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C832F" w14:textId="77777777" w:rsidR="00400715" w:rsidRDefault="00400715" w:rsidP="00400715">
      <w:pPr>
        <w:spacing w:after="0" w:line="360" w:lineRule="auto"/>
        <w:contextualSpacing/>
        <w:jc w:val="center"/>
        <w:outlineLvl w:val="0"/>
        <w:rPr>
          <w:rFonts w:ascii="Times New Roman" w:eastAsia="Times New Roman" w:hAnsi="Times New Roman" w:cs="Times New Roman"/>
          <w:b/>
          <w:kern w:val="28"/>
          <w:sz w:val="26"/>
          <w:szCs w:val="26"/>
          <w:u w:val="single"/>
        </w:rPr>
      </w:pPr>
    </w:p>
    <w:p w14:paraId="214205CC" w14:textId="2701B0E8" w:rsidR="00EE6ED5" w:rsidRPr="00EE6ED5" w:rsidRDefault="00EE6ED5" w:rsidP="00400715">
      <w:pPr>
        <w:spacing w:after="0" w:line="360" w:lineRule="auto"/>
        <w:contextualSpacing/>
        <w:jc w:val="center"/>
        <w:outlineLvl w:val="0"/>
        <w:rPr>
          <w:rFonts w:ascii="Times New Roman" w:eastAsia="Times New Roman" w:hAnsi="Times New Roman" w:cs="Times New Roman"/>
          <w:b/>
          <w:kern w:val="28"/>
          <w:sz w:val="26"/>
          <w:szCs w:val="26"/>
          <w:u w:val="single"/>
        </w:rPr>
      </w:pPr>
      <w:r w:rsidRPr="00EE6ED5">
        <w:rPr>
          <w:rFonts w:ascii="Times New Roman" w:eastAsia="Times New Roman" w:hAnsi="Times New Roman" w:cs="Times New Roman"/>
          <w:b/>
          <w:kern w:val="28"/>
          <w:sz w:val="26"/>
          <w:szCs w:val="26"/>
          <w:u w:val="single"/>
        </w:rPr>
        <w:t xml:space="preserve">Gyöngyös Városi Önkormányzat Képviselő-testületének </w:t>
      </w:r>
    </w:p>
    <w:p w14:paraId="7CE521D2" w14:textId="1DCDB2D1" w:rsidR="00EE6ED5" w:rsidRPr="00EE6ED5" w:rsidRDefault="00400715" w:rsidP="00400715">
      <w:pPr>
        <w:spacing w:after="0" w:line="360" w:lineRule="auto"/>
        <w:contextualSpacing/>
        <w:jc w:val="center"/>
        <w:outlineLvl w:val="0"/>
        <w:rPr>
          <w:rFonts w:ascii="Times New Roman" w:eastAsia="Times New Roman" w:hAnsi="Times New Roman" w:cs="Times New Roman"/>
          <w:b/>
          <w:kern w:val="28"/>
          <w:sz w:val="26"/>
          <w:szCs w:val="26"/>
          <w:u w:val="single"/>
        </w:rPr>
      </w:pPr>
      <w:r>
        <w:rPr>
          <w:rFonts w:ascii="Times New Roman" w:eastAsia="Times New Roman" w:hAnsi="Times New Roman" w:cs="Times New Roman"/>
          <w:b/>
          <w:kern w:val="28"/>
          <w:sz w:val="26"/>
          <w:szCs w:val="26"/>
          <w:u w:val="single"/>
        </w:rPr>
        <w:t>33</w:t>
      </w:r>
      <w:r w:rsidR="00EE6ED5" w:rsidRPr="00EE6ED5">
        <w:rPr>
          <w:rFonts w:ascii="Times New Roman" w:eastAsia="Times New Roman" w:hAnsi="Times New Roman" w:cs="Times New Roman"/>
          <w:b/>
          <w:kern w:val="28"/>
          <w:sz w:val="26"/>
          <w:szCs w:val="26"/>
          <w:u w:val="single"/>
        </w:rPr>
        <w:t>/2020 (</w:t>
      </w:r>
      <w:r>
        <w:rPr>
          <w:rFonts w:ascii="Times New Roman" w:eastAsia="Times New Roman" w:hAnsi="Times New Roman" w:cs="Times New Roman"/>
          <w:b/>
          <w:kern w:val="28"/>
          <w:sz w:val="26"/>
          <w:szCs w:val="26"/>
          <w:u w:val="single"/>
        </w:rPr>
        <w:t>X.30.</w:t>
      </w:r>
      <w:r w:rsidR="00EE6ED5" w:rsidRPr="00EE6ED5">
        <w:rPr>
          <w:rFonts w:ascii="Times New Roman" w:eastAsia="Times New Roman" w:hAnsi="Times New Roman" w:cs="Times New Roman"/>
          <w:b/>
          <w:kern w:val="28"/>
          <w:sz w:val="26"/>
          <w:szCs w:val="26"/>
          <w:u w:val="single"/>
        </w:rPr>
        <w:t>) önkormányzati rendelete</w:t>
      </w:r>
    </w:p>
    <w:p w14:paraId="7D4F76C3" w14:textId="7751C1AE" w:rsidR="00EE6ED5" w:rsidRPr="00EE6ED5" w:rsidRDefault="00EE6ED5" w:rsidP="00400715">
      <w:pPr>
        <w:spacing w:after="0" w:line="360" w:lineRule="auto"/>
        <w:contextualSpacing/>
        <w:jc w:val="center"/>
        <w:outlineLvl w:val="0"/>
        <w:rPr>
          <w:rFonts w:ascii="Times New Roman" w:eastAsia="Times New Roman" w:hAnsi="Times New Roman" w:cs="Times New Roman"/>
          <w:b/>
          <w:kern w:val="28"/>
          <w:sz w:val="26"/>
          <w:szCs w:val="26"/>
        </w:rPr>
      </w:pPr>
      <w:r w:rsidRPr="00EE6ED5">
        <w:rPr>
          <w:rFonts w:ascii="Times New Roman" w:eastAsia="Times New Roman" w:hAnsi="Times New Roman" w:cs="Times New Roman"/>
          <w:b/>
          <w:kern w:val="28"/>
          <w:sz w:val="26"/>
          <w:szCs w:val="26"/>
          <w:u w:val="single"/>
        </w:rPr>
        <w:t>Gyöngyös város helyi építési szabályzatáról és szabályozási tervéről</w:t>
      </w:r>
      <w:r w:rsidR="00400715">
        <w:rPr>
          <w:rFonts w:ascii="Times New Roman" w:eastAsia="Times New Roman" w:hAnsi="Times New Roman" w:cs="Times New Roman"/>
          <w:b/>
          <w:kern w:val="28"/>
          <w:sz w:val="26"/>
          <w:szCs w:val="26"/>
        </w:rPr>
        <w:t>*</w:t>
      </w:r>
    </w:p>
    <w:p w14:paraId="6C8C123F" w14:textId="77777777" w:rsidR="00EE6ED5" w:rsidRPr="00EE6ED5" w:rsidRDefault="00EE6ED5" w:rsidP="00400715">
      <w:pPr>
        <w:spacing w:after="0" w:line="360" w:lineRule="auto"/>
        <w:jc w:val="both"/>
        <w:rPr>
          <w:rFonts w:ascii="Times New Roman" w:eastAsia="Calibri" w:hAnsi="Times New Roman" w:cs="Times New Roman"/>
          <w:sz w:val="24"/>
          <w:u w:val="single"/>
        </w:rPr>
      </w:pPr>
    </w:p>
    <w:p w14:paraId="54A4DB05" w14:textId="77777777" w:rsidR="00EE6ED5" w:rsidRPr="00EE6ED5" w:rsidRDefault="00EE6ED5" w:rsidP="00EE6ED5">
      <w:pPr>
        <w:spacing w:after="0" w:line="240" w:lineRule="auto"/>
        <w:jc w:val="both"/>
        <w:rPr>
          <w:rFonts w:ascii="Times New Roman" w:eastAsia="Calibri" w:hAnsi="Times New Roman" w:cs="Times New Roman"/>
          <w:sz w:val="24"/>
        </w:rPr>
      </w:pPr>
      <w:r w:rsidRPr="00EE6ED5">
        <w:rPr>
          <w:rFonts w:ascii="Times New Roman" w:eastAsia="Calibri" w:hAnsi="Times New Roman" w:cs="Times New Roman"/>
          <w:sz w:val="24"/>
        </w:rPr>
        <w:t xml:space="preserve">Gyöngyös Városi Önkormányzat Képviselő-testülete az épített környezet alakításáról és védelméről szóló 1997. évi LXXVIII. törvény </w:t>
      </w:r>
      <w:r w:rsidRPr="00EE6ED5">
        <w:rPr>
          <w:rFonts w:ascii="Times New Roman" w:eastAsia="Calibri" w:hAnsi="Times New Roman" w:cs="Times New Roman"/>
          <w:sz w:val="24"/>
          <w:szCs w:val="24"/>
        </w:rPr>
        <w:t>9/B.</w:t>
      </w:r>
      <w:r w:rsidRPr="00EE6ED5">
        <w:rPr>
          <w:rFonts w:ascii="Times New Roman" w:eastAsia="Calibri" w:hAnsi="Times New Roman" w:cs="Times New Roman"/>
          <w:spacing w:val="9"/>
          <w:sz w:val="24"/>
          <w:szCs w:val="24"/>
        </w:rPr>
        <w:t xml:space="preserve"> </w:t>
      </w:r>
      <w:r w:rsidRPr="00EE6ED5">
        <w:rPr>
          <w:rFonts w:ascii="Times New Roman" w:eastAsia="Calibri" w:hAnsi="Times New Roman" w:cs="Times New Roman"/>
          <w:sz w:val="24"/>
          <w:szCs w:val="24"/>
        </w:rPr>
        <w:t>§</w:t>
      </w:r>
      <w:r w:rsidRPr="00EE6ED5">
        <w:rPr>
          <w:rFonts w:ascii="Times New Roman" w:eastAsia="Calibri" w:hAnsi="Times New Roman" w:cs="Times New Roman"/>
          <w:spacing w:val="9"/>
          <w:sz w:val="24"/>
          <w:szCs w:val="24"/>
        </w:rPr>
        <w:t xml:space="preserve"> </w:t>
      </w:r>
      <w:r w:rsidRPr="00EE6ED5">
        <w:rPr>
          <w:rFonts w:ascii="Times New Roman" w:eastAsia="Calibri" w:hAnsi="Times New Roman" w:cs="Times New Roman"/>
          <w:sz w:val="24"/>
          <w:szCs w:val="24"/>
        </w:rPr>
        <w:t>(2)</w:t>
      </w:r>
      <w:r w:rsidRPr="00EE6ED5">
        <w:rPr>
          <w:rFonts w:ascii="Times New Roman" w:eastAsia="Calibri" w:hAnsi="Times New Roman" w:cs="Times New Roman"/>
          <w:spacing w:val="7"/>
          <w:sz w:val="24"/>
          <w:szCs w:val="24"/>
        </w:rPr>
        <w:t xml:space="preserve"> </w:t>
      </w:r>
      <w:r w:rsidRPr="00EE6ED5">
        <w:rPr>
          <w:rFonts w:ascii="Times New Roman" w:eastAsia="Calibri" w:hAnsi="Times New Roman" w:cs="Times New Roman"/>
          <w:spacing w:val="-1"/>
          <w:sz w:val="24"/>
          <w:szCs w:val="24"/>
        </w:rPr>
        <w:t>bekezdés</w:t>
      </w:r>
      <w:r w:rsidRPr="00EE6ED5">
        <w:rPr>
          <w:rFonts w:ascii="Times New Roman" w:eastAsia="Calibri" w:hAnsi="Times New Roman" w:cs="Times New Roman"/>
          <w:spacing w:val="9"/>
          <w:sz w:val="24"/>
          <w:szCs w:val="24"/>
        </w:rPr>
        <w:t xml:space="preserve"> </w:t>
      </w:r>
      <w:r w:rsidRPr="00EE6ED5">
        <w:rPr>
          <w:rFonts w:ascii="Times New Roman" w:eastAsia="Calibri" w:hAnsi="Times New Roman" w:cs="Times New Roman"/>
          <w:spacing w:val="1"/>
          <w:sz w:val="24"/>
          <w:szCs w:val="24"/>
        </w:rPr>
        <w:t>b)</w:t>
      </w:r>
      <w:r w:rsidRPr="00EE6ED5">
        <w:rPr>
          <w:rFonts w:ascii="Times New Roman" w:eastAsia="Calibri" w:hAnsi="Times New Roman" w:cs="Times New Roman"/>
          <w:spacing w:val="8"/>
          <w:sz w:val="24"/>
          <w:szCs w:val="24"/>
        </w:rPr>
        <w:t xml:space="preserve"> </w:t>
      </w:r>
      <w:r w:rsidRPr="00EE6ED5">
        <w:rPr>
          <w:rFonts w:ascii="Times New Roman" w:eastAsia="Calibri" w:hAnsi="Times New Roman" w:cs="Times New Roman"/>
          <w:spacing w:val="-1"/>
          <w:sz w:val="24"/>
          <w:szCs w:val="24"/>
        </w:rPr>
        <w:t>pontjában</w:t>
      </w:r>
      <w:r w:rsidRPr="00EE6ED5">
        <w:rPr>
          <w:rFonts w:ascii="Times New Roman" w:eastAsia="Calibri" w:hAnsi="Times New Roman" w:cs="Times New Roman"/>
          <w:spacing w:val="9"/>
          <w:sz w:val="24"/>
          <w:szCs w:val="24"/>
        </w:rPr>
        <w:t xml:space="preserve"> </w:t>
      </w:r>
      <w:r w:rsidRPr="00EE6ED5">
        <w:rPr>
          <w:rFonts w:ascii="Times New Roman" w:eastAsia="Calibri" w:hAnsi="Times New Roman" w:cs="Times New Roman"/>
          <w:spacing w:val="-1"/>
          <w:sz w:val="24"/>
          <w:szCs w:val="24"/>
        </w:rPr>
        <w:t>és</w:t>
      </w:r>
      <w:r w:rsidRPr="00EE6ED5">
        <w:rPr>
          <w:rFonts w:ascii="Times New Roman" w:eastAsia="Calibri" w:hAnsi="Times New Roman" w:cs="Times New Roman"/>
          <w:spacing w:val="12"/>
          <w:sz w:val="24"/>
          <w:szCs w:val="24"/>
        </w:rPr>
        <w:t xml:space="preserve"> </w:t>
      </w:r>
      <w:r w:rsidRPr="00EE6ED5">
        <w:rPr>
          <w:rFonts w:ascii="Times New Roman" w:eastAsia="Calibri" w:hAnsi="Times New Roman" w:cs="Times New Roman"/>
          <w:sz w:val="24"/>
          <w:szCs w:val="24"/>
        </w:rPr>
        <w:t>a</w:t>
      </w:r>
      <w:r w:rsidRPr="00EE6ED5">
        <w:rPr>
          <w:rFonts w:ascii="Times New Roman" w:eastAsia="Calibri" w:hAnsi="Times New Roman" w:cs="Times New Roman"/>
          <w:spacing w:val="8"/>
          <w:sz w:val="24"/>
          <w:szCs w:val="24"/>
        </w:rPr>
        <w:t xml:space="preserve"> </w:t>
      </w:r>
      <w:r w:rsidRPr="00EE6ED5">
        <w:rPr>
          <w:rFonts w:ascii="Times New Roman" w:eastAsia="Calibri" w:hAnsi="Times New Roman" w:cs="Times New Roman"/>
          <w:sz w:val="24"/>
          <w:szCs w:val="24"/>
        </w:rPr>
        <w:t>62.</w:t>
      </w:r>
      <w:r w:rsidRPr="00EE6ED5">
        <w:rPr>
          <w:rFonts w:ascii="Times New Roman" w:eastAsia="Calibri" w:hAnsi="Times New Roman" w:cs="Times New Roman"/>
          <w:spacing w:val="9"/>
          <w:sz w:val="24"/>
          <w:szCs w:val="24"/>
        </w:rPr>
        <w:t xml:space="preserve"> </w:t>
      </w:r>
      <w:r w:rsidRPr="00EE6ED5">
        <w:rPr>
          <w:rFonts w:ascii="Times New Roman" w:eastAsia="Calibri" w:hAnsi="Times New Roman" w:cs="Times New Roman"/>
          <w:sz w:val="24"/>
          <w:szCs w:val="24"/>
        </w:rPr>
        <w:t>§</w:t>
      </w:r>
      <w:r w:rsidRPr="00EE6ED5">
        <w:rPr>
          <w:rFonts w:ascii="Times New Roman" w:eastAsia="Calibri" w:hAnsi="Times New Roman" w:cs="Times New Roman"/>
          <w:spacing w:val="9"/>
          <w:sz w:val="24"/>
          <w:szCs w:val="24"/>
        </w:rPr>
        <w:t xml:space="preserve"> </w:t>
      </w:r>
      <w:r w:rsidRPr="00EE6ED5">
        <w:rPr>
          <w:rFonts w:ascii="Times New Roman" w:eastAsia="Calibri" w:hAnsi="Times New Roman" w:cs="Times New Roman"/>
          <w:sz w:val="24"/>
          <w:szCs w:val="24"/>
        </w:rPr>
        <w:t>(6)</w:t>
      </w:r>
      <w:r w:rsidRPr="00EE6ED5">
        <w:rPr>
          <w:rFonts w:ascii="Times New Roman" w:eastAsia="Calibri" w:hAnsi="Times New Roman" w:cs="Times New Roman"/>
          <w:spacing w:val="69"/>
          <w:sz w:val="24"/>
          <w:szCs w:val="24"/>
        </w:rPr>
        <w:t xml:space="preserve"> </w:t>
      </w:r>
      <w:r w:rsidRPr="00EE6ED5">
        <w:rPr>
          <w:rFonts w:ascii="Times New Roman" w:eastAsia="Calibri" w:hAnsi="Times New Roman" w:cs="Times New Roman"/>
          <w:spacing w:val="-1"/>
          <w:sz w:val="24"/>
          <w:szCs w:val="24"/>
        </w:rPr>
        <w:t>bekezdésének</w:t>
      </w:r>
      <w:r w:rsidRPr="00EE6ED5">
        <w:rPr>
          <w:rFonts w:ascii="Times New Roman" w:eastAsia="Calibri" w:hAnsi="Times New Roman" w:cs="Times New Roman"/>
          <w:spacing w:val="28"/>
          <w:sz w:val="24"/>
          <w:szCs w:val="24"/>
        </w:rPr>
        <w:t xml:space="preserve"> </w:t>
      </w:r>
      <w:r w:rsidRPr="00EE6ED5">
        <w:rPr>
          <w:rFonts w:ascii="Times New Roman" w:eastAsia="Calibri" w:hAnsi="Times New Roman" w:cs="Times New Roman"/>
          <w:sz w:val="24"/>
          <w:szCs w:val="24"/>
        </w:rPr>
        <w:t>6.</w:t>
      </w:r>
      <w:r w:rsidRPr="00EE6ED5">
        <w:rPr>
          <w:rFonts w:ascii="Times New Roman" w:eastAsia="Calibri" w:hAnsi="Times New Roman" w:cs="Times New Roman"/>
          <w:spacing w:val="28"/>
          <w:sz w:val="24"/>
          <w:szCs w:val="24"/>
        </w:rPr>
        <w:t xml:space="preserve"> </w:t>
      </w:r>
      <w:r w:rsidRPr="00EE6ED5">
        <w:rPr>
          <w:rFonts w:ascii="Times New Roman" w:eastAsia="Calibri" w:hAnsi="Times New Roman" w:cs="Times New Roman"/>
          <w:spacing w:val="-1"/>
          <w:sz w:val="24"/>
          <w:szCs w:val="24"/>
        </w:rPr>
        <w:t>pontjában</w:t>
      </w:r>
      <w:r w:rsidRPr="00EE6ED5">
        <w:rPr>
          <w:rFonts w:ascii="Times New Roman" w:eastAsia="Calibri" w:hAnsi="Times New Roman" w:cs="Times New Roman"/>
          <w:spacing w:val="28"/>
          <w:sz w:val="24"/>
          <w:szCs w:val="24"/>
        </w:rPr>
        <w:t xml:space="preserve"> </w:t>
      </w:r>
      <w:r w:rsidRPr="00EE6ED5">
        <w:rPr>
          <w:rFonts w:ascii="Times New Roman" w:eastAsia="Calibri" w:hAnsi="Times New Roman" w:cs="Times New Roman"/>
          <w:spacing w:val="-1"/>
          <w:sz w:val="24"/>
          <w:szCs w:val="24"/>
        </w:rPr>
        <w:t>kapott felhatalmazás</w:t>
      </w:r>
      <w:r w:rsidRPr="00EE6ED5">
        <w:rPr>
          <w:rFonts w:ascii="Times New Roman" w:eastAsia="Calibri" w:hAnsi="Times New Roman" w:cs="Times New Roman"/>
          <w:spacing w:val="28"/>
          <w:sz w:val="24"/>
          <w:szCs w:val="24"/>
        </w:rPr>
        <w:t xml:space="preserve"> </w:t>
      </w:r>
      <w:r w:rsidRPr="00EE6ED5">
        <w:rPr>
          <w:rFonts w:ascii="Times New Roman" w:eastAsia="Calibri" w:hAnsi="Times New Roman" w:cs="Times New Roman"/>
          <w:spacing w:val="-1"/>
          <w:sz w:val="24"/>
          <w:szCs w:val="24"/>
        </w:rPr>
        <w:t>alapján,</w:t>
      </w:r>
      <w:r w:rsidRPr="00EE6ED5">
        <w:rPr>
          <w:rFonts w:ascii="Times New Roman" w:eastAsia="Calibri" w:hAnsi="Times New Roman" w:cs="Times New Roman"/>
          <w:spacing w:val="28"/>
          <w:sz w:val="24"/>
          <w:szCs w:val="24"/>
        </w:rPr>
        <w:t xml:space="preserve"> </w:t>
      </w:r>
      <w:r w:rsidRPr="00EE6ED5">
        <w:rPr>
          <w:rFonts w:ascii="Times New Roman" w:eastAsia="Calibri" w:hAnsi="Times New Roman" w:cs="Times New Roman"/>
          <w:spacing w:val="-1"/>
          <w:sz w:val="24"/>
          <w:szCs w:val="24"/>
        </w:rPr>
        <w:t>az</w:t>
      </w:r>
      <w:r w:rsidRPr="00EE6ED5">
        <w:rPr>
          <w:rFonts w:ascii="Times New Roman" w:eastAsia="Calibri" w:hAnsi="Times New Roman" w:cs="Times New Roman"/>
          <w:spacing w:val="29"/>
          <w:sz w:val="24"/>
          <w:szCs w:val="24"/>
        </w:rPr>
        <w:t xml:space="preserve"> </w:t>
      </w:r>
      <w:r w:rsidRPr="00EE6ED5">
        <w:rPr>
          <w:rFonts w:ascii="Times New Roman" w:eastAsia="Calibri" w:hAnsi="Times New Roman" w:cs="Times New Roman"/>
          <w:spacing w:val="-1"/>
          <w:sz w:val="24"/>
          <w:szCs w:val="24"/>
        </w:rPr>
        <w:t>épített</w:t>
      </w:r>
      <w:r w:rsidRPr="00EE6ED5">
        <w:rPr>
          <w:rFonts w:ascii="Times New Roman" w:eastAsia="Calibri" w:hAnsi="Times New Roman" w:cs="Times New Roman"/>
          <w:spacing w:val="29"/>
          <w:sz w:val="24"/>
          <w:szCs w:val="24"/>
        </w:rPr>
        <w:t xml:space="preserve"> </w:t>
      </w:r>
      <w:r w:rsidRPr="00EE6ED5">
        <w:rPr>
          <w:rFonts w:ascii="Times New Roman" w:eastAsia="Calibri" w:hAnsi="Times New Roman" w:cs="Times New Roman"/>
          <w:spacing w:val="-1"/>
          <w:sz w:val="24"/>
          <w:szCs w:val="24"/>
        </w:rPr>
        <w:t>környezet</w:t>
      </w:r>
      <w:r w:rsidRPr="00EE6ED5">
        <w:rPr>
          <w:rFonts w:ascii="Times New Roman" w:eastAsia="Calibri" w:hAnsi="Times New Roman" w:cs="Times New Roman"/>
          <w:spacing w:val="29"/>
          <w:sz w:val="24"/>
          <w:szCs w:val="24"/>
        </w:rPr>
        <w:t xml:space="preserve"> </w:t>
      </w:r>
      <w:r w:rsidRPr="00EE6ED5">
        <w:rPr>
          <w:rFonts w:ascii="Times New Roman" w:eastAsia="Calibri" w:hAnsi="Times New Roman" w:cs="Times New Roman"/>
          <w:spacing w:val="-1"/>
          <w:sz w:val="24"/>
          <w:szCs w:val="24"/>
        </w:rPr>
        <w:t>alakításáról</w:t>
      </w:r>
      <w:r w:rsidRPr="00EE6ED5">
        <w:rPr>
          <w:rFonts w:ascii="Times New Roman" w:eastAsia="Calibri" w:hAnsi="Times New Roman" w:cs="Times New Roman"/>
          <w:spacing w:val="28"/>
          <w:sz w:val="24"/>
          <w:szCs w:val="24"/>
        </w:rPr>
        <w:t xml:space="preserve"> </w:t>
      </w:r>
      <w:r w:rsidRPr="00EE6ED5">
        <w:rPr>
          <w:rFonts w:ascii="Times New Roman" w:eastAsia="Calibri" w:hAnsi="Times New Roman" w:cs="Times New Roman"/>
          <w:spacing w:val="-1"/>
          <w:sz w:val="24"/>
          <w:szCs w:val="24"/>
        </w:rPr>
        <w:t>és</w:t>
      </w:r>
      <w:r w:rsidRPr="00EE6ED5">
        <w:rPr>
          <w:rFonts w:ascii="Times New Roman" w:eastAsia="Calibri" w:hAnsi="Times New Roman" w:cs="Times New Roman"/>
          <w:spacing w:val="111"/>
          <w:sz w:val="24"/>
          <w:szCs w:val="24"/>
        </w:rPr>
        <w:t xml:space="preserve"> </w:t>
      </w:r>
      <w:r w:rsidRPr="00EE6ED5">
        <w:rPr>
          <w:rFonts w:ascii="Times New Roman" w:eastAsia="Calibri" w:hAnsi="Times New Roman" w:cs="Times New Roman"/>
          <w:spacing w:val="-1"/>
          <w:sz w:val="24"/>
          <w:szCs w:val="24"/>
        </w:rPr>
        <w:t>védelméről</w:t>
      </w:r>
      <w:r w:rsidRPr="00EE6ED5">
        <w:rPr>
          <w:rFonts w:ascii="Times New Roman" w:eastAsia="Calibri" w:hAnsi="Times New Roman" w:cs="Times New Roman"/>
          <w:spacing w:val="6"/>
          <w:sz w:val="24"/>
          <w:szCs w:val="24"/>
        </w:rPr>
        <w:t xml:space="preserve"> </w:t>
      </w:r>
      <w:r w:rsidRPr="00EE6ED5">
        <w:rPr>
          <w:rFonts w:ascii="Times New Roman" w:eastAsia="Calibri" w:hAnsi="Times New Roman" w:cs="Times New Roman"/>
          <w:sz w:val="24"/>
          <w:szCs w:val="24"/>
        </w:rPr>
        <w:t>szóló</w:t>
      </w:r>
      <w:r w:rsidRPr="00EE6ED5">
        <w:rPr>
          <w:rFonts w:ascii="Times New Roman" w:eastAsia="Calibri" w:hAnsi="Times New Roman" w:cs="Times New Roman"/>
          <w:spacing w:val="7"/>
          <w:sz w:val="24"/>
          <w:szCs w:val="24"/>
        </w:rPr>
        <w:t xml:space="preserve"> </w:t>
      </w:r>
      <w:r w:rsidRPr="00EE6ED5">
        <w:rPr>
          <w:rFonts w:ascii="Times New Roman" w:eastAsia="Calibri" w:hAnsi="Times New Roman" w:cs="Times New Roman"/>
          <w:sz w:val="24"/>
          <w:szCs w:val="24"/>
        </w:rPr>
        <w:t>1997.</w:t>
      </w:r>
      <w:r w:rsidRPr="00EE6ED5">
        <w:rPr>
          <w:rFonts w:ascii="Times New Roman" w:eastAsia="Calibri" w:hAnsi="Times New Roman" w:cs="Times New Roman"/>
          <w:spacing w:val="6"/>
          <w:sz w:val="24"/>
          <w:szCs w:val="24"/>
        </w:rPr>
        <w:t xml:space="preserve"> </w:t>
      </w:r>
      <w:r w:rsidRPr="00EE6ED5">
        <w:rPr>
          <w:rFonts w:ascii="Times New Roman" w:eastAsia="Calibri" w:hAnsi="Times New Roman" w:cs="Times New Roman"/>
          <w:sz w:val="24"/>
          <w:szCs w:val="24"/>
        </w:rPr>
        <w:t>évi</w:t>
      </w:r>
      <w:r w:rsidRPr="00EE6ED5">
        <w:rPr>
          <w:rFonts w:ascii="Times New Roman" w:eastAsia="Calibri" w:hAnsi="Times New Roman" w:cs="Times New Roman"/>
          <w:spacing w:val="9"/>
          <w:sz w:val="24"/>
          <w:szCs w:val="24"/>
        </w:rPr>
        <w:t xml:space="preserve"> </w:t>
      </w:r>
      <w:r w:rsidRPr="00EE6ED5">
        <w:rPr>
          <w:rFonts w:ascii="Times New Roman" w:eastAsia="Calibri" w:hAnsi="Times New Roman" w:cs="Times New Roman"/>
          <w:spacing w:val="-2"/>
          <w:sz w:val="24"/>
          <w:szCs w:val="24"/>
        </w:rPr>
        <w:t>LXXVIII.</w:t>
      </w:r>
      <w:r w:rsidRPr="00EE6ED5">
        <w:rPr>
          <w:rFonts w:ascii="Times New Roman" w:eastAsia="Calibri" w:hAnsi="Times New Roman" w:cs="Times New Roman"/>
          <w:spacing w:val="9"/>
          <w:sz w:val="24"/>
          <w:szCs w:val="24"/>
        </w:rPr>
        <w:t xml:space="preserve"> </w:t>
      </w:r>
      <w:r w:rsidRPr="00EE6ED5">
        <w:rPr>
          <w:rFonts w:ascii="Times New Roman" w:eastAsia="Calibri" w:hAnsi="Times New Roman" w:cs="Times New Roman"/>
          <w:sz w:val="24"/>
          <w:szCs w:val="24"/>
        </w:rPr>
        <w:t>törvény</w:t>
      </w:r>
      <w:r w:rsidRPr="00EE6ED5">
        <w:rPr>
          <w:rFonts w:ascii="Times New Roman" w:eastAsia="Calibri" w:hAnsi="Times New Roman" w:cs="Times New Roman"/>
          <w:spacing w:val="4"/>
          <w:sz w:val="24"/>
          <w:szCs w:val="24"/>
        </w:rPr>
        <w:t xml:space="preserve"> </w:t>
      </w:r>
      <w:r w:rsidRPr="00EE6ED5">
        <w:rPr>
          <w:rFonts w:ascii="Times New Roman" w:eastAsia="Calibri" w:hAnsi="Times New Roman" w:cs="Times New Roman"/>
          <w:sz w:val="24"/>
          <w:szCs w:val="24"/>
        </w:rPr>
        <w:t>6.</w:t>
      </w:r>
      <w:r w:rsidRPr="00EE6ED5">
        <w:rPr>
          <w:rFonts w:ascii="Times New Roman" w:eastAsia="Calibri" w:hAnsi="Times New Roman" w:cs="Times New Roman"/>
          <w:spacing w:val="9"/>
          <w:sz w:val="24"/>
          <w:szCs w:val="24"/>
        </w:rPr>
        <w:t xml:space="preserve"> </w:t>
      </w:r>
      <w:r w:rsidRPr="00EE6ED5">
        <w:rPr>
          <w:rFonts w:ascii="Times New Roman" w:eastAsia="Calibri" w:hAnsi="Times New Roman" w:cs="Times New Roman"/>
          <w:sz w:val="24"/>
          <w:szCs w:val="24"/>
        </w:rPr>
        <w:t>§</w:t>
      </w:r>
      <w:r w:rsidRPr="00EE6ED5">
        <w:rPr>
          <w:rFonts w:ascii="Times New Roman" w:eastAsia="Calibri" w:hAnsi="Times New Roman" w:cs="Times New Roman"/>
          <w:spacing w:val="6"/>
          <w:sz w:val="24"/>
          <w:szCs w:val="24"/>
        </w:rPr>
        <w:t xml:space="preserve"> </w:t>
      </w:r>
      <w:r w:rsidRPr="00EE6ED5">
        <w:rPr>
          <w:rFonts w:ascii="Times New Roman" w:eastAsia="Calibri" w:hAnsi="Times New Roman" w:cs="Times New Roman"/>
          <w:sz w:val="24"/>
          <w:szCs w:val="24"/>
        </w:rPr>
        <w:t>(1)</w:t>
      </w:r>
      <w:r w:rsidRPr="00EE6ED5">
        <w:rPr>
          <w:rFonts w:ascii="Times New Roman" w:eastAsia="Calibri" w:hAnsi="Times New Roman" w:cs="Times New Roman"/>
          <w:spacing w:val="5"/>
          <w:sz w:val="24"/>
          <w:szCs w:val="24"/>
        </w:rPr>
        <w:t xml:space="preserve"> </w:t>
      </w:r>
      <w:r w:rsidRPr="00EE6ED5">
        <w:rPr>
          <w:rFonts w:ascii="Times New Roman" w:eastAsia="Calibri" w:hAnsi="Times New Roman" w:cs="Times New Roman"/>
          <w:spacing w:val="-1"/>
          <w:sz w:val="24"/>
          <w:szCs w:val="24"/>
        </w:rPr>
        <w:t>bekezdésében</w:t>
      </w:r>
      <w:r w:rsidRPr="00EE6ED5">
        <w:rPr>
          <w:rFonts w:ascii="Times New Roman" w:eastAsia="Calibri" w:hAnsi="Times New Roman" w:cs="Times New Roman"/>
          <w:spacing w:val="9"/>
          <w:sz w:val="24"/>
          <w:szCs w:val="24"/>
        </w:rPr>
        <w:t xml:space="preserve"> </w:t>
      </w:r>
      <w:r w:rsidRPr="00EE6ED5">
        <w:rPr>
          <w:rFonts w:ascii="Times New Roman" w:eastAsia="Calibri" w:hAnsi="Times New Roman" w:cs="Times New Roman"/>
          <w:spacing w:val="-1"/>
          <w:sz w:val="24"/>
          <w:szCs w:val="24"/>
        </w:rPr>
        <w:t>és</w:t>
      </w:r>
      <w:r w:rsidRPr="00EE6ED5">
        <w:rPr>
          <w:rFonts w:ascii="Times New Roman" w:eastAsia="Calibri" w:hAnsi="Times New Roman" w:cs="Times New Roman"/>
          <w:spacing w:val="9"/>
          <w:sz w:val="24"/>
          <w:szCs w:val="24"/>
        </w:rPr>
        <w:t xml:space="preserve"> </w:t>
      </w:r>
      <w:r w:rsidRPr="00EE6ED5">
        <w:rPr>
          <w:rFonts w:ascii="Times New Roman" w:eastAsia="Calibri" w:hAnsi="Times New Roman" w:cs="Times New Roman"/>
          <w:sz w:val="24"/>
          <w:szCs w:val="24"/>
        </w:rPr>
        <w:t>a</w:t>
      </w:r>
      <w:r w:rsidRPr="00EE6ED5">
        <w:rPr>
          <w:rFonts w:ascii="Times New Roman" w:eastAsia="Calibri" w:hAnsi="Times New Roman" w:cs="Times New Roman"/>
          <w:spacing w:val="8"/>
          <w:sz w:val="24"/>
          <w:szCs w:val="24"/>
        </w:rPr>
        <w:t xml:space="preserve"> </w:t>
      </w:r>
      <w:r w:rsidRPr="00EE6ED5">
        <w:rPr>
          <w:rFonts w:ascii="Times New Roman" w:eastAsia="Calibri" w:hAnsi="Times New Roman" w:cs="Times New Roman"/>
          <w:spacing w:val="-1"/>
          <w:sz w:val="24"/>
          <w:szCs w:val="24"/>
        </w:rPr>
        <w:t>Magyarország</w:t>
      </w:r>
      <w:r w:rsidRPr="00EE6ED5">
        <w:rPr>
          <w:rFonts w:ascii="Times New Roman" w:eastAsia="Calibri" w:hAnsi="Times New Roman" w:cs="Times New Roman"/>
          <w:spacing w:val="4"/>
          <w:sz w:val="24"/>
          <w:szCs w:val="24"/>
        </w:rPr>
        <w:t xml:space="preserve"> </w:t>
      </w:r>
      <w:r w:rsidRPr="00EE6ED5">
        <w:rPr>
          <w:rFonts w:ascii="Times New Roman" w:eastAsia="Calibri" w:hAnsi="Times New Roman" w:cs="Times New Roman"/>
          <w:spacing w:val="-1"/>
          <w:sz w:val="24"/>
          <w:szCs w:val="24"/>
        </w:rPr>
        <w:t>helyi</w:t>
      </w:r>
      <w:r w:rsidRPr="00EE6ED5">
        <w:rPr>
          <w:rFonts w:ascii="Times New Roman" w:eastAsia="Calibri" w:hAnsi="Times New Roman" w:cs="Times New Roman"/>
          <w:spacing w:val="80"/>
          <w:sz w:val="24"/>
          <w:szCs w:val="24"/>
        </w:rPr>
        <w:t xml:space="preserve"> </w:t>
      </w:r>
      <w:r w:rsidRPr="00EE6ED5">
        <w:rPr>
          <w:rFonts w:ascii="Times New Roman" w:eastAsia="Calibri" w:hAnsi="Times New Roman" w:cs="Times New Roman"/>
          <w:spacing w:val="-1"/>
          <w:sz w:val="24"/>
          <w:szCs w:val="24"/>
        </w:rPr>
        <w:t>önkormányzatairól</w:t>
      </w:r>
      <w:r w:rsidRPr="00EE6ED5">
        <w:rPr>
          <w:rFonts w:ascii="Times New Roman" w:eastAsia="Calibri" w:hAnsi="Times New Roman" w:cs="Times New Roman"/>
          <w:spacing w:val="21"/>
          <w:sz w:val="24"/>
          <w:szCs w:val="24"/>
        </w:rPr>
        <w:t xml:space="preserve"> </w:t>
      </w:r>
      <w:r w:rsidRPr="00EE6ED5">
        <w:rPr>
          <w:rFonts w:ascii="Times New Roman" w:eastAsia="Calibri" w:hAnsi="Times New Roman" w:cs="Times New Roman"/>
          <w:sz w:val="24"/>
          <w:szCs w:val="24"/>
        </w:rPr>
        <w:t>szóló</w:t>
      </w:r>
      <w:r w:rsidRPr="00EE6ED5">
        <w:rPr>
          <w:rFonts w:ascii="Times New Roman" w:eastAsia="Calibri" w:hAnsi="Times New Roman" w:cs="Times New Roman"/>
          <w:spacing w:val="19"/>
          <w:sz w:val="24"/>
          <w:szCs w:val="24"/>
        </w:rPr>
        <w:t xml:space="preserve"> </w:t>
      </w:r>
      <w:r w:rsidRPr="00EE6ED5">
        <w:rPr>
          <w:rFonts w:ascii="Times New Roman" w:eastAsia="Calibri" w:hAnsi="Times New Roman" w:cs="Times New Roman"/>
          <w:sz w:val="24"/>
          <w:szCs w:val="24"/>
        </w:rPr>
        <w:t>2011.</w:t>
      </w:r>
      <w:r w:rsidRPr="00EE6ED5">
        <w:rPr>
          <w:rFonts w:ascii="Times New Roman" w:eastAsia="Calibri" w:hAnsi="Times New Roman" w:cs="Times New Roman"/>
          <w:spacing w:val="21"/>
          <w:sz w:val="24"/>
          <w:szCs w:val="24"/>
        </w:rPr>
        <w:t xml:space="preserve"> </w:t>
      </w:r>
      <w:r w:rsidRPr="00EE6ED5">
        <w:rPr>
          <w:rFonts w:ascii="Times New Roman" w:eastAsia="Calibri" w:hAnsi="Times New Roman" w:cs="Times New Roman"/>
          <w:spacing w:val="-1"/>
          <w:sz w:val="24"/>
          <w:szCs w:val="24"/>
        </w:rPr>
        <w:t>évi</w:t>
      </w:r>
      <w:r w:rsidRPr="00EE6ED5">
        <w:rPr>
          <w:rFonts w:ascii="Times New Roman" w:eastAsia="Calibri" w:hAnsi="Times New Roman" w:cs="Times New Roman"/>
          <w:spacing w:val="21"/>
          <w:sz w:val="24"/>
          <w:szCs w:val="24"/>
        </w:rPr>
        <w:t xml:space="preserve"> </w:t>
      </w:r>
      <w:r w:rsidRPr="00EE6ED5">
        <w:rPr>
          <w:rFonts w:ascii="Times New Roman" w:eastAsia="Calibri" w:hAnsi="Times New Roman" w:cs="Times New Roman"/>
          <w:spacing w:val="-1"/>
          <w:sz w:val="24"/>
          <w:szCs w:val="24"/>
        </w:rPr>
        <w:t>CLXXXIX.</w:t>
      </w:r>
      <w:r w:rsidRPr="00EE6ED5">
        <w:rPr>
          <w:rFonts w:ascii="Times New Roman" w:eastAsia="Calibri" w:hAnsi="Times New Roman" w:cs="Times New Roman"/>
          <w:spacing w:val="20"/>
          <w:sz w:val="24"/>
          <w:szCs w:val="24"/>
        </w:rPr>
        <w:t xml:space="preserve"> </w:t>
      </w:r>
      <w:r w:rsidRPr="00EE6ED5">
        <w:rPr>
          <w:rFonts w:ascii="Times New Roman" w:eastAsia="Calibri" w:hAnsi="Times New Roman" w:cs="Times New Roman"/>
          <w:sz w:val="24"/>
          <w:szCs w:val="24"/>
        </w:rPr>
        <w:t>törvény</w:t>
      </w:r>
      <w:r w:rsidRPr="00EE6ED5">
        <w:rPr>
          <w:rFonts w:ascii="Times New Roman" w:eastAsia="Calibri" w:hAnsi="Times New Roman" w:cs="Times New Roman"/>
          <w:spacing w:val="14"/>
          <w:sz w:val="24"/>
          <w:szCs w:val="24"/>
        </w:rPr>
        <w:t xml:space="preserve"> </w:t>
      </w:r>
      <w:r w:rsidRPr="00EE6ED5">
        <w:rPr>
          <w:rFonts w:ascii="Times New Roman" w:eastAsia="Calibri" w:hAnsi="Times New Roman" w:cs="Times New Roman"/>
          <w:sz w:val="24"/>
          <w:szCs w:val="24"/>
        </w:rPr>
        <w:t>13.</w:t>
      </w:r>
      <w:r w:rsidRPr="00EE6ED5">
        <w:rPr>
          <w:rFonts w:ascii="Times New Roman" w:eastAsia="Calibri" w:hAnsi="Times New Roman" w:cs="Times New Roman"/>
          <w:spacing w:val="21"/>
          <w:sz w:val="24"/>
          <w:szCs w:val="24"/>
        </w:rPr>
        <w:t xml:space="preserve"> </w:t>
      </w:r>
      <w:r w:rsidRPr="00EE6ED5">
        <w:rPr>
          <w:rFonts w:ascii="Times New Roman" w:eastAsia="Calibri" w:hAnsi="Times New Roman" w:cs="Times New Roman"/>
          <w:sz w:val="24"/>
          <w:szCs w:val="24"/>
        </w:rPr>
        <w:t>§</w:t>
      </w:r>
      <w:r w:rsidRPr="00EE6ED5">
        <w:rPr>
          <w:rFonts w:ascii="Times New Roman" w:eastAsia="Calibri" w:hAnsi="Times New Roman" w:cs="Times New Roman"/>
          <w:spacing w:val="21"/>
          <w:sz w:val="24"/>
          <w:szCs w:val="24"/>
        </w:rPr>
        <w:t xml:space="preserve"> </w:t>
      </w:r>
      <w:r w:rsidRPr="00EE6ED5">
        <w:rPr>
          <w:rFonts w:ascii="Times New Roman" w:eastAsia="Calibri" w:hAnsi="Times New Roman" w:cs="Times New Roman"/>
          <w:sz w:val="24"/>
          <w:szCs w:val="24"/>
        </w:rPr>
        <w:t xml:space="preserve">(1) </w:t>
      </w:r>
      <w:r w:rsidRPr="00EE6ED5">
        <w:rPr>
          <w:rFonts w:ascii="Times New Roman" w:eastAsia="Calibri" w:hAnsi="Times New Roman" w:cs="Times New Roman"/>
          <w:spacing w:val="-1"/>
          <w:sz w:val="24"/>
          <w:szCs w:val="24"/>
        </w:rPr>
        <w:t>bekezdésének</w:t>
      </w:r>
      <w:r w:rsidRPr="00EE6ED5">
        <w:rPr>
          <w:rFonts w:ascii="Times New Roman" w:eastAsia="Calibri" w:hAnsi="Times New Roman" w:cs="Times New Roman"/>
          <w:spacing w:val="27"/>
          <w:sz w:val="24"/>
          <w:szCs w:val="24"/>
        </w:rPr>
        <w:t xml:space="preserve"> </w:t>
      </w:r>
      <w:r w:rsidRPr="00EE6ED5">
        <w:rPr>
          <w:rFonts w:ascii="Times New Roman" w:eastAsia="Calibri" w:hAnsi="Times New Roman" w:cs="Times New Roman"/>
          <w:sz w:val="24"/>
          <w:szCs w:val="24"/>
        </w:rPr>
        <w:t>1.</w:t>
      </w:r>
      <w:r w:rsidRPr="00EE6ED5">
        <w:rPr>
          <w:rFonts w:ascii="Times New Roman" w:eastAsia="Calibri" w:hAnsi="Times New Roman" w:cs="Times New Roman"/>
          <w:spacing w:val="21"/>
          <w:sz w:val="24"/>
          <w:szCs w:val="24"/>
        </w:rPr>
        <w:t xml:space="preserve"> </w:t>
      </w:r>
      <w:r w:rsidRPr="00EE6ED5">
        <w:rPr>
          <w:rFonts w:ascii="Times New Roman" w:eastAsia="Calibri" w:hAnsi="Times New Roman" w:cs="Times New Roman"/>
          <w:spacing w:val="-1"/>
          <w:sz w:val="24"/>
          <w:szCs w:val="24"/>
        </w:rPr>
        <w:t>pontjában</w:t>
      </w:r>
      <w:r w:rsidRPr="00EE6ED5">
        <w:rPr>
          <w:rFonts w:ascii="Times New Roman" w:eastAsia="Calibri" w:hAnsi="Times New Roman" w:cs="Times New Roman"/>
          <w:spacing w:val="73"/>
          <w:sz w:val="24"/>
          <w:szCs w:val="24"/>
        </w:rPr>
        <w:t xml:space="preserve"> </w:t>
      </w:r>
      <w:r w:rsidRPr="00EE6ED5">
        <w:rPr>
          <w:rFonts w:ascii="Times New Roman" w:eastAsia="Calibri" w:hAnsi="Times New Roman" w:cs="Times New Roman"/>
          <w:spacing w:val="-1"/>
          <w:sz w:val="24"/>
          <w:szCs w:val="24"/>
        </w:rPr>
        <w:t>meghatározott</w:t>
      </w:r>
      <w:r w:rsidRPr="00EE6ED5">
        <w:rPr>
          <w:rFonts w:ascii="Times New Roman" w:eastAsia="Calibri" w:hAnsi="Times New Roman" w:cs="Times New Roman"/>
          <w:spacing w:val="7"/>
          <w:sz w:val="24"/>
          <w:szCs w:val="24"/>
        </w:rPr>
        <w:t xml:space="preserve"> </w:t>
      </w:r>
      <w:r w:rsidRPr="00EE6ED5">
        <w:rPr>
          <w:rFonts w:ascii="Times New Roman" w:eastAsia="Calibri" w:hAnsi="Times New Roman" w:cs="Times New Roman"/>
          <w:spacing w:val="-1"/>
          <w:sz w:val="24"/>
          <w:szCs w:val="24"/>
        </w:rPr>
        <w:t>feladatkörében</w:t>
      </w:r>
      <w:r w:rsidRPr="00EE6ED5">
        <w:rPr>
          <w:rFonts w:ascii="Times New Roman" w:eastAsia="Calibri" w:hAnsi="Times New Roman" w:cs="Times New Roman"/>
          <w:spacing w:val="9"/>
          <w:sz w:val="24"/>
          <w:szCs w:val="24"/>
        </w:rPr>
        <w:t xml:space="preserve"> </w:t>
      </w:r>
      <w:r w:rsidRPr="00EE6ED5">
        <w:rPr>
          <w:rFonts w:ascii="Times New Roman" w:eastAsia="Calibri" w:hAnsi="Times New Roman" w:cs="Times New Roman"/>
          <w:spacing w:val="-1"/>
          <w:sz w:val="24"/>
          <w:szCs w:val="24"/>
        </w:rPr>
        <w:t>eljárva,</w:t>
      </w:r>
      <w:r w:rsidRPr="00EE6ED5">
        <w:rPr>
          <w:rFonts w:ascii="Times New Roman" w:eastAsia="Calibri" w:hAnsi="Times New Roman" w:cs="Times New Roman"/>
          <w:spacing w:val="9"/>
          <w:sz w:val="24"/>
          <w:szCs w:val="24"/>
        </w:rPr>
        <w:t xml:space="preserve"> </w:t>
      </w:r>
      <w:r w:rsidRPr="00EE6ED5">
        <w:rPr>
          <w:rFonts w:ascii="Times New Roman" w:eastAsia="Calibri" w:hAnsi="Times New Roman" w:cs="Times New Roman"/>
          <w:sz w:val="24"/>
        </w:rPr>
        <w:t xml:space="preserve">a településfejlesztéssel, településrendezéssel és településkép-érvényesítéssel összefüggő partnerségi egyeztetés szabályairól szóló 31/2017. (VII.25.) önkormányzati rendeletben meghatározott partnerek-, továbbá </w:t>
      </w:r>
      <w:r w:rsidRPr="00EE6ED5">
        <w:rPr>
          <w:rFonts w:ascii="Times New Roman" w:eastAsia="Calibri" w:hAnsi="Times New Roman" w:cs="Times New Roman"/>
          <w:sz w:val="24"/>
          <w:szCs w:val="24"/>
        </w:rPr>
        <w:t>a</w:t>
      </w:r>
      <w:r w:rsidRPr="00EE6ED5">
        <w:rPr>
          <w:rFonts w:ascii="Times New Roman" w:eastAsia="Calibri" w:hAnsi="Times New Roman" w:cs="Times New Roman"/>
          <w:spacing w:val="8"/>
          <w:sz w:val="24"/>
          <w:szCs w:val="24"/>
        </w:rPr>
        <w:t xml:space="preserve"> </w:t>
      </w:r>
      <w:r w:rsidRPr="00EE6ED5">
        <w:rPr>
          <w:rFonts w:ascii="Times New Roman" w:eastAsia="Calibri" w:hAnsi="Times New Roman" w:cs="Times New Roman"/>
          <w:spacing w:val="-1"/>
          <w:sz w:val="24"/>
          <w:szCs w:val="24"/>
        </w:rPr>
        <w:t>településfejlesztési</w:t>
      </w:r>
      <w:r w:rsidRPr="00EE6ED5">
        <w:rPr>
          <w:rFonts w:ascii="Times New Roman" w:eastAsia="Calibri" w:hAnsi="Times New Roman" w:cs="Times New Roman"/>
          <w:spacing w:val="7"/>
          <w:sz w:val="24"/>
          <w:szCs w:val="24"/>
        </w:rPr>
        <w:t xml:space="preserve"> </w:t>
      </w:r>
      <w:r w:rsidRPr="00EE6ED5">
        <w:rPr>
          <w:rFonts w:ascii="Times New Roman" w:eastAsia="Calibri" w:hAnsi="Times New Roman" w:cs="Times New Roman"/>
          <w:spacing w:val="-1"/>
          <w:sz w:val="24"/>
          <w:szCs w:val="24"/>
        </w:rPr>
        <w:t>koncepcióról,</w:t>
      </w:r>
      <w:r w:rsidRPr="00EE6ED5">
        <w:rPr>
          <w:rFonts w:ascii="Times New Roman" w:eastAsia="Calibri" w:hAnsi="Times New Roman" w:cs="Times New Roman"/>
          <w:spacing w:val="6"/>
          <w:sz w:val="24"/>
          <w:szCs w:val="24"/>
        </w:rPr>
        <w:t xml:space="preserve"> </w:t>
      </w:r>
      <w:r w:rsidRPr="00EE6ED5">
        <w:rPr>
          <w:rFonts w:ascii="Times New Roman" w:eastAsia="Calibri" w:hAnsi="Times New Roman" w:cs="Times New Roman"/>
          <w:spacing w:val="-1"/>
          <w:sz w:val="24"/>
          <w:szCs w:val="24"/>
        </w:rPr>
        <w:t>az</w:t>
      </w:r>
      <w:r w:rsidRPr="00EE6ED5">
        <w:rPr>
          <w:rFonts w:ascii="Times New Roman" w:eastAsia="Calibri" w:hAnsi="Times New Roman" w:cs="Times New Roman"/>
          <w:spacing w:val="8"/>
          <w:sz w:val="24"/>
          <w:szCs w:val="24"/>
        </w:rPr>
        <w:t xml:space="preserve"> </w:t>
      </w:r>
      <w:r w:rsidRPr="00EE6ED5">
        <w:rPr>
          <w:rFonts w:ascii="Times New Roman" w:eastAsia="Calibri" w:hAnsi="Times New Roman" w:cs="Times New Roman"/>
          <w:spacing w:val="-1"/>
          <w:sz w:val="24"/>
          <w:szCs w:val="24"/>
        </w:rPr>
        <w:t>integrált</w:t>
      </w:r>
      <w:r w:rsidRPr="00EE6ED5">
        <w:rPr>
          <w:rFonts w:ascii="Times New Roman" w:eastAsia="Calibri" w:hAnsi="Times New Roman" w:cs="Times New Roman"/>
          <w:spacing w:val="121"/>
          <w:sz w:val="24"/>
          <w:szCs w:val="24"/>
        </w:rPr>
        <w:t xml:space="preserve"> </w:t>
      </w:r>
      <w:r w:rsidRPr="00EE6ED5">
        <w:rPr>
          <w:rFonts w:ascii="Times New Roman" w:eastAsia="Calibri" w:hAnsi="Times New Roman" w:cs="Times New Roman"/>
          <w:spacing w:val="-1"/>
          <w:sz w:val="24"/>
          <w:szCs w:val="24"/>
        </w:rPr>
        <w:t>településfejlesztési</w:t>
      </w:r>
      <w:r w:rsidRPr="00EE6ED5">
        <w:rPr>
          <w:rFonts w:ascii="Times New Roman" w:eastAsia="Calibri" w:hAnsi="Times New Roman" w:cs="Times New Roman"/>
          <w:spacing w:val="36"/>
          <w:sz w:val="24"/>
          <w:szCs w:val="24"/>
        </w:rPr>
        <w:t xml:space="preserve"> </w:t>
      </w:r>
      <w:r w:rsidRPr="00EE6ED5">
        <w:rPr>
          <w:rFonts w:ascii="Times New Roman" w:eastAsia="Calibri" w:hAnsi="Times New Roman" w:cs="Times New Roman"/>
          <w:spacing w:val="-1"/>
          <w:sz w:val="24"/>
          <w:szCs w:val="24"/>
        </w:rPr>
        <w:t>stratégiáról</w:t>
      </w:r>
      <w:r w:rsidRPr="00EE6ED5">
        <w:rPr>
          <w:rFonts w:ascii="Times New Roman" w:eastAsia="Calibri" w:hAnsi="Times New Roman" w:cs="Times New Roman"/>
          <w:spacing w:val="35"/>
          <w:sz w:val="24"/>
          <w:szCs w:val="24"/>
        </w:rPr>
        <w:t xml:space="preserve"> </w:t>
      </w:r>
      <w:r w:rsidRPr="00EE6ED5">
        <w:rPr>
          <w:rFonts w:ascii="Times New Roman" w:eastAsia="Calibri" w:hAnsi="Times New Roman" w:cs="Times New Roman"/>
          <w:spacing w:val="-1"/>
          <w:sz w:val="24"/>
          <w:szCs w:val="24"/>
        </w:rPr>
        <w:t>és</w:t>
      </w:r>
      <w:r w:rsidRPr="00EE6ED5">
        <w:rPr>
          <w:rFonts w:ascii="Times New Roman" w:eastAsia="Calibri" w:hAnsi="Times New Roman" w:cs="Times New Roman"/>
          <w:spacing w:val="36"/>
          <w:sz w:val="24"/>
          <w:szCs w:val="24"/>
        </w:rPr>
        <w:t xml:space="preserve"> </w:t>
      </w:r>
      <w:r w:rsidRPr="00EE6ED5">
        <w:rPr>
          <w:rFonts w:ascii="Times New Roman" w:eastAsia="Calibri" w:hAnsi="Times New Roman" w:cs="Times New Roman"/>
          <w:sz w:val="24"/>
          <w:szCs w:val="24"/>
        </w:rPr>
        <w:t>a</w:t>
      </w:r>
      <w:r w:rsidRPr="00EE6ED5">
        <w:rPr>
          <w:rFonts w:ascii="Times New Roman" w:eastAsia="Calibri" w:hAnsi="Times New Roman" w:cs="Times New Roman"/>
          <w:spacing w:val="34"/>
          <w:sz w:val="24"/>
          <w:szCs w:val="24"/>
        </w:rPr>
        <w:t xml:space="preserve"> </w:t>
      </w:r>
      <w:r w:rsidRPr="00EE6ED5">
        <w:rPr>
          <w:rFonts w:ascii="Times New Roman" w:eastAsia="Calibri" w:hAnsi="Times New Roman" w:cs="Times New Roman"/>
          <w:spacing w:val="-1"/>
          <w:sz w:val="24"/>
          <w:szCs w:val="24"/>
        </w:rPr>
        <w:t>településrendezési</w:t>
      </w:r>
      <w:r w:rsidRPr="00EE6ED5">
        <w:rPr>
          <w:rFonts w:ascii="Times New Roman" w:eastAsia="Calibri" w:hAnsi="Times New Roman" w:cs="Times New Roman"/>
          <w:spacing w:val="36"/>
          <w:sz w:val="24"/>
          <w:szCs w:val="24"/>
        </w:rPr>
        <w:t xml:space="preserve"> </w:t>
      </w:r>
      <w:r w:rsidRPr="00EE6ED5">
        <w:rPr>
          <w:rFonts w:ascii="Times New Roman" w:eastAsia="Calibri" w:hAnsi="Times New Roman" w:cs="Times New Roman"/>
          <w:sz w:val="24"/>
          <w:szCs w:val="24"/>
        </w:rPr>
        <w:t>eszközökről,</w:t>
      </w:r>
      <w:r w:rsidRPr="00EE6ED5">
        <w:rPr>
          <w:rFonts w:ascii="Times New Roman" w:eastAsia="Calibri" w:hAnsi="Times New Roman" w:cs="Times New Roman"/>
          <w:spacing w:val="33"/>
          <w:sz w:val="24"/>
          <w:szCs w:val="24"/>
        </w:rPr>
        <w:t xml:space="preserve"> </w:t>
      </w:r>
      <w:r w:rsidRPr="00EE6ED5">
        <w:rPr>
          <w:rFonts w:ascii="Times New Roman" w:eastAsia="Calibri" w:hAnsi="Times New Roman" w:cs="Times New Roman"/>
          <w:spacing w:val="-1"/>
          <w:sz w:val="24"/>
          <w:szCs w:val="24"/>
        </w:rPr>
        <w:t>valamint</w:t>
      </w:r>
      <w:r w:rsidRPr="00EE6ED5">
        <w:rPr>
          <w:rFonts w:ascii="Times New Roman" w:eastAsia="Calibri" w:hAnsi="Times New Roman" w:cs="Times New Roman"/>
          <w:spacing w:val="36"/>
          <w:sz w:val="24"/>
          <w:szCs w:val="24"/>
        </w:rPr>
        <w:t xml:space="preserve"> </w:t>
      </w:r>
      <w:r w:rsidRPr="00EE6ED5">
        <w:rPr>
          <w:rFonts w:ascii="Times New Roman" w:eastAsia="Calibri" w:hAnsi="Times New Roman" w:cs="Times New Roman"/>
          <w:spacing w:val="-1"/>
          <w:sz w:val="24"/>
          <w:szCs w:val="24"/>
        </w:rPr>
        <w:t>egyes</w:t>
      </w:r>
      <w:r w:rsidRPr="00EE6ED5">
        <w:rPr>
          <w:rFonts w:ascii="Times New Roman" w:eastAsia="Calibri" w:hAnsi="Times New Roman" w:cs="Times New Roman"/>
          <w:spacing w:val="105"/>
          <w:sz w:val="24"/>
          <w:szCs w:val="24"/>
        </w:rPr>
        <w:t xml:space="preserve"> </w:t>
      </w:r>
      <w:r w:rsidRPr="00EE6ED5">
        <w:rPr>
          <w:rFonts w:ascii="Times New Roman" w:eastAsia="Calibri" w:hAnsi="Times New Roman" w:cs="Times New Roman"/>
          <w:spacing w:val="-1"/>
          <w:sz w:val="24"/>
          <w:szCs w:val="24"/>
        </w:rPr>
        <w:t>településrendezési</w:t>
      </w:r>
      <w:r w:rsidRPr="00EE6ED5">
        <w:rPr>
          <w:rFonts w:ascii="Times New Roman" w:eastAsia="Calibri" w:hAnsi="Times New Roman" w:cs="Times New Roman"/>
          <w:spacing w:val="12"/>
          <w:sz w:val="24"/>
          <w:szCs w:val="24"/>
        </w:rPr>
        <w:t xml:space="preserve"> </w:t>
      </w:r>
      <w:r w:rsidRPr="00EE6ED5">
        <w:rPr>
          <w:rFonts w:ascii="Times New Roman" w:eastAsia="Calibri" w:hAnsi="Times New Roman" w:cs="Times New Roman"/>
          <w:spacing w:val="-1"/>
          <w:sz w:val="24"/>
          <w:szCs w:val="24"/>
        </w:rPr>
        <w:t>sajátos jogintézményekről</w:t>
      </w:r>
      <w:r w:rsidRPr="00EE6ED5">
        <w:rPr>
          <w:rFonts w:ascii="Times New Roman" w:eastAsia="Calibri" w:hAnsi="Times New Roman" w:cs="Times New Roman"/>
          <w:spacing w:val="11"/>
          <w:sz w:val="24"/>
          <w:szCs w:val="24"/>
        </w:rPr>
        <w:t xml:space="preserve"> </w:t>
      </w:r>
      <w:r w:rsidRPr="00EE6ED5">
        <w:rPr>
          <w:rFonts w:ascii="Times New Roman" w:eastAsia="Calibri" w:hAnsi="Times New Roman" w:cs="Times New Roman"/>
          <w:spacing w:val="-1"/>
          <w:sz w:val="24"/>
          <w:szCs w:val="24"/>
        </w:rPr>
        <w:t>szóló</w:t>
      </w:r>
      <w:r w:rsidRPr="00EE6ED5">
        <w:rPr>
          <w:rFonts w:ascii="Times New Roman" w:eastAsia="Calibri" w:hAnsi="Times New Roman" w:cs="Times New Roman"/>
          <w:spacing w:val="11"/>
          <w:sz w:val="24"/>
          <w:szCs w:val="24"/>
        </w:rPr>
        <w:t xml:space="preserve"> </w:t>
      </w:r>
      <w:r w:rsidRPr="00EE6ED5">
        <w:rPr>
          <w:rFonts w:ascii="Times New Roman" w:eastAsia="Calibri" w:hAnsi="Times New Roman" w:cs="Times New Roman"/>
          <w:spacing w:val="-1"/>
          <w:sz w:val="24"/>
          <w:szCs w:val="24"/>
        </w:rPr>
        <w:t>314/2012. (XI.8.)</w:t>
      </w:r>
      <w:r w:rsidRPr="00EE6ED5">
        <w:rPr>
          <w:rFonts w:ascii="Times New Roman" w:eastAsia="Calibri" w:hAnsi="Times New Roman" w:cs="Times New Roman"/>
          <w:spacing w:val="15"/>
          <w:sz w:val="24"/>
          <w:szCs w:val="24"/>
        </w:rPr>
        <w:t xml:space="preserve"> </w:t>
      </w:r>
      <w:r w:rsidRPr="00EE6ED5">
        <w:rPr>
          <w:rFonts w:ascii="Times New Roman" w:eastAsia="Calibri" w:hAnsi="Times New Roman" w:cs="Times New Roman"/>
          <w:sz w:val="24"/>
          <w:szCs w:val="24"/>
        </w:rPr>
        <w:t>Korm.</w:t>
      </w:r>
      <w:r w:rsidRPr="00EE6ED5">
        <w:rPr>
          <w:rFonts w:ascii="Times New Roman" w:eastAsia="Calibri" w:hAnsi="Times New Roman" w:cs="Times New Roman"/>
          <w:spacing w:val="11"/>
          <w:sz w:val="24"/>
          <w:szCs w:val="24"/>
        </w:rPr>
        <w:t xml:space="preserve"> </w:t>
      </w:r>
      <w:r w:rsidRPr="00EE6ED5">
        <w:rPr>
          <w:rFonts w:ascii="Times New Roman" w:eastAsia="Calibri" w:hAnsi="Times New Roman" w:cs="Times New Roman"/>
          <w:spacing w:val="-1"/>
          <w:sz w:val="24"/>
          <w:szCs w:val="24"/>
        </w:rPr>
        <w:t xml:space="preserve">rendelet </w:t>
      </w:r>
      <w:r w:rsidRPr="00EE6ED5">
        <w:rPr>
          <w:rFonts w:ascii="Times New Roman" w:eastAsia="Calibri" w:hAnsi="Times New Roman" w:cs="Times New Roman"/>
          <w:sz w:val="24"/>
        </w:rPr>
        <w:t>28.§ (1) bekezdésében meghatározott feladatkörében eljáró</w:t>
      </w:r>
    </w:p>
    <w:p w14:paraId="53732A74" w14:textId="77777777" w:rsidR="00EE6ED5" w:rsidRPr="00EE6ED5" w:rsidRDefault="00EE6ED5" w:rsidP="00EE6ED5">
      <w:pPr>
        <w:spacing w:after="0" w:line="240" w:lineRule="auto"/>
        <w:jc w:val="both"/>
        <w:rPr>
          <w:rFonts w:ascii="Times New Roman" w:eastAsia="Calibri" w:hAnsi="Times New Roman" w:cs="Times New Roman"/>
          <w:sz w:val="24"/>
        </w:rPr>
      </w:pPr>
    </w:p>
    <w:p w14:paraId="0430839A" w14:textId="77777777" w:rsidR="00EE6ED5" w:rsidRPr="00EE6ED5" w:rsidRDefault="00EE6ED5" w:rsidP="00EE6ED5">
      <w:pPr>
        <w:spacing w:after="0" w:line="240" w:lineRule="auto"/>
        <w:jc w:val="both"/>
        <w:rPr>
          <w:rFonts w:ascii="Times New Roman" w:eastAsia="Calibri" w:hAnsi="Times New Roman" w:cs="Times New Roman"/>
          <w:sz w:val="24"/>
        </w:rPr>
      </w:pPr>
      <w:r w:rsidRPr="00EE6ED5">
        <w:rPr>
          <w:rFonts w:ascii="Times New Roman" w:eastAsia="Calibri" w:hAnsi="Times New Roman" w:cs="Times New Roman"/>
          <w:sz w:val="24"/>
        </w:rPr>
        <w:t>állami főépítészi, környezetvédelmi és természetvédelmi, népegészségügyi, közlekedési hatósági, örökségvédelmi, ingatlanügyi, földügyi igazgatási és erdészeti hatáskörben eljáró Heves Megyei Kormányhivatal,</w:t>
      </w:r>
    </w:p>
    <w:p w14:paraId="54356E28" w14:textId="77777777" w:rsidR="00EE6ED5" w:rsidRPr="00EE6ED5" w:rsidRDefault="00EE6ED5" w:rsidP="00EE6ED5">
      <w:pPr>
        <w:spacing w:after="0" w:line="240" w:lineRule="auto"/>
        <w:jc w:val="both"/>
        <w:rPr>
          <w:rFonts w:ascii="Times New Roman" w:eastAsia="Calibri" w:hAnsi="Times New Roman" w:cs="Times New Roman"/>
          <w:sz w:val="24"/>
        </w:rPr>
      </w:pPr>
      <w:r w:rsidRPr="00EE6ED5">
        <w:rPr>
          <w:rFonts w:ascii="Times New Roman" w:eastAsia="Calibri" w:hAnsi="Times New Roman" w:cs="Times New Roman"/>
          <w:sz w:val="24"/>
        </w:rPr>
        <w:t>bányafelügyeleti hatáskörben eljáró Borsod-Abaúj-Zemplén Megyei Kormányhivatala,</w:t>
      </w:r>
    </w:p>
    <w:p w14:paraId="20CFCBC0" w14:textId="77777777" w:rsidR="00EE6ED5" w:rsidRPr="00EE6ED5" w:rsidRDefault="00EE6ED5" w:rsidP="00EE6ED5">
      <w:pPr>
        <w:spacing w:after="0" w:line="240" w:lineRule="auto"/>
        <w:jc w:val="both"/>
        <w:rPr>
          <w:rFonts w:ascii="Times New Roman" w:eastAsia="Calibri" w:hAnsi="Times New Roman" w:cs="Times New Roman"/>
          <w:sz w:val="24"/>
        </w:rPr>
      </w:pPr>
      <w:r w:rsidRPr="00EE6ED5">
        <w:rPr>
          <w:rFonts w:ascii="Times New Roman" w:eastAsia="Calibri" w:hAnsi="Times New Roman" w:cs="Times New Roman"/>
          <w:sz w:val="24"/>
          <w:szCs w:val="24"/>
        </w:rPr>
        <w:t>közlekedési, népegészségügyi és örökségvédelmi hatáskörében eljáró</w:t>
      </w:r>
      <w:r w:rsidRPr="00EE6ED5">
        <w:rPr>
          <w:rFonts w:ascii="Times New Roman" w:eastAsia="Calibri" w:hAnsi="Times New Roman" w:cs="Times New Roman"/>
          <w:sz w:val="24"/>
        </w:rPr>
        <w:t xml:space="preserve"> Budapest Főváros Kormányhivatala,</w:t>
      </w:r>
    </w:p>
    <w:p w14:paraId="5EC848B5" w14:textId="77777777" w:rsidR="00EE6ED5" w:rsidRPr="00EE6ED5" w:rsidRDefault="00EE6ED5" w:rsidP="00EE6ED5">
      <w:pPr>
        <w:spacing w:after="0" w:line="240" w:lineRule="auto"/>
        <w:jc w:val="both"/>
        <w:rPr>
          <w:rFonts w:ascii="Times New Roman" w:eastAsia="Calibri" w:hAnsi="Times New Roman" w:cs="Times New Roman"/>
          <w:sz w:val="24"/>
        </w:rPr>
      </w:pPr>
      <w:r w:rsidRPr="00EE6ED5">
        <w:rPr>
          <w:rFonts w:ascii="Times New Roman" w:eastAsia="Calibri" w:hAnsi="Times New Roman" w:cs="Times New Roman"/>
          <w:sz w:val="24"/>
        </w:rPr>
        <w:t>Bükki Nemzeti Park Igazgatósága,</w:t>
      </w:r>
    </w:p>
    <w:p w14:paraId="449A3E4A" w14:textId="77777777" w:rsidR="00EE6ED5" w:rsidRPr="00EE6ED5" w:rsidRDefault="00EE6ED5" w:rsidP="00EE6ED5">
      <w:pPr>
        <w:spacing w:after="0" w:line="240" w:lineRule="auto"/>
        <w:jc w:val="both"/>
        <w:rPr>
          <w:rFonts w:ascii="Times New Roman" w:eastAsia="Calibri" w:hAnsi="Times New Roman" w:cs="Times New Roman"/>
          <w:sz w:val="24"/>
        </w:rPr>
      </w:pPr>
      <w:r w:rsidRPr="00EE6ED5">
        <w:rPr>
          <w:rFonts w:ascii="Times New Roman" w:eastAsia="Calibri" w:hAnsi="Times New Roman" w:cs="Times New Roman"/>
          <w:sz w:val="24"/>
        </w:rPr>
        <w:t>Heves Megyei Katasztrófavédelmi Igazgatóság,</w:t>
      </w:r>
    </w:p>
    <w:p w14:paraId="6C54845B" w14:textId="77777777" w:rsidR="00EE6ED5" w:rsidRPr="00EE6ED5" w:rsidRDefault="00EE6ED5" w:rsidP="00EE6ED5">
      <w:pPr>
        <w:spacing w:after="0" w:line="240" w:lineRule="auto"/>
        <w:jc w:val="both"/>
        <w:rPr>
          <w:rFonts w:ascii="Times New Roman" w:eastAsia="Calibri" w:hAnsi="Times New Roman" w:cs="Times New Roman"/>
          <w:sz w:val="24"/>
        </w:rPr>
      </w:pPr>
      <w:r w:rsidRPr="00EE6ED5">
        <w:rPr>
          <w:rFonts w:ascii="Times New Roman" w:eastAsia="Calibri" w:hAnsi="Times New Roman" w:cs="Times New Roman"/>
          <w:sz w:val="24"/>
        </w:rPr>
        <w:t>Borsod-Abaúj-Zemplén Megyei Katasztrófavédelmi Igazgatóság,</w:t>
      </w:r>
    </w:p>
    <w:p w14:paraId="01669159" w14:textId="77777777" w:rsidR="00EE6ED5" w:rsidRPr="00EE6ED5" w:rsidRDefault="00EE6ED5" w:rsidP="00EE6ED5">
      <w:pPr>
        <w:spacing w:after="0" w:line="240" w:lineRule="auto"/>
        <w:jc w:val="both"/>
        <w:rPr>
          <w:rFonts w:ascii="Times New Roman" w:eastAsia="Calibri" w:hAnsi="Times New Roman" w:cs="Times New Roman"/>
          <w:sz w:val="24"/>
        </w:rPr>
      </w:pPr>
      <w:r w:rsidRPr="00EE6ED5">
        <w:rPr>
          <w:rFonts w:ascii="Times New Roman" w:eastAsia="Calibri" w:hAnsi="Times New Roman" w:cs="Times New Roman"/>
          <w:sz w:val="24"/>
        </w:rPr>
        <w:t>Országos Vízügyi Főigazgatóság,</w:t>
      </w:r>
    </w:p>
    <w:p w14:paraId="56E2A13A" w14:textId="77777777" w:rsidR="00EE6ED5" w:rsidRPr="00EE6ED5" w:rsidRDefault="00EE6ED5" w:rsidP="00EE6ED5">
      <w:pPr>
        <w:spacing w:after="0" w:line="240" w:lineRule="auto"/>
        <w:jc w:val="both"/>
        <w:rPr>
          <w:rFonts w:ascii="Times New Roman" w:eastAsia="Calibri" w:hAnsi="Times New Roman" w:cs="Times New Roman"/>
          <w:sz w:val="24"/>
        </w:rPr>
      </w:pPr>
      <w:r w:rsidRPr="00EE6ED5">
        <w:rPr>
          <w:rFonts w:ascii="Times New Roman" w:eastAsia="Calibri" w:hAnsi="Times New Roman" w:cs="Times New Roman"/>
          <w:sz w:val="24"/>
        </w:rPr>
        <w:t>Észak-magyarországi Vízügyi Igazgatóság,</w:t>
      </w:r>
    </w:p>
    <w:p w14:paraId="4F501A1E" w14:textId="77777777" w:rsidR="00EE6ED5" w:rsidRPr="00EE6ED5" w:rsidRDefault="00EE6ED5" w:rsidP="00EE6ED5">
      <w:pPr>
        <w:spacing w:after="0" w:line="240" w:lineRule="auto"/>
        <w:jc w:val="both"/>
        <w:rPr>
          <w:rFonts w:ascii="Times New Roman" w:eastAsia="Calibri" w:hAnsi="Times New Roman" w:cs="Times New Roman"/>
          <w:sz w:val="24"/>
        </w:rPr>
      </w:pPr>
      <w:r w:rsidRPr="00EE6ED5">
        <w:rPr>
          <w:rFonts w:ascii="Times New Roman" w:eastAsia="Calibri" w:hAnsi="Times New Roman" w:cs="Times New Roman"/>
          <w:sz w:val="24"/>
        </w:rPr>
        <w:t>Innovációs és Technológiai Minisztérium Közlekedéspolitikáért Felelős Államtitkárság Közlekedési Hatósági Ügyekért Felelős Helyettes Államtitkárság,</w:t>
      </w:r>
    </w:p>
    <w:p w14:paraId="4F06D35B" w14:textId="77777777" w:rsidR="00EE6ED5" w:rsidRPr="00EE6ED5" w:rsidRDefault="00EE6ED5" w:rsidP="00EE6ED5">
      <w:pPr>
        <w:spacing w:after="0" w:line="240" w:lineRule="auto"/>
        <w:jc w:val="both"/>
        <w:rPr>
          <w:rFonts w:ascii="Times New Roman" w:eastAsia="Calibri" w:hAnsi="Times New Roman" w:cs="Times New Roman"/>
          <w:sz w:val="24"/>
        </w:rPr>
      </w:pPr>
      <w:r w:rsidRPr="00EE6ED5">
        <w:rPr>
          <w:rFonts w:ascii="Times New Roman" w:eastAsia="Calibri" w:hAnsi="Times New Roman" w:cs="Times New Roman"/>
          <w:sz w:val="24"/>
        </w:rPr>
        <w:t>Innovációs és Technológiai Minisztérium Légügyi Felügyeleti Hatósági Főosztály,</w:t>
      </w:r>
    </w:p>
    <w:p w14:paraId="53E71775" w14:textId="77777777" w:rsidR="00EE6ED5" w:rsidRPr="00EE6ED5" w:rsidRDefault="00EE6ED5" w:rsidP="00EE6ED5">
      <w:pPr>
        <w:spacing w:after="0" w:line="240" w:lineRule="auto"/>
        <w:jc w:val="both"/>
        <w:rPr>
          <w:rFonts w:ascii="Times New Roman" w:eastAsia="Calibri" w:hAnsi="Times New Roman" w:cs="Times New Roman"/>
          <w:sz w:val="24"/>
        </w:rPr>
      </w:pPr>
      <w:r w:rsidRPr="00EE6ED5">
        <w:rPr>
          <w:rFonts w:ascii="Times New Roman" w:eastAsia="Calibri" w:hAnsi="Times New Roman" w:cs="Times New Roman"/>
          <w:sz w:val="24"/>
        </w:rPr>
        <w:t>Honvédelmi Minisztérium Állami Légügyi Főosztály,</w:t>
      </w:r>
    </w:p>
    <w:p w14:paraId="637BD5B1" w14:textId="77777777" w:rsidR="00EE6ED5" w:rsidRPr="00EE6ED5" w:rsidRDefault="00EE6ED5" w:rsidP="00EE6ED5">
      <w:pPr>
        <w:spacing w:after="0" w:line="240" w:lineRule="auto"/>
        <w:jc w:val="both"/>
        <w:rPr>
          <w:rFonts w:ascii="Times New Roman" w:eastAsia="Calibri" w:hAnsi="Times New Roman" w:cs="Times New Roman"/>
          <w:sz w:val="24"/>
        </w:rPr>
      </w:pPr>
      <w:r w:rsidRPr="00EE6ED5">
        <w:rPr>
          <w:rFonts w:ascii="Times New Roman" w:eastAsia="Calibri" w:hAnsi="Times New Roman" w:cs="Times New Roman"/>
          <w:sz w:val="24"/>
        </w:rPr>
        <w:t>Honvédelmi Minisztérium Hatósági Főosztály,</w:t>
      </w:r>
    </w:p>
    <w:p w14:paraId="20C1E09D" w14:textId="77777777" w:rsidR="00EE6ED5" w:rsidRPr="00EE6ED5" w:rsidRDefault="00EE6ED5" w:rsidP="00EE6ED5">
      <w:pPr>
        <w:spacing w:after="0" w:line="240" w:lineRule="auto"/>
        <w:jc w:val="both"/>
        <w:rPr>
          <w:rFonts w:ascii="Times New Roman" w:eastAsia="Calibri" w:hAnsi="Times New Roman" w:cs="Times New Roman"/>
          <w:sz w:val="24"/>
        </w:rPr>
      </w:pPr>
      <w:r w:rsidRPr="00EE6ED5">
        <w:rPr>
          <w:rFonts w:ascii="Times New Roman" w:eastAsia="Calibri" w:hAnsi="Times New Roman" w:cs="Times New Roman"/>
          <w:sz w:val="24"/>
        </w:rPr>
        <w:t>Heves Megyei Rendőr-főkapitányság,</w:t>
      </w:r>
    </w:p>
    <w:p w14:paraId="48D29D6F" w14:textId="77777777" w:rsidR="00EE6ED5" w:rsidRPr="00EE6ED5" w:rsidRDefault="00EE6ED5" w:rsidP="00EE6ED5">
      <w:pPr>
        <w:spacing w:after="0" w:line="240" w:lineRule="auto"/>
        <w:jc w:val="both"/>
        <w:rPr>
          <w:rFonts w:ascii="Times New Roman" w:eastAsia="Calibri" w:hAnsi="Times New Roman" w:cs="Times New Roman"/>
          <w:sz w:val="24"/>
        </w:rPr>
      </w:pPr>
      <w:r w:rsidRPr="00EE6ED5">
        <w:rPr>
          <w:rFonts w:ascii="Times New Roman" w:eastAsia="Calibri" w:hAnsi="Times New Roman" w:cs="Times New Roman"/>
          <w:sz w:val="24"/>
        </w:rPr>
        <w:t>Nemzeti Média- és Hírközlési Hatóság,</w:t>
      </w:r>
    </w:p>
    <w:p w14:paraId="52EE8038" w14:textId="77777777" w:rsidR="00EE6ED5" w:rsidRPr="00EE6ED5" w:rsidRDefault="00EE6ED5" w:rsidP="00EE6ED5">
      <w:pPr>
        <w:spacing w:after="0" w:line="240" w:lineRule="auto"/>
        <w:jc w:val="both"/>
        <w:rPr>
          <w:rFonts w:ascii="Times New Roman" w:eastAsia="Calibri" w:hAnsi="Times New Roman" w:cs="Times New Roman"/>
          <w:sz w:val="24"/>
        </w:rPr>
      </w:pPr>
      <w:r w:rsidRPr="00EE6ED5">
        <w:rPr>
          <w:rFonts w:ascii="Times New Roman" w:eastAsia="Calibri" w:hAnsi="Times New Roman" w:cs="Times New Roman"/>
          <w:sz w:val="24"/>
        </w:rPr>
        <w:t>Heves Megyei Önkormányzat,</w:t>
      </w:r>
    </w:p>
    <w:p w14:paraId="22B9B678" w14:textId="77777777" w:rsidR="00EE6ED5" w:rsidRPr="00EE6ED5" w:rsidRDefault="00EE6ED5" w:rsidP="00EE6ED5">
      <w:pPr>
        <w:spacing w:after="0" w:line="240" w:lineRule="auto"/>
        <w:jc w:val="both"/>
        <w:rPr>
          <w:rFonts w:ascii="Times New Roman" w:eastAsia="Calibri" w:hAnsi="Times New Roman" w:cs="Times New Roman"/>
          <w:sz w:val="24"/>
        </w:rPr>
      </w:pPr>
      <w:r w:rsidRPr="00EE6ED5">
        <w:rPr>
          <w:rFonts w:ascii="Times New Roman" w:eastAsia="Calibri" w:hAnsi="Times New Roman" w:cs="Times New Roman"/>
          <w:sz w:val="24"/>
        </w:rPr>
        <w:t>Gyöngyöshalász Községi Önkormányzat,</w:t>
      </w:r>
    </w:p>
    <w:p w14:paraId="4999D011" w14:textId="77777777" w:rsidR="00EE6ED5" w:rsidRPr="00EE6ED5" w:rsidRDefault="00EE6ED5" w:rsidP="00EE6ED5">
      <w:pPr>
        <w:spacing w:after="0" w:line="240" w:lineRule="auto"/>
        <w:jc w:val="both"/>
        <w:rPr>
          <w:rFonts w:ascii="Times New Roman" w:eastAsia="Calibri" w:hAnsi="Times New Roman" w:cs="Times New Roman"/>
          <w:sz w:val="24"/>
        </w:rPr>
      </w:pPr>
      <w:r w:rsidRPr="00EE6ED5">
        <w:rPr>
          <w:rFonts w:ascii="Times New Roman" w:eastAsia="Calibri" w:hAnsi="Times New Roman" w:cs="Times New Roman"/>
          <w:sz w:val="24"/>
        </w:rPr>
        <w:t>Visonta Községi Önkormányzat,</w:t>
      </w:r>
    </w:p>
    <w:p w14:paraId="2CCFF80A" w14:textId="77777777" w:rsidR="00EE6ED5" w:rsidRPr="00EE6ED5" w:rsidRDefault="00EE6ED5" w:rsidP="00EE6ED5">
      <w:pPr>
        <w:spacing w:after="0" w:line="240" w:lineRule="auto"/>
        <w:jc w:val="both"/>
        <w:rPr>
          <w:rFonts w:ascii="Times New Roman" w:eastAsia="Calibri" w:hAnsi="Times New Roman" w:cs="Times New Roman"/>
          <w:sz w:val="24"/>
        </w:rPr>
      </w:pPr>
      <w:r w:rsidRPr="00EE6ED5">
        <w:rPr>
          <w:rFonts w:ascii="Times New Roman" w:eastAsia="Calibri" w:hAnsi="Times New Roman" w:cs="Times New Roman"/>
          <w:sz w:val="24"/>
        </w:rPr>
        <w:t xml:space="preserve">Abasár Községi Önkormányzat, </w:t>
      </w:r>
    </w:p>
    <w:p w14:paraId="416B65A2" w14:textId="77777777" w:rsidR="00EE6ED5" w:rsidRPr="00EE6ED5" w:rsidRDefault="00EE6ED5" w:rsidP="00EE6ED5">
      <w:pPr>
        <w:spacing w:after="0" w:line="240" w:lineRule="auto"/>
        <w:jc w:val="both"/>
        <w:rPr>
          <w:rFonts w:ascii="Times New Roman" w:eastAsia="Calibri" w:hAnsi="Times New Roman" w:cs="Times New Roman"/>
          <w:sz w:val="24"/>
        </w:rPr>
      </w:pPr>
      <w:r w:rsidRPr="00EE6ED5">
        <w:rPr>
          <w:rFonts w:ascii="Times New Roman" w:eastAsia="Calibri" w:hAnsi="Times New Roman" w:cs="Times New Roman"/>
          <w:sz w:val="24"/>
        </w:rPr>
        <w:t xml:space="preserve">Pálosvörösmart Községi Önkormányzat, </w:t>
      </w:r>
    </w:p>
    <w:p w14:paraId="5026D510" w14:textId="77777777" w:rsidR="00EE6ED5" w:rsidRPr="00EE6ED5" w:rsidRDefault="00EE6ED5" w:rsidP="00EE6ED5">
      <w:pPr>
        <w:spacing w:after="0" w:line="240" w:lineRule="auto"/>
        <w:jc w:val="both"/>
        <w:rPr>
          <w:rFonts w:ascii="Times New Roman" w:eastAsia="Calibri" w:hAnsi="Times New Roman" w:cs="Times New Roman"/>
          <w:sz w:val="24"/>
        </w:rPr>
      </w:pPr>
      <w:r w:rsidRPr="00EE6ED5">
        <w:rPr>
          <w:rFonts w:ascii="Times New Roman" w:eastAsia="Calibri" w:hAnsi="Times New Roman" w:cs="Times New Roman"/>
          <w:sz w:val="24"/>
        </w:rPr>
        <w:t xml:space="preserve">Markaz Községi Önkormányzat, </w:t>
      </w:r>
    </w:p>
    <w:p w14:paraId="7CC89F26" w14:textId="77777777" w:rsidR="00EE6ED5" w:rsidRPr="00EE6ED5" w:rsidRDefault="00EE6ED5" w:rsidP="00EE6ED5">
      <w:pPr>
        <w:spacing w:after="0" w:line="240" w:lineRule="auto"/>
        <w:jc w:val="both"/>
        <w:rPr>
          <w:rFonts w:ascii="Times New Roman" w:eastAsia="Calibri" w:hAnsi="Times New Roman" w:cs="Times New Roman"/>
          <w:sz w:val="24"/>
        </w:rPr>
      </w:pPr>
      <w:r w:rsidRPr="00EE6ED5">
        <w:rPr>
          <w:rFonts w:ascii="Times New Roman" w:eastAsia="Calibri" w:hAnsi="Times New Roman" w:cs="Times New Roman"/>
          <w:sz w:val="24"/>
        </w:rPr>
        <w:t>Parád Nagyközség Önkormányzata,</w:t>
      </w:r>
    </w:p>
    <w:p w14:paraId="378E7AED" w14:textId="77777777" w:rsidR="00EE6ED5" w:rsidRPr="00EE6ED5" w:rsidRDefault="00EE6ED5" w:rsidP="00EE6ED5">
      <w:pPr>
        <w:spacing w:after="0" w:line="240" w:lineRule="auto"/>
        <w:jc w:val="both"/>
        <w:rPr>
          <w:rFonts w:ascii="Times New Roman" w:eastAsia="Calibri" w:hAnsi="Times New Roman" w:cs="Times New Roman"/>
          <w:sz w:val="24"/>
        </w:rPr>
      </w:pPr>
      <w:r w:rsidRPr="00EE6ED5">
        <w:rPr>
          <w:rFonts w:ascii="Times New Roman" w:eastAsia="Calibri" w:hAnsi="Times New Roman" w:cs="Times New Roman"/>
          <w:sz w:val="24"/>
        </w:rPr>
        <w:t>Parádsasvár Községi Önkormányzat,</w:t>
      </w:r>
    </w:p>
    <w:p w14:paraId="700EB554" w14:textId="77777777" w:rsidR="00EE6ED5" w:rsidRPr="00EE6ED5" w:rsidRDefault="00EE6ED5" w:rsidP="00EE6ED5">
      <w:pPr>
        <w:spacing w:after="0" w:line="240" w:lineRule="auto"/>
        <w:jc w:val="both"/>
        <w:rPr>
          <w:rFonts w:ascii="Times New Roman" w:eastAsia="Calibri" w:hAnsi="Times New Roman" w:cs="Times New Roman"/>
          <w:sz w:val="24"/>
        </w:rPr>
      </w:pPr>
      <w:r w:rsidRPr="00EE6ED5">
        <w:rPr>
          <w:rFonts w:ascii="Times New Roman" w:eastAsia="Calibri" w:hAnsi="Times New Roman" w:cs="Times New Roman"/>
          <w:sz w:val="24"/>
        </w:rPr>
        <w:t>Gyöngyössolymos Községi Önkormányzat,</w:t>
      </w:r>
    </w:p>
    <w:p w14:paraId="7F4F528B" w14:textId="77777777" w:rsidR="00EE6ED5" w:rsidRPr="00EE6ED5" w:rsidRDefault="00EE6ED5" w:rsidP="00EE6ED5">
      <w:pPr>
        <w:spacing w:after="0" w:line="240" w:lineRule="auto"/>
        <w:jc w:val="both"/>
        <w:rPr>
          <w:rFonts w:ascii="Times New Roman" w:eastAsia="Calibri" w:hAnsi="Times New Roman" w:cs="Times New Roman"/>
          <w:sz w:val="24"/>
        </w:rPr>
      </w:pPr>
      <w:r w:rsidRPr="00EE6ED5">
        <w:rPr>
          <w:rFonts w:ascii="Times New Roman" w:eastAsia="Calibri" w:hAnsi="Times New Roman" w:cs="Times New Roman"/>
          <w:sz w:val="24"/>
        </w:rPr>
        <w:t>Gyöngyöstarján Község Önkormányzata,</w:t>
      </w:r>
    </w:p>
    <w:p w14:paraId="211EA897" w14:textId="77777777" w:rsidR="00EE6ED5" w:rsidRPr="00EE6ED5" w:rsidRDefault="00EE6ED5" w:rsidP="00EE6ED5">
      <w:pPr>
        <w:spacing w:after="0" w:line="240" w:lineRule="auto"/>
        <w:jc w:val="both"/>
        <w:rPr>
          <w:rFonts w:ascii="Times New Roman" w:eastAsia="Calibri" w:hAnsi="Times New Roman" w:cs="Times New Roman"/>
          <w:sz w:val="24"/>
        </w:rPr>
      </w:pPr>
      <w:r w:rsidRPr="00EE6ED5">
        <w:rPr>
          <w:rFonts w:ascii="Times New Roman" w:eastAsia="Calibri" w:hAnsi="Times New Roman" w:cs="Times New Roman"/>
          <w:sz w:val="24"/>
        </w:rPr>
        <w:t>Nagyréde Nagyközség Önkormányzata,</w:t>
      </w:r>
    </w:p>
    <w:p w14:paraId="303679B4" w14:textId="1680348A" w:rsidR="00EE6ED5" w:rsidRDefault="00EE6ED5" w:rsidP="00EE6ED5">
      <w:pPr>
        <w:spacing w:after="0" w:line="240" w:lineRule="auto"/>
        <w:jc w:val="both"/>
        <w:rPr>
          <w:rFonts w:ascii="Times New Roman" w:eastAsia="Calibri" w:hAnsi="Times New Roman" w:cs="Times New Roman"/>
          <w:sz w:val="24"/>
        </w:rPr>
      </w:pPr>
    </w:p>
    <w:p w14:paraId="4F6C3D37" w14:textId="067551D5" w:rsidR="00400715" w:rsidRDefault="00400715" w:rsidP="00EE6ED5">
      <w:pPr>
        <w:spacing w:after="0" w:line="240" w:lineRule="auto"/>
        <w:jc w:val="both"/>
        <w:rPr>
          <w:rFonts w:ascii="Times New Roman" w:eastAsia="Calibri" w:hAnsi="Times New Roman" w:cs="Times New Roman"/>
          <w:sz w:val="24"/>
        </w:rPr>
      </w:pPr>
    </w:p>
    <w:p w14:paraId="5DD10C9A" w14:textId="37DD60F0" w:rsidR="00400715" w:rsidRDefault="00400715" w:rsidP="00EE6ED5">
      <w:pPr>
        <w:spacing w:after="0" w:line="240" w:lineRule="auto"/>
        <w:jc w:val="both"/>
        <w:rPr>
          <w:rFonts w:ascii="Times New Roman" w:eastAsia="Calibri" w:hAnsi="Times New Roman" w:cs="Times New Roman"/>
          <w:sz w:val="24"/>
        </w:rPr>
      </w:pPr>
    </w:p>
    <w:p w14:paraId="42DCADBB" w14:textId="77777777" w:rsidR="00400715" w:rsidRPr="00EE6ED5" w:rsidRDefault="00400715" w:rsidP="00EE6ED5">
      <w:pPr>
        <w:spacing w:after="0" w:line="240" w:lineRule="auto"/>
        <w:jc w:val="both"/>
        <w:rPr>
          <w:rFonts w:ascii="Times New Roman" w:eastAsia="Calibri" w:hAnsi="Times New Roman" w:cs="Times New Roman"/>
          <w:sz w:val="24"/>
        </w:rPr>
      </w:pPr>
    </w:p>
    <w:p w14:paraId="34E7C7DB" w14:textId="77777777" w:rsidR="00EE6ED5" w:rsidRPr="00EE6ED5" w:rsidRDefault="00EE6ED5" w:rsidP="00EE6ED5">
      <w:pPr>
        <w:spacing w:after="0" w:line="240" w:lineRule="auto"/>
        <w:jc w:val="both"/>
        <w:rPr>
          <w:rFonts w:ascii="Times New Roman" w:eastAsia="Calibri" w:hAnsi="Times New Roman" w:cs="Times New Roman"/>
          <w:b/>
          <w:sz w:val="24"/>
        </w:rPr>
      </w:pPr>
      <w:r w:rsidRPr="00EE6ED5">
        <w:rPr>
          <w:rFonts w:ascii="Times New Roman" w:eastAsia="Calibri" w:hAnsi="Times New Roman" w:cs="Calibri"/>
          <w:sz w:val="24"/>
        </w:rPr>
        <w:t xml:space="preserve">a településfejlesztési koncepcióról, az integrált településfejlesztési stratégiáról és a településrendezési eszközökről, valamint egyes településrendezési sajátos jogintézményekről szóló 314/2012. (XI. 8.) Korm. rendelet 40. § (2) bekezdés a) pontjában meghatározott feladatkörében az állami főépítészi hatáskörben eljáró Heves Megyei Kormányhivatal </w:t>
      </w:r>
      <w:r w:rsidRPr="00EE6ED5">
        <w:rPr>
          <w:rFonts w:ascii="Times New Roman" w:eastAsia="Calibri" w:hAnsi="Times New Roman" w:cs="Times New Roman"/>
          <w:sz w:val="24"/>
        </w:rPr>
        <w:t>véleményének kikérésével a következőket rendeli el:</w:t>
      </w:r>
    </w:p>
    <w:p w14:paraId="3AEAF1C1" w14:textId="77777777" w:rsidR="00EE6ED5" w:rsidRPr="00EE6ED5" w:rsidRDefault="00EE6ED5" w:rsidP="00EE6ED5">
      <w:pPr>
        <w:spacing w:after="0" w:line="240" w:lineRule="auto"/>
        <w:jc w:val="center"/>
        <w:rPr>
          <w:rFonts w:ascii="Times New Roman" w:eastAsia="Calibri" w:hAnsi="Times New Roman" w:cs="Times New Roman"/>
          <w:b/>
          <w:caps/>
          <w:sz w:val="24"/>
        </w:rPr>
      </w:pPr>
    </w:p>
    <w:p w14:paraId="624940BE" w14:textId="77777777" w:rsidR="00EE6ED5" w:rsidRPr="00EE6ED5" w:rsidRDefault="00EE6ED5" w:rsidP="00EE6ED5">
      <w:pPr>
        <w:keepNext/>
        <w:keepLines/>
        <w:shd w:val="clear" w:color="auto" w:fill="95B3D7"/>
        <w:spacing w:before="40" w:after="0" w:line="240" w:lineRule="auto"/>
        <w:jc w:val="center"/>
        <w:outlineLvl w:val="3"/>
        <w:rPr>
          <w:rFonts w:ascii="Calibri" w:eastAsia="Times New Roman" w:hAnsi="Calibri" w:cs="Times New Roman"/>
          <w:b/>
          <w:iCs/>
          <w:color w:val="000000"/>
          <w:sz w:val="24"/>
          <w:szCs w:val="28"/>
          <w:lang w:eastAsia="hu-HU"/>
        </w:rPr>
      </w:pPr>
      <w:r w:rsidRPr="00EE6ED5">
        <w:rPr>
          <w:rFonts w:ascii="Calibri" w:eastAsia="Times New Roman" w:hAnsi="Calibri" w:cs="Times New Roman"/>
          <w:b/>
          <w:iCs/>
          <w:color w:val="000000"/>
          <w:sz w:val="24"/>
          <w:szCs w:val="28"/>
          <w:lang w:eastAsia="hu-HU"/>
        </w:rPr>
        <w:t>ELSŐ RÉSZ</w:t>
      </w:r>
      <w:bookmarkStart w:id="0" w:name="_Toc347919989"/>
      <w:r w:rsidRPr="00EE6ED5">
        <w:rPr>
          <w:rFonts w:ascii="Calibri" w:eastAsia="Times New Roman" w:hAnsi="Calibri" w:cs="Times New Roman"/>
          <w:b/>
          <w:iCs/>
          <w:color w:val="000000"/>
          <w:sz w:val="24"/>
          <w:szCs w:val="28"/>
          <w:lang w:eastAsia="hu-HU"/>
        </w:rPr>
        <w:br/>
      </w:r>
      <w:bookmarkEnd w:id="0"/>
      <w:r w:rsidRPr="00EE6ED5">
        <w:rPr>
          <w:rFonts w:ascii="Calibri" w:eastAsia="Times New Roman" w:hAnsi="Calibri" w:cs="Times New Roman"/>
          <w:b/>
          <w:iCs/>
          <w:color w:val="000000"/>
          <w:sz w:val="24"/>
          <w:szCs w:val="28"/>
          <w:lang w:eastAsia="hu-HU"/>
        </w:rPr>
        <w:t>Általános rendelkezések</w:t>
      </w:r>
    </w:p>
    <w:p w14:paraId="2F45ABBD" w14:textId="77777777" w:rsidR="00EE6ED5" w:rsidRPr="00EE6ED5" w:rsidRDefault="00EE6ED5" w:rsidP="00EE6ED5">
      <w:pPr>
        <w:spacing w:after="0" w:line="240" w:lineRule="auto"/>
        <w:jc w:val="center"/>
        <w:rPr>
          <w:rFonts w:ascii="Times New Roman félkövér" w:eastAsia="Calibri" w:hAnsi="Times New Roman félkövér" w:cs="Calibri"/>
          <w:b/>
          <w:caps/>
          <w:sz w:val="24"/>
        </w:rPr>
      </w:pPr>
    </w:p>
    <w:p w14:paraId="1EDA4F06" w14:textId="77777777" w:rsidR="00EE6ED5" w:rsidRPr="00EE6ED5" w:rsidRDefault="00EE6ED5" w:rsidP="00EE6ED5">
      <w:pPr>
        <w:spacing w:after="0" w:line="240" w:lineRule="auto"/>
        <w:jc w:val="center"/>
        <w:rPr>
          <w:rFonts w:ascii="Times New Roman félkövér" w:eastAsia="Calibri" w:hAnsi="Times New Roman félkövér" w:cs="Calibri"/>
          <w:b/>
          <w:caps/>
          <w:sz w:val="24"/>
        </w:rPr>
      </w:pPr>
      <w:r w:rsidRPr="00EE6ED5">
        <w:rPr>
          <w:rFonts w:ascii="Times New Roman félkövér" w:eastAsia="Calibri" w:hAnsi="Times New Roman félkövér" w:cs="Calibri"/>
          <w:b/>
          <w:caps/>
          <w:sz w:val="24"/>
        </w:rPr>
        <w:t>I. Fejezet</w:t>
      </w:r>
    </w:p>
    <w:p w14:paraId="38165918" w14:textId="77777777" w:rsidR="00EE6ED5" w:rsidRPr="00EE6ED5" w:rsidRDefault="00EE6ED5" w:rsidP="00EE6ED5">
      <w:pPr>
        <w:spacing w:after="0" w:line="240" w:lineRule="auto"/>
        <w:jc w:val="center"/>
        <w:rPr>
          <w:rFonts w:ascii="Times New Roman félkövér" w:eastAsia="Calibri" w:hAnsi="Times New Roman félkövér" w:cs="Calibri"/>
          <w:b/>
          <w:caps/>
          <w:sz w:val="24"/>
        </w:rPr>
      </w:pPr>
      <w:r w:rsidRPr="00EE6ED5">
        <w:rPr>
          <w:rFonts w:ascii="Times New Roman félkövér" w:eastAsia="Calibri" w:hAnsi="Times New Roman félkövér" w:cs="Calibri"/>
          <w:b/>
          <w:caps/>
          <w:sz w:val="24"/>
        </w:rPr>
        <w:t>A rendelet hatálya és értelmező rendelkezései</w:t>
      </w:r>
    </w:p>
    <w:p w14:paraId="4C64C53C" w14:textId="77777777" w:rsidR="00EE6ED5" w:rsidRPr="00EE6ED5" w:rsidRDefault="00EE6ED5" w:rsidP="00EE6ED5">
      <w:pPr>
        <w:spacing w:after="0" w:line="240" w:lineRule="auto"/>
        <w:jc w:val="center"/>
        <w:rPr>
          <w:rFonts w:ascii="Times New Roman félkövér" w:eastAsia="Calibri" w:hAnsi="Times New Roman félkövér" w:cs="Calibri"/>
          <w:b/>
          <w:caps/>
          <w:sz w:val="24"/>
        </w:rPr>
      </w:pPr>
    </w:p>
    <w:p w14:paraId="50EF6EA1" w14:textId="77777777" w:rsidR="00EE6ED5" w:rsidRPr="00EE6ED5" w:rsidRDefault="00EE6ED5" w:rsidP="00EE6ED5">
      <w:pPr>
        <w:shd w:val="clear" w:color="auto" w:fill="FBE4D5"/>
        <w:spacing w:after="0" w:line="240" w:lineRule="auto"/>
        <w:jc w:val="center"/>
        <w:rPr>
          <w:rFonts w:ascii="Calibri" w:eastAsia="Calibri" w:hAnsi="Calibri" w:cs="Calibri"/>
          <w:b/>
          <w:sz w:val="24"/>
          <w:lang w:eastAsia="hu-HU"/>
        </w:rPr>
      </w:pPr>
      <w:r w:rsidRPr="00EE6ED5">
        <w:rPr>
          <w:rFonts w:ascii="Calibri" w:eastAsia="Calibri" w:hAnsi="Calibri" w:cs="Calibri"/>
          <w:b/>
          <w:sz w:val="24"/>
          <w:lang w:eastAsia="hu-HU"/>
        </w:rPr>
        <w:t>1. A rendelet hatálya és alkalmazása</w:t>
      </w:r>
    </w:p>
    <w:p w14:paraId="0C73FC8B" w14:textId="77777777" w:rsidR="00EE6ED5" w:rsidRPr="00EE6ED5" w:rsidRDefault="00EE6ED5" w:rsidP="00EE6ED5">
      <w:pPr>
        <w:spacing w:after="0" w:line="240" w:lineRule="auto"/>
        <w:jc w:val="both"/>
        <w:rPr>
          <w:rFonts w:ascii="Times New Roman" w:eastAsia="Calibri" w:hAnsi="Times New Roman" w:cs="Calibri"/>
          <w:sz w:val="24"/>
        </w:rPr>
      </w:pPr>
    </w:p>
    <w:p w14:paraId="58AC231B"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b/>
          <w:sz w:val="24"/>
        </w:rPr>
        <w:t>1. §</w:t>
      </w:r>
      <w:r w:rsidRPr="00EE6ED5">
        <w:rPr>
          <w:rFonts w:ascii="Times New Roman" w:eastAsia="Calibri" w:hAnsi="Times New Roman" w:cs="Calibri"/>
          <w:sz w:val="24"/>
        </w:rPr>
        <w:t xml:space="preserve"> (1) E rendelet hatálya Gyöngyös város közigazgatási területére terjed ki.</w:t>
      </w:r>
    </w:p>
    <w:p w14:paraId="5ECBAF01"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(2) Az országos településrendezési és építési követelményekről szóló 253/1997. (XII. 20.) Korm. rendelet (a továbbiakban: OTÉK) előírásait az e rendeletben foglalt kiegészítésekkel és eltérésekkel, a településfejlesztési koncepcióról, az integrált településfejlesztési stratégiáról és a településfejlesztési eszközökről, valamint az egyes sajátos jogintézményekről szóló 314/2012. (XI. 8.) Korm. rendelet, valamint Gyöngyös Város Önkormányzata Képviselő-testületének Gyöngyös város településképe védelméről szóló 16/2018. (III. 29.) önkormányzati rendelet előírásait az e rendeletben foglalt kiegészítésekkel kell alkalmazni.</w:t>
      </w:r>
    </w:p>
    <w:p w14:paraId="47059E4B"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(3) E rendelet mellékletei:</w:t>
      </w:r>
    </w:p>
    <w:p w14:paraId="3D96706C"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i/>
          <w:sz w:val="24"/>
        </w:rPr>
        <w:tab/>
        <w:t>a)</w:t>
      </w:r>
      <w:r w:rsidRPr="00EE6ED5">
        <w:rPr>
          <w:rFonts w:ascii="Times New Roman" w:eastAsia="Calibri" w:hAnsi="Times New Roman" w:cs="Calibri"/>
          <w:sz w:val="24"/>
        </w:rPr>
        <w:t xml:space="preserve"> 1. melléklet: Építési övezetek beépítési paraméterei</w:t>
      </w:r>
    </w:p>
    <w:p w14:paraId="4F63BC85"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i/>
          <w:sz w:val="24"/>
        </w:rPr>
        <w:tab/>
        <w:t>b)</w:t>
      </w:r>
      <w:r w:rsidRPr="00EE6ED5">
        <w:rPr>
          <w:rFonts w:ascii="Times New Roman" w:eastAsia="Calibri" w:hAnsi="Times New Roman" w:cs="Calibri"/>
          <w:sz w:val="24"/>
        </w:rPr>
        <w:t xml:space="preserve"> 2. melléklet: SZ-1 jelű szabályozási terv (M 1:2000)</w:t>
      </w:r>
    </w:p>
    <w:p w14:paraId="404419A0"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(4) A szabályozási terven ábrázolt kötelező vonalas szabályozási elemek méretezés, vagy egyértelmű térképi vonalhoz való kapcsolódás hiányában digitális méréssel állapítandók meg az önkormányzatnál tárolt digitális szabályozási terven.</w:t>
      </w:r>
    </w:p>
    <w:p w14:paraId="0F97EAC4" w14:textId="77777777" w:rsidR="00EE6ED5" w:rsidRPr="00EE6ED5" w:rsidRDefault="00EE6ED5" w:rsidP="00EE6ED5">
      <w:pPr>
        <w:spacing w:after="0" w:line="240" w:lineRule="auto"/>
        <w:jc w:val="both"/>
        <w:rPr>
          <w:rFonts w:ascii="Times New Roman" w:eastAsia="Calibri" w:hAnsi="Times New Roman" w:cs="Calibri"/>
          <w:sz w:val="24"/>
        </w:rPr>
      </w:pPr>
    </w:p>
    <w:p w14:paraId="52161A4C" w14:textId="77777777" w:rsidR="00EE6ED5" w:rsidRPr="00EE6ED5" w:rsidRDefault="00EE6ED5" w:rsidP="00EE6ED5">
      <w:pPr>
        <w:shd w:val="clear" w:color="auto" w:fill="FBE4D5"/>
        <w:spacing w:after="0" w:line="240" w:lineRule="auto"/>
        <w:jc w:val="center"/>
        <w:rPr>
          <w:rFonts w:ascii="Calibri" w:eastAsia="Calibri" w:hAnsi="Calibri" w:cs="Calibri"/>
          <w:b/>
          <w:sz w:val="24"/>
          <w:lang w:eastAsia="hu-HU"/>
        </w:rPr>
      </w:pPr>
      <w:r w:rsidRPr="00EE6ED5">
        <w:rPr>
          <w:rFonts w:ascii="Calibri" w:eastAsia="Calibri" w:hAnsi="Calibri" w:cs="Calibri"/>
          <w:b/>
          <w:sz w:val="24"/>
          <w:lang w:eastAsia="hu-HU"/>
        </w:rPr>
        <w:t>2. Értelmező rendelkezések</w:t>
      </w:r>
    </w:p>
    <w:p w14:paraId="34FBBF2F" w14:textId="77777777" w:rsidR="00EE6ED5" w:rsidRPr="00EE6ED5" w:rsidRDefault="00EE6ED5" w:rsidP="00EE6ED5">
      <w:pPr>
        <w:spacing w:after="0" w:line="240" w:lineRule="auto"/>
        <w:jc w:val="both"/>
        <w:rPr>
          <w:rFonts w:ascii="Times New Roman" w:eastAsia="Calibri" w:hAnsi="Times New Roman" w:cs="Calibri"/>
          <w:sz w:val="24"/>
        </w:rPr>
      </w:pPr>
    </w:p>
    <w:p w14:paraId="38E2454B"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b/>
          <w:sz w:val="24"/>
        </w:rPr>
        <w:t>2. §</w:t>
      </w:r>
      <w:r w:rsidRPr="00EE6ED5">
        <w:rPr>
          <w:rFonts w:ascii="Times New Roman" w:eastAsia="Calibri" w:hAnsi="Times New Roman" w:cs="Calibri"/>
          <w:sz w:val="24"/>
        </w:rPr>
        <w:t xml:space="preserve"> E rendelet alkalmazásában:</w:t>
      </w:r>
    </w:p>
    <w:p w14:paraId="5B891234" w14:textId="77777777" w:rsidR="00EE6ED5" w:rsidRPr="00EE6ED5" w:rsidRDefault="00EE6ED5" w:rsidP="00EE6ED5">
      <w:pPr>
        <w:numPr>
          <w:ilvl w:val="0"/>
          <w:numId w:val="8"/>
        </w:numPr>
        <w:spacing w:after="0" w:line="240" w:lineRule="auto"/>
        <w:jc w:val="both"/>
        <w:rPr>
          <w:rFonts w:ascii="Times New Roman" w:eastAsia="Calibri" w:hAnsi="Times New Roman" w:cs="Calibri"/>
          <w:sz w:val="24"/>
        </w:rPr>
      </w:pPr>
      <w:r w:rsidRPr="00EE6ED5">
        <w:rPr>
          <w:rFonts w:ascii="Times New Roman" w:eastAsia="Calibri" w:hAnsi="Times New Roman" w:cs="Calibri"/>
          <w:i/>
          <w:iCs/>
          <w:sz w:val="24"/>
        </w:rPr>
        <w:t>Átmenő telek:</w:t>
      </w:r>
      <w:r w:rsidRPr="00EE6ED5">
        <w:rPr>
          <w:rFonts w:ascii="Times New Roman" w:eastAsia="Calibri" w:hAnsi="Times New Roman" w:cs="Calibri"/>
          <w:sz w:val="24"/>
        </w:rPr>
        <w:t xml:space="preserve"> Olyan építési telek, amely legalább két utcafronttal rendelkezik, de nem minősül sarokteleknek.</w:t>
      </w:r>
    </w:p>
    <w:p w14:paraId="348C4B6E" w14:textId="77777777" w:rsidR="00EE6ED5" w:rsidRPr="00EE6ED5" w:rsidRDefault="00EE6ED5" w:rsidP="00EE6ED5">
      <w:pPr>
        <w:numPr>
          <w:ilvl w:val="0"/>
          <w:numId w:val="8"/>
        </w:numPr>
        <w:spacing w:after="0" w:line="240" w:lineRule="auto"/>
        <w:jc w:val="both"/>
        <w:rPr>
          <w:rFonts w:ascii="Times New Roman" w:eastAsia="Calibri" w:hAnsi="Times New Roman" w:cs="Calibri"/>
          <w:sz w:val="24"/>
        </w:rPr>
      </w:pPr>
      <w:r w:rsidRPr="00EE6ED5">
        <w:rPr>
          <w:rFonts w:ascii="Times New Roman" w:eastAsia="Calibri" w:hAnsi="Times New Roman" w:cs="Calibri"/>
          <w:i/>
          <w:iCs/>
          <w:sz w:val="24"/>
        </w:rPr>
        <w:t>Csoportos beépítési mód:</w:t>
      </w:r>
      <w:r w:rsidRPr="00EE6ED5">
        <w:rPr>
          <w:rFonts w:ascii="Times New Roman" w:eastAsia="Calibri" w:hAnsi="Times New Roman" w:cs="Calibri"/>
          <w:sz w:val="24"/>
        </w:rPr>
        <w:t xml:space="preserve"> Zártsorú beépítési móddal épült sorházak, láncházak, átriumházak, amelyek közel egységes építési terv alapján, egyszerre épültek (pl. a Gólya, Csalogány, Aranysas, Fecske, Nap, Hold, Napnyugta és Gothárd utcákban) illetve épülnek, tehát a zártsorú beépítési módnak egy fajtája.</w:t>
      </w:r>
    </w:p>
    <w:p w14:paraId="05367C14" w14:textId="77777777" w:rsidR="00EE6ED5" w:rsidRPr="00EE6ED5" w:rsidRDefault="00EE6ED5" w:rsidP="00EE6ED5">
      <w:pPr>
        <w:numPr>
          <w:ilvl w:val="0"/>
          <w:numId w:val="8"/>
        </w:numPr>
        <w:spacing w:after="0" w:line="240" w:lineRule="auto"/>
        <w:jc w:val="both"/>
        <w:rPr>
          <w:rFonts w:ascii="Times New Roman" w:eastAsia="Calibri" w:hAnsi="Times New Roman" w:cs="Calibri"/>
          <w:sz w:val="24"/>
        </w:rPr>
      </w:pPr>
      <w:r w:rsidRPr="00EE6ED5">
        <w:rPr>
          <w:rFonts w:ascii="Times New Roman" w:eastAsia="Calibri" w:hAnsi="Times New Roman" w:cs="Calibri"/>
          <w:i/>
          <w:iCs/>
          <w:sz w:val="24"/>
        </w:rPr>
        <w:t>Főépület</w:t>
      </w:r>
      <w:r w:rsidRPr="00EE6ED5">
        <w:rPr>
          <w:rFonts w:ascii="Times New Roman" w:eastAsia="Calibri" w:hAnsi="Times New Roman" w:cs="Calibri"/>
          <w:sz w:val="24"/>
        </w:rPr>
        <w:t xml:space="preserve">: </w:t>
      </w:r>
      <w:r w:rsidRPr="00EE6ED5">
        <w:rPr>
          <w:rFonts w:ascii="Times New Roman" w:eastAsia="Calibri" w:hAnsi="Times New Roman" w:cs="Calibri"/>
          <w:noProof/>
          <w:sz w:val="24"/>
        </w:rPr>
        <w:t>a telek jellemző rendeltetési egységét befogadó, a telek beépítését meghatározó épület.</w:t>
      </w:r>
    </w:p>
    <w:p w14:paraId="1642B8D3" w14:textId="77777777" w:rsidR="00EE6ED5" w:rsidRPr="00EE6ED5" w:rsidRDefault="00EE6ED5" w:rsidP="00EE6ED5">
      <w:pPr>
        <w:numPr>
          <w:ilvl w:val="0"/>
          <w:numId w:val="8"/>
        </w:numPr>
        <w:spacing w:after="0" w:line="240" w:lineRule="auto"/>
        <w:jc w:val="both"/>
        <w:rPr>
          <w:rFonts w:ascii="Times New Roman" w:eastAsia="Calibri" w:hAnsi="Times New Roman" w:cs="Calibri"/>
          <w:sz w:val="24"/>
        </w:rPr>
      </w:pPr>
      <w:r w:rsidRPr="00EE6ED5">
        <w:rPr>
          <w:rFonts w:ascii="Times New Roman" w:eastAsia="Calibri" w:hAnsi="Times New Roman" w:cs="Calibri"/>
          <w:i/>
          <w:sz w:val="24"/>
        </w:rPr>
        <w:t>Kézműipari építmény:</w:t>
      </w:r>
      <w:r w:rsidRPr="00EE6ED5">
        <w:rPr>
          <w:rFonts w:ascii="Times New Roman" w:eastAsia="Calibri" w:hAnsi="Times New Roman" w:cs="Calibri"/>
          <w:sz w:val="24"/>
        </w:rPr>
        <w:t xml:space="preserve"> Olyan gazdasági célú épület, melyben a fő termelő tevékenység gépesített munkavégzés nélkül történik, elsősorban a hagyományos kézművesség termékeinek előállításával. Az épületben hagyományos kézműipari, gépesítés nélküli termelő tevékenység, kismértékű gépesítéssel folyó, környezetet nem zavaró, jellemzően kézműipari tevékenység folytatható.</w:t>
      </w:r>
    </w:p>
    <w:p w14:paraId="18B93AEA" w14:textId="77777777" w:rsidR="00EE6ED5" w:rsidRPr="00EE6ED5" w:rsidRDefault="00EE6ED5" w:rsidP="00EE6ED5">
      <w:pPr>
        <w:numPr>
          <w:ilvl w:val="0"/>
          <w:numId w:val="8"/>
        </w:numPr>
        <w:spacing w:after="0" w:line="240" w:lineRule="auto"/>
        <w:jc w:val="both"/>
        <w:rPr>
          <w:rFonts w:ascii="Times New Roman" w:eastAsia="Calibri" w:hAnsi="Times New Roman" w:cs="Calibri"/>
          <w:sz w:val="24"/>
        </w:rPr>
      </w:pPr>
      <w:r w:rsidRPr="00EE6ED5">
        <w:rPr>
          <w:rFonts w:ascii="Times New Roman" w:eastAsia="Calibri" w:hAnsi="Times New Roman" w:cs="Calibri"/>
          <w:i/>
          <w:sz w:val="24"/>
        </w:rPr>
        <w:t xml:space="preserve">Kialakult telekméret: </w:t>
      </w:r>
      <w:r w:rsidRPr="00EE6ED5">
        <w:rPr>
          <w:rFonts w:ascii="Times New Roman" w:eastAsia="Calibri" w:hAnsi="Times New Roman" w:cs="Calibri"/>
          <w:sz w:val="24"/>
        </w:rPr>
        <w:t xml:space="preserve">Amennyiben egy építési övezetben az építési telek kialakítható minimális telekmérete kialakultként van szabályozva, úgy a legkisebb kialakítható </w:t>
      </w:r>
      <w:r w:rsidRPr="00EE6ED5">
        <w:rPr>
          <w:rFonts w:ascii="Times New Roman" w:eastAsia="Calibri" w:hAnsi="Times New Roman" w:cs="Calibri"/>
          <w:sz w:val="24"/>
        </w:rPr>
        <w:lastRenderedPageBreak/>
        <w:t>telekméret meghatározásánál a telektömbben, illetve építési övezetben megtalálható legkisebb építési telek mérete az irányadó.</w:t>
      </w:r>
    </w:p>
    <w:p w14:paraId="1515E8B2" w14:textId="77777777" w:rsidR="00EE6ED5" w:rsidRPr="00EE6ED5" w:rsidRDefault="00EE6ED5" w:rsidP="00EE6ED5">
      <w:pPr>
        <w:numPr>
          <w:ilvl w:val="0"/>
          <w:numId w:val="8"/>
        </w:numPr>
        <w:spacing w:after="0" w:line="240" w:lineRule="auto"/>
        <w:jc w:val="both"/>
        <w:rPr>
          <w:rFonts w:ascii="Times New Roman" w:eastAsia="Calibri" w:hAnsi="Times New Roman" w:cs="Calibri"/>
          <w:sz w:val="24"/>
        </w:rPr>
      </w:pPr>
      <w:r w:rsidRPr="00EE6ED5">
        <w:rPr>
          <w:rFonts w:ascii="Times New Roman" w:eastAsia="Calibri" w:hAnsi="Times New Roman" w:cs="Calibri"/>
          <w:i/>
          <w:sz w:val="24"/>
        </w:rPr>
        <w:t xml:space="preserve">Kiegészítő építmény: </w:t>
      </w:r>
      <w:r w:rsidRPr="00EE6ED5">
        <w:rPr>
          <w:rFonts w:ascii="Times New Roman" w:eastAsia="Calibri" w:hAnsi="Times New Roman" w:cs="Calibri"/>
          <w:sz w:val="24"/>
        </w:rPr>
        <w:t xml:space="preserve">Az építmények azon csoportja, amelyek az építési övezetben vagy övezetben elhelyezhető építmények használatát kiegészítik, különállóan épülnek, nem minősülnek melléképítménynek és nem önálló rendeltetési egységek. </w:t>
      </w:r>
    </w:p>
    <w:p w14:paraId="048CA54C" w14:textId="77777777" w:rsidR="00EE6ED5" w:rsidRPr="00EE6ED5" w:rsidRDefault="00EE6ED5" w:rsidP="00EE6ED5">
      <w:pPr>
        <w:numPr>
          <w:ilvl w:val="0"/>
          <w:numId w:val="8"/>
        </w:numPr>
        <w:spacing w:after="0" w:line="240" w:lineRule="auto"/>
        <w:jc w:val="both"/>
        <w:rPr>
          <w:rFonts w:ascii="Times New Roman" w:eastAsia="Calibri" w:hAnsi="Times New Roman" w:cs="Calibri"/>
          <w:sz w:val="24"/>
        </w:rPr>
      </w:pPr>
      <w:r w:rsidRPr="00EE6ED5">
        <w:rPr>
          <w:rFonts w:ascii="Times New Roman" w:eastAsia="Calibri" w:hAnsi="Times New Roman" w:cs="Calibri"/>
          <w:i/>
          <w:sz w:val="24"/>
        </w:rPr>
        <w:t>Közforgalmú szolgáltató:</w:t>
      </w:r>
      <w:r w:rsidRPr="00EE6ED5">
        <w:rPr>
          <w:rFonts w:ascii="Times New Roman" w:eastAsia="Calibri" w:hAnsi="Times New Roman" w:cs="Calibri"/>
          <w:sz w:val="24"/>
        </w:rPr>
        <w:t xml:space="preserve"> közfeladatot, illetőleg közérdekű vagy egyéb szolgáltatást, ellátást a szolgáltatás, illetve az azzal összefüggő tevékenység biztosítására szolgáló létesítménye. </w:t>
      </w:r>
    </w:p>
    <w:p w14:paraId="22AE03AB" w14:textId="77777777" w:rsidR="00EE6ED5" w:rsidRPr="00EE6ED5" w:rsidRDefault="00EE6ED5" w:rsidP="00EE6ED5">
      <w:pPr>
        <w:numPr>
          <w:ilvl w:val="0"/>
          <w:numId w:val="8"/>
        </w:numPr>
        <w:spacing w:after="0" w:line="240" w:lineRule="auto"/>
        <w:jc w:val="both"/>
        <w:rPr>
          <w:rFonts w:ascii="Times New Roman" w:eastAsia="Calibri" w:hAnsi="Times New Roman" w:cs="Calibri"/>
          <w:sz w:val="24"/>
        </w:rPr>
      </w:pPr>
      <w:r w:rsidRPr="00EE6ED5">
        <w:rPr>
          <w:rFonts w:ascii="Times New Roman" w:eastAsia="Calibri" w:hAnsi="Times New Roman" w:cs="Calibri"/>
          <w:i/>
          <w:iCs/>
          <w:sz w:val="24"/>
        </w:rPr>
        <w:t>Saroktelek</w:t>
      </w:r>
      <w:r w:rsidRPr="00EE6ED5">
        <w:rPr>
          <w:rFonts w:ascii="Times New Roman" w:eastAsia="Calibri" w:hAnsi="Times New Roman" w:cs="Calibri"/>
          <w:sz w:val="24"/>
        </w:rPr>
        <w:t>: Az a telek, amely nem úszótelek, és a közterülettel, vagy e rendelet hatályba lépésekor már kialakított magánúttal egynél több, egymással szöget bezáró határvonallal érintkezik.</w:t>
      </w:r>
    </w:p>
    <w:p w14:paraId="08CF6D4C" w14:textId="77777777" w:rsidR="00EE6ED5" w:rsidRPr="00EE6ED5" w:rsidRDefault="00EE6ED5" w:rsidP="00EE6ED5">
      <w:pPr>
        <w:numPr>
          <w:ilvl w:val="0"/>
          <w:numId w:val="8"/>
        </w:numPr>
        <w:spacing w:after="0" w:line="240" w:lineRule="auto"/>
        <w:jc w:val="both"/>
        <w:rPr>
          <w:rFonts w:ascii="Times New Roman" w:eastAsia="Calibri" w:hAnsi="Times New Roman" w:cs="Calibri"/>
          <w:sz w:val="24"/>
        </w:rPr>
      </w:pPr>
      <w:r w:rsidRPr="00EE6ED5">
        <w:rPr>
          <w:rFonts w:ascii="Times New Roman" w:eastAsia="Calibri" w:hAnsi="Times New Roman" w:cs="Calibri"/>
          <w:i/>
          <w:sz w:val="24"/>
        </w:rPr>
        <w:t>Zárványtelek:</w:t>
      </w:r>
      <w:r w:rsidRPr="00EE6ED5">
        <w:rPr>
          <w:rFonts w:ascii="Times New Roman" w:eastAsia="Calibri" w:hAnsi="Times New Roman" w:cs="Calibri"/>
          <w:sz w:val="24"/>
        </w:rPr>
        <w:t xml:space="preserve"> olyan építési övezetben fekvő kialakult telek, amely az építési telkekre külön jogszabályban előírt megközelíthetőséggel nem rendelkezik.</w:t>
      </w:r>
    </w:p>
    <w:p w14:paraId="18A0BC9A" w14:textId="77777777" w:rsidR="00EE6ED5" w:rsidRPr="00EE6ED5" w:rsidRDefault="00EE6ED5" w:rsidP="00EE6ED5">
      <w:pPr>
        <w:spacing w:after="0" w:line="240" w:lineRule="auto"/>
        <w:ind w:left="814"/>
        <w:jc w:val="both"/>
        <w:rPr>
          <w:rFonts w:ascii="Times New Roman" w:eastAsia="Calibri" w:hAnsi="Times New Roman" w:cs="Calibri"/>
          <w:sz w:val="24"/>
        </w:rPr>
      </w:pPr>
    </w:p>
    <w:p w14:paraId="69701810" w14:textId="77777777" w:rsidR="00EE6ED5" w:rsidRPr="00EE6ED5" w:rsidRDefault="00EE6ED5" w:rsidP="00EE6ED5">
      <w:pPr>
        <w:spacing w:after="0" w:line="240" w:lineRule="auto"/>
        <w:ind w:left="814"/>
        <w:jc w:val="both"/>
        <w:rPr>
          <w:rFonts w:ascii="Times New Roman" w:eastAsia="Calibri" w:hAnsi="Times New Roman" w:cs="Calibri"/>
          <w:sz w:val="24"/>
        </w:rPr>
      </w:pPr>
    </w:p>
    <w:p w14:paraId="0C581FE4" w14:textId="77777777" w:rsidR="00EE6ED5" w:rsidRPr="00EE6ED5" w:rsidRDefault="00EE6ED5" w:rsidP="00EE6ED5">
      <w:pPr>
        <w:spacing w:after="0" w:line="240" w:lineRule="auto"/>
        <w:ind w:left="814"/>
        <w:jc w:val="both"/>
        <w:rPr>
          <w:rFonts w:ascii="Times New Roman" w:eastAsia="Calibri" w:hAnsi="Times New Roman" w:cs="Calibri"/>
          <w:sz w:val="24"/>
        </w:rPr>
      </w:pPr>
    </w:p>
    <w:p w14:paraId="2BCC2DE5" w14:textId="77777777" w:rsidR="00EE6ED5" w:rsidRPr="00EE6ED5" w:rsidRDefault="00EE6ED5" w:rsidP="00EE6ED5">
      <w:pPr>
        <w:spacing w:after="0" w:line="240" w:lineRule="auto"/>
        <w:jc w:val="center"/>
        <w:rPr>
          <w:rFonts w:ascii="Times New Roman félkövér" w:eastAsia="Calibri" w:hAnsi="Times New Roman félkövér" w:cs="Calibri"/>
          <w:b/>
          <w:caps/>
          <w:sz w:val="24"/>
        </w:rPr>
      </w:pPr>
      <w:r w:rsidRPr="00EE6ED5">
        <w:rPr>
          <w:rFonts w:ascii="Times New Roman félkövér" w:eastAsia="Calibri" w:hAnsi="Times New Roman félkövér" w:cs="Calibri"/>
          <w:b/>
          <w:caps/>
          <w:sz w:val="24"/>
        </w:rPr>
        <w:t>II. Fejezet</w:t>
      </w:r>
    </w:p>
    <w:p w14:paraId="53096948" w14:textId="77777777" w:rsidR="00EE6ED5" w:rsidRPr="00EE6ED5" w:rsidRDefault="00EE6ED5" w:rsidP="00EE6ED5">
      <w:pPr>
        <w:spacing w:after="0" w:line="240" w:lineRule="auto"/>
        <w:jc w:val="center"/>
        <w:rPr>
          <w:rFonts w:ascii="Times New Roman félkövér" w:eastAsia="Calibri" w:hAnsi="Times New Roman félkövér" w:cs="Calibri"/>
          <w:b/>
          <w:caps/>
          <w:sz w:val="24"/>
        </w:rPr>
      </w:pPr>
      <w:r w:rsidRPr="00EE6ED5">
        <w:rPr>
          <w:rFonts w:ascii="Times New Roman félkövér" w:eastAsia="Calibri" w:hAnsi="Times New Roman félkövér" w:cs="Calibri"/>
          <w:b/>
          <w:caps/>
          <w:sz w:val="24"/>
        </w:rPr>
        <w:t>KÖZTERÜLETEKKEL, KÖZMŰVEKKEL, KÖRNYEZETVÉDELEMMEL ÉS Egyes sajátos jogintézményekkel kapcsolatos előírások</w:t>
      </w:r>
    </w:p>
    <w:p w14:paraId="2B18C6C0" w14:textId="77777777" w:rsidR="00EE6ED5" w:rsidRPr="00EE6ED5" w:rsidRDefault="00EE6ED5" w:rsidP="00EE6ED5">
      <w:pPr>
        <w:spacing w:after="0" w:line="240" w:lineRule="auto"/>
        <w:jc w:val="center"/>
        <w:rPr>
          <w:rFonts w:ascii="Times New Roman félkövér" w:eastAsia="Calibri" w:hAnsi="Times New Roman félkövér" w:cs="Calibri"/>
          <w:b/>
          <w:caps/>
          <w:sz w:val="24"/>
        </w:rPr>
      </w:pPr>
    </w:p>
    <w:p w14:paraId="708D7430" w14:textId="77777777" w:rsidR="00EE6ED5" w:rsidRPr="00EE6ED5" w:rsidRDefault="00EE6ED5" w:rsidP="00EE6ED5">
      <w:pPr>
        <w:spacing w:after="0" w:line="240" w:lineRule="auto"/>
        <w:ind w:left="814"/>
        <w:jc w:val="both"/>
        <w:rPr>
          <w:rFonts w:ascii="Times New Roman" w:eastAsia="Calibri" w:hAnsi="Times New Roman" w:cs="Calibri"/>
          <w:sz w:val="24"/>
        </w:rPr>
      </w:pPr>
    </w:p>
    <w:p w14:paraId="7DAF375E" w14:textId="77777777" w:rsidR="00EE6ED5" w:rsidRPr="00EE6ED5" w:rsidRDefault="00EE6ED5" w:rsidP="00EE6ED5">
      <w:pPr>
        <w:shd w:val="clear" w:color="auto" w:fill="FBE4D5"/>
        <w:spacing w:after="0" w:line="240" w:lineRule="auto"/>
        <w:jc w:val="center"/>
        <w:rPr>
          <w:rFonts w:ascii="Calibri" w:eastAsia="Calibri" w:hAnsi="Calibri" w:cs="Calibri"/>
          <w:b/>
          <w:sz w:val="24"/>
          <w:lang w:eastAsia="hu-HU"/>
        </w:rPr>
      </w:pPr>
      <w:r w:rsidRPr="00EE6ED5">
        <w:rPr>
          <w:rFonts w:ascii="Calibri" w:eastAsia="Calibri" w:hAnsi="Calibri" w:cs="Calibri"/>
          <w:b/>
          <w:sz w:val="24"/>
          <w:lang w:eastAsia="hu-HU"/>
        </w:rPr>
        <w:t>3. Közterület alakításra vonatkozó előírások</w:t>
      </w:r>
    </w:p>
    <w:p w14:paraId="45EBFA93" w14:textId="77777777" w:rsidR="00EE6ED5" w:rsidRPr="00EE6ED5" w:rsidRDefault="00EE6ED5" w:rsidP="00EE6ED5">
      <w:pPr>
        <w:spacing w:after="0" w:line="240" w:lineRule="auto"/>
        <w:jc w:val="both"/>
        <w:rPr>
          <w:rFonts w:ascii="Times New Roman" w:eastAsia="Calibri" w:hAnsi="Times New Roman" w:cs="Calibri"/>
          <w:sz w:val="24"/>
        </w:rPr>
      </w:pPr>
    </w:p>
    <w:p w14:paraId="08F8A2C3"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b/>
          <w:sz w:val="24"/>
        </w:rPr>
        <w:t>3. §</w:t>
      </w:r>
      <w:r w:rsidRPr="00EE6ED5">
        <w:rPr>
          <w:rFonts w:ascii="Times New Roman" w:eastAsia="Calibri" w:hAnsi="Times New Roman" w:cs="Calibri"/>
          <w:sz w:val="24"/>
        </w:rPr>
        <w:t xml:space="preserve"> (1) A szabályozási terven jelölt közterületek kialakítása szükséges a hozzá csatlakozó és általa kiszolgált telkek beépíthetőségéhez.</w:t>
      </w:r>
    </w:p>
    <w:p w14:paraId="4588BFA6"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(2) Belterületen új közúti közlekedési célú terület kiépítése során biztosítani kell</w:t>
      </w:r>
    </w:p>
    <w:p w14:paraId="2A2D0E9C"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ab/>
      </w:r>
      <w:r w:rsidRPr="00EE6ED5">
        <w:rPr>
          <w:rFonts w:ascii="Times New Roman" w:eastAsia="Calibri" w:hAnsi="Times New Roman" w:cs="Calibri"/>
          <w:i/>
          <w:sz w:val="24"/>
        </w:rPr>
        <w:t xml:space="preserve">a) </w:t>
      </w:r>
      <w:r w:rsidRPr="00EE6ED5">
        <w:rPr>
          <w:rFonts w:ascii="Times New Roman" w:eastAsia="Calibri" w:hAnsi="Times New Roman" w:cs="Calibri"/>
          <w:sz w:val="24"/>
        </w:rPr>
        <w:t>legalább az egyoldali járdát a vegyes használatú utak kivételével,</w:t>
      </w:r>
    </w:p>
    <w:p w14:paraId="1D963F34"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i/>
          <w:sz w:val="24"/>
        </w:rPr>
        <w:tab/>
        <w:t>b)</w:t>
      </w:r>
      <w:r w:rsidRPr="00EE6ED5">
        <w:rPr>
          <w:rFonts w:ascii="Times New Roman" w:eastAsia="Calibri" w:hAnsi="Times New Roman" w:cs="Calibri"/>
          <w:sz w:val="24"/>
        </w:rPr>
        <w:t xml:space="preserve"> a 10,0 m-es szabályozási szélesség elérése esetén legalább egyoldali fasort, vagy </w:t>
      </w:r>
      <w:r w:rsidRPr="00EE6ED5">
        <w:rPr>
          <w:rFonts w:ascii="Times New Roman" w:eastAsia="Calibri" w:hAnsi="Times New Roman" w:cs="Calibri"/>
          <w:sz w:val="24"/>
        </w:rPr>
        <w:tab/>
        <w:t>zöld sávot,</w:t>
      </w:r>
    </w:p>
    <w:p w14:paraId="28038123"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ab/>
      </w:r>
      <w:r w:rsidRPr="00EE6ED5">
        <w:rPr>
          <w:rFonts w:ascii="Times New Roman" w:eastAsia="Calibri" w:hAnsi="Times New Roman" w:cs="Calibri"/>
          <w:i/>
          <w:sz w:val="24"/>
        </w:rPr>
        <w:t>c)</w:t>
      </w:r>
      <w:r w:rsidRPr="00EE6ED5">
        <w:rPr>
          <w:rFonts w:ascii="Times New Roman" w:eastAsia="Calibri" w:hAnsi="Times New Roman" w:cs="Calibri"/>
          <w:sz w:val="24"/>
        </w:rPr>
        <w:t xml:space="preserve"> a felszíni vizek árokkal, csapadékcsatornával való elvezetését, vagy helyben </w:t>
      </w:r>
      <w:r w:rsidRPr="00EE6ED5">
        <w:rPr>
          <w:rFonts w:ascii="Times New Roman" w:eastAsia="Calibri" w:hAnsi="Times New Roman" w:cs="Calibri"/>
          <w:sz w:val="24"/>
        </w:rPr>
        <w:tab/>
        <w:t>szikkasztását, ártalommentes elhelyezését.</w:t>
      </w:r>
    </w:p>
    <w:p w14:paraId="297DEDFD"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(3) Azon közintézmények, közforgalmú szolgáltatók, melyek telkén belül nem lehet az előírás szerinti parkolók számát kialakítani, a szükség szerinti parkolók a telekhatártól mért legfeljebb 300 m-en belüli más telken parkolóban, parkolóházban vagy a közterületek közlekedésre szánt területe egy részének, illetve a közforgalom céljára átadott magánút egy részének felhasználásával kialakíthatók.</w:t>
      </w:r>
    </w:p>
    <w:p w14:paraId="5F1FC751"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(4) A közterületeket csak a legszükségesebb nagyságú burkolt felülettel lehet ellátni. A burkolatlan felületeket – ahol ezt műszaki okok nem akadályozzák – fenntartható zöldfelületként kell kialakítani.</w:t>
      </w:r>
    </w:p>
    <w:p w14:paraId="612E6868" w14:textId="77777777" w:rsidR="00EE6ED5" w:rsidRPr="00EE6ED5" w:rsidRDefault="00EE6ED5" w:rsidP="00EE6ED5">
      <w:pPr>
        <w:spacing w:after="0" w:line="240" w:lineRule="auto"/>
        <w:jc w:val="both"/>
        <w:rPr>
          <w:rFonts w:ascii="Times New Roman" w:eastAsia="Calibri" w:hAnsi="Times New Roman" w:cs="Calibri"/>
          <w:sz w:val="24"/>
        </w:rPr>
      </w:pPr>
    </w:p>
    <w:p w14:paraId="4C6852E5"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b/>
          <w:sz w:val="24"/>
        </w:rPr>
        <w:t>4. §</w:t>
      </w:r>
      <w:r w:rsidRPr="00EE6ED5">
        <w:rPr>
          <w:rFonts w:ascii="Times New Roman" w:eastAsia="Calibri" w:hAnsi="Times New Roman" w:cs="Calibri"/>
          <w:sz w:val="24"/>
        </w:rPr>
        <w:t xml:space="preserve"> Egynél több telket megközelítését, kiszolgálását biztosító magánút gazdasági terület építési övezeteit kivéve csak közforgalom elől el nem zárt magánútként alakítható ki.</w:t>
      </w:r>
    </w:p>
    <w:p w14:paraId="5940F15C" w14:textId="77777777" w:rsidR="00EE6ED5" w:rsidRPr="00EE6ED5" w:rsidRDefault="00EE6ED5" w:rsidP="00EE6ED5">
      <w:pPr>
        <w:spacing w:after="0" w:line="240" w:lineRule="auto"/>
        <w:jc w:val="both"/>
        <w:rPr>
          <w:rFonts w:ascii="Times New Roman" w:eastAsia="Calibri" w:hAnsi="Times New Roman" w:cs="Calibri"/>
          <w:sz w:val="24"/>
        </w:rPr>
      </w:pPr>
    </w:p>
    <w:p w14:paraId="2B782BEB" w14:textId="77777777" w:rsidR="00EE6ED5" w:rsidRPr="00EE6ED5" w:rsidRDefault="00EE6ED5" w:rsidP="00EE6ED5">
      <w:pPr>
        <w:shd w:val="clear" w:color="auto" w:fill="FBE4D5"/>
        <w:spacing w:after="0" w:line="240" w:lineRule="auto"/>
        <w:jc w:val="center"/>
        <w:rPr>
          <w:rFonts w:ascii="Calibri" w:eastAsia="Calibri" w:hAnsi="Calibri" w:cs="Calibri"/>
          <w:b/>
          <w:sz w:val="24"/>
          <w:lang w:eastAsia="hu-HU"/>
        </w:rPr>
      </w:pPr>
      <w:r w:rsidRPr="00EE6ED5">
        <w:rPr>
          <w:rFonts w:ascii="Calibri" w:eastAsia="Calibri" w:hAnsi="Calibri" w:cs="Calibri"/>
          <w:b/>
          <w:sz w:val="24"/>
          <w:lang w:eastAsia="hu-HU"/>
        </w:rPr>
        <w:t>4. Az épített környezet alakítására vonatkozó előírások</w:t>
      </w:r>
    </w:p>
    <w:p w14:paraId="3C399383" w14:textId="77777777" w:rsidR="00EE6ED5" w:rsidRPr="00EE6ED5" w:rsidRDefault="00EE6ED5" w:rsidP="00EE6ED5">
      <w:pPr>
        <w:spacing w:after="0" w:line="240" w:lineRule="auto"/>
        <w:jc w:val="both"/>
        <w:rPr>
          <w:rFonts w:ascii="Times New Roman" w:eastAsia="Calibri" w:hAnsi="Times New Roman" w:cs="Calibri"/>
          <w:sz w:val="24"/>
        </w:rPr>
      </w:pPr>
    </w:p>
    <w:p w14:paraId="07DCEAD3"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b/>
          <w:sz w:val="24"/>
        </w:rPr>
        <w:t>5. §</w:t>
      </w:r>
      <w:r w:rsidRPr="00EE6ED5">
        <w:rPr>
          <w:rFonts w:ascii="Times New Roman" w:eastAsia="Calibri" w:hAnsi="Times New Roman" w:cs="Calibri"/>
          <w:sz w:val="24"/>
        </w:rPr>
        <w:t xml:space="preserve"> (1) Az épített környezet értékeinek védelmére vonatkozó szabályokat a településképi rendelet határozza meg.</w:t>
      </w:r>
    </w:p>
    <w:p w14:paraId="41295926" w14:textId="3A715FD1" w:rsid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(2) A lakó és vegyes építési övezetekben a saroktelken oldalhatáron álló épület a közterület felé nyílás nélküli homlokzati kialakítású nem lehet.</w:t>
      </w:r>
    </w:p>
    <w:p w14:paraId="2A75A22E" w14:textId="7DDB7C99" w:rsidR="00400715" w:rsidRDefault="00400715" w:rsidP="00EE6ED5">
      <w:pPr>
        <w:spacing w:after="0" w:line="240" w:lineRule="auto"/>
        <w:jc w:val="both"/>
        <w:rPr>
          <w:rFonts w:ascii="Times New Roman" w:eastAsia="Calibri" w:hAnsi="Times New Roman" w:cs="Calibri"/>
          <w:sz w:val="24"/>
        </w:rPr>
      </w:pPr>
    </w:p>
    <w:p w14:paraId="6847FB22" w14:textId="77777777" w:rsidR="00400715" w:rsidRPr="00EE6ED5" w:rsidRDefault="00400715" w:rsidP="00EE6ED5">
      <w:pPr>
        <w:spacing w:after="0" w:line="240" w:lineRule="auto"/>
        <w:jc w:val="both"/>
        <w:rPr>
          <w:rFonts w:ascii="Times New Roman" w:eastAsia="Calibri" w:hAnsi="Times New Roman" w:cs="Calibri"/>
          <w:sz w:val="24"/>
        </w:rPr>
      </w:pPr>
    </w:p>
    <w:p w14:paraId="6A4DDEFE"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lastRenderedPageBreak/>
        <w:t>(3) A település közigazgatási területén kialakítandó parkolók fásítandók, legalább minden 4 parkolóhelyre 1 db lombos fát kell telepíteni, vagy a meglévőt megőrizni. A fákat úgy kell elhelyezni, hogy az elhelyezésre szánt szilárd burkolttal el nem látott felületnek - a fa törzse körül min. 1,0 m szélességben - legalább 3m</w:t>
      </w:r>
      <w:r w:rsidRPr="00EE6ED5">
        <w:rPr>
          <w:rFonts w:ascii="Times New Roman" w:eastAsia="Calibri" w:hAnsi="Times New Roman" w:cs="Calibri"/>
          <w:sz w:val="24"/>
          <w:vertAlign w:val="superscript"/>
        </w:rPr>
        <w:t>2</w:t>
      </w:r>
      <w:r w:rsidRPr="00EE6ED5">
        <w:rPr>
          <w:rFonts w:ascii="Times New Roman" w:eastAsia="Calibri" w:hAnsi="Times New Roman" w:cs="Calibri"/>
          <w:sz w:val="24"/>
        </w:rPr>
        <w:t xml:space="preserve"> /fa méretűnek kell lennie.</w:t>
      </w:r>
    </w:p>
    <w:p w14:paraId="4870AE75"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 xml:space="preserve">(4) A megújuló energiát hasznosító berendezések tükröződő felület elkerülésével létesíthetők. </w:t>
      </w:r>
    </w:p>
    <w:p w14:paraId="25E1A5D5" w14:textId="77777777" w:rsidR="00EE6ED5" w:rsidRPr="00EE6ED5" w:rsidRDefault="00EE6ED5" w:rsidP="00EE6ED5">
      <w:pPr>
        <w:spacing w:after="120" w:line="240" w:lineRule="auto"/>
        <w:jc w:val="both"/>
        <w:rPr>
          <w:rFonts w:ascii="Times New Roman" w:eastAsia="Calibri" w:hAnsi="Times New Roman" w:cs="Calibri"/>
          <w:sz w:val="24"/>
        </w:rPr>
      </w:pPr>
      <w:r w:rsidRPr="00EE6ED5">
        <w:rPr>
          <w:rFonts w:ascii="Times New Roman" w:eastAsia="Calibri" w:hAnsi="Times New Roman" w:cs="Calibri"/>
          <w:sz w:val="24"/>
        </w:rPr>
        <w:t>(5) 10 m-nél keskenyebb közterületek saroktelkein az útkereszteződéseknél a telek sarokpontjától számított 4-4 m-en belül a kerítéseket 80%-ban, 0,6 m feletti teljes magasságukban átláthatóan kell kialakítani, a csomópont beláthatósága az átláthatóságot akadályozó növényzet ültetésével nem korlátozható sem telken belül, sem közterületen.</w:t>
      </w:r>
    </w:p>
    <w:p w14:paraId="5CA3A25C" w14:textId="77777777" w:rsidR="00EE6ED5" w:rsidRPr="00EE6ED5" w:rsidRDefault="00EE6ED5" w:rsidP="00EE6ED5">
      <w:pPr>
        <w:spacing w:after="0" w:line="240" w:lineRule="auto"/>
        <w:jc w:val="both"/>
        <w:rPr>
          <w:rFonts w:ascii="Times New Roman" w:eastAsia="Calibri" w:hAnsi="Times New Roman" w:cs="Calibri"/>
          <w:b/>
          <w:sz w:val="24"/>
        </w:rPr>
      </w:pPr>
    </w:p>
    <w:p w14:paraId="0C98964A" w14:textId="77777777" w:rsidR="00EE6ED5" w:rsidRPr="00EE6ED5" w:rsidRDefault="00EE6ED5" w:rsidP="00EE6ED5">
      <w:pPr>
        <w:shd w:val="clear" w:color="auto" w:fill="FBE4D5"/>
        <w:spacing w:after="0" w:line="240" w:lineRule="auto"/>
        <w:jc w:val="center"/>
        <w:rPr>
          <w:rFonts w:ascii="Calibri" w:eastAsia="Calibri" w:hAnsi="Calibri" w:cs="Calibri"/>
          <w:b/>
          <w:sz w:val="24"/>
          <w:lang w:eastAsia="hu-HU"/>
        </w:rPr>
      </w:pPr>
      <w:r w:rsidRPr="00EE6ED5">
        <w:rPr>
          <w:rFonts w:ascii="Calibri" w:eastAsia="Calibri" w:hAnsi="Calibri" w:cs="Calibri"/>
          <w:b/>
          <w:sz w:val="24"/>
          <w:lang w:eastAsia="hu-HU"/>
        </w:rPr>
        <w:t>5. Örökségvédelmi előírások</w:t>
      </w:r>
    </w:p>
    <w:p w14:paraId="54CA59D1" w14:textId="77777777" w:rsidR="00EE6ED5" w:rsidRPr="00EE6ED5" w:rsidRDefault="00EE6ED5" w:rsidP="00EE6ED5">
      <w:pPr>
        <w:spacing w:after="0" w:line="240" w:lineRule="auto"/>
        <w:jc w:val="both"/>
        <w:rPr>
          <w:rFonts w:ascii="Times New Roman" w:eastAsia="Calibri" w:hAnsi="Times New Roman" w:cs="Calibri"/>
          <w:b/>
          <w:sz w:val="24"/>
        </w:rPr>
      </w:pPr>
    </w:p>
    <w:p w14:paraId="71E484F5"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b/>
          <w:sz w:val="24"/>
        </w:rPr>
        <w:t>6. §</w:t>
      </w:r>
      <w:r w:rsidRPr="00EE6ED5">
        <w:rPr>
          <w:rFonts w:ascii="Times New Roman" w:eastAsia="Calibri" w:hAnsi="Times New Roman" w:cs="Calibri"/>
          <w:sz w:val="24"/>
        </w:rPr>
        <w:t xml:space="preserve"> (1) A település nyilvántartott régészeti lelőhelyeit a szabályozási terv tartalmazza.</w:t>
      </w:r>
    </w:p>
    <w:p w14:paraId="66CDA9A1"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(2) A nyilvántartott régészeti lelőhelynek a beruházással kapcsolatos földmunkával érintett részén megelőző régészeti feltárást kell végezni.</w:t>
      </w:r>
    </w:p>
    <w:p w14:paraId="7AF184CA"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 xml:space="preserve">(3) A régészeti érdekű terület földmunkával érintett részén, a beruházás megkezdése előtt régészeti szempontú állapotfelmérést (terepbejárást) kell végezni. </w:t>
      </w:r>
    </w:p>
    <w:p w14:paraId="1E802A87" w14:textId="77777777" w:rsidR="00EE6ED5" w:rsidRPr="00EE6ED5" w:rsidRDefault="00EE6ED5" w:rsidP="00EE6ED5">
      <w:pPr>
        <w:spacing w:after="0" w:line="240" w:lineRule="auto"/>
        <w:jc w:val="both"/>
        <w:rPr>
          <w:rFonts w:ascii="Times New Roman" w:eastAsia="Calibri" w:hAnsi="Times New Roman" w:cs="Calibri"/>
          <w:sz w:val="24"/>
        </w:rPr>
      </w:pPr>
    </w:p>
    <w:p w14:paraId="35EC3B4F" w14:textId="77777777" w:rsidR="00EE6ED5" w:rsidRPr="00EE6ED5" w:rsidRDefault="00EE6ED5" w:rsidP="00EE6ED5">
      <w:pPr>
        <w:spacing w:after="0" w:line="240" w:lineRule="auto"/>
        <w:jc w:val="both"/>
        <w:rPr>
          <w:rFonts w:ascii="Times New Roman" w:eastAsia="Calibri" w:hAnsi="Times New Roman" w:cs="Calibri"/>
          <w:sz w:val="24"/>
        </w:rPr>
      </w:pPr>
    </w:p>
    <w:p w14:paraId="42AC1D5E" w14:textId="77777777" w:rsidR="00EE6ED5" w:rsidRPr="00EE6ED5" w:rsidRDefault="00EE6ED5" w:rsidP="00EE6ED5">
      <w:pPr>
        <w:shd w:val="clear" w:color="auto" w:fill="FBE4D5"/>
        <w:spacing w:after="0" w:line="240" w:lineRule="auto"/>
        <w:jc w:val="center"/>
        <w:rPr>
          <w:rFonts w:ascii="Calibri" w:eastAsia="Calibri" w:hAnsi="Calibri" w:cs="Calibri"/>
          <w:b/>
          <w:sz w:val="24"/>
          <w:lang w:eastAsia="hu-HU"/>
        </w:rPr>
      </w:pPr>
      <w:r w:rsidRPr="00EE6ED5">
        <w:rPr>
          <w:rFonts w:ascii="Calibri" w:eastAsia="Calibri" w:hAnsi="Calibri" w:cs="Calibri"/>
          <w:b/>
          <w:sz w:val="24"/>
          <w:lang w:eastAsia="hu-HU"/>
        </w:rPr>
        <w:t>6. A táj és a természeti környezet védelmére vonatkozó előírások</w:t>
      </w:r>
    </w:p>
    <w:p w14:paraId="5FEF668E" w14:textId="77777777" w:rsidR="00EE6ED5" w:rsidRPr="00EE6ED5" w:rsidRDefault="00EE6ED5" w:rsidP="00EE6ED5">
      <w:pPr>
        <w:spacing w:after="0" w:line="240" w:lineRule="auto"/>
        <w:jc w:val="both"/>
        <w:rPr>
          <w:rFonts w:ascii="Times New Roman" w:eastAsia="Calibri" w:hAnsi="Times New Roman" w:cs="Calibri"/>
          <w:sz w:val="24"/>
        </w:rPr>
      </w:pPr>
    </w:p>
    <w:p w14:paraId="7E3E3365"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b/>
          <w:sz w:val="24"/>
        </w:rPr>
        <w:t>7. §</w:t>
      </w:r>
      <w:r w:rsidRPr="00EE6ED5">
        <w:rPr>
          <w:rFonts w:ascii="Times New Roman" w:eastAsia="Calibri" w:hAnsi="Times New Roman" w:cs="Calibri"/>
          <w:sz w:val="24"/>
        </w:rPr>
        <w:t xml:space="preserve"> (1) A nemzetközi és országos táj- és természetvédelmi területeket (a továbbiakban: védett terület) a szabályozási terv rögzíti. </w:t>
      </w:r>
    </w:p>
    <w:p w14:paraId="3346936B"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(2) Az ökológiai hálózat magterületén lévő beépítésre nem szánt területeken építményt elhelyezni csak különleges esetben (természetvédelmi fenntartási célból, kutatási, oktatási, bemutatási, ismeretterjesztési cél megvalósítása érdekében, ökoturisztikai illetve a táj hagyományaival összefüggő mezőgazdasági célból) lehet.</w:t>
      </w:r>
    </w:p>
    <w:p w14:paraId="35922EBD"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(3) A tájképvédelmi terület övezete által érintett területeken a tájba illeszthetőség szempontjait a helyi településképi rendelet tartalmazza.</w:t>
      </w:r>
    </w:p>
    <w:p w14:paraId="4417CB59" w14:textId="77777777" w:rsidR="00EE6ED5" w:rsidRPr="00EE6ED5" w:rsidRDefault="00EE6ED5" w:rsidP="00EE6ED5">
      <w:pPr>
        <w:spacing w:after="0" w:line="240" w:lineRule="auto"/>
        <w:jc w:val="both"/>
        <w:rPr>
          <w:rFonts w:ascii="Times New Roman" w:eastAsia="Calibri" w:hAnsi="Times New Roman" w:cs="Calibri"/>
          <w:sz w:val="24"/>
        </w:rPr>
      </w:pPr>
    </w:p>
    <w:p w14:paraId="5FE0E222" w14:textId="77777777" w:rsidR="00EE6ED5" w:rsidRPr="00EE6ED5" w:rsidRDefault="00EE6ED5" w:rsidP="00EE6ED5">
      <w:pPr>
        <w:shd w:val="clear" w:color="auto" w:fill="FBE4D5"/>
        <w:spacing w:after="0" w:line="240" w:lineRule="auto"/>
        <w:jc w:val="center"/>
        <w:rPr>
          <w:rFonts w:ascii="Calibri" w:eastAsia="Calibri" w:hAnsi="Calibri" w:cs="Calibri"/>
          <w:b/>
          <w:sz w:val="24"/>
          <w:lang w:eastAsia="hu-HU"/>
        </w:rPr>
      </w:pPr>
      <w:r w:rsidRPr="00EE6ED5">
        <w:rPr>
          <w:rFonts w:ascii="Calibri" w:eastAsia="Calibri" w:hAnsi="Calibri" w:cs="Calibri"/>
          <w:b/>
          <w:sz w:val="24"/>
          <w:lang w:eastAsia="hu-HU"/>
        </w:rPr>
        <w:t>7. Környezetvédelmi előírások</w:t>
      </w:r>
    </w:p>
    <w:p w14:paraId="51501328" w14:textId="77777777" w:rsidR="00EE6ED5" w:rsidRPr="00EE6ED5" w:rsidRDefault="00EE6ED5" w:rsidP="00EE6ED5">
      <w:pPr>
        <w:spacing w:after="0" w:line="240" w:lineRule="auto"/>
        <w:jc w:val="both"/>
        <w:rPr>
          <w:rFonts w:ascii="Times New Roman" w:eastAsia="Calibri" w:hAnsi="Times New Roman" w:cs="Calibri"/>
          <w:sz w:val="24"/>
        </w:rPr>
      </w:pPr>
    </w:p>
    <w:p w14:paraId="07FBD973"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b/>
          <w:sz w:val="24"/>
        </w:rPr>
        <w:t>8. §</w:t>
      </w:r>
      <w:r w:rsidRPr="00EE6ED5">
        <w:rPr>
          <w:rFonts w:ascii="Times New Roman" w:eastAsia="Calibri" w:hAnsi="Times New Roman" w:cs="Calibri"/>
          <w:sz w:val="24"/>
        </w:rPr>
        <w:t xml:space="preserve"> (1) Zajt, illetve rezgést előidéző üzemi létesítmény, berendezés számára szolgáló építményt csak akkor és úgy szabad elhelyezni, hogy a zaj- és rezgésterhelés a területre, illetve létesítményre megállapított határértékeket ne haladja meg. </w:t>
      </w:r>
    </w:p>
    <w:p w14:paraId="63D1C42D"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(2) Zaj- és rezgésvédelemi határérték túllépéssel már érintett területen az új védendő létesítményt csak műszaki védelemmel lehet megépíteni.</w:t>
      </w:r>
    </w:p>
    <w:p w14:paraId="015FE36B" w14:textId="77777777" w:rsidR="00EE6ED5" w:rsidRPr="00EE6ED5" w:rsidRDefault="00EE6ED5" w:rsidP="00EE6ED5">
      <w:pPr>
        <w:spacing w:after="0" w:line="240" w:lineRule="auto"/>
        <w:jc w:val="both"/>
        <w:rPr>
          <w:rFonts w:ascii="Times New Roman" w:eastAsia="Calibri" w:hAnsi="Times New Roman" w:cs="Calibri"/>
          <w:strike/>
          <w:color w:val="FF0000"/>
          <w:sz w:val="24"/>
        </w:rPr>
      </w:pPr>
    </w:p>
    <w:p w14:paraId="56A43704"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b/>
          <w:sz w:val="24"/>
        </w:rPr>
        <w:t>9. §</w:t>
      </w:r>
      <w:r w:rsidRPr="00EE6ED5">
        <w:rPr>
          <w:rFonts w:ascii="Times New Roman" w:eastAsia="Calibri" w:hAnsi="Times New Roman" w:cs="Calibri"/>
          <w:sz w:val="24"/>
        </w:rPr>
        <w:t xml:space="preserve"> (1) Új létesítmény kialakításánál, valamint a meglévő, illetve új technológiák üzemeltetésénél be kell tartani a telek határán mérve a kibocsátási és a környezetterhelési követelményeket és határértékeket.</w:t>
      </w:r>
    </w:p>
    <w:p w14:paraId="74DF88AA"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(2) A zajtól védendő területeket külön jogszabályban meghatározottak szerint kell figyelembe venni.</w:t>
      </w:r>
    </w:p>
    <w:p w14:paraId="3E8AE2DC" w14:textId="77777777" w:rsidR="00EE6ED5" w:rsidRPr="00EE6ED5" w:rsidRDefault="00EE6ED5" w:rsidP="00EE6ED5">
      <w:pPr>
        <w:spacing w:after="0" w:line="240" w:lineRule="auto"/>
        <w:jc w:val="both"/>
        <w:rPr>
          <w:rFonts w:ascii="Times New Roman" w:eastAsia="Calibri" w:hAnsi="Times New Roman" w:cs="Calibri"/>
          <w:sz w:val="24"/>
        </w:rPr>
      </w:pPr>
    </w:p>
    <w:p w14:paraId="712DEA8F"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b/>
          <w:sz w:val="24"/>
        </w:rPr>
        <w:t>10. §</w:t>
      </w:r>
      <w:r w:rsidRPr="00EE6ED5">
        <w:rPr>
          <w:rFonts w:ascii="Times New Roman" w:eastAsia="Calibri" w:hAnsi="Times New Roman" w:cs="Calibri"/>
          <w:sz w:val="24"/>
        </w:rPr>
        <w:t xml:space="preserve"> (1) Az állattartó épületek, állattartó építmények és a trágya, valamint egyéb bűzös hulladék kezeléséhez szükséges építmények, felületek a meglévő belterület határától mért 500 méter távolságon belül nem helyezhetők el.</w:t>
      </w:r>
    </w:p>
    <w:p w14:paraId="098C6B96"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 xml:space="preserve">(2) Az (1) bekezdésben meghatározott új építmény csak úgy építhető, ha az építési telken belül, a hozzá legközelebb eső lakótelek irányában a telek teljes hosszában 10 méter széles háromszintes növényállomány kerül telepítésre. </w:t>
      </w:r>
    </w:p>
    <w:p w14:paraId="6B0801E0" w14:textId="77777777" w:rsidR="00EE6ED5" w:rsidRPr="00EE6ED5" w:rsidRDefault="00EE6ED5" w:rsidP="00EE6ED5">
      <w:pPr>
        <w:spacing w:after="20" w:line="240" w:lineRule="auto"/>
        <w:rPr>
          <w:rFonts w:ascii="Times New Roman" w:eastAsia="Times New Roman" w:hAnsi="Times New Roman" w:cs="Times New Roman"/>
          <w:sz w:val="24"/>
          <w:szCs w:val="24"/>
          <w:lang w:eastAsia="hu-HU"/>
        </w:rPr>
      </w:pPr>
    </w:p>
    <w:p w14:paraId="2D3CEAE8" w14:textId="77777777" w:rsidR="00EE6ED5" w:rsidRPr="00EE6ED5" w:rsidRDefault="00EE6ED5" w:rsidP="00EE6ED5">
      <w:pPr>
        <w:spacing w:after="20" w:line="240" w:lineRule="auto"/>
        <w:jc w:val="both"/>
        <w:rPr>
          <w:rFonts w:ascii="Times New Roman" w:eastAsia="Times New Roman" w:hAnsi="Times New Roman" w:cs="Times New Roman"/>
          <w:sz w:val="24"/>
          <w:szCs w:val="24"/>
          <w:lang w:eastAsia="hu-HU"/>
        </w:rPr>
      </w:pPr>
      <w:r w:rsidRPr="00EE6ED5">
        <w:rPr>
          <w:rFonts w:ascii="Times New Roman" w:eastAsia="Times New Roman" w:hAnsi="Times New Roman" w:cs="Times New Roman"/>
          <w:b/>
          <w:sz w:val="24"/>
          <w:szCs w:val="24"/>
          <w:lang w:eastAsia="hu-HU"/>
        </w:rPr>
        <w:t>11. §</w:t>
      </w:r>
      <w:r w:rsidRPr="00EE6ED5">
        <w:rPr>
          <w:rFonts w:ascii="Times New Roman" w:eastAsia="Times New Roman" w:hAnsi="Times New Roman" w:cs="Times New Roman"/>
          <w:sz w:val="24"/>
          <w:szCs w:val="24"/>
          <w:lang w:eastAsia="hu-HU"/>
        </w:rPr>
        <w:t xml:space="preserve"> (1) Levegőtisztaság-védelmi szempontból védelmi övezetet igénylő új építmény, létesítmény kizárólag oly módon alakítható ki, helyezhető el, hogy a védelmi övezet nem érinthet</w:t>
      </w:r>
    </w:p>
    <w:p w14:paraId="150C9BED" w14:textId="77777777" w:rsidR="00EE6ED5" w:rsidRPr="00EE6ED5" w:rsidRDefault="00EE6ED5" w:rsidP="00EE6ED5">
      <w:pPr>
        <w:spacing w:after="20" w:line="240" w:lineRule="auto"/>
        <w:ind w:left="709"/>
        <w:jc w:val="both"/>
        <w:rPr>
          <w:rFonts w:ascii="Times New Roman" w:eastAsia="Times New Roman" w:hAnsi="Times New Roman" w:cs="Times New Roman"/>
          <w:sz w:val="24"/>
          <w:szCs w:val="24"/>
          <w:lang w:eastAsia="hu-HU"/>
        </w:rPr>
      </w:pPr>
      <w:r w:rsidRPr="00EE6ED5">
        <w:rPr>
          <w:rFonts w:ascii="Times New Roman" w:eastAsia="Times New Roman" w:hAnsi="Times New Roman" w:cs="Times New Roman"/>
          <w:i/>
          <w:iCs/>
          <w:sz w:val="24"/>
          <w:szCs w:val="24"/>
          <w:lang w:eastAsia="hu-HU"/>
        </w:rPr>
        <w:t>a)</w:t>
      </w:r>
      <w:r w:rsidRPr="00EE6ED5">
        <w:rPr>
          <w:rFonts w:ascii="Times New Roman" w:eastAsia="Times New Roman" w:hAnsi="Times New Roman" w:cs="Times New Roman"/>
          <w:i/>
          <w:sz w:val="24"/>
          <w:szCs w:val="24"/>
          <w:lang w:eastAsia="hu-HU"/>
        </w:rPr>
        <w:t xml:space="preserve"> </w:t>
      </w:r>
      <w:r w:rsidRPr="00EE6ED5">
        <w:rPr>
          <w:rFonts w:ascii="Times New Roman" w:eastAsia="Times New Roman" w:hAnsi="Times New Roman" w:cs="Times New Roman"/>
          <w:sz w:val="24"/>
          <w:szCs w:val="24"/>
          <w:lang w:eastAsia="hu-HU"/>
        </w:rPr>
        <w:t>lakóterületet, vegyes területet, üdülőterületet, sport célú és temető különleges területet, zöldterületet, közjóléti erdőterületet, továbbá</w:t>
      </w:r>
    </w:p>
    <w:p w14:paraId="1FC69E2E" w14:textId="77777777" w:rsidR="00EE6ED5" w:rsidRPr="00EE6ED5" w:rsidRDefault="00EE6ED5" w:rsidP="00EE6ED5">
      <w:pPr>
        <w:spacing w:after="20" w:line="240" w:lineRule="auto"/>
        <w:ind w:left="709"/>
        <w:jc w:val="both"/>
        <w:rPr>
          <w:rFonts w:ascii="Times New Roman" w:eastAsia="Times New Roman" w:hAnsi="Times New Roman" w:cs="Times New Roman"/>
          <w:sz w:val="24"/>
          <w:szCs w:val="24"/>
          <w:lang w:eastAsia="hu-HU"/>
        </w:rPr>
      </w:pPr>
      <w:r w:rsidRPr="00EE6ED5">
        <w:rPr>
          <w:rFonts w:ascii="Times New Roman" w:eastAsia="Times New Roman" w:hAnsi="Times New Roman" w:cs="Times New Roman"/>
          <w:i/>
          <w:iCs/>
          <w:sz w:val="24"/>
          <w:szCs w:val="24"/>
          <w:lang w:eastAsia="hu-HU"/>
        </w:rPr>
        <w:t>b)</w:t>
      </w:r>
      <w:r w:rsidRPr="00EE6ED5">
        <w:rPr>
          <w:rFonts w:ascii="Times New Roman" w:eastAsia="Times New Roman" w:hAnsi="Times New Roman" w:cs="Times New Roman"/>
          <w:iCs/>
          <w:sz w:val="24"/>
          <w:szCs w:val="24"/>
          <w:lang w:eastAsia="hu-HU"/>
        </w:rPr>
        <w:t xml:space="preserve"> </w:t>
      </w:r>
      <w:r w:rsidRPr="00EE6ED5">
        <w:rPr>
          <w:rFonts w:ascii="Times New Roman" w:eastAsia="Times New Roman" w:hAnsi="Times New Roman" w:cs="Times New Roman"/>
          <w:sz w:val="24"/>
          <w:szCs w:val="24"/>
          <w:lang w:eastAsia="hu-HU"/>
        </w:rPr>
        <w:t>természetvédelmi szempontból értékes területet - országos védelem alatt álló természeti területet, valamint az országos ökológiai hálózat magterületét és az ökológiai folyosó területet.</w:t>
      </w:r>
    </w:p>
    <w:p w14:paraId="21AEFE57"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(2) Az országos védett természeti területek, valamint az országos ökológiai hálózat magterületei és ökológiai folyosó területei levegőtisztaság-védelmi szempontból ökológiailag érzékeny, sérülékeny területeknek tekintendők. E területek térségében kizárólag olyan építmények, létesítmények helyezhetők el, amelyek üzemelése esetén az ökológiailag sérülékeny területekre vonatkozó határértékek teljesülnek.</w:t>
      </w:r>
    </w:p>
    <w:p w14:paraId="516008DA" w14:textId="77777777" w:rsidR="00EE6ED5" w:rsidRPr="00EE6ED5" w:rsidRDefault="00EE6ED5" w:rsidP="00EE6ED5">
      <w:pPr>
        <w:spacing w:after="0" w:line="240" w:lineRule="auto"/>
        <w:jc w:val="both"/>
        <w:rPr>
          <w:rFonts w:ascii="Times New Roman" w:eastAsia="Calibri" w:hAnsi="Times New Roman" w:cs="Calibri"/>
          <w:sz w:val="24"/>
        </w:rPr>
      </w:pPr>
    </w:p>
    <w:p w14:paraId="6C406457"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b/>
          <w:sz w:val="24"/>
        </w:rPr>
        <w:t xml:space="preserve">12. § </w:t>
      </w:r>
      <w:r w:rsidRPr="00EE6ED5">
        <w:rPr>
          <w:rFonts w:ascii="Times New Roman" w:eastAsia="Calibri" w:hAnsi="Times New Roman" w:cs="Calibri"/>
          <w:bCs/>
          <w:sz w:val="24"/>
        </w:rPr>
        <w:t>(1)</w:t>
      </w:r>
      <w:r w:rsidRPr="00EE6ED5">
        <w:rPr>
          <w:rFonts w:ascii="Times New Roman" w:eastAsia="Calibri" w:hAnsi="Times New Roman" w:cs="Calibri"/>
          <w:b/>
          <w:sz w:val="24"/>
        </w:rPr>
        <w:t xml:space="preserve"> </w:t>
      </w:r>
      <w:r w:rsidRPr="00EE6ED5">
        <w:rPr>
          <w:rFonts w:ascii="Times New Roman" w:eastAsia="Calibri" w:hAnsi="Times New Roman" w:cs="Calibri"/>
          <w:sz w:val="24"/>
        </w:rPr>
        <w:t xml:space="preserve">Az összegyűjtött csapadékvíz a befogadóba csak tisztán, vagy a környezetvédelmi vagy vízjogi engedélyben előírt minőségben vezethető. </w:t>
      </w:r>
    </w:p>
    <w:p w14:paraId="7D5652F1" w14:textId="77777777" w:rsidR="00EE6ED5" w:rsidRPr="00EE6ED5" w:rsidRDefault="00EE6ED5" w:rsidP="00EE6ED5">
      <w:pPr>
        <w:spacing w:after="0" w:line="240" w:lineRule="auto"/>
        <w:jc w:val="both"/>
        <w:rPr>
          <w:rFonts w:ascii="Times New Roman" w:eastAsia="Calibri" w:hAnsi="Times New Roman" w:cs="Calibri"/>
          <w:b/>
          <w:sz w:val="24"/>
        </w:rPr>
      </w:pPr>
    </w:p>
    <w:p w14:paraId="73B8D2C5"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b/>
          <w:sz w:val="24"/>
        </w:rPr>
        <w:t>13. §</w:t>
      </w:r>
      <w:r w:rsidRPr="00EE6ED5">
        <w:rPr>
          <w:rFonts w:ascii="Times New Roman" w:eastAsia="Calibri" w:hAnsi="Times New Roman" w:cs="Calibri"/>
          <w:sz w:val="24"/>
        </w:rPr>
        <w:t xml:space="preserve"> (1) A vízminőség-védelmi terület övezetén belül az alábbi tevékenységek végzése tilos:</w:t>
      </w:r>
    </w:p>
    <w:p w14:paraId="147ACD13" w14:textId="77777777" w:rsidR="00EE6ED5" w:rsidRPr="00EE6ED5" w:rsidRDefault="00EE6ED5" w:rsidP="00EE6ED5">
      <w:pPr>
        <w:spacing w:after="20" w:line="240" w:lineRule="auto"/>
        <w:ind w:left="709"/>
        <w:rPr>
          <w:rFonts w:ascii="Times New Roman" w:eastAsia="Times New Roman" w:hAnsi="Times New Roman" w:cs="Times New Roman"/>
          <w:sz w:val="24"/>
          <w:szCs w:val="24"/>
          <w:lang w:eastAsia="hu-HU"/>
        </w:rPr>
      </w:pPr>
      <w:r w:rsidRPr="00EE6ED5">
        <w:rPr>
          <w:rFonts w:ascii="Times New Roman" w:eastAsia="Times New Roman" w:hAnsi="Times New Roman" w:cs="Times New Roman"/>
          <w:i/>
          <w:sz w:val="24"/>
          <w:szCs w:val="24"/>
          <w:lang w:eastAsia="hu-HU"/>
        </w:rPr>
        <w:t>a)</w:t>
      </w:r>
      <w:r w:rsidRPr="00EE6ED5">
        <w:rPr>
          <w:rFonts w:ascii="Times New Roman" w:eastAsia="Times New Roman" w:hAnsi="Times New Roman" w:cs="Times New Roman"/>
          <w:sz w:val="24"/>
          <w:szCs w:val="24"/>
          <w:lang w:eastAsia="hu-HU"/>
        </w:rPr>
        <w:t xml:space="preserve"> erősen mérgező vagy radioaktív anyagok előállítása, feldolgozása, ilyen hulladékok tárolása, lerakása,</w:t>
      </w:r>
    </w:p>
    <w:p w14:paraId="461A0EF8" w14:textId="77777777" w:rsidR="00EE6ED5" w:rsidRPr="00EE6ED5" w:rsidRDefault="00EE6ED5" w:rsidP="00EE6ED5">
      <w:pPr>
        <w:spacing w:after="20" w:line="240" w:lineRule="auto"/>
        <w:rPr>
          <w:rFonts w:ascii="Times New Roman" w:eastAsia="Times New Roman" w:hAnsi="Times New Roman" w:cs="Times New Roman"/>
          <w:sz w:val="24"/>
          <w:szCs w:val="24"/>
          <w:lang w:eastAsia="hu-HU"/>
        </w:rPr>
      </w:pPr>
      <w:r w:rsidRPr="00EE6ED5">
        <w:rPr>
          <w:rFonts w:ascii="Times New Roman" w:eastAsia="Times New Roman" w:hAnsi="Times New Roman" w:cs="Times New Roman"/>
          <w:sz w:val="24"/>
          <w:szCs w:val="24"/>
          <w:lang w:eastAsia="hu-HU"/>
        </w:rPr>
        <w:tab/>
      </w:r>
      <w:r w:rsidRPr="00EE6ED5">
        <w:rPr>
          <w:rFonts w:ascii="Times New Roman" w:eastAsia="Times New Roman" w:hAnsi="Times New Roman" w:cs="Times New Roman"/>
          <w:i/>
          <w:sz w:val="24"/>
          <w:szCs w:val="24"/>
          <w:lang w:eastAsia="hu-HU"/>
        </w:rPr>
        <w:t>b)</w:t>
      </w:r>
      <w:r w:rsidRPr="00EE6ED5">
        <w:rPr>
          <w:rFonts w:ascii="Times New Roman" w:eastAsia="Times New Roman" w:hAnsi="Times New Roman" w:cs="Times New Roman"/>
          <w:sz w:val="24"/>
          <w:szCs w:val="24"/>
          <w:lang w:eastAsia="hu-HU"/>
        </w:rPr>
        <w:t xml:space="preserve"> veszélyes hulladék lerakó létesítése,</w:t>
      </w:r>
    </w:p>
    <w:p w14:paraId="70BD1B5B" w14:textId="77777777" w:rsidR="00EE6ED5" w:rsidRPr="00EE6ED5" w:rsidRDefault="00EE6ED5" w:rsidP="00EE6ED5">
      <w:pPr>
        <w:spacing w:after="20" w:line="240" w:lineRule="auto"/>
        <w:rPr>
          <w:rFonts w:ascii="Times New Roman" w:eastAsia="Times New Roman" w:hAnsi="Times New Roman" w:cs="Times New Roman"/>
          <w:sz w:val="24"/>
          <w:szCs w:val="24"/>
          <w:lang w:eastAsia="hu-HU"/>
        </w:rPr>
      </w:pPr>
      <w:r w:rsidRPr="00EE6ED5">
        <w:rPr>
          <w:rFonts w:ascii="Times New Roman" w:eastAsia="Times New Roman" w:hAnsi="Times New Roman" w:cs="Times New Roman"/>
          <w:sz w:val="24"/>
          <w:szCs w:val="24"/>
          <w:lang w:eastAsia="hu-HU"/>
        </w:rPr>
        <w:tab/>
      </w:r>
      <w:r w:rsidRPr="00EE6ED5">
        <w:rPr>
          <w:rFonts w:ascii="Times New Roman" w:eastAsia="Times New Roman" w:hAnsi="Times New Roman" w:cs="Times New Roman"/>
          <w:i/>
          <w:sz w:val="24"/>
          <w:szCs w:val="24"/>
          <w:lang w:eastAsia="hu-HU"/>
        </w:rPr>
        <w:t>c)</w:t>
      </w:r>
      <w:r w:rsidRPr="00EE6ED5">
        <w:rPr>
          <w:rFonts w:ascii="Times New Roman" w:eastAsia="Times New Roman" w:hAnsi="Times New Roman" w:cs="Times New Roman"/>
          <w:sz w:val="24"/>
          <w:szCs w:val="24"/>
          <w:lang w:eastAsia="hu-HU"/>
        </w:rPr>
        <w:t xml:space="preserve"> egyéb ipari szennyvíz szikkasztás,</w:t>
      </w:r>
    </w:p>
    <w:p w14:paraId="21CF550B" w14:textId="77777777" w:rsidR="00EE6ED5" w:rsidRPr="00EE6ED5" w:rsidRDefault="00EE6ED5" w:rsidP="00EE6ED5">
      <w:pPr>
        <w:spacing w:after="20" w:line="240" w:lineRule="auto"/>
        <w:rPr>
          <w:rFonts w:ascii="Times New Roman" w:eastAsia="Times New Roman" w:hAnsi="Times New Roman" w:cs="Times New Roman"/>
          <w:sz w:val="24"/>
          <w:szCs w:val="24"/>
          <w:lang w:eastAsia="hu-HU"/>
        </w:rPr>
      </w:pPr>
      <w:r w:rsidRPr="00EE6ED5">
        <w:rPr>
          <w:rFonts w:ascii="Times New Roman" w:eastAsia="Times New Roman" w:hAnsi="Times New Roman" w:cs="Times New Roman"/>
          <w:sz w:val="24"/>
          <w:szCs w:val="24"/>
          <w:lang w:eastAsia="hu-HU"/>
        </w:rPr>
        <w:tab/>
      </w:r>
      <w:r w:rsidRPr="00EE6ED5">
        <w:rPr>
          <w:rFonts w:ascii="Times New Roman" w:eastAsia="Times New Roman" w:hAnsi="Times New Roman" w:cs="Times New Roman"/>
          <w:i/>
          <w:sz w:val="24"/>
          <w:szCs w:val="24"/>
          <w:lang w:eastAsia="hu-HU"/>
        </w:rPr>
        <w:t>d)</w:t>
      </w:r>
      <w:r w:rsidRPr="00EE6ED5">
        <w:rPr>
          <w:rFonts w:ascii="Times New Roman" w:eastAsia="Times New Roman" w:hAnsi="Times New Roman" w:cs="Times New Roman"/>
          <w:sz w:val="24"/>
          <w:szCs w:val="24"/>
          <w:lang w:eastAsia="hu-HU"/>
        </w:rPr>
        <w:t xml:space="preserve"> hígtrágya és trágyalé leürítés.</w:t>
      </w:r>
    </w:p>
    <w:p w14:paraId="29FE3886" w14:textId="77777777" w:rsidR="00EE6ED5" w:rsidRPr="00EE6ED5" w:rsidRDefault="00EE6ED5" w:rsidP="00EE6ED5">
      <w:pPr>
        <w:spacing w:after="20" w:line="240" w:lineRule="auto"/>
        <w:rPr>
          <w:rFonts w:ascii="Times New Roman" w:eastAsia="Times New Roman" w:hAnsi="Times New Roman" w:cs="Times New Roman"/>
          <w:sz w:val="24"/>
          <w:szCs w:val="24"/>
          <w:lang w:eastAsia="hu-HU"/>
        </w:rPr>
      </w:pPr>
      <w:r w:rsidRPr="00EE6ED5">
        <w:rPr>
          <w:rFonts w:ascii="Times New Roman" w:eastAsia="Times New Roman" w:hAnsi="Times New Roman" w:cs="Times New Roman"/>
          <w:sz w:val="24"/>
          <w:szCs w:val="24"/>
          <w:lang w:eastAsia="hu-HU"/>
        </w:rPr>
        <w:t xml:space="preserve">(2) Az vízminőség-védelmi terület övezetére eső területen létesítendő építményekből a szennyvíz környezet károsítása nélküli kezeléséhez az alábbiakat kell figyelembe venni: </w:t>
      </w:r>
    </w:p>
    <w:p w14:paraId="18CB48FE" w14:textId="77777777" w:rsidR="00EE6ED5" w:rsidRPr="00EE6ED5" w:rsidRDefault="00EE6ED5" w:rsidP="00EE6ED5">
      <w:pPr>
        <w:spacing w:after="20" w:line="240" w:lineRule="auto"/>
        <w:ind w:left="709"/>
        <w:rPr>
          <w:rFonts w:ascii="Times New Roman" w:eastAsia="Times New Roman" w:hAnsi="Times New Roman" w:cs="Times New Roman"/>
          <w:sz w:val="24"/>
          <w:szCs w:val="24"/>
          <w:lang w:eastAsia="hu-HU"/>
        </w:rPr>
      </w:pPr>
      <w:r w:rsidRPr="00EE6ED5">
        <w:rPr>
          <w:rFonts w:ascii="Times New Roman" w:eastAsia="Times New Roman" w:hAnsi="Times New Roman" w:cs="Times New Roman"/>
          <w:i/>
          <w:iCs/>
          <w:sz w:val="24"/>
          <w:szCs w:val="24"/>
          <w:lang w:eastAsia="hu-HU"/>
        </w:rPr>
        <w:t>a)</w:t>
      </w:r>
      <w:r w:rsidRPr="00EE6ED5">
        <w:rPr>
          <w:rFonts w:ascii="Times New Roman" w:eastAsia="Times New Roman" w:hAnsi="Times New Roman" w:cs="Times New Roman"/>
          <w:sz w:val="24"/>
          <w:szCs w:val="24"/>
          <w:lang w:eastAsia="hu-HU"/>
        </w:rPr>
        <w:t xml:space="preserve"> ha a szennyvíz közcsatorna hálózat 100 méter távolságban rendelkezésre áll, akkor a közhálózati csatlakozást ki kell építeni a keletkező szennyvíz mennyiségétől függetlenül,</w:t>
      </w:r>
    </w:p>
    <w:p w14:paraId="49BC09B8" w14:textId="77777777" w:rsidR="00EE6ED5" w:rsidRPr="00EE6ED5" w:rsidRDefault="00EE6ED5" w:rsidP="00EE6ED5">
      <w:pPr>
        <w:spacing w:after="20" w:line="240" w:lineRule="auto"/>
        <w:ind w:left="709"/>
        <w:rPr>
          <w:rFonts w:ascii="Times New Roman" w:eastAsia="Times New Roman" w:hAnsi="Times New Roman" w:cs="Times New Roman"/>
          <w:sz w:val="24"/>
          <w:szCs w:val="24"/>
          <w:lang w:eastAsia="hu-HU"/>
        </w:rPr>
      </w:pPr>
      <w:r w:rsidRPr="00EE6ED5">
        <w:rPr>
          <w:rFonts w:ascii="Times New Roman" w:eastAsia="Times New Roman" w:hAnsi="Times New Roman" w:cs="Times New Roman"/>
          <w:i/>
          <w:iCs/>
          <w:sz w:val="24"/>
          <w:szCs w:val="24"/>
          <w:lang w:eastAsia="hu-HU"/>
        </w:rPr>
        <w:t>b)</w:t>
      </w:r>
      <w:r w:rsidRPr="00EE6ED5">
        <w:rPr>
          <w:rFonts w:ascii="Times New Roman" w:eastAsia="Times New Roman" w:hAnsi="Times New Roman" w:cs="Times New Roman"/>
          <w:sz w:val="24"/>
          <w:szCs w:val="24"/>
          <w:lang w:eastAsia="hu-HU"/>
        </w:rPr>
        <w:t xml:space="preserve"> ha a napi keletkező szennyvíz mennyisége nem haladja meg az 5 m</w:t>
      </w:r>
      <w:r w:rsidRPr="00EE6ED5">
        <w:rPr>
          <w:rFonts w:ascii="Times New Roman" w:eastAsia="Times New Roman" w:hAnsi="Times New Roman" w:cs="Times New Roman"/>
          <w:sz w:val="24"/>
          <w:szCs w:val="24"/>
          <w:vertAlign w:val="superscript"/>
          <w:lang w:eastAsia="hu-HU"/>
        </w:rPr>
        <w:t>3</w:t>
      </w:r>
      <w:r w:rsidRPr="00EE6ED5">
        <w:rPr>
          <w:rFonts w:ascii="Times New Roman" w:eastAsia="Times New Roman" w:hAnsi="Times New Roman" w:cs="Times New Roman"/>
          <w:sz w:val="24"/>
          <w:szCs w:val="24"/>
          <w:lang w:eastAsia="hu-HU"/>
        </w:rPr>
        <w:t>-t és 100 méternél nagyobb távolságra érhető el a közcsatorna hálózat, úgy a szennyvizeket vízzáróan kivitelezett, fedett, zárt medencébe kell összegyűjteni és a kijelölt ürítő helyre szállíttatni,</w:t>
      </w:r>
    </w:p>
    <w:p w14:paraId="4DCDC2B1" w14:textId="77777777" w:rsidR="00EE6ED5" w:rsidRPr="00EE6ED5" w:rsidRDefault="00EE6ED5" w:rsidP="00EE6ED5">
      <w:pPr>
        <w:spacing w:after="20" w:line="240" w:lineRule="auto"/>
        <w:ind w:left="709"/>
        <w:rPr>
          <w:rFonts w:ascii="Times New Roman" w:eastAsia="Times New Roman" w:hAnsi="Times New Roman" w:cs="Times New Roman"/>
          <w:sz w:val="24"/>
          <w:szCs w:val="24"/>
          <w:lang w:eastAsia="hu-HU"/>
        </w:rPr>
      </w:pPr>
      <w:r w:rsidRPr="00EE6ED5">
        <w:rPr>
          <w:rFonts w:ascii="Times New Roman" w:eastAsia="Times New Roman" w:hAnsi="Times New Roman" w:cs="Times New Roman"/>
          <w:i/>
          <w:iCs/>
          <w:sz w:val="24"/>
          <w:szCs w:val="24"/>
          <w:lang w:eastAsia="hu-HU"/>
        </w:rPr>
        <w:t>c)</w:t>
      </w:r>
      <w:r w:rsidRPr="00EE6ED5">
        <w:rPr>
          <w:rFonts w:ascii="Times New Roman" w:eastAsia="Times New Roman" w:hAnsi="Times New Roman" w:cs="Times New Roman"/>
          <w:sz w:val="24"/>
          <w:szCs w:val="24"/>
          <w:lang w:eastAsia="hu-HU"/>
        </w:rPr>
        <w:t xml:space="preserve"> ha a napi keletkező szennyvíz mennyisége meghaladja az 5 m</w:t>
      </w:r>
      <w:r w:rsidRPr="00EE6ED5">
        <w:rPr>
          <w:rFonts w:ascii="Times New Roman" w:eastAsia="Times New Roman" w:hAnsi="Times New Roman" w:cs="Times New Roman"/>
          <w:sz w:val="24"/>
          <w:szCs w:val="24"/>
          <w:vertAlign w:val="superscript"/>
          <w:lang w:eastAsia="hu-HU"/>
        </w:rPr>
        <w:t>3</w:t>
      </w:r>
      <w:r w:rsidRPr="00EE6ED5">
        <w:rPr>
          <w:rFonts w:ascii="Times New Roman" w:eastAsia="Times New Roman" w:hAnsi="Times New Roman" w:cs="Times New Roman"/>
          <w:sz w:val="24"/>
          <w:szCs w:val="24"/>
          <w:lang w:eastAsia="hu-HU"/>
        </w:rPr>
        <w:t xml:space="preserve">-t és 100 méternél nagyobb távolságra érhető el a közcsatorna hálózat, akkor helyben létesítendő szennyvíztisztító kisberendezés is alkalmazható, amennyiben az alábbiak egyszerre teljesülnek: </w:t>
      </w:r>
    </w:p>
    <w:p w14:paraId="69B2DAE3" w14:textId="77777777" w:rsidR="00EE6ED5" w:rsidRPr="00EE6ED5" w:rsidRDefault="00EE6ED5" w:rsidP="00EE6ED5">
      <w:pPr>
        <w:spacing w:after="20" w:line="240" w:lineRule="auto"/>
        <w:ind w:left="1276"/>
        <w:rPr>
          <w:rFonts w:ascii="Times New Roman" w:eastAsia="Times New Roman" w:hAnsi="Times New Roman" w:cs="Times New Roman"/>
          <w:sz w:val="24"/>
          <w:szCs w:val="24"/>
          <w:lang w:eastAsia="hu-HU"/>
        </w:rPr>
      </w:pPr>
      <w:r w:rsidRPr="00EE6ED5">
        <w:rPr>
          <w:rFonts w:ascii="Times New Roman" w:eastAsia="Times New Roman" w:hAnsi="Times New Roman" w:cs="Times New Roman"/>
          <w:i/>
          <w:iCs/>
          <w:sz w:val="24"/>
          <w:szCs w:val="24"/>
          <w:lang w:eastAsia="hu-HU"/>
        </w:rPr>
        <w:t>ca)</w:t>
      </w:r>
      <w:r w:rsidRPr="00EE6ED5">
        <w:rPr>
          <w:rFonts w:ascii="Times New Roman" w:eastAsia="Times New Roman" w:hAnsi="Times New Roman" w:cs="Times New Roman"/>
          <w:sz w:val="24"/>
          <w:szCs w:val="24"/>
          <w:lang w:eastAsia="hu-HU"/>
        </w:rPr>
        <w:t xml:space="preserve"> a tisztított vizek számára a megfelelő felszíni befogadó rendelkezésre áll, mert tisztított vizet sem szabad talajba szikkasztani,</w:t>
      </w:r>
    </w:p>
    <w:p w14:paraId="0D842776" w14:textId="77777777" w:rsidR="00EE6ED5" w:rsidRPr="00EE6ED5" w:rsidRDefault="00EE6ED5" w:rsidP="00EE6ED5">
      <w:pPr>
        <w:spacing w:after="20" w:line="240" w:lineRule="auto"/>
        <w:ind w:left="709"/>
        <w:rPr>
          <w:rFonts w:ascii="Times New Roman" w:eastAsia="Times New Roman" w:hAnsi="Times New Roman" w:cs="Times New Roman"/>
          <w:sz w:val="24"/>
          <w:szCs w:val="24"/>
          <w:lang w:eastAsia="hu-HU"/>
        </w:rPr>
      </w:pPr>
      <w:r w:rsidRPr="00EE6ED5">
        <w:rPr>
          <w:rFonts w:ascii="Times New Roman" w:eastAsia="Times New Roman" w:hAnsi="Times New Roman" w:cs="Times New Roman"/>
          <w:i/>
          <w:iCs/>
          <w:sz w:val="24"/>
          <w:szCs w:val="24"/>
          <w:lang w:eastAsia="hu-HU"/>
        </w:rPr>
        <w:t>d)</w:t>
      </w:r>
      <w:r w:rsidRPr="00EE6ED5">
        <w:rPr>
          <w:rFonts w:ascii="Times New Roman" w:eastAsia="Times New Roman" w:hAnsi="Times New Roman" w:cs="Times New Roman"/>
          <w:sz w:val="24"/>
          <w:szCs w:val="24"/>
          <w:lang w:eastAsia="hu-HU"/>
        </w:rPr>
        <w:t xml:space="preserve"> ha az egyéb előírások, korlátok nem tiltják, valamint illetékes szakhatóságok hozzájárulnak, </w:t>
      </w:r>
    </w:p>
    <w:p w14:paraId="21EA8A0C" w14:textId="77777777" w:rsidR="00EE6ED5" w:rsidRPr="00EE6ED5" w:rsidRDefault="00EE6ED5" w:rsidP="00EE6ED5">
      <w:pPr>
        <w:spacing w:after="20" w:line="240" w:lineRule="auto"/>
        <w:ind w:left="1276"/>
        <w:rPr>
          <w:rFonts w:ascii="Times New Roman" w:eastAsia="Times New Roman" w:hAnsi="Times New Roman" w:cs="Times New Roman"/>
          <w:sz w:val="24"/>
          <w:szCs w:val="24"/>
          <w:lang w:eastAsia="hu-HU"/>
        </w:rPr>
      </w:pPr>
      <w:r w:rsidRPr="00EE6ED5">
        <w:rPr>
          <w:rFonts w:ascii="Times New Roman" w:eastAsia="Times New Roman" w:hAnsi="Times New Roman" w:cs="Times New Roman"/>
          <w:i/>
          <w:iCs/>
          <w:sz w:val="24"/>
          <w:szCs w:val="24"/>
          <w:lang w:eastAsia="hu-HU"/>
        </w:rPr>
        <w:t>da)</w:t>
      </w:r>
      <w:r w:rsidRPr="00EE6ED5">
        <w:rPr>
          <w:rFonts w:ascii="Times New Roman" w:eastAsia="Times New Roman" w:hAnsi="Times New Roman" w:cs="Times New Roman"/>
          <w:sz w:val="24"/>
          <w:szCs w:val="24"/>
          <w:lang w:eastAsia="hu-HU"/>
        </w:rPr>
        <w:t xml:space="preserve"> a kisberendezés védőterület igénye nem nyúlik túl a tárgyi telken, </w:t>
      </w:r>
    </w:p>
    <w:p w14:paraId="3DBEC055" w14:textId="77777777" w:rsidR="00EE6ED5" w:rsidRPr="00EE6ED5" w:rsidRDefault="00EE6ED5" w:rsidP="00EE6ED5">
      <w:pPr>
        <w:spacing w:after="20" w:line="240" w:lineRule="auto"/>
        <w:ind w:left="1276"/>
        <w:rPr>
          <w:rFonts w:ascii="Times New Roman" w:eastAsia="Times New Roman" w:hAnsi="Times New Roman" w:cs="Times New Roman"/>
          <w:sz w:val="24"/>
          <w:szCs w:val="24"/>
          <w:lang w:eastAsia="hu-HU"/>
        </w:rPr>
      </w:pPr>
      <w:r w:rsidRPr="00EE6ED5">
        <w:rPr>
          <w:rFonts w:ascii="Times New Roman" w:eastAsia="Times New Roman" w:hAnsi="Times New Roman" w:cs="Times New Roman"/>
          <w:i/>
          <w:iCs/>
          <w:sz w:val="24"/>
          <w:szCs w:val="24"/>
          <w:lang w:eastAsia="hu-HU"/>
        </w:rPr>
        <w:t>db)</w:t>
      </w:r>
      <w:r w:rsidRPr="00EE6ED5">
        <w:rPr>
          <w:rFonts w:ascii="Times New Roman" w:eastAsia="Times New Roman" w:hAnsi="Times New Roman" w:cs="Times New Roman"/>
          <w:sz w:val="24"/>
          <w:szCs w:val="24"/>
          <w:lang w:eastAsia="hu-HU"/>
        </w:rPr>
        <w:t xml:space="preserve"> a tisztítóberendezéssel az a tisztítási hatásfok teljesül, amit a befogadóhoz igazítva az illetékes szakhatóság meghatároz;</w:t>
      </w:r>
    </w:p>
    <w:p w14:paraId="59E54BC7" w14:textId="77777777" w:rsidR="00EE6ED5" w:rsidRPr="00EE6ED5" w:rsidRDefault="00EE6ED5" w:rsidP="00EE6ED5">
      <w:pPr>
        <w:spacing w:after="20" w:line="240" w:lineRule="auto"/>
        <w:ind w:left="709"/>
        <w:rPr>
          <w:rFonts w:ascii="Times New Roman" w:eastAsia="Times New Roman" w:hAnsi="Times New Roman" w:cs="Times New Roman"/>
          <w:sz w:val="24"/>
          <w:szCs w:val="24"/>
          <w:lang w:eastAsia="hu-HU"/>
        </w:rPr>
      </w:pPr>
      <w:r w:rsidRPr="00EE6ED5">
        <w:rPr>
          <w:rFonts w:ascii="Times New Roman" w:eastAsia="Times New Roman" w:hAnsi="Times New Roman" w:cs="Times New Roman"/>
          <w:i/>
          <w:iCs/>
          <w:sz w:val="24"/>
          <w:szCs w:val="24"/>
          <w:lang w:eastAsia="hu-HU"/>
        </w:rPr>
        <w:t>e)</w:t>
      </w:r>
      <w:r w:rsidRPr="00EE6ED5">
        <w:rPr>
          <w:rFonts w:ascii="Times New Roman" w:eastAsia="Times New Roman" w:hAnsi="Times New Roman" w:cs="Times New Roman"/>
          <w:sz w:val="24"/>
          <w:szCs w:val="24"/>
          <w:lang w:eastAsia="hu-HU"/>
        </w:rPr>
        <w:t xml:space="preserve"> ha bármelyik illetékes szakhatóság nem ad hozzájárulást a helyi szennyvíztisztító kisberendezés létesítésére, ki kell építeni a közcsatorna csatlakozást, az bármekkora távolsággal érhető el.</w:t>
      </w:r>
    </w:p>
    <w:p w14:paraId="4C98F566" w14:textId="77777777" w:rsidR="00EE6ED5" w:rsidRPr="00EE6ED5" w:rsidRDefault="00EE6ED5" w:rsidP="00EE6ED5">
      <w:pPr>
        <w:spacing w:after="0" w:line="240" w:lineRule="auto"/>
        <w:jc w:val="both"/>
        <w:rPr>
          <w:rFonts w:ascii="Times New Roman" w:eastAsia="Calibri" w:hAnsi="Times New Roman" w:cs="Calibri"/>
          <w:sz w:val="24"/>
        </w:rPr>
      </w:pPr>
    </w:p>
    <w:p w14:paraId="230B174F" w14:textId="77777777" w:rsidR="00EE6ED5" w:rsidRPr="00EE6ED5" w:rsidRDefault="00EE6ED5" w:rsidP="00EE6ED5">
      <w:pPr>
        <w:spacing w:after="0" w:line="240" w:lineRule="auto"/>
        <w:jc w:val="both"/>
        <w:rPr>
          <w:rFonts w:ascii="Times New Roman" w:eastAsia="Calibri" w:hAnsi="Times New Roman" w:cs="Calibri"/>
          <w:sz w:val="24"/>
        </w:rPr>
      </w:pPr>
    </w:p>
    <w:p w14:paraId="7B89EF96"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b/>
          <w:sz w:val="24"/>
        </w:rPr>
        <w:lastRenderedPageBreak/>
        <w:t>14. §</w:t>
      </w:r>
      <w:r w:rsidRPr="00EE6ED5">
        <w:rPr>
          <w:rFonts w:ascii="Times New Roman" w:eastAsia="Calibri" w:hAnsi="Times New Roman" w:cs="Calibri"/>
          <w:sz w:val="24"/>
        </w:rPr>
        <w:t xml:space="preserve"> A település közigazgatási területén szennyvizet szikkasztani ideiglenes jelleggel sem szabad. Zárt szennyvíztároló vagy egyedi szennyvíztisztító berendezés létesíthető.</w:t>
      </w:r>
    </w:p>
    <w:p w14:paraId="75B94F0A" w14:textId="77777777" w:rsidR="00EE6ED5" w:rsidRPr="00EE6ED5" w:rsidRDefault="00EE6ED5" w:rsidP="00EE6ED5">
      <w:pPr>
        <w:spacing w:after="0" w:line="240" w:lineRule="auto"/>
        <w:jc w:val="both"/>
        <w:rPr>
          <w:rFonts w:ascii="Times New Roman" w:eastAsia="Calibri" w:hAnsi="Times New Roman" w:cs="Calibri"/>
          <w:sz w:val="24"/>
        </w:rPr>
      </w:pPr>
    </w:p>
    <w:p w14:paraId="611A3515"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b/>
          <w:sz w:val="24"/>
        </w:rPr>
        <w:t xml:space="preserve">15. § </w:t>
      </w:r>
      <w:r w:rsidRPr="00EE6ED5">
        <w:rPr>
          <w:rFonts w:ascii="Times New Roman" w:eastAsia="Calibri" w:hAnsi="Times New Roman" w:cs="Calibri"/>
          <w:sz w:val="24"/>
        </w:rPr>
        <w:t>Bármely építési munka során a termőföld védelméről, a talaj felső, humuszos termőrétegének összegyűjtéséről, megfelelő kezeléséről és a jogszabályban előírt újrahasznosításáról az építtető köteles gondoskodni.</w:t>
      </w:r>
    </w:p>
    <w:p w14:paraId="4573499C" w14:textId="77777777" w:rsidR="00EE6ED5" w:rsidRPr="00EE6ED5" w:rsidRDefault="00EE6ED5" w:rsidP="00EE6ED5">
      <w:pPr>
        <w:spacing w:after="0" w:line="240" w:lineRule="auto"/>
        <w:jc w:val="both"/>
        <w:rPr>
          <w:rFonts w:ascii="Times New Roman" w:eastAsia="Calibri" w:hAnsi="Times New Roman" w:cs="Calibri"/>
          <w:sz w:val="24"/>
        </w:rPr>
      </w:pPr>
    </w:p>
    <w:p w14:paraId="72DBBD7C"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b/>
          <w:sz w:val="24"/>
        </w:rPr>
        <w:t xml:space="preserve">16. § </w:t>
      </w:r>
      <w:r w:rsidRPr="00EE6ED5">
        <w:rPr>
          <w:rFonts w:ascii="Times New Roman" w:eastAsia="Calibri" w:hAnsi="Times New Roman" w:cs="Calibri"/>
          <w:sz w:val="24"/>
        </w:rPr>
        <w:t>Külterületen nagy bűzhatással járó nagyüzemi állattartó telepek szabályozási terven rögzített védőtávolságán belül lakóépület, üdülőépület, oktatási, nevelési, egészségügyi, szociális és igazgatási épület nem helyezhető el, kivéve a telepek működésével összefüggő építményt.</w:t>
      </w:r>
    </w:p>
    <w:p w14:paraId="730139C0" w14:textId="77777777" w:rsidR="00EE6ED5" w:rsidRPr="00EE6ED5" w:rsidRDefault="00EE6ED5" w:rsidP="00EE6ED5">
      <w:pPr>
        <w:spacing w:after="0" w:line="240" w:lineRule="auto"/>
        <w:jc w:val="both"/>
        <w:rPr>
          <w:rFonts w:ascii="Times New Roman" w:eastAsia="Calibri" w:hAnsi="Times New Roman" w:cs="Calibri"/>
          <w:sz w:val="24"/>
        </w:rPr>
      </w:pPr>
    </w:p>
    <w:p w14:paraId="111176C2"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b/>
          <w:sz w:val="24"/>
        </w:rPr>
        <w:t xml:space="preserve">17. § </w:t>
      </w:r>
      <w:r w:rsidRPr="00EE6ED5">
        <w:rPr>
          <w:rFonts w:ascii="Times New Roman" w:eastAsia="Calibri" w:hAnsi="Times New Roman" w:cs="Calibri"/>
          <w:sz w:val="24"/>
        </w:rPr>
        <w:t xml:space="preserve">A kizárólagos állami tulajdonú kisvízfolyások természetben meglévő partélétől vagy depóniájának mentett oldali lábvonalától számított 6,0 m, egyéb kisvízfolyások esetében 3,0 m széles parti sávjait szabadon kell hagyni karbantartási és fenntartási munkálatok elvégzésére. Ezen területeken állandó épület, építmény, kerítés nem helyezhető el, és fás szárú növények telepítése is tilos. </w:t>
      </w:r>
    </w:p>
    <w:p w14:paraId="6605BBA1" w14:textId="77777777" w:rsidR="00EE6ED5" w:rsidRPr="00EE6ED5" w:rsidRDefault="00EE6ED5" w:rsidP="00EE6ED5">
      <w:pPr>
        <w:spacing w:after="0" w:line="240" w:lineRule="auto"/>
        <w:jc w:val="both"/>
        <w:rPr>
          <w:rFonts w:ascii="Times New Roman" w:eastAsia="Calibri" w:hAnsi="Times New Roman" w:cs="Calibri"/>
          <w:sz w:val="24"/>
        </w:rPr>
      </w:pPr>
    </w:p>
    <w:p w14:paraId="04FBF073"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b/>
          <w:sz w:val="24"/>
        </w:rPr>
        <w:t>18. §</w:t>
      </w:r>
      <w:r w:rsidRPr="00EE6ED5">
        <w:rPr>
          <w:rFonts w:ascii="Times New Roman" w:eastAsia="Calibri" w:hAnsi="Times New Roman" w:cs="Calibri"/>
          <w:sz w:val="24"/>
        </w:rPr>
        <w:t xml:space="preserve"> A parti sáv tényleges területét a vízügyi hatósággal egyeztetve szükséges megállapítani. Az így kijelölt terület nem beépíthető, le nem burkolható, az ott meglévő természetközeli ökoszisztémák (nádasok, ligetes fás társulások, gyepek) fennmaradását biztosítani kell.</w:t>
      </w:r>
    </w:p>
    <w:p w14:paraId="504420E7" w14:textId="77777777" w:rsidR="00EE6ED5" w:rsidRPr="00EE6ED5" w:rsidRDefault="00EE6ED5" w:rsidP="00EE6ED5">
      <w:pPr>
        <w:spacing w:after="20" w:line="240" w:lineRule="auto"/>
        <w:rPr>
          <w:rFonts w:ascii="Times New Roman" w:eastAsia="Times New Roman" w:hAnsi="Times New Roman" w:cs="Times New Roman"/>
          <w:b/>
          <w:color w:val="000000"/>
          <w:sz w:val="24"/>
          <w:szCs w:val="24"/>
          <w:lang w:eastAsia="hu-HU"/>
        </w:rPr>
      </w:pPr>
    </w:p>
    <w:p w14:paraId="60AF0F70"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b/>
          <w:sz w:val="24"/>
        </w:rPr>
        <w:t>19. §</w:t>
      </w:r>
      <w:r w:rsidRPr="00EE6ED5">
        <w:rPr>
          <w:rFonts w:ascii="Times New Roman" w:eastAsia="Calibri" w:hAnsi="Times New Roman" w:cs="Calibri"/>
          <w:sz w:val="24"/>
        </w:rPr>
        <w:t xml:space="preserve"> A nevelési, oktatási intézmény telkétől, továbbá egészségügyi intézmény, valamint élelmiszer előállítására, feldolgozására, fogyasztására, forgalmazására szolgáló épülettől 50 m-es távolságon belül állattartás céljára szolgáló épület, épületrész, építmény (pl. istálló, trágyatároló) nem létesíthető.</w:t>
      </w:r>
    </w:p>
    <w:p w14:paraId="36F02D81" w14:textId="77777777" w:rsidR="00EE6ED5" w:rsidRPr="00EE6ED5" w:rsidRDefault="00EE6ED5" w:rsidP="00EE6ED5">
      <w:pPr>
        <w:spacing w:after="0" w:line="240" w:lineRule="auto"/>
        <w:jc w:val="both"/>
        <w:rPr>
          <w:rFonts w:ascii="Times New Roman" w:eastAsia="Calibri" w:hAnsi="Times New Roman" w:cs="Calibri"/>
          <w:sz w:val="24"/>
        </w:rPr>
      </w:pPr>
    </w:p>
    <w:p w14:paraId="370E8455"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b/>
          <w:sz w:val="24"/>
        </w:rPr>
        <w:t>20.§</w:t>
      </w:r>
      <w:r w:rsidRPr="00EE6ED5">
        <w:rPr>
          <w:rFonts w:ascii="Times New Roman" w:eastAsia="Calibri" w:hAnsi="Times New Roman" w:cs="Calibri"/>
          <w:sz w:val="24"/>
        </w:rPr>
        <w:t xml:space="preserve"> Az alábányászott területeken építményt elhelyezni csak előzetes geotechnikai vizsgálatok eredményének figyelembevételével lehet.</w:t>
      </w:r>
    </w:p>
    <w:p w14:paraId="42F77BE2" w14:textId="77777777" w:rsidR="00EE6ED5" w:rsidRPr="00EE6ED5" w:rsidRDefault="00EE6ED5" w:rsidP="00EE6ED5">
      <w:pPr>
        <w:spacing w:after="0" w:line="240" w:lineRule="auto"/>
        <w:jc w:val="both"/>
        <w:rPr>
          <w:rFonts w:ascii="Times New Roman" w:eastAsia="Calibri" w:hAnsi="Times New Roman" w:cs="Calibri"/>
          <w:sz w:val="24"/>
        </w:rPr>
      </w:pPr>
    </w:p>
    <w:p w14:paraId="2B586020" w14:textId="77777777" w:rsidR="00EE6ED5" w:rsidRPr="00EE6ED5" w:rsidRDefault="00EE6ED5" w:rsidP="00EE6ED5">
      <w:pPr>
        <w:shd w:val="clear" w:color="auto" w:fill="FBE4D5"/>
        <w:spacing w:after="0" w:line="240" w:lineRule="auto"/>
        <w:jc w:val="center"/>
        <w:rPr>
          <w:rFonts w:ascii="Calibri" w:eastAsia="Calibri" w:hAnsi="Calibri" w:cs="Calibri"/>
          <w:b/>
          <w:sz w:val="24"/>
          <w:lang w:eastAsia="hu-HU"/>
        </w:rPr>
      </w:pPr>
      <w:r w:rsidRPr="00EE6ED5">
        <w:rPr>
          <w:rFonts w:ascii="Calibri" w:eastAsia="Calibri" w:hAnsi="Calibri" w:cs="Calibri"/>
          <w:b/>
          <w:sz w:val="24"/>
          <w:lang w:eastAsia="hu-HU"/>
        </w:rPr>
        <w:t>8. Közművek előírásai</w:t>
      </w:r>
    </w:p>
    <w:p w14:paraId="786C68FD" w14:textId="77777777" w:rsidR="00EE6ED5" w:rsidRPr="00EE6ED5" w:rsidRDefault="00EE6ED5" w:rsidP="00EE6ED5">
      <w:pPr>
        <w:spacing w:after="0" w:line="240" w:lineRule="auto"/>
        <w:jc w:val="both"/>
        <w:rPr>
          <w:rFonts w:ascii="Times New Roman" w:eastAsia="Calibri" w:hAnsi="Times New Roman" w:cs="Calibri"/>
          <w:sz w:val="24"/>
        </w:rPr>
      </w:pPr>
    </w:p>
    <w:p w14:paraId="7204A90B"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b/>
          <w:sz w:val="24"/>
        </w:rPr>
        <w:t>21. §</w:t>
      </w:r>
      <w:r w:rsidRPr="00EE6ED5">
        <w:rPr>
          <w:rFonts w:ascii="Times New Roman" w:eastAsia="Calibri" w:hAnsi="Times New Roman" w:cs="Calibri"/>
          <w:sz w:val="24"/>
        </w:rPr>
        <w:t xml:space="preserve"> (1) A szennyvíz törzshálózat kiépítéséig zárt rendszerű - a bűzhatás és a szivárgás megakadályozására alkalmas módon megvalósított és üzemeltetett - szennyvíztároló is elhelyezhető. Ahol a szennyvízcsatorna kiépült, ott az ingatlanokat egy éven belül kötelezően rá kell kötni.</w:t>
      </w:r>
    </w:p>
    <w:p w14:paraId="37D60402"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(2) Új építés esetén az ingatlanon keletkező csapadékvizeket közvetlenül közterületre kivezetni tilos.</w:t>
      </w:r>
    </w:p>
    <w:p w14:paraId="286481B1"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(3) Újonnan épített 20, illetve annál több gépkocsit befogadó parkoló esetében a parkoló felületén keletkező csapadékvizeket össze kell gyűjteni, és azok csak előtisztítást követően vezethetők befogadóba. Az előtisztítás során legalább mechanikai szűrést, valamint zsír- és olajfogót kell alkalmazni, amelynek rendszeres tisztításáról a tulajdonosnak kell gondoskodnia.</w:t>
      </w:r>
    </w:p>
    <w:p w14:paraId="32D02949"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(4) A csapadékvíz elvezetése során biztosítani szükséges a csapadékvizek megtisztítását a befogadóba történő bevezetés előtt, amennyiben a befogadó nem zárt csatorna.</w:t>
      </w:r>
    </w:p>
    <w:p w14:paraId="76CCA205"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(5) Szennyvízelvezető-rendszerbe csak kommunális jellegű szennyvíz vezethető, amennyiben ettől eltérő a szennyvíz minősége, úgy azt az ingatlanon belül elő kell kezelni és csak az előkezelést követően vezethető a szennyvízcsatornába. A szennyvizek előkezelése csak a kezelt szennyvíz befogadóját üzemeltető hozzájárulása után és felügyelete mellett történhet.</w:t>
      </w:r>
    </w:p>
    <w:p w14:paraId="2370851E"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(6) Új építés esetén, amennyiben az ingatlan ellátható meglévő ivóvízhálózatról, úgy a technológiai vízigény biztosítása csak a vízigény maximum 20%-ig történhet fúrt kútból.</w:t>
      </w:r>
    </w:p>
    <w:p w14:paraId="2EAF8792" w14:textId="77777777" w:rsidR="00EE6ED5" w:rsidRPr="00EE6ED5" w:rsidRDefault="00EE6ED5" w:rsidP="00EE6ED5">
      <w:pPr>
        <w:spacing w:after="0" w:line="240" w:lineRule="auto"/>
        <w:jc w:val="both"/>
        <w:rPr>
          <w:rFonts w:ascii="Times New Roman" w:eastAsia="Calibri" w:hAnsi="Times New Roman" w:cs="Calibri"/>
          <w:sz w:val="24"/>
        </w:rPr>
      </w:pPr>
    </w:p>
    <w:p w14:paraId="1EF0C44F" w14:textId="77777777" w:rsidR="00EE6ED5" w:rsidRPr="00EE6ED5" w:rsidRDefault="00EE6ED5" w:rsidP="00EE6ED5">
      <w:pPr>
        <w:shd w:val="clear" w:color="auto" w:fill="FBE4D5"/>
        <w:spacing w:after="0" w:line="240" w:lineRule="auto"/>
        <w:jc w:val="center"/>
        <w:rPr>
          <w:rFonts w:ascii="Calibri" w:eastAsia="Calibri" w:hAnsi="Calibri" w:cs="Calibri"/>
          <w:b/>
          <w:sz w:val="24"/>
          <w:lang w:eastAsia="hu-HU"/>
        </w:rPr>
      </w:pPr>
      <w:r w:rsidRPr="00EE6ED5">
        <w:rPr>
          <w:rFonts w:ascii="Calibri" w:eastAsia="Calibri" w:hAnsi="Calibri" w:cs="Calibri"/>
          <w:b/>
          <w:sz w:val="24"/>
          <w:lang w:eastAsia="hu-HU"/>
        </w:rPr>
        <w:lastRenderedPageBreak/>
        <w:t>9. Katasztrófavédelmi osztályba sorolás alapján meghatározott elégséges védelmi szint követelményei</w:t>
      </w:r>
    </w:p>
    <w:p w14:paraId="15A7BD21" w14:textId="77777777" w:rsidR="00EE6ED5" w:rsidRPr="00EE6ED5" w:rsidRDefault="00EE6ED5" w:rsidP="00EE6ED5">
      <w:pPr>
        <w:spacing w:after="0" w:line="240" w:lineRule="auto"/>
        <w:jc w:val="both"/>
        <w:rPr>
          <w:rFonts w:ascii="Times New Roman" w:eastAsia="Calibri" w:hAnsi="Times New Roman" w:cs="Calibri"/>
          <w:sz w:val="24"/>
        </w:rPr>
      </w:pPr>
    </w:p>
    <w:p w14:paraId="5F0F57D4"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b/>
          <w:sz w:val="24"/>
        </w:rPr>
        <w:t>22. §</w:t>
      </w:r>
      <w:r w:rsidRPr="00EE6ED5">
        <w:rPr>
          <w:rFonts w:ascii="Times New Roman" w:eastAsia="Calibri" w:hAnsi="Times New Roman" w:cs="Calibri"/>
          <w:sz w:val="24"/>
        </w:rPr>
        <w:t xml:space="preserve"> (1) A város területe I. katasztrófavédelmi osztályba tartozik. A katasztrófavédelmi osztályba sorolás alapján meghatározott elégséges védelmi szint követelményeiről a katasztrófavédelemről és a hozzá kapcsolódó egyes törvények módosításáról szóló 2011. évi CXXVIII. törvény rendelkezik e rendelet 2. függeléke szerinti tartalommal.</w:t>
      </w:r>
    </w:p>
    <w:p w14:paraId="6AA94CBC"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(2) Az elégséges védelmi szint biztosítása érdekében a településen a lakosság riasztása és veszélyhelyzeti tájékoztatásának tervezése indokolt.</w:t>
      </w:r>
    </w:p>
    <w:p w14:paraId="7BF1B7A3" w14:textId="77777777" w:rsidR="00EE6ED5" w:rsidRPr="00EE6ED5" w:rsidRDefault="00EE6ED5" w:rsidP="00EE6ED5">
      <w:pPr>
        <w:spacing w:after="0" w:line="240" w:lineRule="auto"/>
        <w:jc w:val="both"/>
        <w:rPr>
          <w:rFonts w:ascii="Times New Roman" w:eastAsia="Calibri" w:hAnsi="Times New Roman" w:cs="Calibri"/>
          <w:sz w:val="24"/>
        </w:rPr>
      </w:pPr>
    </w:p>
    <w:p w14:paraId="031EE546" w14:textId="77777777" w:rsidR="00EE6ED5" w:rsidRPr="00EE6ED5" w:rsidRDefault="00EE6ED5" w:rsidP="00EE6ED5">
      <w:pPr>
        <w:spacing w:after="0" w:line="240" w:lineRule="auto"/>
        <w:jc w:val="both"/>
        <w:rPr>
          <w:rFonts w:ascii="Times New Roman" w:eastAsia="Calibri" w:hAnsi="Times New Roman" w:cs="Calibri"/>
          <w:sz w:val="24"/>
        </w:rPr>
      </w:pPr>
    </w:p>
    <w:p w14:paraId="534E680C" w14:textId="77777777" w:rsidR="00EE6ED5" w:rsidRPr="00EE6ED5" w:rsidRDefault="00EE6ED5" w:rsidP="00EE6ED5">
      <w:pPr>
        <w:shd w:val="clear" w:color="auto" w:fill="FBE4D5"/>
        <w:spacing w:after="0" w:line="240" w:lineRule="auto"/>
        <w:jc w:val="center"/>
        <w:rPr>
          <w:rFonts w:ascii="Calibri" w:eastAsia="Calibri" w:hAnsi="Calibri" w:cs="Calibri"/>
          <w:b/>
          <w:sz w:val="24"/>
          <w:lang w:eastAsia="hu-HU"/>
        </w:rPr>
      </w:pPr>
      <w:r w:rsidRPr="00EE6ED5">
        <w:rPr>
          <w:rFonts w:ascii="Calibri" w:eastAsia="Calibri" w:hAnsi="Calibri" w:cs="Calibri"/>
          <w:b/>
          <w:sz w:val="24"/>
          <w:lang w:eastAsia="hu-HU"/>
        </w:rPr>
        <w:t>10. A telekalakítás</w:t>
      </w:r>
    </w:p>
    <w:p w14:paraId="01FA885B" w14:textId="77777777" w:rsidR="00EE6ED5" w:rsidRPr="00EE6ED5" w:rsidRDefault="00EE6ED5" w:rsidP="00EE6ED5">
      <w:pPr>
        <w:spacing w:after="0" w:line="240" w:lineRule="auto"/>
        <w:jc w:val="both"/>
        <w:rPr>
          <w:rFonts w:ascii="Times New Roman" w:eastAsia="Calibri" w:hAnsi="Times New Roman" w:cs="Calibri"/>
          <w:sz w:val="24"/>
        </w:rPr>
      </w:pPr>
    </w:p>
    <w:p w14:paraId="034DB612"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b/>
          <w:sz w:val="24"/>
        </w:rPr>
        <w:t>23. §</w:t>
      </w:r>
      <w:r w:rsidRPr="00EE6ED5">
        <w:rPr>
          <w:rFonts w:ascii="Times New Roman" w:eastAsia="Calibri" w:hAnsi="Times New Roman" w:cs="Calibri"/>
          <w:sz w:val="24"/>
        </w:rPr>
        <w:t xml:space="preserve"> (1) Az övezeti és építési övezeti paraméterekben előírt legkisebb kialakítható telekméretnél kisebb telkek is kialakíthatók közműépítmények elhelyezése érdekében (például szennyvízátemelő, transzformátorház, vízgépház stb.), közcélú közlekedési területek (például kerékpárút, járda stb) kialakításánál, továbbá magánút számára.</w:t>
      </w:r>
    </w:p>
    <w:p w14:paraId="574E8E0E"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(2) Ha a kialakult építési telek mérete kisebb az építési övezeti előírás által meghatározott kialakítható legkisebb területnél, akkor a telek területe kizárólag a szabályozási terv alapján történő közterületi határrendezés végrehajtása érdekében csökkenthető.</w:t>
      </w:r>
    </w:p>
    <w:p w14:paraId="7BACA4CA"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(3) Az övezetekben és építési övezetekben a szabályozási terven meghatározott közterület szabályozás vagy kialakítás végrehajtása érdekében a szabályozás után visszamaradó telkek az övezet vagy építési övezet beépítési paraméterei előírásaitól eltérőek is lehetnek.</w:t>
      </w:r>
    </w:p>
    <w:p w14:paraId="293ADFA8"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(4) Telek kiegészítés és telekösszevonás abban az esetben is megengedett, ha az ilyen módon kialakuló telek területe a kiegészítés vagy telekösszevonás után is alacsonyabb marad az előírt legkisebb kialakítható telekméretnél.</w:t>
      </w:r>
    </w:p>
    <w:p w14:paraId="52A2F6B0"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(5) Nyúlványos (nyeles) telek újonnan nem alakítható ki.</w:t>
      </w:r>
    </w:p>
    <w:p w14:paraId="50DEA2CA" w14:textId="77777777" w:rsidR="00EE6ED5" w:rsidRPr="00EE6ED5" w:rsidRDefault="00EE6ED5" w:rsidP="00EE6ED5">
      <w:pPr>
        <w:spacing w:after="0" w:line="240" w:lineRule="auto"/>
        <w:jc w:val="both"/>
        <w:rPr>
          <w:rFonts w:ascii="Times New Roman" w:eastAsia="Calibri" w:hAnsi="Times New Roman" w:cs="Calibri"/>
          <w:sz w:val="24"/>
        </w:rPr>
      </w:pPr>
    </w:p>
    <w:p w14:paraId="08180BF5"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b/>
          <w:sz w:val="24"/>
        </w:rPr>
        <w:t>24. §</w:t>
      </w:r>
      <w:r w:rsidRPr="00EE6ED5">
        <w:rPr>
          <w:rFonts w:ascii="Times New Roman" w:eastAsia="Calibri" w:hAnsi="Times New Roman" w:cs="Calibri"/>
          <w:sz w:val="24"/>
        </w:rPr>
        <w:t xml:space="preserve"> Nem kötelező telekhatárt létrehozni az övezethatár, illetve az építési övezet határa mentén. A különböző övezet és építési övezet területén csak a saját építési előírásának megfelelő </w:t>
      </w:r>
    </w:p>
    <w:p w14:paraId="1D8F710D"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paraméterek (beépítési mód, legnagyobb beépítettség, megengedett legnagyobb épületmagasság, kötelező zöldfelületi arány, előírt közművesítettség) érvényesíthetők. Az építési hely az építési övezetek saját területén belül értelmezendő.</w:t>
      </w:r>
    </w:p>
    <w:p w14:paraId="22F0B84C" w14:textId="77777777" w:rsidR="00EE6ED5" w:rsidRPr="00EE6ED5" w:rsidRDefault="00EE6ED5" w:rsidP="00EE6ED5">
      <w:pPr>
        <w:spacing w:after="0" w:line="240" w:lineRule="auto"/>
        <w:jc w:val="both"/>
        <w:rPr>
          <w:rFonts w:ascii="Times New Roman" w:eastAsia="Calibri" w:hAnsi="Times New Roman" w:cs="Calibri"/>
          <w:sz w:val="24"/>
        </w:rPr>
      </w:pPr>
    </w:p>
    <w:p w14:paraId="07DAF469"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b/>
          <w:sz w:val="24"/>
        </w:rPr>
        <w:t>25. §</w:t>
      </w:r>
      <w:r w:rsidRPr="00EE6ED5">
        <w:rPr>
          <w:rFonts w:ascii="Times New Roman" w:eastAsia="Calibri" w:hAnsi="Times New Roman" w:cs="Calibri"/>
          <w:sz w:val="24"/>
        </w:rPr>
        <w:t xml:space="preserve"> Telekalakítás során nem alakulhat ki – közlekedési, közműtelek kivételével – új zárványtelek.</w:t>
      </w:r>
    </w:p>
    <w:p w14:paraId="75DF077B" w14:textId="77777777" w:rsidR="00EE6ED5" w:rsidRPr="00EE6ED5" w:rsidRDefault="00EE6ED5" w:rsidP="00EE6ED5">
      <w:pPr>
        <w:spacing w:after="0" w:line="240" w:lineRule="auto"/>
        <w:jc w:val="both"/>
        <w:rPr>
          <w:rFonts w:ascii="Times New Roman" w:eastAsia="Calibri" w:hAnsi="Times New Roman" w:cs="Calibri"/>
          <w:sz w:val="24"/>
        </w:rPr>
      </w:pPr>
    </w:p>
    <w:p w14:paraId="082EE163" w14:textId="77777777" w:rsidR="00EE6ED5" w:rsidRPr="00EE6ED5" w:rsidRDefault="00EE6ED5" w:rsidP="00EE6ED5">
      <w:pPr>
        <w:spacing w:after="0" w:line="240" w:lineRule="auto"/>
        <w:jc w:val="center"/>
        <w:rPr>
          <w:rFonts w:ascii="Times New Roman félkövér" w:eastAsia="Calibri" w:hAnsi="Times New Roman félkövér" w:cs="Calibri"/>
          <w:b/>
          <w:caps/>
          <w:sz w:val="24"/>
        </w:rPr>
      </w:pPr>
      <w:r w:rsidRPr="00EE6ED5">
        <w:rPr>
          <w:rFonts w:ascii="Times New Roman félkövér" w:eastAsia="Calibri" w:hAnsi="Times New Roman félkövér" w:cs="Calibri"/>
          <w:b/>
          <w:caps/>
          <w:sz w:val="24"/>
        </w:rPr>
        <w:t>III. Fejezet</w:t>
      </w:r>
    </w:p>
    <w:p w14:paraId="0989556E" w14:textId="77777777" w:rsidR="00EE6ED5" w:rsidRPr="00EE6ED5" w:rsidRDefault="00EE6ED5" w:rsidP="00EE6ED5">
      <w:pPr>
        <w:spacing w:after="0" w:line="240" w:lineRule="auto"/>
        <w:jc w:val="center"/>
        <w:rPr>
          <w:rFonts w:ascii="Times New Roman félkövér" w:eastAsia="Calibri" w:hAnsi="Times New Roman félkövér" w:cs="Calibri"/>
          <w:b/>
          <w:caps/>
          <w:sz w:val="24"/>
        </w:rPr>
      </w:pPr>
      <w:r w:rsidRPr="00EE6ED5">
        <w:rPr>
          <w:rFonts w:ascii="Times New Roman félkövér" w:eastAsia="Calibri" w:hAnsi="Times New Roman félkövér" w:cs="Calibri"/>
          <w:b/>
          <w:caps/>
          <w:sz w:val="24"/>
        </w:rPr>
        <w:t>ÉPÍTÉS ÁLTALÁNOS SZABÁLYAI</w:t>
      </w:r>
    </w:p>
    <w:p w14:paraId="749F14DB" w14:textId="77777777" w:rsidR="00EE6ED5" w:rsidRPr="00EE6ED5" w:rsidRDefault="00EE6ED5" w:rsidP="00EE6ED5">
      <w:pPr>
        <w:spacing w:after="0" w:line="240" w:lineRule="auto"/>
        <w:jc w:val="both"/>
        <w:rPr>
          <w:rFonts w:ascii="Times New Roman" w:eastAsia="Calibri" w:hAnsi="Times New Roman" w:cs="Calibri"/>
          <w:sz w:val="24"/>
        </w:rPr>
      </w:pPr>
    </w:p>
    <w:p w14:paraId="15F002BB" w14:textId="77777777" w:rsidR="00EE6ED5" w:rsidRPr="00EE6ED5" w:rsidRDefault="00EE6ED5" w:rsidP="00EE6ED5">
      <w:pPr>
        <w:shd w:val="clear" w:color="auto" w:fill="FBE4D5"/>
        <w:spacing w:after="0" w:line="240" w:lineRule="auto"/>
        <w:jc w:val="center"/>
        <w:rPr>
          <w:rFonts w:ascii="Calibri" w:eastAsia="Calibri" w:hAnsi="Calibri" w:cs="Calibri"/>
          <w:b/>
          <w:sz w:val="24"/>
          <w:lang w:eastAsia="hu-HU"/>
        </w:rPr>
      </w:pPr>
      <w:r w:rsidRPr="00EE6ED5">
        <w:rPr>
          <w:rFonts w:ascii="Calibri" w:eastAsia="Calibri" w:hAnsi="Calibri" w:cs="Calibri"/>
          <w:b/>
          <w:sz w:val="24"/>
          <w:lang w:eastAsia="hu-HU"/>
        </w:rPr>
        <w:t>11. Általános építési szabályok</w:t>
      </w:r>
    </w:p>
    <w:p w14:paraId="33A58C70" w14:textId="77777777" w:rsidR="00EE6ED5" w:rsidRPr="00EE6ED5" w:rsidRDefault="00EE6ED5" w:rsidP="00EE6ED5">
      <w:pPr>
        <w:spacing w:after="0" w:line="240" w:lineRule="auto"/>
        <w:jc w:val="both"/>
        <w:rPr>
          <w:rFonts w:ascii="Times New Roman" w:eastAsia="Calibri" w:hAnsi="Times New Roman" w:cs="Calibri"/>
          <w:sz w:val="24"/>
        </w:rPr>
      </w:pPr>
    </w:p>
    <w:p w14:paraId="7109699E"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b/>
          <w:sz w:val="24"/>
        </w:rPr>
        <w:t>26. §</w:t>
      </w:r>
      <w:r w:rsidRPr="00EE6ED5">
        <w:rPr>
          <w:rFonts w:ascii="Times New Roman" w:eastAsia="Calibri" w:hAnsi="Times New Roman" w:cs="Calibri"/>
          <w:sz w:val="24"/>
        </w:rPr>
        <w:t xml:space="preserve"> Építési telken melléképítmény önállóan, főépítmény létesítése előtt csak úgy és abban az esetben építhető, ha építése, elhelyezése az építési övezetben létesíthető egyéb rendeltetési egységet tartalmazó főépítmény építési övezeti előírás szerinti elhelyezését nem akadályozza.</w:t>
      </w:r>
    </w:p>
    <w:p w14:paraId="1125D6CD" w14:textId="77777777" w:rsidR="00EE6ED5" w:rsidRPr="00EE6ED5" w:rsidRDefault="00EE6ED5" w:rsidP="00EE6ED5">
      <w:pPr>
        <w:spacing w:after="0" w:line="240" w:lineRule="auto"/>
        <w:jc w:val="both"/>
        <w:rPr>
          <w:rFonts w:ascii="Times New Roman" w:eastAsia="Calibri" w:hAnsi="Times New Roman" w:cs="Calibri"/>
          <w:sz w:val="24"/>
        </w:rPr>
      </w:pPr>
    </w:p>
    <w:p w14:paraId="73AE2872"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b/>
          <w:sz w:val="24"/>
        </w:rPr>
        <w:t xml:space="preserve">27. § </w:t>
      </w:r>
      <w:r w:rsidRPr="00EE6ED5">
        <w:rPr>
          <w:rFonts w:ascii="Times New Roman" w:eastAsia="Calibri" w:hAnsi="Times New Roman" w:cs="Calibri"/>
          <w:sz w:val="24"/>
        </w:rPr>
        <w:t>(1) Ha a telken meglévő épületek épületmagassága nagyobb, mint az 1. mellékletben az érintett területre meghatározott megengedett legnagyobb épületmagasság, az épület felújítható, bővíthető, de a bővítmény épületmagassága nem haladhatja meg a megengedett legnagyobb értéket.</w:t>
      </w:r>
    </w:p>
    <w:p w14:paraId="7B52A388"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lastRenderedPageBreak/>
        <w:t>(2) Ha a telek meglévő beépítettségi mértéke nagyobb, mint az 1. mellékletben az építési övezetre meghatározott megengedett legnagyobb beépítési mérték, a telken meglévő épület felújítható, de sem a beépítettség, sem a bruttó szintterület mértéke, sem a beépítési magasság nem növelhető a tetőtér beépítését kivéve. Tetőtér beépítés esetén az épületmagasság mértéke legfeljebb 0,5 méterrel növelhető, amennyiben az 1. mellékletben meghatározott megengedett legnagyobb épületmagasság azt lehetővé teszi.</w:t>
      </w:r>
    </w:p>
    <w:p w14:paraId="2C589E01"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(3) Ha a telek kialakult beépítése nem felel meg az érintett területen meghatározott beépítési módnak vagy az építési helyre, elő-, oldal- és hátsókertre vonatkozó előírásoknak, a meglévő épület felújítható, de bővíteni csak az előírások szerinti építési helyen belül lehet, és új rendeltetési egység nem alakítható ki.</w:t>
      </w:r>
    </w:p>
    <w:p w14:paraId="5EB2611B" w14:textId="77777777" w:rsidR="00EE6ED5" w:rsidRPr="00EE6ED5" w:rsidRDefault="00EE6ED5" w:rsidP="00EE6ED5">
      <w:pPr>
        <w:spacing w:after="0" w:line="240" w:lineRule="auto"/>
        <w:jc w:val="both"/>
        <w:rPr>
          <w:rFonts w:ascii="Times New Roman" w:eastAsia="Calibri" w:hAnsi="Times New Roman" w:cs="Calibri"/>
          <w:sz w:val="24"/>
        </w:rPr>
      </w:pPr>
    </w:p>
    <w:p w14:paraId="7C44335A"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b/>
          <w:sz w:val="24"/>
        </w:rPr>
        <w:t>28. §</w:t>
      </w:r>
      <w:r w:rsidRPr="00EE6ED5">
        <w:rPr>
          <w:rFonts w:ascii="Times New Roman" w:eastAsia="Calibri" w:hAnsi="Times New Roman" w:cs="Calibri"/>
          <w:sz w:val="24"/>
        </w:rPr>
        <w:t xml:space="preserve"> Ahol a megengedett maximális épületmagasság meg van határozva, ott annak értékét az utcai homlokzatmagasságra is teljesíteni kell, azt nem lépheti túl.</w:t>
      </w:r>
    </w:p>
    <w:p w14:paraId="5F730F23" w14:textId="77777777" w:rsidR="00EE6ED5" w:rsidRPr="00EE6ED5" w:rsidRDefault="00EE6ED5" w:rsidP="00EE6ED5">
      <w:pPr>
        <w:spacing w:after="0" w:line="240" w:lineRule="auto"/>
        <w:jc w:val="both"/>
        <w:rPr>
          <w:rFonts w:ascii="Times New Roman" w:eastAsia="Calibri" w:hAnsi="Times New Roman" w:cs="Calibri"/>
          <w:sz w:val="24"/>
        </w:rPr>
      </w:pPr>
    </w:p>
    <w:p w14:paraId="5C188CE7"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b/>
          <w:sz w:val="24"/>
        </w:rPr>
        <w:t>29. §</w:t>
      </w:r>
      <w:r w:rsidRPr="00EE6ED5">
        <w:rPr>
          <w:rFonts w:ascii="Times New Roman" w:eastAsia="Calibri" w:hAnsi="Times New Roman" w:cs="Calibri"/>
          <w:sz w:val="24"/>
        </w:rPr>
        <w:t xml:space="preserve"> (1) A terepszint alatti építmények közül földalatti parkoló, garázs és nyilvános illemhely építhető. </w:t>
      </w:r>
    </w:p>
    <w:p w14:paraId="34E255EE"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(2) Terepszint alatti építmény csak az építési helyen belül helyezhető el.</w:t>
      </w:r>
    </w:p>
    <w:p w14:paraId="6A076765" w14:textId="77777777" w:rsidR="00EE6ED5" w:rsidRPr="00EE6ED5" w:rsidRDefault="00EE6ED5" w:rsidP="00EE6ED5">
      <w:pPr>
        <w:spacing w:after="0" w:line="240" w:lineRule="auto"/>
        <w:jc w:val="both"/>
        <w:rPr>
          <w:rFonts w:ascii="Times New Roman" w:eastAsia="Calibri" w:hAnsi="Times New Roman" w:cs="Calibri"/>
          <w:sz w:val="24"/>
        </w:rPr>
      </w:pPr>
    </w:p>
    <w:p w14:paraId="39168906"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b/>
          <w:sz w:val="24"/>
        </w:rPr>
        <w:t>30. §</w:t>
      </w:r>
      <w:r w:rsidRPr="00EE6ED5">
        <w:rPr>
          <w:rFonts w:ascii="Times New Roman" w:eastAsia="Calibri" w:hAnsi="Times New Roman" w:cs="Calibri"/>
          <w:sz w:val="24"/>
        </w:rPr>
        <w:t xml:space="preserve"> A közterület felől minden 9,0 méter szélességet meghaladó önálló építési telek hátsó kertjének a gépjárművel való megközelítését biztosítani kell. Zártsorú beépítés esetén az e célra kialakított kocsiáthajtó szabad szélességének és belmagasságának legalább 3 méternek kell lennie.</w:t>
      </w:r>
    </w:p>
    <w:p w14:paraId="30938445" w14:textId="77777777" w:rsidR="00EE6ED5" w:rsidRPr="00EE6ED5" w:rsidRDefault="00EE6ED5" w:rsidP="00EE6ED5">
      <w:pPr>
        <w:spacing w:after="0" w:line="240" w:lineRule="auto"/>
        <w:jc w:val="both"/>
        <w:rPr>
          <w:rFonts w:ascii="Times New Roman" w:eastAsia="Calibri" w:hAnsi="Times New Roman" w:cs="Calibri"/>
          <w:sz w:val="24"/>
        </w:rPr>
      </w:pPr>
    </w:p>
    <w:p w14:paraId="264623C9"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b/>
          <w:sz w:val="24"/>
        </w:rPr>
        <w:t xml:space="preserve">31. § </w:t>
      </w:r>
      <w:r w:rsidRPr="00EE6ED5">
        <w:rPr>
          <w:rFonts w:ascii="Times New Roman" w:eastAsia="Calibri" w:hAnsi="Times New Roman" w:cs="Calibri"/>
          <w:bCs/>
          <w:sz w:val="24"/>
        </w:rPr>
        <w:t xml:space="preserve">(1) </w:t>
      </w:r>
      <w:r w:rsidRPr="00EE6ED5">
        <w:rPr>
          <w:rFonts w:ascii="Times New Roman" w:eastAsia="Calibri" w:hAnsi="Times New Roman" w:cs="Calibri"/>
          <w:sz w:val="24"/>
        </w:rPr>
        <w:t xml:space="preserve">Az előkert határa – amennyiben a szabályozási terv, az övezeti vagy építési övezeti előírások máshogy nem jelölik – a kialakult állapotnak megfelelő, mely egyben az utcavonal felőli kötelező építési vonalat is jelenti. </w:t>
      </w:r>
    </w:p>
    <w:p w14:paraId="6BD78BE4"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 xml:space="preserve">(2) Átmenő telek esetén csak az egyik, tetszőlegesen választott utcavonal felőli előkerti határvonal minősül kötelező építési vonalnak. </w:t>
      </w:r>
    </w:p>
    <w:p w14:paraId="471E9AAC"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 xml:space="preserve">(3) Az (1) bekezdésben előírt építési vonalon új építés esetén az épülethomlokzatot az építési vonal hosszának legalább 40%-án végig kell építeni. </w:t>
      </w:r>
    </w:p>
    <w:p w14:paraId="7C20813D" w14:textId="77777777" w:rsidR="00EE6ED5" w:rsidRPr="00EE6ED5" w:rsidRDefault="00EE6ED5" w:rsidP="00EE6ED5">
      <w:pPr>
        <w:spacing w:after="0" w:line="240" w:lineRule="auto"/>
        <w:jc w:val="both"/>
        <w:rPr>
          <w:rFonts w:ascii="Times New Roman" w:eastAsia="Calibri" w:hAnsi="Times New Roman" w:cs="Calibri"/>
          <w:sz w:val="24"/>
        </w:rPr>
      </w:pPr>
    </w:p>
    <w:p w14:paraId="060AE950"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b/>
          <w:sz w:val="24"/>
        </w:rPr>
        <w:t>32. §</w:t>
      </w:r>
      <w:r w:rsidRPr="00EE6ED5">
        <w:rPr>
          <w:rFonts w:ascii="Times New Roman" w:eastAsia="Calibri" w:hAnsi="Times New Roman" w:cs="Calibri"/>
          <w:sz w:val="24"/>
        </w:rPr>
        <w:t xml:space="preserve"> Az utcavonalra előkert nélkül elhelyezett épületnél, amennyiben az utcára lakás helyiségei néznek, azok padlóvonala az utca járdaszintje fölött legalább 0,75 m magasságban helyezendők el.</w:t>
      </w:r>
    </w:p>
    <w:p w14:paraId="6BA5681E" w14:textId="77777777" w:rsidR="00EE6ED5" w:rsidRPr="00EE6ED5" w:rsidRDefault="00EE6ED5" w:rsidP="00EE6ED5">
      <w:pPr>
        <w:spacing w:after="0" w:line="240" w:lineRule="auto"/>
        <w:jc w:val="both"/>
        <w:rPr>
          <w:rFonts w:ascii="Times New Roman" w:eastAsia="Calibri" w:hAnsi="Times New Roman" w:cs="Calibri"/>
          <w:sz w:val="24"/>
        </w:rPr>
      </w:pPr>
    </w:p>
    <w:p w14:paraId="439840BB"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b/>
          <w:sz w:val="24"/>
        </w:rPr>
        <w:t>33. §</w:t>
      </w:r>
      <w:r w:rsidRPr="00EE6ED5">
        <w:rPr>
          <w:rFonts w:ascii="Times New Roman" w:eastAsia="Calibri" w:hAnsi="Times New Roman" w:cs="Calibri"/>
          <w:sz w:val="24"/>
        </w:rPr>
        <w:t xml:space="preserve"> Épületrész kinyúlása a közterület fölé az eresz és az áttört korlátú erkély kivételével</w:t>
      </w:r>
    </w:p>
    <w:p w14:paraId="42F82D43"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ab/>
      </w:r>
      <w:r w:rsidRPr="00EE6ED5">
        <w:rPr>
          <w:rFonts w:ascii="Times New Roman" w:eastAsia="Calibri" w:hAnsi="Times New Roman" w:cs="Calibri"/>
          <w:i/>
          <w:sz w:val="24"/>
        </w:rPr>
        <w:t>a)</w:t>
      </w:r>
      <w:r w:rsidRPr="00EE6ED5">
        <w:rPr>
          <w:rFonts w:ascii="Times New Roman" w:eastAsia="Calibri" w:hAnsi="Times New Roman" w:cs="Calibri"/>
          <w:sz w:val="24"/>
        </w:rPr>
        <w:t xml:space="preserve"> 12 m-nél keskenyebb utcában nem megengedett, </w:t>
      </w:r>
    </w:p>
    <w:p w14:paraId="45ED2953"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ab/>
      </w:r>
      <w:r w:rsidRPr="00EE6ED5">
        <w:rPr>
          <w:rFonts w:ascii="Times New Roman" w:eastAsia="Calibri" w:hAnsi="Times New Roman" w:cs="Calibri"/>
          <w:i/>
          <w:sz w:val="24"/>
        </w:rPr>
        <w:t>b)</w:t>
      </w:r>
      <w:r w:rsidRPr="00EE6ED5">
        <w:rPr>
          <w:rFonts w:ascii="Times New Roman" w:eastAsia="Calibri" w:hAnsi="Times New Roman" w:cs="Calibri"/>
          <w:sz w:val="24"/>
        </w:rPr>
        <w:t xml:space="preserve"> 12-20 m közötti szélességű utcán legfeljebb 60 cm,</w:t>
      </w:r>
    </w:p>
    <w:p w14:paraId="365721A8"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ab/>
      </w:r>
      <w:r w:rsidRPr="00EE6ED5">
        <w:rPr>
          <w:rFonts w:ascii="Times New Roman" w:eastAsia="Calibri" w:hAnsi="Times New Roman" w:cs="Calibri"/>
          <w:i/>
          <w:sz w:val="24"/>
        </w:rPr>
        <w:t>c)</w:t>
      </w:r>
      <w:r w:rsidRPr="00EE6ED5">
        <w:rPr>
          <w:rFonts w:ascii="Times New Roman" w:eastAsia="Calibri" w:hAnsi="Times New Roman" w:cs="Calibri"/>
          <w:sz w:val="24"/>
        </w:rPr>
        <w:t xml:space="preserve"> 20 m-nél szélesebb utcán legfeljebb 90 cm lehet, de homlokzati hossza nem </w:t>
      </w:r>
      <w:r w:rsidRPr="00EE6ED5">
        <w:rPr>
          <w:rFonts w:ascii="Times New Roman" w:eastAsia="Calibri" w:hAnsi="Times New Roman" w:cs="Calibri"/>
          <w:sz w:val="24"/>
        </w:rPr>
        <w:tab/>
        <w:t>haladhatja meg az épület homlokzati hosszának egyharmad részét.</w:t>
      </w:r>
    </w:p>
    <w:p w14:paraId="47B2EEF7" w14:textId="77777777" w:rsidR="00EE6ED5" w:rsidRPr="00EE6ED5" w:rsidRDefault="00EE6ED5" w:rsidP="00EE6ED5">
      <w:pPr>
        <w:spacing w:after="0" w:line="240" w:lineRule="auto"/>
        <w:jc w:val="both"/>
        <w:rPr>
          <w:rFonts w:ascii="Times New Roman" w:eastAsia="Calibri" w:hAnsi="Times New Roman" w:cs="Calibri"/>
          <w:sz w:val="24"/>
        </w:rPr>
      </w:pPr>
    </w:p>
    <w:p w14:paraId="368657C4"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b/>
          <w:sz w:val="24"/>
        </w:rPr>
        <w:t xml:space="preserve">34. § </w:t>
      </w:r>
      <w:r w:rsidRPr="00EE6ED5">
        <w:rPr>
          <w:rFonts w:ascii="Times New Roman" w:eastAsia="Calibri" w:hAnsi="Times New Roman" w:cs="Calibri"/>
          <w:sz w:val="24"/>
        </w:rPr>
        <w:t>Oldalhatáron álló beépítés esetén az épületet az építési oldalt képező telekhatárra, vagy attól 0,5- 1,0 m közötti úgynevezett „csurgótávolságra” kell elhelyezni. Amennyiben az előírás szerinti oldalhatáron való épületelhelyezés a szomszédos ingatlanon meglévő épülettől megtartandó építmények közötti legkisebb telepítési távolság betartása miatt nem volna lehetséges, akkor az épületet az építési oldalhatárt jelentő telekhatártól távolabb, de legfeljebb 3,0 m távolságra is el lehet helyezni, vagy az épületet az építési oldalt jelentő telekhatáron tűzfalasan kell kialakítani.</w:t>
      </w:r>
    </w:p>
    <w:p w14:paraId="5AE1D278" w14:textId="77777777" w:rsidR="00EE6ED5" w:rsidRPr="00EE6ED5" w:rsidRDefault="00EE6ED5" w:rsidP="00EE6ED5">
      <w:pPr>
        <w:spacing w:after="0" w:line="240" w:lineRule="auto"/>
        <w:jc w:val="both"/>
        <w:rPr>
          <w:rFonts w:ascii="Times New Roman" w:eastAsia="Calibri" w:hAnsi="Times New Roman" w:cs="Calibri"/>
          <w:sz w:val="24"/>
        </w:rPr>
      </w:pPr>
    </w:p>
    <w:p w14:paraId="24541E63"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b/>
          <w:sz w:val="24"/>
        </w:rPr>
        <w:t xml:space="preserve">35. § </w:t>
      </w:r>
      <w:r w:rsidRPr="00EE6ED5">
        <w:rPr>
          <w:rFonts w:ascii="Times New Roman" w:eastAsia="Calibri" w:hAnsi="Times New Roman" w:cs="Calibri"/>
          <w:sz w:val="24"/>
        </w:rPr>
        <w:t>Az egyes övezetekben és építési övezetekben előírt zöldfelületi fedettségbe a fásított parkolók területe nem számítható be.</w:t>
      </w:r>
    </w:p>
    <w:p w14:paraId="4A1E78CE" w14:textId="77777777" w:rsidR="00EE6ED5" w:rsidRPr="00EE6ED5" w:rsidRDefault="00EE6ED5" w:rsidP="00EE6ED5">
      <w:pPr>
        <w:spacing w:after="0" w:line="240" w:lineRule="auto"/>
        <w:jc w:val="both"/>
        <w:rPr>
          <w:rFonts w:ascii="Times New Roman" w:eastAsia="Calibri" w:hAnsi="Times New Roman" w:cs="Calibri"/>
          <w:sz w:val="24"/>
        </w:rPr>
      </w:pPr>
    </w:p>
    <w:p w14:paraId="0E0D638F"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b/>
          <w:sz w:val="24"/>
        </w:rPr>
        <w:t xml:space="preserve">36. § </w:t>
      </w:r>
      <w:r w:rsidRPr="00EE6ED5">
        <w:rPr>
          <w:rFonts w:ascii="Times New Roman" w:eastAsia="Calibri" w:hAnsi="Times New Roman" w:cs="Calibri"/>
          <w:sz w:val="24"/>
        </w:rPr>
        <w:t>Az övezetekben és építési övezetekben az előírt maximális épületmagasság – a technológiai indokoltság mértékéig – az épületrészeknél illetve a műtárgyaknál túlléphető (pl. terménytároló, keverő, siló, kémény stb.), maximum 30 méterig.</w:t>
      </w:r>
    </w:p>
    <w:p w14:paraId="32B12DEE" w14:textId="77777777" w:rsidR="00EE6ED5" w:rsidRPr="00EE6ED5" w:rsidRDefault="00EE6ED5" w:rsidP="00EE6ED5">
      <w:pPr>
        <w:spacing w:after="0" w:line="240" w:lineRule="auto"/>
        <w:jc w:val="both"/>
        <w:rPr>
          <w:rFonts w:ascii="Times New Roman" w:eastAsia="Calibri" w:hAnsi="Times New Roman" w:cs="Calibri"/>
          <w:sz w:val="24"/>
        </w:rPr>
      </w:pPr>
    </w:p>
    <w:p w14:paraId="523BDA27"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b/>
          <w:bCs/>
          <w:sz w:val="24"/>
        </w:rPr>
        <w:t>37. §</w:t>
      </w:r>
      <w:r w:rsidRPr="00EE6ED5">
        <w:rPr>
          <w:rFonts w:ascii="Times New Roman" w:eastAsia="Calibri" w:hAnsi="Times New Roman" w:cs="Calibri"/>
          <w:sz w:val="24"/>
        </w:rPr>
        <w:t xml:space="preserve"> (1) A természetes terep lejtési viszonyait, valamint a telekhatártól mért 0,5 m-es sávban a terep szintjét megváltoztatni nem szabad.</w:t>
      </w:r>
    </w:p>
    <w:p w14:paraId="5D2CEA13" w14:textId="77777777" w:rsidR="00EE6ED5" w:rsidRPr="00EE6ED5" w:rsidRDefault="00EE6ED5" w:rsidP="00EE6ED5">
      <w:pPr>
        <w:tabs>
          <w:tab w:val="left" w:pos="1134"/>
          <w:tab w:val="left" w:pos="3686"/>
          <w:tab w:val="left" w:pos="4536"/>
          <w:tab w:val="left" w:pos="7655"/>
        </w:tabs>
        <w:spacing w:after="0" w:line="240" w:lineRule="auto"/>
        <w:ind w:left="360" w:hanging="360"/>
        <w:jc w:val="both"/>
        <w:rPr>
          <w:rFonts w:ascii="Times New Roman" w:eastAsia="Times New Roman" w:hAnsi="Times New Roman" w:cs="Times New Roman"/>
          <w:sz w:val="24"/>
          <w:szCs w:val="20"/>
          <w:lang w:eastAsia="hu-HU"/>
        </w:rPr>
      </w:pPr>
      <w:r w:rsidRPr="00EE6ED5">
        <w:rPr>
          <w:rFonts w:ascii="Times New Roman" w:eastAsia="Times New Roman" w:hAnsi="Times New Roman" w:cs="Times New Roman"/>
          <w:sz w:val="24"/>
          <w:szCs w:val="20"/>
          <w:lang w:eastAsia="hu-HU"/>
        </w:rPr>
        <w:t>(2) Az épített támfal magassága legfeljebb 1,20 m lehet.</w:t>
      </w:r>
    </w:p>
    <w:p w14:paraId="1F1CC7ED" w14:textId="77777777" w:rsidR="00EE6ED5" w:rsidRPr="00EE6ED5" w:rsidRDefault="00EE6ED5" w:rsidP="00EE6ED5">
      <w:pPr>
        <w:spacing w:after="0" w:line="240" w:lineRule="auto"/>
        <w:jc w:val="both"/>
        <w:rPr>
          <w:rFonts w:ascii="Times New Roman" w:eastAsia="Calibri" w:hAnsi="Times New Roman" w:cs="Tahoma"/>
          <w:sz w:val="24"/>
        </w:rPr>
      </w:pPr>
      <w:r w:rsidRPr="00EE6ED5">
        <w:rPr>
          <w:rFonts w:ascii="Times New Roman" w:eastAsia="Calibri" w:hAnsi="Times New Roman" w:cs="Calibri"/>
          <w:sz w:val="24"/>
        </w:rPr>
        <w:t xml:space="preserve">(3) </w:t>
      </w:r>
      <w:r w:rsidRPr="00EE6ED5">
        <w:rPr>
          <w:rFonts w:ascii="Times New Roman" w:eastAsia="Calibri" w:hAnsi="Times New Roman" w:cs="Tahoma"/>
          <w:sz w:val="24"/>
        </w:rPr>
        <w:t>Ahol a telek, építési telek lejtése – az épület telepítési helyén - eléri a 30%-ot, az építési övezetre megadott maximális épületmagasság megtartása mellett a lejtő felőli oldalon a homlokzatmagasság az övezetben megengedett maximális épületmagasság értékénél legfeljebb 20%-kal nagyobb lehet.</w:t>
      </w:r>
    </w:p>
    <w:p w14:paraId="2E2E8D97" w14:textId="77777777" w:rsidR="00EE6ED5" w:rsidRPr="00EE6ED5" w:rsidRDefault="00EE6ED5" w:rsidP="00EE6ED5">
      <w:pPr>
        <w:spacing w:after="0" w:line="240" w:lineRule="auto"/>
        <w:jc w:val="both"/>
        <w:rPr>
          <w:rFonts w:ascii="Times New Roman" w:eastAsia="Calibri" w:hAnsi="Times New Roman" w:cs="Calibri"/>
          <w:sz w:val="24"/>
        </w:rPr>
      </w:pPr>
    </w:p>
    <w:p w14:paraId="4AFAA010" w14:textId="77777777" w:rsidR="00EE6ED5" w:rsidRPr="00EE6ED5" w:rsidRDefault="00EE6ED5" w:rsidP="00EE6ED5">
      <w:pPr>
        <w:spacing w:after="0" w:line="240" w:lineRule="auto"/>
        <w:jc w:val="both"/>
        <w:rPr>
          <w:rFonts w:ascii="Times New Roman" w:eastAsia="Calibri" w:hAnsi="Times New Roman" w:cs="Calibri"/>
          <w:sz w:val="24"/>
        </w:rPr>
      </w:pPr>
    </w:p>
    <w:p w14:paraId="0BDB6739" w14:textId="77777777" w:rsidR="00EE6ED5" w:rsidRPr="00EE6ED5" w:rsidRDefault="00EE6ED5" w:rsidP="00EE6ED5">
      <w:pPr>
        <w:keepNext/>
        <w:keepLines/>
        <w:shd w:val="clear" w:color="auto" w:fill="95B3D7"/>
        <w:spacing w:before="40" w:after="0" w:line="240" w:lineRule="auto"/>
        <w:jc w:val="center"/>
        <w:outlineLvl w:val="3"/>
        <w:rPr>
          <w:rFonts w:ascii="Calibri" w:eastAsia="Times New Roman" w:hAnsi="Calibri" w:cs="Times New Roman"/>
          <w:b/>
          <w:iCs/>
          <w:color w:val="000000"/>
          <w:sz w:val="24"/>
          <w:szCs w:val="28"/>
          <w:lang w:eastAsia="hu-HU"/>
        </w:rPr>
      </w:pPr>
      <w:r w:rsidRPr="00EE6ED5">
        <w:rPr>
          <w:rFonts w:ascii="Calibri" w:eastAsia="Times New Roman" w:hAnsi="Calibri" w:cs="Times New Roman"/>
          <w:b/>
          <w:iCs/>
          <w:color w:val="000000"/>
          <w:sz w:val="24"/>
          <w:szCs w:val="28"/>
          <w:lang w:eastAsia="hu-HU"/>
        </w:rPr>
        <w:t>MÁSODIK RÉSZ</w:t>
      </w:r>
      <w:r w:rsidRPr="00EE6ED5">
        <w:rPr>
          <w:rFonts w:ascii="Calibri" w:eastAsia="Times New Roman" w:hAnsi="Calibri" w:cs="Times New Roman"/>
          <w:b/>
          <w:iCs/>
          <w:color w:val="000000"/>
          <w:sz w:val="24"/>
          <w:szCs w:val="28"/>
          <w:lang w:eastAsia="hu-HU"/>
        </w:rPr>
        <w:br/>
        <w:t>Beépítésre szánt területek</w:t>
      </w:r>
    </w:p>
    <w:p w14:paraId="7B13AE46" w14:textId="77777777" w:rsidR="00EE6ED5" w:rsidRPr="00EE6ED5" w:rsidRDefault="00EE6ED5" w:rsidP="00EE6ED5">
      <w:pPr>
        <w:spacing w:after="0" w:line="240" w:lineRule="auto"/>
        <w:jc w:val="center"/>
        <w:rPr>
          <w:rFonts w:ascii="Times New Roman félkövér" w:eastAsia="Calibri" w:hAnsi="Times New Roman félkövér" w:cs="Calibri"/>
          <w:b/>
          <w:caps/>
          <w:sz w:val="24"/>
        </w:rPr>
      </w:pPr>
    </w:p>
    <w:p w14:paraId="3D11B8F4" w14:textId="77777777" w:rsidR="00EE6ED5" w:rsidRPr="00EE6ED5" w:rsidRDefault="00EE6ED5" w:rsidP="00EE6ED5">
      <w:pPr>
        <w:spacing w:after="0" w:line="240" w:lineRule="auto"/>
        <w:jc w:val="center"/>
        <w:rPr>
          <w:rFonts w:ascii="Times New Roman félkövér" w:eastAsia="Calibri" w:hAnsi="Times New Roman félkövér" w:cs="Calibri"/>
          <w:b/>
          <w:caps/>
          <w:sz w:val="24"/>
        </w:rPr>
      </w:pPr>
      <w:r w:rsidRPr="00EE6ED5">
        <w:rPr>
          <w:rFonts w:ascii="Times New Roman félkövér" w:eastAsia="Calibri" w:hAnsi="Times New Roman félkövér" w:cs="Calibri"/>
          <w:b/>
          <w:caps/>
          <w:sz w:val="24"/>
        </w:rPr>
        <w:t>IV. Fejezet</w:t>
      </w:r>
    </w:p>
    <w:p w14:paraId="6BF1367D" w14:textId="77777777" w:rsidR="00EE6ED5" w:rsidRPr="00EE6ED5" w:rsidRDefault="00EE6ED5" w:rsidP="00EE6ED5">
      <w:pPr>
        <w:spacing w:after="0" w:line="240" w:lineRule="auto"/>
        <w:jc w:val="center"/>
        <w:rPr>
          <w:rFonts w:ascii="Times New Roman félkövér" w:eastAsia="Calibri" w:hAnsi="Times New Roman félkövér" w:cs="Calibri"/>
          <w:b/>
          <w:caps/>
          <w:sz w:val="24"/>
        </w:rPr>
      </w:pPr>
      <w:r w:rsidRPr="00EE6ED5">
        <w:rPr>
          <w:rFonts w:ascii="Times New Roman félkövér" w:eastAsia="Calibri" w:hAnsi="Times New Roman félkövér" w:cs="Calibri"/>
          <w:b/>
          <w:caps/>
          <w:sz w:val="24"/>
        </w:rPr>
        <w:t>ÉPÍTÉSI ÖVEZETEK TAGOLÓDÁSA</w:t>
      </w:r>
    </w:p>
    <w:p w14:paraId="1FC44F0D" w14:textId="77777777" w:rsidR="00EE6ED5" w:rsidRPr="00EE6ED5" w:rsidRDefault="00EE6ED5" w:rsidP="00EE6ED5">
      <w:pPr>
        <w:spacing w:after="0" w:line="240" w:lineRule="auto"/>
        <w:jc w:val="center"/>
        <w:rPr>
          <w:rFonts w:ascii="Times New Roman félkövér" w:eastAsia="Calibri" w:hAnsi="Times New Roman félkövér" w:cs="Calibri"/>
          <w:b/>
          <w:caps/>
          <w:sz w:val="24"/>
        </w:rPr>
      </w:pPr>
    </w:p>
    <w:p w14:paraId="49196017" w14:textId="77777777" w:rsidR="00EE6ED5" w:rsidRPr="00EE6ED5" w:rsidRDefault="00EE6ED5" w:rsidP="00EE6ED5">
      <w:pPr>
        <w:shd w:val="clear" w:color="auto" w:fill="FBE4D5"/>
        <w:spacing w:after="0" w:line="240" w:lineRule="auto"/>
        <w:jc w:val="center"/>
        <w:rPr>
          <w:rFonts w:ascii="Calibri" w:eastAsia="Calibri" w:hAnsi="Calibri" w:cs="Calibri"/>
          <w:b/>
          <w:sz w:val="24"/>
          <w:lang w:eastAsia="hu-HU"/>
        </w:rPr>
      </w:pPr>
      <w:r w:rsidRPr="00EE6ED5">
        <w:rPr>
          <w:rFonts w:ascii="Calibri" w:eastAsia="Calibri" w:hAnsi="Calibri" w:cs="Calibri"/>
          <w:b/>
          <w:sz w:val="24"/>
          <w:lang w:eastAsia="hu-HU"/>
        </w:rPr>
        <w:t>12. Beépítésre szánt építési övezetek</w:t>
      </w:r>
    </w:p>
    <w:p w14:paraId="6D883F4C" w14:textId="77777777" w:rsidR="00EE6ED5" w:rsidRPr="00EE6ED5" w:rsidRDefault="00EE6ED5" w:rsidP="00EE6ED5">
      <w:pPr>
        <w:spacing w:after="0" w:line="240" w:lineRule="auto"/>
        <w:jc w:val="both"/>
        <w:rPr>
          <w:rFonts w:ascii="Times New Roman" w:eastAsia="Calibri" w:hAnsi="Times New Roman" w:cs="Calibri"/>
          <w:sz w:val="24"/>
        </w:rPr>
      </w:pPr>
    </w:p>
    <w:p w14:paraId="1EF14ADC"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b/>
          <w:sz w:val="24"/>
        </w:rPr>
        <w:t>38. §</w:t>
      </w:r>
      <w:r w:rsidRPr="00EE6ED5">
        <w:rPr>
          <w:rFonts w:ascii="Times New Roman" w:eastAsia="Calibri" w:hAnsi="Times New Roman" w:cs="Calibri"/>
          <w:sz w:val="24"/>
        </w:rPr>
        <w:t xml:space="preserve"> (1) A település területének beépítésre szánt területei sajátos használatuk szerint a következő építési övezetekre tagolódnak:</w:t>
      </w:r>
    </w:p>
    <w:p w14:paraId="29D1A454"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ab/>
      </w:r>
      <w:r w:rsidRPr="00EE6ED5">
        <w:rPr>
          <w:rFonts w:ascii="Times New Roman" w:eastAsia="Calibri" w:hAnsi="Times New Roman" w:cs="Calibri"/>
          <w:i/>
          <w:sz w:val="24"/>
        </w:rPr>
        <w:t>a)</w:t>
      </w:r>
      <w:r w:rsidRPr="00EE6ED5">
        <w:rPr>
          <w:rFonts w:ascii="Times New Roman" w:eastAsia="Calibri" w:hAnsi="Times New Roman" w:cs="Calibri"/>
          <w:sz w:val="24"/>
        </w:rPr>
        <w:t xml:space="preserve"> lakóterület, ezen belül</w:t>
      </w:r>
    </w:p>
    <w:p w14:paraId="6A99EC27" w14:textId="77777777" w:rsidR="00EE6ED5" w:rsidRPr="00EE6ED5" w:rsidRDefault="00EE6ED5" w:rsidP="00EE6ED5">
      <w:pPr>
        <w:spacing w:after="0" w:line="240" w:lineRule="auto"/>
        <w:ind w:left="1418"/>
        <w:jc w:val="both"/>
        <w:rPr>
          <w:rFonts w:ascii="Times New Roman" w:eastAsia="Calibri" w:hAnsi="Times New Roman" w:cs="Calibri"/>
          <w:sz w:val="24"/>
        </w:rPr>
      </w:pPr>
      <w:r w:rsidRPr="00EE6ED5">
        <w:rPr>
          <w:rFonts w:ascii="Times New Roman" w:eastAsia="Calibri" w:hAnsi="Times New Roman" w:cs="Calibri"/>
          <w:i/>
          <w:sz w:val="24"/>
        </w:rPr>
        <w:t>aa)</w:t>
      </w:r>
      <w:r w:rsidRPr="00EE6ED5">
        <w:rPr>
          <w:rFonts w:ascii="Times New Roman" w:eastAsia="Calibri" w:hAnsi="Times New Roman" w:cs="Calibri"/>
          <w:sz w:val="24"/>
        </w:rPr>
        <w:t xml:space="preserve"> nagyvárosias lakóterület (Ln-1, Ln-2, Ln-3, Ln-4, Ln-5, Ln-6, Ln-7, Ln-8, Ln/Dk-1, Ln/Dk-2, Ln/Dk-3, Ln/Dk-4, Ln/Dk-5, Ln/Dk-6),</w:t>
      </w:r>
    </w:p>
    <w:p w14:paraId="2E057281" w14:textId="77777777" w:rsidR="00EE6ED5" w:rsidRPr="00EE6ED5" w:rsidRDefault="00EE6ED5" w:rsidP="00EE6ED5">
      <w:pPr>
        <w:spacing w:after="0" w:line="240" w:lineRule="auto"/>
        <w:ind w:left="1418"/>
        <w:jc w:val="both"/>
        <w:rPr>
          <w:rFonts w:ascii="Times New Roman" w:eastAsia="Calibri" w:hAnsi="Times New Roman" w:cs="Calibri"/>
          <w:sz w:val="24"/>
        </w:rPr>
      </w:pPr>
      <w:r w:rsidRPr="00EE6ED5">
        <w:rPr>
          <w:rFonts w:ascii="Times New Roman" w:eastAsia="Calibri" w:hAnsi="Times New Roman" w:cs="Calibri"/>
          <w:i/>
          <w:sz w:val="24"/>
        </w:rPr>
        <w:t>ab)</w:t>
      </w:r>
      <w:r w:rsidRPr="00EE6ED5">
        <w:rPr>
          <w:rFonts w:ascii="Times New Roman" w:eastAsia="Calibri" w:hAnsi="Times New Roman" w:cs="Calibri"/>
          <w:sz w:val="24"/>
        </w:rPr>
        <w:t xml:space="preserve"> kisvárosias lakóterület (Lk-1, Lk-2, Lk-3, Lk-4, Lk-5, Lk-6, Lk-7, Lk-8, Lk-9, Lk-10, Lk-11, Lk-12, Lk-13, Lk-14, Lk-15, Lk-16, Lk-17, Lk-18, Lk-19, Lk-20, Lk-21, Lk-22, Lk-23, Lk-24, Lk-25, Lk-26, Lk-27, Lk-28, Lk-29, Lk-30, Lk-31, Lk-32, Lk-33, Lk-34, Lk-35, Lk-36, Lk-37, Lk-38, Lk-39, Lk-40, Lk-41, Lk-42, Lk-43, Lk-44, Lk-45, Lk-46, Lk-47, Lk-48, Lk/Dk-1, Lk/Dk-2, Lk/Dk-3, Lk/Dk-4, Lk/S-1, Lk/Vk-1, Lk/Vk-2, Lk/Vk-3, Lk/Vk-4, Lk/Vk-5, Lk/Vk-6, Lk/Vk-7, Lk/Vk-8, Lk/Vk-9, Lk/Vk-10, Lk/Vk-11, Lk/Vk-12, Lk/Vk-13, Lk/Vk-14, Lk/Vk-15, Lk/Vk-16, Lk/Vk-17, Lk/Vk-18, Lk/Vk-19, Lk/Vk-20, Lk/Vk-21, Lk/Zs-1, Lk/Zs-2, Lk/Zs-3, Lk/Zs-4, Lk/Zs-5, Lk/Zs-6, Lk/Zs-7, Lk/Zs-8, Lk/Ék-1, Lk/Ék-2, Lk/Ék-3, Lk/Ék-4),</w:t>
      </w:r>
    </w:p>
    <w:p w14:paraId="22068CA4" w14:textId="77777777" w:rsidR="00EE6ED5" w:rsidRPr="00EE6ED5" w:rsidRDefault="00EE6ED5" w:rsidP="00EE6ED5">
      <w:pPr>
        <w:spacing w:after="0" w:line="240" w:lineRule="auto"/>
        <w:ind w:left="1418"/>
        <w:jc w:val="both"/>
        <w:rPr>
          <w:rFonts w:ascii="Times New Roman" w:eastAsia="Calibri" w:hAnsi="Times New Roman" w:cs="Calibri"/>
          <w:sz w:val="24"/>
        </w:rPr>
      </w:pPr>
      <w:r w:rsidRPr="00EE6ED5">
        <w:rPr>
          <w:rFonts w:ascii="Times New Roman" w:eastAsia="Calibri" w:hAnsi="Times New Roman" w:cs="Calibri"/>
          <w:i/>
          <w:sz w:val="24"/>
        </w:rPr>
        <w:t>ac)</w:t>
      </w:r>
      <w:r w:rsidRPr="00EE6ED5">
        <w:rPr>
          <w:rFonts w:ascii="Times New Roman" w:eastAsia="Calibri" w:hAnsi="Times New Roman" w:cs="Calibri"/>
          <w:sz w:val="24"/>
        </w:rPr>
        <w:t xml:space="preserve"> kertvárosias lakóterület (Lke-1, Lke-2, Lke-3, Lke-4, Lke-5, Lke-6, Lke-7, Lke-8, Lke-9, Lke-10, Lke-11, Lke-12, Lke-13, Lke-14, Lke-15, Lke-16, Lke-17, Lke-18, Lke-19, Lke-20, Lke-21, Lke-22, Lke-23, Lke-24, Lke-25, Lke-26, Lke-27, Lke-28, Lke-29, Lke/Dk-1, Lke/Dk-2, Lke/Dk-3, Lke/S-1, Lke/S-2, Lke/Ék-1, Lke/Ék-2, Lke/Ék-3, Lke/Ék-4),</w:t>
      </w:r>
    </w:p>
    <w:p w14:paraId="704E37E2"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ab/>
      </w:r>
      <w:r w:rsidRPr="00EE6ED5">
        <w:rPr>
          <w:rFonts w:ascii="Times New Roman" w:eastAsia="Calibri" w:hAnsi="Times New Roman" w:cs="Calibri"/>
          <w:sz w:val="24"/>
        </w:rPr>
        <w:tab/>
      </w:r>
      <w:r w:rsidRPr="00EE6ED5">
        <w:rPr>
          <w:rFonts w:ascii="Times New Roman" w:eastAsia="Calibri" w:hAnsi="Times New Roman" w:cs="Calibri"/>
          <w:i/>
          <w:sz w:val="24"/>
        </w:rPr>
        <w:t>ad)</w:t>
      </w:r>
      <w:r w:rsidRPr="00EE6ED5">
        <w:rPr>
          <w:rFonts w:ascii="Times New Roman" w:eastAsia="Calibri" w:hAnsi="Times New Roman" w:cs="Calibri"/>
          <w:sz w:val="24"/>
        </w:rPr>
        <w:t xml:space="preserve"> falusias lakóterület (Lf-1, Lf-2, Lf-3),</w:t>
      </w:r>
    </w:p>
    <w:p w14:paraId="03C2BDCF"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ab/>
      </w:r>
      <w:r w:rsidRPr="00EE6ED5">
        <w:rPr>
          <w:rFonts w:ascii="Times New Roman" w:eastAsia="Calibri" w:hAnsi="Times New Roman" w:cs="Calibri"/>
          <w:i/>
          <w:sz w:val="24"/>
        </w:rPr>
        <w:t>b)</w:t>
      </w:r>
      <w:r w:rsidRPr="00EE6ED5">
        <w:rPr>
          <w:rFonts w:ascii="Times New Roman" w:eastAsia="Calibri" w:hAnsi="Times New Roman" w:cs="Calibri"/>
          <w:sz w:val="24"/>
        </w:rPr>
        <w:t xml:space="preserve"> vegyes terület, ezen belül</w:t>
      </w:r>
    </w:p>
    <w:p w14:paraId="60F86678" w14:textId="77777777" w:rsidR="00EE6ED5" w:rsidRPr="00EE6ED5" w:rsidRDefault="00EE6ED5" w:rsidP="00EE6ED5">
      <w:pPr>
        <w:spacing w:after="0" w:line="240" w:lineRule="auto"/>
        <w:ind w:left="1418"/>
        <w:jc w:val="both"/>
        <w:rPr>
          <w:rFonts w:ascii="Times New Roman" w:eastAsia="Calibri" w:hAnsi="Times New Roman" w:cs="Calibri"/>
          <w:sz w:val="24"/>
        </w:rPr>
      </w:pPr>
      <w:r w:rsidRPr="00EE6ED5">
        <w:rPr>
          <w:rFonts w:ascii="Times New Roman" w:eastAsia="Calibri" w:hAnsi="Times New Roman" w:cs="Calibri"/>
          <w:i/>
          <w:sz w:val="24"/>
        </w:rPr>
        <w:t>ba)</w:t>
      </w:r>
      <w:r w:rsidRPr="00EE6ED5">
        <w:rPr>
          <w:rFonts w:ascii="Times New Roman" w:eastAsia="Calibri" w:hAnsi="Times New Roman" w:cs="Calibri"/>
          <w:sz w:val="24"/>
        </w:rPr>
        <w:t xml:space="preserve"> településközpont terület (Vt-1, Vt-2, Vt-3, Vt-4, Vt-5, Vt-6, Vt-7, Vt-8, Vt-9, Vt-10, Vt-11, Vt-12, Vt-13, Vt-14, Vt-15, Vt-16, Vt-17, Vt-18, Vt-19, Vt-20, Vt-21, Vt-22, Vt-23, Vt-24, Vt-25, Vt-26, Vt-27, Vt-28, Vt-29, Vt-30, Vt-31, Vt-32, Vt-33, Vt-34, Vt-35, Vt-36, Vt-37, Vt-38, Vt-39, Vt-40, Vt-41, Vt-42, Vt-43, Vt-44, Vt-45, Vt-46, Vt-47, Vt-48, Vt-49, Vt-50, Vt-51, Vt/Dk-1, Vt/Dk-2, Vt/Dk-3, Vt/S-1, Vt/T-1, Vt/Vk-1, Vt/Vk-2, Vt/Vk-3, Vt/Vk-4, Vt/Vk-5, </w:t>
      </w:r>
      <w:r w:rsidRPr="00EE6ED5">
        <w:rPr>
          <w:rFonts w:ascii="Times New Roman" w:eastAsia="Calibri" w:hAnsi="Times New Roman" w:cs="Calibri"/>
          <w:sz w:val="24"/>
        </w:rPr>
        <w:lastRenderedPageBreak/>
        <w:t>Vt/Vk-6, Vt/Vk-7, Vt/Vk-8, Vt/Vk-9, Vt/Vk-10, Vt/Vk-11, Vt/Vk-12, Vt/Vk-13, Vt/Vk-14, Vt/Vk-15, Vt/Vk-16, Vt/Vk-17, Vt/Vk-18, Vt/Vk-19, Vt/Vk-20, Vt/Vk-21, Vt/Vk-22, Vt/Vk-23, Vt/Vk-24, Vt/Vk-25, Vt/Vk-26, Vt/Vk-27, Vt/Vk-28, Vt/Vk-29, Vt/Vk-30, Vt/Vk-31, Vt/Vk-32, Vt/Vk-33, Vt/Vk-34, Vt/Vk-35, Vt/Vk-36, Vt/Vk-37, Vt/Vk-38, Vt/Vk-39, Vt/Zs-1, Vt/Zs-2, Vt/Zs-3, Vt/Zs-4, Vt/Zs-5, Vt/Zs-6),</w:t>
      </w:r>
    </w:p>
    <w:p w14:paraId="347FF33E"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ab/>
      </w:r>
      <w:r w:rsidRPr="00EE6ED5">
        <w:rPr>
          <w:rFonts w:ascii="Times New Roman" w:eastAsia="Calibri" w:hAnsi="Times New Roman" w:cs="Calibri"/>
          <w:i/>
          <w:sz w:val="24"/>
        </w:rPr>
        <w:t>c)</w:t>
      </w:r>
      <w:r w:rsidRPr="00EE6ED5">
        <w:rPr>
          <w:rFonts w:ascii="Times New Roman" w:eastAsia="Calibri" w:hAnsi="Times New Roman" w:cs="Calibri"/>
          <w:sz w:val="24"/>
        </w:rPr>
        <w:t xml:space="preserve"> gazdasági terület, ezen belül</w:t>
      </w:r>
    </w:p>
    <w:p w14:paraId="2BA36FB6" w14:textId="77777777" w:rsidR="00EE6ED5" w:rsidRPr="00EE6ED5" w:rsidRDefault="00EE6ED5" w:rsidP="00EE6ED5">
      <w:pPr>
        <w:spacing w:after="0" w:line="240" w:lineRule="auto"/>
        <w:ind w:left="1418"/>
        <w:jc w:val="both"/>
        <w:rPr>
          <w:rFonts w:ascii="Times New Roman" w:eastAsia="Calibri" w:hAnsi="Times New Roman" w:cs="Calibri"/>
          <w:sz w:val="24"/>
        </w:rPr>
      </w:pPr>
      <w:r w:rsidRPr="00EE6ED5">
        <w:rPr>
          <w:rFonts w:ascii="Times New Roman" w:eastAsia="Calibri" w:hAnsi="Times New Roman" w:cs="Calibri"/>
          <w:i/>
          <w:sz w:val="24"/>
        </w:rPr>
        <w:t>ca)</w:t>
      </w:r>
      <w:r w:rsidRPr="00EE6ED5">
        <w:rPr>
          <w:rFonts w:ascii="Times New Roman" w:eastAsia="Calibri" w:hAnsi="Times New Roman" w:cs="Calibri"/>
          <w:sz w:val="24"/>
        </w:rPr>
        <w:t xml:space="preserve"> kereskedelmi, szolgáltató terület (Gksz-1, Gksz-2, Gksz-3, Gksz-4, Gksz-5, Gksz-6, Gksz-7, Gksz-8, Gksz-9, Gksz-10, Gksz-11, Gksz-12, Gksz-13, Gksz-14, Gksz-15, Gksz-16, Gksz-17, Gksz-18, Gksz-19, Gksz-20, Gksz-21, Gksz-22, Gksz-23, Gksz-24, Gksz-25, Gksz-26, Gksz-27, Gksz-28, Gksz-29, Gksz-30, Gksz-31, Gksz-32, Gksz-33, Gksz-34, Gksz-35, Gksz-36, Gksz-37),</w:t>
      </w:r>
    </w:p>
    <w:p w14:paraId="380158F5" w14:textId="77777777" w:rsidR="00EE6ED5" w:rsidRPr="00EE6ED5" w:rsidRDefault="00EE6ED5" w:rsidP="00EE6ED5">
      <w:pPr>
        <w:spacing w:after="0" w:line="240" w:lineRule="auto"/>
        <w:ind w:left="1418"/>
        <w:jc w:val="both"/>
        <w:rPr>
          <w:rFonts w:ascii="Times New Roman" w:eastAsia="Calibri" w:hAnsi="Times New Roman" w:cs="Calibri"/>
          <w:sz w:val="24"/>
        </w:rPr>
      </w:pPr>
      <w:r w:rsidRPr="00EE6ED5">
        <w:rPr>
          <w:rFonts w:ascii="Times New Roman" w:eastAsia="Calibri" w:hAnsi="Times New Roman" w:cs="Calibri"/>
          <w:i/>
          <w:sz w:val="24"/>
        </w:rPr>
        <w:t>cb)</w:t>
      </w:r>
      <w:r w:rsidRPr="00EE6ED5">
        <w:rPr>
          <w:rFonts w:ascii="Times New Roman" w:eastAsia="Calibri" w:hAnsi="Times New Roman" w:cs="Calibri"/>
          <w:sz w:val="24"/>
        </w:rPr>
        <w:t xml:space="preserve"> ipari gazdasági terület (Gip-1, Gip-2, Gip-3, Gip-4, Gip-5, Gip-6, Gip-7, Gip-8, Gip-9, Gip-10, Gip-11, Gip-12, Gip-13, Gip-14, Gip-15, Gip-16, Gip-17, Gip-18, Gip-19, Gip-20),</w:t>
      </w:r>
    </w:p>
    <w:p w14:paraId="26BE7F8E"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ab/>
      </w:r>
      <w:r w:rsidRPr="00EE6ED5">
        <w:rPr>
          <w:rFonts w:ascii="Times New Roman" w:eastAsia="Calibri" w:hAnsi="Times New Roman" w:cs="Calibri"/>
          <w:i/>
          <w:sz w:val="24"/>
        </w:rPr>
        <w:t>d)</w:t>
      </w:r>
      <w:r w:rsidRPr="00EE6ED5">
        <w:rPr>
          <w:rFonts w:ascii="Times New Roman" w:eastAsia="Calibri" w:hAnsi="Times New Roman" w:cs="Calibri"/>
          <w:sz w:val="24"/>
        </w:rPr>
        <w:t xml:space="preserve"> üdülőterület, ezen belül</w:t>
      </w:r>
    </w:p>
    <w:p w14:paraId="7530282D"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ab/>
      </w:r>
      <w:r w:rsidRPr="00EE6ED5">
        <w:rPr>
          <w:rFonts w:ascii="Times New Roman" w:eastAsia="Calibri" w:hAnsi="Times New Roman" w:cs="Calibri"/>
          <w:sz w:val="24"/>
        </w:rPr>
        <w:tab/>
      </w:r>
      <w:r w:rsidRPr="00EE6ED5">
        <w:rPr>
          <w:rFonts w:ascii="Times New Roman" w:eastAsia="Calibri" w:hAnsi="Times New Roman" w:cs="Calibri"/>
          <w:i/>
          <w:sz w:val="24"/>
        </w:rPr>
        <w:t>da)</w:t>
      </w:r>
      <w:r w:rsidRPr="00EE6ED5">
        <w:rPr>
          <w:rFonts w:ascii="Times New Roman" w:eastAsia="Calibri" w:hAnsi="Times New Roman" w:cs="Calibri"/>
          <w:sz w:val="24"/>
        </w:rPr>
        <w:t xml:space="preserve"> üdülőházas terület (Üü-1, Üü-2, Üü-3, Üü-4, Üü-5),</w:t>
      </w:r>
    </w:p>
    <w:p w14:paraId="53822C06"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ab/>
      </w:r>
      <w:r w:rsidRPr="00EE6ED5">
        <w:rPr>
          <w:rFonts w:ascii="Times New Roman" w:eastAsia="Calibri" w:hAnsi="Times New Roman" w:cs="Calibri"/>
          <w:i/>
          <w:sz w:val="24"/>
        </w:rPr>
        <w:tab/>
        <w:t>db)</w:t>
      </w:r>
      <w:r w:rsidRPr="00EE6ED5">
        <w:rPr>
          <w:rFonts w:ascii="Times New Roman" w:eastAsia="Calibri" w:hAnsi="Times New Roman" w:cs="Calibri"/>
          <w:sz w:val="24"/>
        </w:rPr>
        <w:t xml:space="preserve"> hétvégiházas terület (Üh-1, Üh-2, Üh-3, Üh-4, Üh-5),</w:t>
      </w:r>
    </w:p>
    <w:p w14:paraId="43DFCEC0"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ab/>
      </w:r>
      <w:r w:rsidRPr="00EE6ED5">
        <w:rPr>
          <w:rFonts w:ascii="Times New Roman" w:eastAsia="Calibri" w:hAnsi="Times New Roman" w:cs="Calibri"/>
          <w:i/>
          <w:iCs/>
          <w:sz w:val="24"/>
        </w:rPr>
        <w:t>e</w:t>
      </w:r>
      <w:r w:rsidRPr="00EE6ED5">
        <w:rPr>
          <w:rFonts w:ascii="Times New Roman" w:eastAsia="Calibri" w:hAnsi="Times New Roman" w:cs="Calibri"/>
          <w:i/>
          <w:sz w:val="24"/>
        </w:rPr>
        <w:t>)</w:t>
      </w:r>
      <w:r w:rsidRPr="00EE6ED5">
        <w:rPr>
          <w:rFonts w:ascii="Times New Roman" w:eastAsia="Calibri" w:hAnsi="Times New Roman" w:cs="Calibri"/>
          <w:sz w:val="24"/>
        </w:rPr>
        <w:t xml:space="preserve"> különleges terület, ezen belül</w:t>
      </w:r>
    </w:p>
    <w:p w14:paraId="7C0B7D27" w14:textId="77777777" w:rsidR="00EE6ED5" w:rsidRPr="00EE6ED5" w:rsidRDefault="00EE6ED5" w:rsidP="00EE6ED5">
      <w:pPr>
        <w:spacing w:after="0" w:line="240" w:lineRule="auto"/>
        <w:ind w:left="1416"/>
        <w:jc w:val="both"/>
        <w:rPr>
          <w:rFonts w:ascii="Times New Roman" w:eastAsia="Calibri" w:hAnsi="Times New Roman" w:cs="Calibri"/>
          <w:sz w:val="24"/>
        </w:rPr>
      </w:pPr>
      <w:r w:rsidRPr="00EE6ED5">
        <w:rPr>
          <w:rFonts w:ascii="Times New Roman" w:eastAsia="Calibri" w:hAnsi="Times New Roman" w:cs="Calibri"/>
          <w:i/>
          <w:iCs/>
          <w:sz w:val="24"/>
        </w:rPr>
        <w:t>ea)</w:t>
      </w:r>
      <w:r w:rsidRPr="00EE6ED5">
        <w:rPr>
          <w:rFonts w:ascii="Times New Roman" w:eastAsia="Calibri" w:hAnsi="Times New Roman" w:cs="Calibri"/>
          <w:sz w:val="24"/>
        </w:rPr>
        <w:t xml:space="preserve"> honvédelmi terület (K-hon-1),</w:t>
      </w:r>
    </w:p>
    <w:p w14:paraId="5FCD4677" w14:textId="77777777" w:rsidR="00EE6ED5" w:rsidRPr="00EE6ED5" w:rsidRDefault="00EE6ED5" w:rsidP="00EE6ED5">
      <w:pPr>
        <w:spacing w:after="0" w:line="240" w:lineRule="auto"/>
        <w:ind w:left="1416"/>
        <w:jc w:val="both"/>
        <w:rPr>
          <w:rFonts w:ascii="Times New Roman" w:eastAsia="Calibri" w:hAnsi="Times New Roman" w:cs="Calibri"/>
          <w:sz w:val="24"/>
        </w:rPr>
      </w:pPr>
      <w:r w:rsidRPr="00EE6ED5">
        <w:rPr>
          <w:rFonts w:ascii="Times New Roman" w:eastAsia="Calibri" w:hAnsi="Times New Roman" w:cs="Calibri"/>
          <w:i/>
          <w:iCs/>
          <w:sz w:val="24"/>
        </w:rPr>
        <w:t>eb)</w:t>
      </w:r>
      <w:r w:rsidRPr="00EE6ED5">
        <w:rPr>
          <w:rFonts w:ascii="Times New Roman" w:eastAsia="Calibri" w:hAnsi="Times New Roman" w:cs="Calibri"/>
          <w:sz w:val="24"/>
        </w:rPr>
        <w:t xml:space="preserve"> garázs terület (K-g-1, K-g-2),</w:t>
      </w:r>
    </w:p>
    <w:p w14:paraId="61152276" w14:textId="77777777" w:rsidR="00EE6ED5" w:rsidRPr="00EE6ED5" w:rsidRDefault="00EE6ED5" w:rsidP="00EE6ED5">
      <w:pPr>
        <w:spacing w:after="0" w:line="240" w:lineRule="auto"/>
        <w:ind w:left="1416"/>
        <w:jc w:val="both"/>
        <w:rPr>
          <w:rFonts w:ascii="Times New Roman" w:eastAsia="Calibri" w:hAnsi="Times New Roman" w:cs="Calibri"/>
          <w:sz w:val="24"/>
        </w:rPr>
      </w:pPr>
      <w:r w:rsidRPr="00EE6ED5">
        <w:rPr>
          <w:rFonts w:ascii="Times New Roman" w:eastAsia="Calibri" w:hAnsi="Times New Roman" w:cs="Calibri"/>
          <w:i/>
          <w:iCs/>
          <w:sz w:val="24"/>
        </w:rPr>
        <w:t>ec)</w:t>
      </w:r>
      <w:r w:rsidRPr="00EE6ED5">
        <w:rPr>
          <w:rFonts w:ascii="Times New Roman" w:eastAsia="Calibri" w:hAnsi="Times New Roman" w:cs="Calibri"/>
          <w:sz w:val="24"/>
        </w:rPr>
        <w:t xml:space="preserve"> idegenforgalmi terület (K-id-1, K-id-2, K-id-3),</w:t>
      </w:r>
    </w:p>
    <w:p w14:paraId="02D803E7" w14:textId="77777777" w:rsidR="00EE6ED5" w:rsidRPr="00EE6ED5" w:rsidRDefault="00EE6ED5" w:rsidP="00EE6ED5">
      <w:pPr>
        <w:spacing w:after="0" w:line="240" w:lineRule="auto"/>
        <w:ind w:left="1416"/>
        <w:jc w:val="both"/>
        <w:rPr>
          <w:rFonts w:ascii="Times New Roman" w:eastAsia="Calibri" w:hAnsi="Times New Roman" w:cs="Calibri"/>
          <w:sz w:val="24"/>
        </w:rPr>
      </w:pPr>
      <w:r w:rsidRPr="00EE6ED5">
        <w:rPr>
          <w:rFonts w:ascii="Times New Roman" w:eastAsia="Calibri" w:hAnsi="Times New Roman" w:cs="Calibri"/>
          <w:i/>
          <w:iCs/>
          <w:sz w:val="24"/>
        </w:rPr>
        <w:t>ed)</w:t>
      </w:r>
      <w:r w:rsidRPr="00EE6ED5">
        <w:rPr>
          <w:rFonts w:ascii="Times New Roman" w:eastAsia="Calibri" w:hAnsi="Times New Roman" w:cs="Calibri"/>
          <w:sz w:val="24"/>
        </w:rPr>
        <w:t xml:space="preserve"> állatkert terület (K-ál-1),</w:t>
      </w:r>
    </w:p>
    <w:p w14:paraId="341A7223" w14:textId="77777777" w:rsidR="00EE6ED5" w:rsidRPr="00EE6ED5" w:rsidRDefault="00EE6ED5" w:rsidP="00EE6ED5">
      <w:pPr>
        <w:spacing w:after="0" w:line="240" w:lineRule="auto"/>
        <w:ind w:left="1416"/>
        <w:jc w:val="both"/>
        <w:rPr>
          <w:rFonts w:ascii="Times New Roman" w:eastAsia="Calibri" w:hAnsi="Times New Roman" w:cs="Calibri"/>
          <w:sz w:val="24"/>
        </w:rPr>
      </w:pPr>
      <w:r w:rsidRPr="00EE6ED5">
        <w:rPr>
          <w:rFonts w:ascii="Times New Roman" w:eastAsia="Calibri" w:hAnsi="Times New Roman" w:cs="Calibri"/>
          <w:i/>
          <w:iCs/>
          <w:sz w:val="24"/>
        </w:rPr>
        <w:t>ee)</w:t>
      </w:r>
      <w:r w:rsidRPr="00EE6ED5">
        <w:rPr>
          <w:rFonts w:ascii="Times New Roman" w:eastAsia="Calibri" w:hAnsi="Times New Roman" w:cs="Calibri"/>
          <w:sz w:val="24"/>
        </w:rPr>
        <w:t xml:space="preserve"> bevásárlóközpont terület (K-bk-1, K-bk-2),</w:t>
      </w:r>
    </w:p>
    <w:p w14:paraId="75996B8D" w14:textId="77777777" w:rsidR="00EE6ED5" w:rsidRPr="00EE6ED5" w:rsidRDefault="00EE6ED5" w:rsidP="00EE6ED5">
      <w:pPr>
        <w:spacing w:after="0" w:line="240" w:lineRule="auto"/>
        <w:ind w:left="1416"/>
        <w:jc w:val="both"/>
        <w:rPr>
          <w:rFonts w:ascii="Times New Roman" w:eastAsia="Calibri" w:hAnsi="Times New Roman" w:cs="Calibri"/>
          <w:sz w:val="24"/>
        </w:rPr>
      </w:pPr>
      <w:r w:rsidRPr="00EE6ED5">
        <w:rPr>
          <w:rFonts w:ascii="Times New Roman" w:eastAsia="Calibri" w:hAnsi="Times New Roman" w:cs="Calibri"/>
          <w:i/>
          <w:iCs/>
          <w:sz w:val="24"/>
        </w:rPr>
        <w:t>ef)</w:t>
      </w:r>
      <w:r w:rsidRPr="00EE6ED5">
        <w:rPr>
          <w:rFonts w:ascii="Times New Roman" w:eastAsia="Calibri" w:hAnsi="Times New Roman" w:cs="Calibri"/>
          <w:sz w:val="24"/>
        </w:rPr>
        <w:t xml:space="preserve"> egészségügyi terület (K-eü-1, K-eü-2, K-eü-3, K-eü-4),</w:t>
      </w:r>
    </w:p>
    <w:p w14:paraId="19BFF1F7" w14:textId="77777777" w:rsidR="00EE6ED5" w:rsidRPr="00EE6ED5" w:rsidRDefault="00EE6ED5" w:rsidP="00EE6ED5">
      <w:pPr>
        <w:spacing w:after="0" w:line="240" w:lineRule="auto"/>
        <w:ind w:left="1416"/>
        <w:jc w:val="both"/>
        <w:rPr>
          <w:rFonts w:ascii="Times New Roman" w:eastAsia="Calibri" w:hAnsi="Times New Roman" w:cs="Calibri"/>
          <w:sz w:val="24"/>
        </w:rPr>
      </w:pPr>
      <w:r w:rsidRPr="00EE6ED5">
        <w:rPr>
          <w:rFonts w:ascii="Times New Roman" w:eastAsia="Calibri" w:hAnsi="Times New Roman" w:cs="Calibri"/>
          <w:i/>
          <w:iCs/>
          <w:sz w:val="24"/>
        </w:rPr>
        <w:t>eg)</w:t>
      </w:r>
      <w:r w:rsidRPr="00EE6ED5">
        <w:rPr>
          <w:rFonts w:ascii="Times New Roman" w:eastAsia="Calibri" w:hAnsi="Times New Roman" w:cs="Calibri"/>
          <w:sz w:val="24"/>
        </w:rPr>
        <w:t xml:space="preserve"> közműterület (K-köz-1, K-köz-2, K-köz-3, K-köz-4),</w:t>
      </w:r>
    </w:p>
    <w:p w14:paraId="73B26060" w14:textId="77777777" w:rsidR="00EE6ED5" w:rsidRPr="00EE6ED5" w:rsidRDefault="00EE6ED5" w:rsidP="00EE6ED5">
      <w:pPr>
        <w:spacing w:after="0" w:line="240" w:lineRule="auto"/>
        <w:ind w:left="1416"/>
        <w:jc w:val="both"/>
        <w:rPr>
          <w:rFonts w:ascii="Times New Roman" w:eastAsia="Calibri" w:hAnsi="Times New Roman" w:cs="Calibri"/>
          <w:sz w:val="24"/>
        </w:rPr>
      </w:pPr>
      <w:r w:rsidRPr="00EE6ED5">
        <w:rPr>
          <w:rFonts w:ascii="Times New Roman" w:eastAsia="Calibri" w:hAnsi="Times New Roman" w:cs="Calibri"/>
          <w:i/>
          <w:iCs/>
          <w:sz w:val="24"/>
        </w:rPr>
        <w:t>eh)</w:t>
      </w:r>
      <w:r w:rsidRPr="00EE6ED5">
        <w:rPr>
          <w:rFonts w:ascii="Times New Roman" w:eastAsia="Calibri" w:hAnsi="Times New Roman" w:cs="Calibri"/>
          <w:sz w:val="24"/>
        </w:rPr>
        <w:t xml:space="preserve"> mezőgazdasági üzemi terület (K-mü-1, K-mü-2),</w:t>
      </w:r>
    </w:p>
    <w:p w14:paraId="1D28464D" w14:textId="77777777" w:rsidR="00EE6ED5" w:rsidRPr="00EE6ED5" w:rsidRDefault="00EE6ED5" w:rsidP="00EE6ED5">
      <w:pPr>
        <w:spacing w:after="0" w:line="240" w:lineRule="auto"/>
        <w:ind w:left="1416"/>
        <w:jc w:val="both"/>
        <w:rPr>
          <w:rFonts w:ascii="Times New Roman" w:eastAsia="Calibri" w:hAnsi="Times New Roman" w:cs="Calibri"/>
          <w:sz w:val="24"/>
        </w:rPr>
      </w:pPr>
      <w:r w:rsidRPr="00EE6ED5">
        <w:rPr>
          <w:rFonts w:ascii="Times New Roman" w:eastAsia="Calibri" w:hAnsi="Times New Roman" w:cs="Calibri"/>
          <w:i/>
          <w:iCs/>
          <w:sz w:val="24"/>
        </w:rPr>
        <w:t>ee)</w:t>
      </w:r>
      <w:r w:rsidRPr="00EE6ED5">
        <w:rPr>
          <w:rFonts w:ascii="Times New Roman" w:eastAsia="Calibri" w:hAnsi="Times New Roman" w:cs="Calibri"/>
          <w:sz w:val="24"/>
        </w:rPr>
        <w:t xml:space="preserve"> oktatási terület (K-ok-1, K-ok-2, K-ok-3, K-ok-4, K-ok-5, K-ok/T-1, K-ok/T-2),</w:t>
      </w:r>
    </w:p>
    <w:p w14:paraId="2D1DC287" w14:textId="77777777" w:rsidR="00EE6ED5" w:rsidRPr="00EE6ED5" w:rsidRDefault="00EE6ED5" w:rsidP="00EE6ED5">
      <w:pPr>
        <w:spacing w:after="0" w:line="240" w:lineRule="auto"/>
        <w:ind w:left="1416"/>
        <w:jc w:val="both"/>
        <w:rPr>
          <w:rFonts w:ascii="Times New Roman" w:eastAsia="Calibri" w:hAnsi="Times New Roman" w:cs="Calibri"/>
          <w:sz w:val="24"/>
        </w:rPr>
      </w:pPr>
      <w:r w:rsidRPr="00EE6ED5">
        <w:rPr>
          <w:rFonts w:ascii="Times New Roman" w:eastAsia="Calibri" w:hAnsi="Times New Roman" w:cs="Calibri"/>
          <w:i/>
          <w:iCs/>
          <w:sz w:val="24"/>
        </w:rPr>
        <w:t>ej)</w:t>
      </w:r>
      <w:r w:rsidRPr="00EE6ED5">
        <w:rPr>
          <w:rFonts w:ascii="Times New Roman" w:eastAsia="Calibri" w:hAnsi="Times New Roman" w:cs="Calibri"/>
          <w:sz w:val="24"/>
        </w:rPr>
        <w:t xml:space="preserve"> pince terület (K-pi-1),</w:t>
      </w:r>
    </w:p>
    <w:p w14:paraId="69BC849D" w14:textId="77777777" w:rsidR="00EE6ED5" w:rsidRPr="00EE6ED5" w:rsidRDefault="00EE6ED5" w:rsidP="00EE6ED5">
      <w:pPr>
        <w:spacing w:after="0" w:line="240" w:lineRule="auto"/>
        <w:ind w:left="1416"/>
        <w:jc w:val="both"/>
        <w:rPr>
          <w:rFonts w:ascii="Times New Roman" w:eastAsia="Calibri" w:hAnsi="Times New Roman" w:cs="Calibri"/>
          <w:sz w:val="24"/>
        </w:rPr>
      </w:pPr>
      <w:r w:rsidRPr="00EE6ED5">
        <w:rPr>
          <w:rFonts w:ascii="Times New Roman" w:eastAsia="Calibri" w:hAnsi="Times New Roman" w:cs="Calibri"/>
          <w:i/>
          <w:iCs/>
          <w:sz w:val="24"/>
        </w:rPr>
        <w:t>ek)</w:t>
      </w:r>
      <w:r w:rsidRPr="00EE6ED5">
        <w:rPr>
          <w:rFonts w:ascii="Times New Roman" w:eastAsia="Calibri" w:hAnsi="Times New Roman" w:cs="Calibri"/>
          <w:sz w:val="24"/>
        </w:rPr>
        <w:t xml:space="preserve"> sportolási célú terület (K-sp-1, K-sp-2, K-sp-3, K-sp-4, K-sp-5, K-sp-6, K-sp-7, K-sp-8, K-sp-9, K-sp/T-1, K-sp/T-2, K-sp/Vk-1),</w:t>
      </w:r>
    </w:p>
    <w:p w14:paraId="0038777F" w14:textId="77777777" w:rsidR="00EE6ED5" w:rsidRPr="00EE6ED5" w:rsidRDefault="00EE6ED5" w:rsidP="00EE6ED5">
      <w:pPr>
        <w:spacing w:after="0" w:line="240" w:lineRule="auto"/>
        <w:ind w:left="1416"/>
        <w:jc w:val="both"/>
        <w:rPr>
          <w:rFonts w:ascii="Times New Roman" w:eastAsia="Calibri" w:hAnsi="Times New Roman" w:cs="Calibri"/>
          <w:sz w:val="24"/>
        </w:rPr>
      </w:pPr>
      <w:r w:rsidRPr="00EE6ED5">
        <w:rPr>
          <w:rFonts w:ascii="Times New Roman" w:eastAsia="Calibri" w:hAnsi="Times New Roman" w:cs="Calibri"/>
          <w:i/>
          <w:iCs/>
          <w:sz w:val="24"/>
        </w:rPr>
        <w:t>el)</w:t>
      </w:r>
      <w:r w:rsidRPr="00EE6ED5">
        <w:rPr>
          <w:rFonts w:ascii="Times New Roman" w:eastAsia="Calibri" w:hAnsi="Times New Roman" w:cs="Calibri"/>
          <w:sz w:val="24"/>
        </w:rPr>
        <w:t xml:space="preserve"> strand terület (K-st-1),</w:t>
      </w:r>
    </w:p>
    <w:p w14:paraId="114CEB4D" w14:textId="77777777" w:rsidR="00EE6ED5" w:rsidRPr="00EE6ED5" w:rsidRDefault="00EE6ED5" w:rsidP="00EE6ED5">
      <w:pPr>
        <w:spacing w:after="0" w:line="240" w:lineRule="auto"/>
        <w:ind w:left="708" w:firstLine="708"/>
        <w:jc w:val="both"/>
        <w:rPr>
          <w:rFonts w:ascii="Times New Roman" w:eastAsia="Calibri" w:hAnsi="Times New Roman" w:cs="Calibri"/>
          <w:i/>
          <w:sz w:val="24"/>
        </w:rPr>
      </w:pPr>
      <w:r w:rsidRPr="00EE6ED5">
        <w:rPr>
          <w:rFonts w:ascii="Times New Roman" w:eastAsia="Calibri" w:hAnsi="Times New Roman" w:cs="Calibri"/>
          <w:i/>
          <w:iCs/>
          <w:sz w:val="24"/>
        </w:rPr>
        <w:t>em)</w:t>
      </w:r>
      <w:r w:rsidRPr="00EE6ED5">
        <w:rPr>
          <w:rFonts w:ascii="Times New Roman" w:eastAsia="Calibri" w:hAnsi="Times New Roman" w:cs="Calibri"/>
          <w:sz w:val="24"/>
        </w:rPr>
        <w:t xml:space="preserve"> temető terület (K-t-1).</w:t>
      </w:r>
    </w:p>
    <w:p w14:paraId="4EEBAA3C" w14:textId="77777777" w:rsidR="00EE6ED5" w:rsidRPr="00EE6ED5" w:rsidRDefault="00EE6ED5" w:rsidP="00EE6ED5">
      <w:pPr>
        <w:spacing w:after="0" w:line="240" w:lineRule="auto"/>
        <w:jc w:val="both"/>
        <w:rPr>
          <w:rFonts w:ascii="Times New Roman" w:eastAsia="Calibri" w:hAnsi="Times New Roman" w:cs="Calibri"/>
          <w:sz w:val="24"/>
        </w:rPr>
      </w:pPr>
    </w:p>
    <w:p w14:paraId="41EEB005"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(2) Az építési övezetek telkeinek kialakítható legkisebb területét, a beépítési módját, a beépítettség megengedett mértékét, a beépítési magasság megengedett legnagyobb mértékét, a zöldfelület legkisebb mértékét és a közművesítettség előírt mértékét e rendelet 1. melléklete tartalmazza.</w:t>
      </w:r>
    </w:p>
    <w:p w14:paraId="7CE39544" w14:textId="77777777" w:rsidR="00EE6ED5" w:rsidRPr="00EE6ED5" w:rsidRDefault="00EE6ED5" w:rsidP="00EE6ED5">
      <w:pPr>
        <w:spacing w:after="0" w:line="240" w:lineRule="auto"/>
        <w:jc w:val="both"/>
        <w:rPr>
          <w:rFonts w:ascii="Times New Roman" w:eastAsia="Calibri" w:hAnsi="Times New Roman" w:cs="Calibri"/>
          <w:sz w:val="24"/>
        </w:rPr>
      </w:pPr>
    </w:p>
    <w:p w14:paraId="41E24FA8"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 xml:space="preserve">(3) Az építési övezetekben az építési telek beépítését megelőzően annak vízrendezéséről, a csapadékvíz elvezetés kiépítéséről előzetesen kell gondoskodni. </w:t>
      </w:r>
    </w:p>
    <w:p w14:paraId="2216C6E9" w14:textId="77777777" w:rsidR="00EE6ED5" w:rsidRPr="00EE6ED5" w:rsidRDefault="00EE6ED5" w:rsidP="00EE6ED5">
      <w:pPr>
        <w:spacing w:after="0" w:line="240" w:lineRule="auto"/>
        <w:jc w:val="both"/>
        <w:rPr>
          <w:rFonts w:ascii="Times New Roman" w:eastAsia="Calibri" w:hAnsi="Times New Roman" w:cs="Calibri"/>
          <w:sz w:val="24"/>
        </w:rPr>
      </w:pPr>
    </w:p>
    <w:p w14:paraId="5ED99B2E" w14:textId="77777777" w:rsidR="00EE6ED5" w:rsidRPr="00EE6ED5" w:rsidRDefault="00EE6ED5" w:rsidP="00EE6ED5">
      <w:pPr>
        <w:spacing w:after="0" w:line="240" w:lineRule="auto"/>
        <w:jc w:val="center"/>
        <w:rPr>
          <w:rFonts w:ascii="Times New Roman félkövér" w:eastAsia="Calibri" w:hAnsi="Times New Roman félkövér" w:cs="Calibri"/>
          <w:b/>
          <w:caps/>
          <w:sz w:val="24"/>
        </w:rPr>
      </w:pPr>
      <w:r w:rsidRPr="00EE6ED5">
        <w:rPr>
          <w:rFonts w:ascii="Times New Roman félkövér" w:eastAsia="Calibri" w:hAnsi="Times New Roman félkövér" w:cs="Calibri"/>
          <w:b/>
          <w:caps/>
          <w:sz w:val="24"/>
        </w:rPr>
        <w:t>V. Fejezet</w:t>
      </w:r>
    </w:p>
    <w:p w14:paraId="5D2318F0" w14:textId="77777777" w:rsidR="00EE6ED5" w:rsidRPr="00EE6ED5" w:rsidRDefault="00EE6ED5" w:rsidP="00EE6ED5">
      <w:pPr>
        <w:spacing w:after="0" w:line="240" w:lineRule="auto"/>
        <w:jc w:val="center"/>
        <w:rPr>
          <w:rFonts w:ascii="Times New Roman félkövér" w:eastAsia="Calibri" w:hAnsi="Times New Roman félkövér" w:cs="Calibri"/>
          <w:b/>
          <w:caps/>
          <w:sz w:val="24"/>
        </w:rPr>
      </w:pPr>
      <w:r w:rsidRPr="00EE6ED5">
        <w:rPr>
          <w:rFonts w:ascii="Times New Roman félkövér" w:eastAsia="Calibri" w:hAnsi="Times New Roman félkövér" w:cs="Calibri"/>
          <w:b/>
          <w:caps/>
          <w:sz w:val="24"/>
        </w:rPr>
        <w:t>LAKÓTERÜLETEK</w:t>
      </w:r>
    </w:p>
    <w:p w14:paraId="2680983D" w14:textId="77777777" w:rsidR="00EE6ED5" w:rsidRPr="00EE6ED5" w:rsidRDefault="00EE6ED5" w:rsidP="00EE6ED5">
      <w:pPr>
        <w:spacing w:after="0" w:line="240" w:lineRule="auto"/>
        <w:jc w:val="both"/>
        <w:rPr>
          <w:rFonts w:ascii="Times New Roman" w:eastAsia="Calibri" w:hAnsi="Times New Roman" w:cs="Calibri"/>
          <w:sz w:val="24"/>
        </w:rPr>
      </w:pPr>
    </w:p>
    <w:p w14:paraId="2E5D28F7" w14:textId="77777777" w:rsidR="00EE6ED5" w:rsidRPr="00EE6ED5" w:rsidRDefault="00EE6ED5" w:rsidP="00EE6ED5">
      <w:pPr>
        <w:shd w:val="clear" w:color="auto" w:fill="FBE4D5"/>
        <w:spacing w:after="0" w:line="240" w:lineRule="auto"/>
        <w:jc w:val="center"/>
        <w:rPr>
          <w:rFonts w:ascii="Calibri" w:eastAsia="Calibri" w:hAnsi="Calibri" w:cs="Calibri"/>
          <w:b/>
          <w:sz w:val="24"/>
          <w:lang w:eastAsia="hu-HU"/>
        </w:rPr>
      </w:pPr>
      <w:r w:rsidRPr="00EE6ED5">
        <w:rPr>
          <w:rFonts w:ascii="Calibri" w:eastAsia="Calibri" w:hAnsi="Calibri" w:cs="Calibri"/>
          <w:b/>
          <w:sz w:val="24"/>
          <w:lang w:eastAsia="hu-HU"/>
        </w:rPr>
        <w:t>13. Lakóterületek általános építési előírásai</w:t>
      </w:r>
    </w:p>
    <w:p w14:paraId="46F9462D" w14:textId="77777777" w:rsidR="00EE6ED5" w:rsidRPr="00EE6ED5" w:rsidRDefault="00EE6ED5" w:rsidP="00EE6ED5">
      <w:pPr>
        <w:spacing w:after="0" w:line="240" w:lineRule="auto"/>
        <w:jc w:val="both"/>
        <w:rPr>
          <w:rFonts w:ascii="Times New Roman" w:eastAsia="Calibri" w:hAnsi="Times New Roman" w:cs="Calibri"/>
          <w:sz w:val="24"/>
        </w:rPr>
      </w:pPr>
    </w:p>
    <w:p w14:paraId="6405F9E6"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b/>
          <w:sz w:val="24"/>
        </w:rPr>
        <w:t xml:space="preserve">39. § </w:t>
      </w:r>
      <w:r w:rsidRPr="00EE6ED5">
        <w:rPr>
          <w:rFonts w:ascii="Times New Roman" w:eastAsia="Calibri" w:hAnsi="Times New Roman" w:cs="Calibri"/>
          <w:bCs/>
          <w:sz w:val="24"/>
        </w:rPr>
        <w:t>(1)</w:t>
      </w:r>
      <w:r w:rsidRPr="00EE6ED5">
        <w:rPr>
          <w:rFonts w:ascii="Times New Roman" w:eastAsia="Calibri" w:hAnsi="Times New Roman" w:cs="Calibri"/>
          <w:sz w:val="24"/>
        </w:rPr>
        <w:t xml:space="preserve"> Új épület építésekor a gépjárműtároló a fő funkciót tartalmazó épületben létesülhet, az utca felől csak egy áthajtó, illetve egylakásos épületben egy garázskapu létesíthető.</w:t>
      </w:r>
    </w:p>
    <w:p w14:paraId="5450C651"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bCs/>
          <w:sz w:val="24"/>
        </w:rPr>
        <w:lastRenderedPageBreak/>
        <w:t>(2)</w:t>
      </w:r>
      <w:r w:rsidRPr="00EE6ED5">
        <w:rPr>
          <w:rFonts w:ascii="Times New Roman" w:eastAsia="Calibri" w:hAnsi="Times New Roman" w:cs="Calibri"/>
          <w:sz w:val="24"/>
        </w:rPr>
        <w:t xml:space="preserve"> A terepszint alatti vagy a legalább 1,0 m-nél mélyebbre süllyesztett, földdel fedett, kertészeti eszközökkel kialakított tető a telek beépítettségébe nem számítható, de az övezeti előírások szerinti kötelező zöldfelületi fedettség biztosításánál tetőkertként figyelembe veendő.</w:t>
      </w:r>
    </w:p>
    <w:p w14:paraId="39D5027E"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bCs/>
          <w:sz w:val="24"/>
        </w:rPr>
        <w:t xml:space="preserve">(3) </w:t>
      </w:r>
      <w:r w:rsidRPr="00EE6ED5">
        <w:rPr>
          <w:rFonts w:ascii="Times New Roman" w:eastAsia="Calibri" w:hAnsi="Times New Roman" w:cs="Calibri"/>
          <w:sz w:val="24"/>
        </w:rPr>
        <w:t>Zártsorú beépítés esetén a megengedett legnagyobb épületmagasság értékénél a szomszédos ingatlanok felé néző homlokzatmagasság sem lehet nagyobb.</w:t>
      </w:r>
    </w:p>
    <w:p w14:paraId="3BCD7949"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(4) Lakóterületen zavaró hatású nagyforgalmú kereskedelmi-szolgáltató létesítmény (vidámpark, cirkusz) nem helyezhető el időszakos vagy átmeneti jelleggel sem.</w:t>
      </w:r>
    </w:p>
    <w:p w14:paraId="54B2B35E"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(5) A lakóterületek építési övezeteiben kialakított építési telken lakás funkciójú rendeltetési egységenként a falusias (Lf) és kertvárosias (Lke) lakóterületeken legalább 300 m2, míg a nagyvárosias (Ln), kisvárosias (Lk) és vegyes (Vt) lakóterületeken legalább 150 m2 telekhányadot szükséges biztosítani. Ha az építési telek területe nem éri el a 300 m2-t, akkor a telken egy lakás funkciójú rendeltetési egység építhető.</w:t>
      </w:r>
    </w:p>
    <w:p w14:paraId="669812C9"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(6) A lakóterületek építési övezeteiben új építés esetén a beépítéssel egyidejűleg az építési telken rendeltetési egységenként legalább 1 db fa telepítendő és fenntartandó.</w:t>
      </w:r>
    </w:p>
    <w:p w14:paraId="73158999"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(7) A lakóterületek építési övezeteiben új építés esetén az építési telken lakás funkciójú rendeltetési egységenként 1,5 db személygépjármű parkolóhelyet kell kialakítani. A számítással kapott parkolóhelyek száma felfelé kerekítendő. Amennyiben a megfelelő számú parkolóhely kialakítása az építési telken belül nem megoldható, a parkolásról szóló helyi rendeletben meghatározottak szerint a parkolóhely közterületen is biztosítható.</w:t>
      </w:r>
    </w:p>
    <w:p w14:paraId="1C4CB7F5" w14:textId="77777777" w:rsidR="00EE6ED5" w:rsidRPr="00EE6ED5" w:rsidRDefault="00EE6ED5" w:rsidP="00EE6ED5">
      <w:pPr>
        <w:spacing w:after="0" w:line="240" w:lineRule="auto"/>
        <w:jc w:val="both"/>
        <w:rPr>
          <w:rFonts w:ascii="Times New Roman" w:eastAsia="Calibri" w:hAnsi="Times New Roman" w:cs="Calibri"/>
          <w:sz w:val="24"/>
        </w:rPr>
      </w:pPr>
    </w:p>
    <w:p w14:paraId="4639F1C5" w14:textId="77777777" w:rsidR="00EE6ED5" w:rsidRPr="00EE6ED5" w:rsidRDefault="00EE6ED5" w:rsidP="00EE6ED5">
      <w:pPr>
        <w:spacing w:after="0" w:line="240" w:lineRule="auto"/>
        <w:jc w:val="both"/>
        <w:rPr>
          <w:rFonts w:ascii="Times New Roman" w:eastAsia="Calibri" w:hAnsi="Times New Roman" w:cs="Calibri"/>
          <w:sz w:val="24"/>
        </w:rPr>
      </w:pPr>
    </w:p>
    <w:p w14:paraId="37FCDC26" w14:textId="77777777" w:rsidR="00EE6ED5" w:rsidRPr="00EE6ED5" w:rsidRDefault="00EE6ED5" w:rsidP="00EE6ED5">
      <w:pPr>
        <w:shd w:val="clear" w:color="auto" w:fill="FBE4D5"/>
        <w:spacing w:after="0" w:line="240" w:lineRule="auto"/>
        <w:jc w:val="center"/>
        <w:rPr>
          <w:rFonts w:ascii="Calibri" w:eastAsia="Calibri" w:hAnsi="Calibri" w:cs="Calibri"/>
          <w:b/>
          <w:sz w:val="24"/>
          <w:lang w:eastAsia="hu-HU"/>
        </w:rPr>
      </w:pPr>
      <w:r w:rsidRPr="00EE6ED5">
        <w:rPr>
          <w:rFonts w:ascii="Calibri" w:eastAsia="Calibri" w:hAnsi="Calibri" w:cs="Calibri"/>
          <w:b/>
          <w:sz w:val="24"/>
          <w:lang w:eastAsia="hu-HU"/>
        </w:rPr>
        <w:t>14. Nagyvárosias lakóterület (Ln)</w:t>
      </w:r>
    </w:p>
    <w:p w14:paraId="7A965F83" w14:textId="77777777" w:rsidR="00EE6ED5" w:rsidRPr="00EE6ED5" w:rsidRDefault="00EE6ED5" w:rsidP="00EE6ED5">
      <w:pPr>
        <w:spacing w:after="0" w:line="240" w:lineRule="auto"/>
        <w:jc w:val="both"/>
        <w:rPr>
          <w:rFonts w:ascii="Times New Roman" w:eastAsia="Calibri" w:hAnsi="Times New Roman" w:cs="Calibri"/>
          <w:b/>
          <w:bCs/>
          <w:sz w:val="24"/>
        </w:rPr>
      </w:pPr>
    </w:p>
    <w:p w14:paraId="75DB3041"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b/>
          <w:bCs/>
          <w:sz w:val="24"/>
        </w:rPr>
        <w:t>40. §</w:t>
      </w:r>
      <w:r w:rsidRPr="00EE6ED5">
        <w:rPr>
          <w:rFonts w:ascii="Times New Roman" w:eastAsia="Calibri" w:hAnsi="Times New Roman" w:cs="Calibri"/>
          <w:sz w:val="24"/>
        </w:rPr>
        <w:t xml:space="preserve"> (1) A nagyvárosias lakóterület sűrű beépítésű, több önálló rendeltetési egységet magába foglaló, 12,5 m-es beépítési magasságot meghaladó elsősorban lakó rendeltetésű épületek elhelyezésére szolgál.</w:t>
      </w:r>
    </w:p>
    <w:p w14:paraId="74D71DA1"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(2) A nagyvárosias lakóterületen elhelyezhető épület - a lakó rendeltetésen kívül -:</w:t>
      </w:r>
    </w:p>
    <w:p w14:paraId="7B98989B" w14:textId="77777777" w:rsidR="00EE6ED5" w:rsidRPr="00EE6ED5" w:rsidRDefault="00EE6ED5" w:rsidP="00EE6ED5">
      <w:pPr>
        <w:spacing w:after="0" w:line="240" w:lineRule="auto"/>
        <w:ind w:left="708"/>
        <w:jc w:val="both"/>
        <w:rPr>
          <w:rFonts w:ascii="Times New Roman" w:eastAsia="Calibri" w:hAnsi="Times New Roman" w:cs="Calibri"/>
          <w:sz w:val="24"/>
        </w:rPr>
      </w:pPr>
      <w:r w:rsidRPr="00EE6ED5">
        <w:rPr>
          <w:rFonts w:ascii="Times New Roman" w:eastAsia="Calibri" w:hAnsi="Times New Roman" w:cs="Calibri"/>
          <w:i/>
          <w:iCs/>
          <w:sz w:val="24"/>
        </w:rPr>
        <w:t>a)</w:t>
      </w:r>
      <w:r w:rsidRPr="00EE6ED5">
        <w:rPr>
          <w:rFonts w:ascii="Times New Roman" w:eastAsia="Calibri" w:hAnsi="Times New Roman" w:cs="Calibri"/>
          <w:sz w:val="24"/>
        </w:rPr>
        <w:t xml:space="preserve"> kereskedelmi, szolgáltató,</w:t>
      </w:r>
    </w:p>
    <w:p w14:paraId="28235A89" w14:textId="77777777" w:rsidR="00EE6ED5" w:rsidRPr="00EE6ED5" w:rsidRDefault="00EE6ED5" w:rsidP="00EE6ED5">
      <w:pPr>
        <w:spacing w:after="0" w:line="240" w:lineRule="auto"/>
        <w:ind w:left="708"/>
        <w:jc w:val="both"/>
        <w:rPr>
          <w:rFonts w:ascii="Times New Roman" w:eastAsia="Calibri" w:hAnsi="Times New Roman" w:cs="Calibri"/>
          <w:sz w:val="24"/>
        </w:rPr>
      </w:pPr>
      <w:r w:rsidRPr="00EE6ED5">
        <w:rPr>
          <w:rFonts w:ascii="Times New Roman" w:eastAsia="Calibri" w:hAnsi="Times New Roman" w:cs="Calibri"/>
          <w:i/>
          <w:iCs/>
          <w:sz w:val="24"/>
        </w:rPr>
        <w:t>b)</w:t>
      </w:r>
      <w:r w:rsidRPr="00EE6ED5">
        <w:rPr>
          <w:rFonts w:ascii="Times New Roman" w:eastAsia="Calibri" w:hAnsi="Times New Roman" w:cs="Calibri"/>
          <w:sz w:val="24"/>
        </w:rPr>
        <w:t xml:space="preserve"> hitéleti, nevelési, oktatási, egészségügyi, szociális,</w:t>
      </w:r>
    </w:p>
    <w:p w14:paraId="6F5506B8" w14:textId="77777777" w:rsidR="00EE6ED5" w:rsidRPr="00EE6ED5" w:rsidRDefault="00EE6ED5" w:rsidP="00EE6ED5">
      <w:pPr>
        <w:spacing w:after="0" w:line="240" w:lineRule="auto"/>
        <w:ind w:left="708"/>
        <w:jc w:val="both"/>
        <w:rPr>
          <w:rFonts w:ascii="Times New Roman" w:eastAsia="Calibri" w:hAnsi="Times New Roman" w:cs="Calibri"/>
          <w:sz w:val="24"/>
        </w:rPr>
      </w:pPr>
      <w:r w:rsidRPr="00EE6ED5">
        <w:rPr>
          <w:rFonts w:ascii="Times New Roman" w:eastAsia="Calibri" w:hAnsi="Times New Roman" w:cs="Calibri"/>
          <w:i/>
          <w:iCs/>
          <w:sz w:val="24"/>
        </w:rPr>
        <w:t>c)</w:t>
      </w:r>
      <w:r w:rsidRPr="00EE6ED5">
        <w:rPr>
          <w:rFonts w:ascii="Times New Roman" w:eastAsia="Calibri" w:hAnsi="Times New Roman" w:cs="Calibri"/>
          <w:sz w:val="24"/>
        </w:rPr>
        <w:t xml:space="preserve"> kulturális, közösségi szórakoztató,</w:t>
      </w:r>
    </w:p>
    <w:p w14:paraId="2BEFAF97" w14:textId="77777777" w:rsidR="00EE6ED5" w:rsidRPr="00EE6ED5" w:rsidRDefault="00EE6ED5" w:rsidP="00EE6ED5">
      <w:pPr>
        <w:spacing w:after="0" w:line="240" w:lineRule="auto"/>
        <w:ind w:left="708"/>
        <w:jc w:val="both"/>
        <w:rPr>
          <w:rFonts w:ascii="Times New Roman" w:eastAsia="Calibri" w:hAnsi="Times New Roman" w:cs="Calibri"/>
          <w:sz w:val="24"/>
        </w:rPr>
      </w:pPr>
      <w:r w:rsidRPr="00EE6ED5">
        <w:rPr>
          <w:rFonts w:ascii="Times New Roman" w:eastAsia="Calibri" w:hAnsi="Times New Roman" w:cs="Calibri"/>
          <w:i/>
          <w:iCs/>
          <w:sz w:val="24"/>
        </w:rPr>
        <w:t>d)</w:t>
      </w:r>
      <w:r w:rsidRPr="00EE6ED5">
        <w:rPr>
          <w:rFonts w:ascii="Times New Roman" w:eastAsia="Calibri" w:hAnsi="Times New Roman" w:cs="Calibri"/>
          <w:sz w:val="24"/>
        </w:rPr>
        <w:t xml:space="preserve"> szállás jellegű,</w:t>
      </w:r>
    </w:p>
    <w:p w14:paraId="252FF951" w14:textId="77777777" w:rsidR="00EE6ED5" w:rsidRPr="00EE6ED5" w:rsidRDefault="00EE6ED5" w:rsidP="00EE6ED5">
      <w:pPr>
        <w:spacing w:after="0" w:line="240" w:lineRule="auto"/>
        <w:ind w:left="708"/>
        <w:jc w:val="both"/>
        <w:rPr>
          <w:rFonts w:ascii="Times New Roman" w:eastAsia="Calibri" w:hAnsi="Times New Roman" w:cs="Calibri"/>
          <w:sz w:val="24"/>
        </w:rPr>
      </w:pPr>
      <w:r w:rsidRPr="00EE6ED5">
        <w:rPr>
          <w:rFonts w:ascii="Times New Roman" w:eastAsia="Calibri" w:hAnsi="Times New Roman" w:cs="Calibri"/>
          <w:i/>
          <w:iCs/>
          <w:sz w:val="24"/>
        </w:rPr>
        <w:t>e)</w:t>
      </w:r>
      <w:r w:rsidRPr="00EE6ED5">
        <w:rPr>
          <w:rFonts w:ascii="Times New Roman" w:eastAsia="Calibri" w:hAnsi="Times New Roman" w:cs="Calibri"/>
          <w:sz w:val="24"/>
        </w:rPr>
        <w:t xml:space="preserve"> igazgatási, iroda és</w:t>
      </w:r>
    </w:p>
    <w:p w14:paraId="3C7C5A83" w14:textId="77777777" w:rsidR="00EE6ED5" w:rsidRPr="00EE6ED5" w:rsidRDefault="00EE6ED5" w:rsidP="00EE6ED5">
      <w:pPr>
        <w:spacing w:after="0" w:line="240" w:lineRule="auto"/>
        <w:ind w:left="708"/>
        <w:jc w:val="both"/>
        <w:rPr>
          <w:rFonts w:ascii="Times New Roman" w:eastAsia="Calibri" w:hAnsi="Times New Roman" w:cs="Calibri"/>
          <w:sz w:val="24"/>
        </w:rPr>
      </w:pPr>
      <w:r w:rsidRPr="00EE6ED5">
        <w:rPr>
          <w:rFonts w:ascii="Times New Roman" w:eastAsia="Calibri" w:hAnsi="Times New Roman" w:cs="Calibri"/>
          <w:i/>
          <w:iCs/>
          <w:sz w:val="24"/>
        </w:rPr>
        <w:t xml:space="preserve">f) </w:t>
      </w:r>
      <w:r w:rsidRPr="00EE6ED5">
        <w:rPr>
          <w:rFonts w:ascii="Times New Roman" w:eastAsia="Calibri" w:hAnsi="Times New Roman" w:cs="Calibri"/>
          <w:sz w:val="24"/>
        </w:rPr>
        <w:t>sport, és</w:t>
      </w:r>
    </w:p>
    <w:p w14:paraId="09A93560" w14:textId="77777777" w:rsidR="00EE6ED5" w:rsidRPr="00EE6ED5" w:rsidRDefault="00EE6ED5" w:rsidP="00EE6ED5">
      <w:pPr>
        <w:spacing w:after="0" w:line="240" w:lineRule="auto"/>
        <w:ind w:left="708"/>
        <w:jc w:val="both"/>
        <w:rPr>
          <w:rFonts w:ascii="Times New Roman" w:eastAsia="Calibri" w:hAnsi="Times New Roman" w:cs="Calibri"/>
          <w:sz w:val="24"/>
        </w:rPr>
      </w:pPr>
      <w:r w:rsidRPr="00EE6ED5">
        <w:rPr>
          <w:rFonts w:ascii="Times New Roman" w:eastAsia="Calibri" w:hAnsi="Times New Roman" w:cs="Calibri"/>
          <w:i/>
          <w:iCs/>
          <w:sz w:val="24"/>
        </w:rPr>
        <w:t>g)</w:t>
      </w:r>
      <w:r w:rsidRPr="00EE6ED5">
        <w:rPr>
          <w:rFonts w:ascii="Times New Roman" w:eastAsia="Calibri" w:hAnsi="Times New Roman" w:cs="Calibri"/>
          <w:sz w:val="24"/>
        </w:rPr>
        <w:t xml:space="preserve"> parkolóház</w:t>
      </w:r>
    </w:p>
    <w:p w14:paraId="3B7158ED"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rendeltetést is tartalmazhat.</w:t>
      </w:r>
    </w:p>
    <w:p w14:paraId="066D46A8" w14:textId="77777777" w:rsidR="00EE6ED5" w:rsidRPr="00EE6ED5" w:rsidRDefault="00EE6ED5" w:rsidP="00EE6ED5">
      <w:pPr>
        <w:spacing w:after="0" w:line="240" w:lineRule="auto"/>
        <w:jc w:val="both"/>
        <w:rPr>
          <w:rFonts w:ascii="Times New Roman" w:eastAsia="Calibri" w:hAnsi="Times New Roman" w:cs="Calibri"/>
          <w:sz w:val="24"/>
        </w:rPr>
      </w:pPr>
    </w:p>
    <w:p w14:paraId="293C443E" w14:textId="77777777" w:rsidR="00EE6ED5" w:rsidRPr="00EE6ED5" w:rsidRDefault="00EE6ED5" w:rsidP="00EE6ED5">
      <w:pPr>
        <w:spacing w:after="0" w:line="240" w:lineRule="auto"/>
        <w:jc w:val="both"/>
        <w:rPr>
          <w:rFonts w:ascii="Times New Roman" w:eastAsia="Calibri" w:hAnsi="Times New Roman" w:cs="Calibri"/>
          <w:sz w:val="24"/>
        </w:rPr>
      </w:pPr>
    </w:p>
    <w:p w14:paraId="0812D49F" w14:textId="77777777" w:rsidR="00EE6ED5" w:rsidRPr="00EE6ED5" w:rsidRDefault="00EE6ED5" w:rsidP="00EE6ED5">
      <w:pPr>
        <w:shd w:val="clear" w:color="auto" w:fill="FBE4D5"/>
        <w:spacing w:after="0" w:line="240" w:lineRule="auto"/>
        <w:jc w:val="center"/>
        <w:rPr>
          <w:rFonts w:ascii="Calibri" w:eastAsia="Calibri" w:hAnsi="Calibri" w:cs="Calibri"/>
          <w:b/>
          <w:sz w:val="24"/>
          <w:lang w:eastAsia="hu-HU"/>
        </w:rPr>
      </w:pPr>
      <w:r w:rsidRPr="00EE6ED5">
        <w:rPr>
          <w:rFonts w:ascii="Calibri" w:eastAsia="Calibri" w:hAnsi="Calibri" w:cs="Calibri"/>
          <w:b/>
          <w:sz w:val="24"/>
          <w:lang w:eastAsia="hu-HU"/>
        </w:rPr>
        <w:t>15. Kisvárosias lakóterület (Lk)</w:t>
      </w:r>
    </w:p>
    <w:p w14:paraId="55737FEC" w14:textId="77777777" w:rsidR="00EE6ED5" w:rsidRPr="00EE6ED5" w:rsidRDefault="00EE6ED5" w:rsidP="00EE6ED5">
      <w:pPr>
        <w:spacing w:after="0" w:line="240" w:lineRule="auto"/>
        <w:jc w:val="both"/>
        <w:rPr>
          <w:rFonts w:ascii="Times New Roman" w:eastAsia="Calibri" w:hAnsi="Times New Roman" w:cs="Calibri"/>
          <w:b/>
          <w:sz w:val="24"/>
        </w:rPr>
      </w:pPr>
    </w:p>
    <w:p w14:paraId="4AFF685C"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b/>
          <w:sz w:val="24"/>
        </w:rPr>
        <w:t xml:space="preserve">41. § </w:t>
      </w:r>
      <w:r w:rsidRPr="00EE6ED5">
        <w:rPr>
          <w:rFonts w:ascii="Times New Roman" w:eastAsia="Calibri" w:hAnsi="Times New Roman" w:cs="Calibri"/>
          <w:bCs/>
          <w:sz w:val="24"/>
        </w:rPr>
        <w:t xml:space="preserve">(1) </w:t>
      </w:r>
      <w:r w:rsidRPr="00EE6ED5">
        <w:rPr>
          <w:rFonts w:ascii="Times New Roman" w:eastAsia="Calibri" w:hAnsi="Times New Roman" w:cs="Calibri"/>
          <w:sz w:val="24"/>
        </w:rPr>
        <w:t>A kisvárosias lakóterület sűrű beépítésű, több önálló rendeltetési egységet magába foglaló, elsősorban lakó rendeltetésű épületek elhelyezésére szolgál.</w:t>
      </w:r>
    </w:p>
    <w:p w14:paraId="43537347"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(2) Az építési övezetben elhelyezhető épület - a lakó rendeltetésen kívül -:</w:t>
      </w:r>
    </w:p>
    <w:p w14:paraId="737A4D2C"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ab/>
      </w:r>
      <w:r w:rsidRPr="00EE6ED5">
        <w:rPr>
          <w:rFonts w:ascii="Times New Roman" w:eastAsia="Calibri" w:hAnsi="Times New Roman" w:cs="Calibri"/>
          <w:i/>
          <w:iCs/>
          <w:sz w:val="24"/>
        </w:rPr>
        <w:t>a)</w:t>
      </w:r>
      <w:r w:rsidRPr="00EE6ED5">
        <w:rPr>
          <w:rFonts w:ascii="Times New Roman" w:eastAsia="Calibri" w:hAnsi="Times New Roman" w:cs="Calibri"/>
          <w:sz w:val="24"/>
        </w:rPr>
        <w:t xml:space="preserve"> kereskedelmi, szolgáltató,</w:t>
      </w:r>
    </w:p>
    <w:p w14:paraId="35EF7DC8"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ab/>
      </w:r>
      <w:r w:rsidRPr="00EE6ED5">
        <w:rPr>
          <w:rFonts w:ascii="Times New Roman" w:eastAsia="Calibri" w:hAnsi="Times New Roman" w:cs="Calibri"/>
          <w:i/>
          <w:iCs/>
          <w:sz w:val="24"/>
        </w:rPr>
        <w:t>b)</w:t>
      </w:r>
      <w:r w:rsidRPr="00EE6ED5">
        <w:rPr>
          <w:rFonts w:ascii="Times New Roman" w:eastAsia="Calibri" w:hAnsi="Times New Roman" w:cs="Calibri"/>
          <w:sz w:val="24"/>
        </w:rPr>
        <w:t xml:space="preserve"> hitéleti, nevelési, oktatási, egészségügyi, szociális,</w:t>
      </w:r>
    </w:p>
    <w:p w14:paraId="3FB9319B"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ab/>
      </w:r>
      <w:r w:rsidRPr="00EE6ED5">
        <w:rPr>
          <w:rFonts w:ascii="Times New Roman" w:eastAsia="Calibri" w:hAnsi="Times New Roman" w:cs="Calibri"/>
          <w:i/>
          <w:iCs/>
          <w:sz w:val="24"/>
        </w:rPr>
        <w:t>c)</w:t>
      </w:r>
      <w:r w:rsidRPr="00EE6ED5">
        <w:rPr>
          <w:rFonts w:ascii="Times New Roman" w:eastAsia="Calibri" w:hAnsi="Times New Roman" w:cs="Calibri"/>
          <w:sz w:val="24"/>
        </w:rPr>
        <w:t xml:space="preserve"> kulturális, közösségi szórakoztató,</w:t>
      </w:r>
    </w:p>
    <w:p w14:paraId="3EB0D9E1"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ab/>
      </w:r>
      <w:r w:rsidRPr="00EE6ED5">
        <w:rPr>
          <w:rFonts w:ascii="Times New Roman" w:eastAsia="Calibri" w:hAnsi="Times New Roman" w:cs="Calibri"/>
          <w:i/>
          <w:iCs/>
          <w:sz w:val="24"/>
        </w:rPr>
        <w:t>d)</w:t>
      </w:r>
      <w:r w:rsidRPr="00EE6ED5">
        <w:rPr>
          <w:rFonts w:ascii="Times New Roman" w:eastAsia="Calibri" w:hAnsi="Times New Roman" w:cs="Calibri"/>
          <w:sz w:val="24"/>
        </w:rPr>
        <w:t xml:space="preserve"> szállás jellegű,</w:t>
      </w:r>
    </w:p>
    <w:p w14:paraId="21A36D06"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i/>
          <w:iCs/>
          <w:sz w:val="24"/>
        </w:rPr>
        <w:tab/>
        <w:t>h)</w:t>
      </w:r>
      <w:r w:rsidRPr="00EE6ED5">
        <w:rPr>
          <w:rFonts w:ascii="Times New Roman" w:eastAsia="Calibri" w:hAnsi="Times New Roman" w:cs="Calibri"/>
          <w:sz w:val="24"/>
        </w:rPr>
        <w:t xml:space="preserve"> igazgatási, iroda,</w:t>
      </w:r>
    </w:p>
    <w:p w14:paraId="159A4251" w14:textId="77777777" w:rsidR="00EE6ED5" w:rsidRPr="00EE6ED5" w:rsidRDefault="00EE6ED5" w:rsidP="00EE6ED5">
      <w:pPr>
        <w:spacing w:after="0" w:line="240" w:lineRule="auto"/>
        <w:ind w:firstLine="708"/>
        <w:jc w:val="both"/>
        <w:rPr>
          <w:rFonts w:ascii="Times New Roman" w:eastAsia="Calibri" w:hAnsi="Times New Roman" w:cs="Calibri"/>
          <w:sz w:val="24"/>
        </w:rPr>
      </w:pPr>
      <w:r w:rsidRPr="00EE6ED5">
        <w:rPr>
          <w:rFonts w:ascii="Times New Roman" w:eastAsia="Calibri" w:hAnsi="Times New Roman" w:cs="Calibri"/>
          <w:i/>
          <w:iCs/>
          <w:sz w:val="24"/>
        </w:rPr>
        <w:t xml:space="preserve">i) </w:t>
      </w:r>
      <w:r w:rsidRPr="00EE6ED5">
        <w:rPr>
          <w:rFonts w:ascii="Times New Roman" w:eastAsia="Calibri" w:hAnsi="Times New Roman" w:cs="Calibri"/>
          <w:sz w:val="24"/>
        </w:rPr>
        <w:t>kézműipari és</w:t>
      </w:r>
    </w:p>
    <w:p w14:paraId="59EEEDAC"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i/>
          <w:iCs/>
          <w:sz w:val="24"/>
        </w:rPr>
        <w:tab/>
        <w:t xml:space="preserve">j) </w:t>
      </w:r>
      <w:r w:rsidRPr="00EE6ED5">
        <w:rPr>
          <w:rFonts w:ascii="Times New Roman" w:eastAsia="Calibri" w:hAnsi="Times New Roman" w:cs="Calibri"/>
          <w:sz w:val="24"/>
        </w:rPr>
        <w:t>sport</w:t>
      </w:r>
    </w:p>
    <w:p w14:paraId="3E20CDEE" w14:textId="37168290" w:rsid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rendeltetést is tartalmazhat.</w:t>
      </w:r>
    </w:p>
    <w:p w14:paraId="759B9AA9" w14:textId="77777777" w:rsidR="00D230DC" w:rsidRPr="00EE6ED5" w:rsidRDefault="00D230DC" w:rsidP="00EE6ED5">
      <w:pPr>
        <w:spacing w:after="0" w:line="240" w:lineRule="auto"/>
        <w:jc w:val="both"/>
        <w:rPr>
          <w:rFonts w:ascii="Times New Roman" w:eastAsia="Calibri" w:hAnsi="Times New Roman" w:cs="Calibri"/>
          <w:sz w:val="24"/>
        </w:rPr>
      </w:pPr>
    </w:p>
    <w:p w14:paraId="0B88F343"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lastRenderedPageBreak/>
        <w:t xml:space="preserve">(3) Az építési övezetben nem helyezhető el </w:t>
      </w:r>
    </w:p>
    <w:p w14:paraId="1FE915FA" w14:textId="77777777" w:rsidR="00EE6ED5" w:rsidRPr="00EE6ED5" w:rsidRDefault="00EE6ED5" w:rsidP="00EE6ED5">
      <w:pPr>
        <w:spacing w:after="0" w:line="240" w:lineRule="auto"/>
        <w:ind w:firstLine="708"/>
        <w:jc w:val="both"/>
        <w:rPr>
          <w:rFonts w:ascii="Times New Roman" w:eastAsia="Calibri" w:hAnsi="Times New Roman" w:cs="Calibri"/>
          <w:sz w:val="24"/>
        </w:rPr>
      </w:pPr>
      <w:r w:rsidRPr="00EE6ED5">
        <w:rPr>
          <w:rFonts w:ascii="Times New Roman" w:eastAsia="Calibri" w:hAnsi="Times New Roman" w:cs="Calibri"/>
          <w:sz w:val="24"/>
        </w:rPr>
        <w:t>a) önálló parkoló-terület és garázs 3,5 tonna önsúlynál nehezebb járművek számára,</w:t>
      </w:r>
    </w:p>
    <w:p w14:paraId="4BFCD9FB" w14:textId="77777777" w:rsidR="00EE6ED5" w:rsidRPr="00EE6ED5" w:rsidRDefault="00EE6ED5" w:rsidP="00EE6ED5">
      <w:pPr>
        <w:spacing w:after="0" w:line="240" w:lineRule="auto"/>
        <w:ind w:firstLine="708"/>
        <w:jc w:val="both"/>
        <w:rPr>
          <w:rFonts w:ascii="Times New Roman" w:eastAsia="Calibri" w:hAnsi="Times New Roman" w:cs="Calibri"/>
          <w:sz w:val="24"/>
        </w:rPr>
      </w:pPr>
      <w:r w:rsidRPr="00EE6ED5">
        <w:rPr>
          <w:rFonts w:ascii="Times New Roman" w:eastAsia="Calibri" w:hAnsi="Times New Roman" w:cs="Calibri"/>
          <w:sz w:val="24"/>
        </w:rPr>
        <w:t>b) termelő kertészeti építmény és</w:t>
      </w:r>
    </w:p>
    <w:p w14:paraId="3E435AEF" w14:textId="77777777" w:rsidR="00EE6ED5" w:rsidRPr="00EE6ED5" w:rsidRDefault="00EE6ED5" w:rsidP="00EE6ED5">
      <w:pPr>
        <w:spacing w:after="0" w:line="240" w:lineRule="auto"/>
        <w:ind w:firstLine="708"/>
        <w:jc w:val="both"/>
        <w:rPr>
          <w:rFonts w:ascii="Times New Roman" w:eastAsia="Calibri" w:hAnsi="Times New Roman" w:cs="Calibri"/>
          <w:sz w:val="24"/>
        </w:rPr>
      </w:pPr>
      <w:r w:rsidRPr="00EE6ED5">
        <w:rPr>
          <w:rFonts w:ascii="Times New Roman" w:eastAsia="Calibri" w:hAnsi="Times New Roman" w:cs="Calibri"/>
          <w:sz w:val="24"/>
        </w:rPr>
        <w:t>c) üzemanyagtöltő.</w:t>
      </w:r>
    </w:p>
    <w:p w14:paraId="39045A1E"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(4) Az építési övezetben a melléképítmények közül nem helyezhető el</w:t>
      </w:r>
    </w:p>
    <w:p w14:paraId="7701FBD3" w14:textId="77777777" w:rsidR="00EE6ED5" w:rsidRPr="00EE6ED5" w:rsidRDefault="00EE6ED5" w:rsidP="00EE6ED5">
      <w:pPr>
        <w:spacing w:after="0" w:line="240" w:lineRule="auto"/>
        <w:ind w:left="708"/>
        <w:jc w:val="both"/>
        <w:rPr>
          <w:rFonts w:ascii="Times New Roman" w:eastAsia="Calibri" w:hAnsi="Times New Roman" w:cs="Calibri"/>
          <w:sz w:val="24"/>
        </w:rPr>
      </w:pPr>
      <w:r w:rsidRPr="00EE6ED5">
        <w:rPr>
          <w:rFonts w:ascii="Times New Roman" w:eastAsia="Calibri" w:hAnsi="Times New Roman" w:cs="Calibri"/>
          <w:i/>
          <w:iCs/>
          <w:sz w:val="24"/>
        </w:rPr>
        <w:t>a)</w:t>
      </w:r>
      <w:r w:rsidRPr="00EE6ED5">
        <w:rPr>
          <w:rFonts w:ascii="Times New Roman" w:eastAsia="Calibri" w:hAnsi="Times New Roman" w:cs="Calibri"/>
          <w:sz w:val="24"/>
        </w:rPr>
        <w:t xml:space="preserve"> közműpótló műtárgy,</w:t>
      </w:r>
    </w:p>
    <w:p w14:paraId="2226C012" w14:textId="77777777" w:rsidR="00EE6ED5" w:rsidRPr="00EE6ED5" w:rsidRDefault="00EE6ED5" w:rsidP="00EE6ED5">
      <w:pPr>
        <w:spacing w:after="0" w:line="240" w:lineRule="auto"/>
        <w:ind w:left="708"/>
        <w:jc w:val="both"/>
        <w:rPr>
          <w:rFonts w:ascii="Times New Roman" w:eastAsia="Calibri" w:hAnsi="Times New Roman" w:cs="Calibri"/>
          <w:sz w:val="24"/>
        </w:rPr>
      </w:pPr>
      <w:r w:rsidRPr="00EE6ED5">
        <w:rPr>
          <w:rFonts w:ascii="Times New Roman" w:eastAsia="Calibri" w:hAnsi="Times New Roman" w:cs="Calibri"/>
          <w:i/>
          <w:iCs/>
          <w:sz w:val="24"/>
        </w:rPr>
        <w:t>b)</w:t>
      </w:r>
      <w:r w:rsidRPr="00EE6ED5">
        <w:rPr>
          <w:rFonts w:ascii="Times New Roman" w:eastAsia="Calibri" w:hAnsi="Times New Roman" w:cs="Calibri"/>
          <w:sz w:val="24"/>
        </w:rPr>
        <w:t xml:space="preserve"> húsfüstölő, jégverem, zöldségverem,</w:t>
      </w:r>
    </w:p>
    <w:p w14:paraId="43A3341A" w14:textId="77777777" w:rsidR="00EE6ED5" w:rsidRPr="00EE6ED5" w:rsidRDefault="00EE6ED5" w:rsidP="00EE6ED5">
      <w:pPr>
        <w:spacing w:after="0" w:line="240" w:lineRule="auto"/>
        <w:ind w:left="708"/>
        <w:jc w:val="both"/>
        <w:rPr>
          <w:rFonts w:ascii="Times New Roman" w:eastAsia="Calibri" w:hAnsi="Times New Roman" w:cs="Calibri"/>
          <w:sz w:val="24"/>
        </w:rPr>
      </w:pPr>
      <w:r w:rsidRPr="00EE6ED5">
        <w:rPr>
          <w:rFonts w:ascii="Times New Roman" w:eastAsia="Calibri" w:hAnsi="Times New Roman" w:cs="Calibri"/>
          <w:i/>
          <w:iCs/>
          <w:sz w:val="24"/>
        </w:rPr>
        <w:t>c)</w:t>
      </w:r>
      <w:r w:rsidRPr="00EE6ED5">
        <w:rPr>
          <w:rFonts w:ascii="Times New Roman" w:eastAsia="Calibri" w:hAnsi="Times New Roman" w:cs="Calibri"/>
          <w:sz w:val="24"/>
        </w:rPr>
        <w:t xml:space="preserve"> állat ól, állatkifutó,</w:t>
      </w:r>
    </w:p>
    <w:p w14:paraId="6712A0CF" w14:textId="77777777" w:rsidR="00EE6ED5" w:rsidRPr="00EE6ED5" w:rsidRDefault="00EE6ED5" w:rsidP="00EE6ED5">
      <w:pPr>
        <w:spacing w:after="0" w:line="240" w:lineRule="auto"/>
        <w:ind w:left="708"/>
        <w:jc w:val="both"/>
        <w:rPr>
          <w:rFonts w:ascii="Times New Roman" w:eastAsia="Calibri" w:hAnsi="Times New Roman" w:cs="Calibri"/>
          <w:sz w:val="24"/>
        </w:rPr>
      </w:pPr>
      <w:r w:rsidRPr="00EE6ED5">
        <w:rPr>
          <w:rFonts w:ascii="Times New Roman" w:eastAsia="Calibri" w:hAnsi="Times New Roman" w:cs="Calibri"/>
          <w:i/>
          <w:iCs/>
          <w:sz w:val="24"/>
        </w:rPr>
        <w:t>d)</w:t>
      </w:r>
      <w:r w:rsidRPr="00EE6ED5">
        <w:rPr>
          <w:rFonts w:ascii="Times New Roman" w:eastAsia="Calibri" w:hAnsi="Times New Roman" w:cs="Calibri"/>
          <w:sz w:val="24"/>
        </w:rPr>
        <w:t xml:space="preserve"> trágyatároló, komposztáló,</w:t>
      </w:r>
    </w:p>
    <w:p w14:paraId="50B01D75" w14:textId="77777777" w:rsidR="00EE6ED5" w:rsidRPr="00EE6ED5" w:rsidRDefault="00EE6ED5" w:rsidP="00EE6ED5">
      <w:pPr>
        <w:spacing w:after="0" w:line="240" w:lineRule="auto"/>
        <w:ind w:left="708"/>
        <w:jc w:val="both"/>
        <w:rPr>
          <w:rFonts w:ascii="Times New Roman" w:eastAsia="Calibri" w:hAnsi="Times New Roman" w:cs="Calibri"/>
          <w:sz w:val="24"/>
        </w:rPr>
      </w:pPr>
      <w:r w:rsidRPr="00EE6ED5">
        <w:rPr>
          <w:rFonts w:ascii="Times New Roman" w:eastAsia="Calibri" w:hAnsi="Times New Roman" w:cs="Calibri"/>
          <w:i/>
          <w:iCs/>
          <w:sz w:val="24"/>
        </w:rPr>
        <w:t>e)</w:t>
      </w:r>
      <w:r w:rsidRPr="00EE6ED5">
        <w:rPr>
          <w:rFonts w:ascii="Times New Roman" w:eastAsia="Calibri" w:hAnsi="Times New Roman" w:cs="Calibri"/>
          <w:sz w:val="24"/>
        </w:rPr>
        <w:t xml:space="preserve"> siló, ömlesztettanyag-, folyadék- és gáztároló és</w:t>
      </w:r>
    </w:p>
    <w:p w14:paraId="0F66FFCD" w14:textId="77777777" w:rsidR="00EE6ED5" w:rsidRPr="00EE6ED5" w:rsidRDefault="00EE6ED5" w:rsidP="00EE6ED5">
      <w:pPr>
        <w:spacing w:after="0" w:line="240" w:lineRule="auto"/>
        <w:ind w:left="708"/>
        <w:jc w:val="both"/>
        <w:rPr>
          <w:rFonts w:ascii="Times New Roman" w:eastAsia="Calibri" w:hAnsi="Times New Roman" w:cs="Calibri"/>
          <w:sz w:val="24"/>
        </w:rPr>
      </w:pPr>
      <w:r w:rsidRPr="00EE6ED5">
        <w:rPr>
          <w:rFonts w:ascii="Times New Roman" w:eastAsia="Calibri" w:hAnsi="Times New Roman" w:cs="Calibri"/>
          <w:i/>
          <w:iCs/>
          <w:sz w:val="24"/>
        </w:rPr>
        <w:t xml:space="preserve">f) </w:t>
      </w:r>
      <w:r w:rsidRPr="00EE6ED5">
        <w:rPr>
          <w:rFonts w:ascii="Times New Roman" w:eastAsia="Calibri" w:hAnsi="Times New Roman" w:cs="Calibri"/>
          <w:sz w:val="24"/>
        </w:rPr>
        <w:t>építménynek minősülő antennatartó szerkezet, zászlótartó oszlop.</w:t>
      </w:r>
    </w:p>
    <w:p w14:paraId="7D701D55" w14:textId="77777777" w:rsidR="00EE6ED5" w:rsidRPr="00EE6ED5" w:rsidRDefault="00EE6ED5" w:rsidP="00EE6ED5">
      <w:pPr>
        <w:spacing w:after="0" w:line="240" w:lineRule="auto"/>
        <w:jc w:val="both"/>
        <w:rPr>
          <w:rFonts w:ascii="Times New Roman" w:eastAsia="Times New Roman" w:hAnsi="Times New Roman" w:cs="Calibri"/>
          <w:sz w:val="24"/>
          <w:szCs w:val="27"/>
          <w:lang w:eastAsia="hu-HU"/>
        </w:rPr>
      </w:pPr>
      <w:r w:rsidRPr="00EE6ED5">
        <w:rPr>
          <w:rFonts w:ascii="Times New Roman" w:eastAsia="Times New Roman" w:hAnsi="Times New Roman" w:cs="Calibri"/>
          <w:sz w:val="24"/>
          <w:szCs w:val="27"/>
          <w:lang w:eastAsia="hu-HU"/>
        </w:rPr>
        <w:t>(5) Az „Lk/Ék-4” jelű építési övezetben a megengedett legnagyobb épületmagasság értékét a párkánymagasság értéke legfeljebb 1,0 méterrel lépheti túl.</w:t>
      </w:r>
    </w:p>
    <w:p w14:paraId="5122391E" w14:textId="77777777" w:rsidR="00EE6ED5" w:rsidRPr="00EE6ED5" w:rsidRDefault="00EE6ED5" w:rsidP="00EE6ED5">
      <w:pPr>
        <w:spacing w:after="0" w:line="240" w:lineRule="auto"/>
        <w:ind w:left="708"/>
        <w:jc w:val="both"/>
        <w:rPr>
          <w:rFonts w:ascii="Times New Roman" w:eastAsia="Calibri" w:hAnsi="Times New Roman" w:cs="Calibri"/>
          <w:sz w:val="24"/>
        </w:rPr>
      </w:pPr>
    </w:p>
    <w:p w14:paraId="28F61BD3" w14:textId="77777777" w:rsidR="00EE6ED5" w:rsidRPr="00EE6ED5" w:rsidRDefault="00EE6ED5" w:rsidP="00EE6ED5">
      <w:pPr>
        <w:spacing w:after="0" w:line="240" w:lineRule="auto"/>
        <w:jc w:val="both"/>
        <w:rPr>
          <w:rFonts w:ascii="Times New Roman" w:eastAsia="Calibri" w:hAnsi="Times New Roman" w:cs="Calibri"/>
          <w:sz w:val="24"/>
        </w:rPr>
      </w:pPr>
    </w:p>
    <w:p w14:paraId="04964506" w14:textId="77777777" w:rsidR="00EE6ED5" w:rsidRPr="00EE6ED5" w:rsidRDefault="00EE6ED5" w:rsidP="00EE6ED5">
      <w:pPr>
        <w:shd w:val="clear" w:color="auto" w:fill="FBE4D5"/>
        <w:spacing w:after="0" w:line="240" w:lineRule="auto"/>
        <w:jc w:val="center"/>
        <w:rPr>
          <w:rFonts w:ascii="Calibri" w:eastAsia="Calibri" w:hAnsi="Calibri" w:cs="Calibri"/>
          <w:b/>
          <w:sz w:val="24"/>
          <w:lang w:eastAsia="hu-HU"/>
        </w:rPr>
      </w:pPr>
      <w:r w:rsidRPr="00EE6ED5">
        <w:rPr>
          <w:rFonts w:ascii="Calibri" w:eastAsia="Calibri" w:hAnsi="Calibri" w:cs="Calibri"/>
          <w:b/>
          <w:sz w:val="24"/>
          <w:lang w:eastAsia="hu-HU"/>
        </w:rPr>
        <w:t>16. Kertvárosias lakóterület (Lke)</w:t>
      </w:r>
    </w:p>
    <w:p w14:paraId="13E2A2B7" w14:textId="77777777" w:rsidR="00EE6ED5" w:rsidRPr="00EE6ED5" w:rsidRDefault="00EE6ED5" w:rsidP="00EE6ED5">
      <w:pPr>
        <w:spacing w:after="0" w:line="240" w:lineRule="auto"/>
        <w:jc w:val="both"/>
        <w:rPr>
          <w:rFonts w:ascii="Times New Roman" w:eastAsia="Calibri" w:hAnsi="Times New Roman" w:cs="Calibri"/>
          <w:sz w:val="24"/>
        </w:rPr>
      </w:pPr>
    </w:p>
    <w:p w14:paraId="78890E69"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b/>
          <w:sz w:val="24"/>
        </w:rPr>
        <w:t>42. §</w:t>
      </w:r>
      <w:r w:rsidRPr="00EE6ED5">
        <w:rPr>
          <w:rFonts w:ascii="Times New Roman" w:eastAsia="Calibri" w:hAnsi="Times New Roman" w:cs="Calibri"/>
          <w:sz w:val="24"/>
        </w:rPr>
        <w:t xml:space="preserve"> (1) A kertvárosias lakóterület laza beépítésű, összefüggő nagy kertes, több önálló rendeltetési egységet magába foglaló, elsősorban lakó rendeltetésű épületek elhelyezésére szolgál.</w:t>
      </w:r>
    </w:p>
    <w:p w14:paraId="3CFABA5F"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(2) Az építési övezetben elhelyezhető épület - a lakó rendeltetésen kívül -:</w:t>
      </w:r>
    </w:p>
    <w:p w14:paraId="79CC9B76" w14:textId="77777777" w:rsidR="00EE6ED5" w:rsidRPr="00EE6ED5" w:rsidRDefault="00EE6ED5" w:rsidP="00EE6ED5">
      <w:pPr>
        <w:spacing w:after="0" w:line="240" w:lineRule="auto"/>
        <w:ind w:left="708"/>
        <w:jc w:val="both"/>
        <w:rPr>
          <w:rFonts w:ascii="Times New Roman" w:eastAsia="Calibri" w:hAnsi="Times New Roman" w:cs="Calibri"/>
          <w:sz w:val="24"/>
        </w:rPr>
      </w:pPr>
      <w:r w:rsidRPr="00EE6ED5">
        <w:rPr>
          <w:rFonts w:ascii="Times New Roman" w:eastAsia="Calibri" w:hAnsi="Times New Roman" w:cs="Calibri"/>
          <w:sz w:val="24"/>
        </w:rPr>
        <w:t>a) a helyi lakosság ellátását szolgáló kereskedelmi, szolgáltató,</w:t>
      </w:r>
    </w:p>
    <w:p w14:paraId="3974EC9D" w14:textId="77777777" w:rsidR="00EE6ED5" w:rsidRPr="00EE6ED5" w:rsidRDefault="00EE6ED5" w:rsidP="00EE6ED5">
      <w:pPr>
        <w:spacing w:after="0" w:line="240" w:lineRule="auto"/>
        <w:ind w:left="708"/>
        <w:jc w:val="both"/>
        <w:rPr>
          <w:rFonts w:ascii="Times New Roman" w:eastAsia="Calibri" w:hAnsi="Times New Roman" w:cs="Calibri"/>
          <w:sz w:val="24"/>
        </w:rPr>
      </w:pPr>
      <w:r w:rsidRPr="00EE6ED5">
        <w:rPr>
          <w:rFonts w:ascii="Times New Roman" w:eastAsia="Calibri" w:hAnsi="Times New Roman" w:cs="Calibri"/>
          <w:sz w:val="24"/>
        </w:rPr>
        <w:t>b) hitéleti, nevelési, oktatási, egészségügyi, szociális,</w:t>
      </w:r>
    </w:p>
    <w:p w14:paraId="55A6087E" w14:textId="77777777" w:rsidR="00EE6ED5" w:rsidRPr="00EE6ED5" w:rsidRDefault="00EE6ED5" w:rsidP="00EE6ED5">
      <w:pPr>
        <w:spacing w:after="0" w:line="240" w:lineRule="auto"/>
        <w:ind w:left="708"/>
        <w:jc w:val="both"/>
        <w:rPr>
          <w:rFonts w:ascii="Times New Roman" w:eastAsia="Calibri" w:hAnsi="Times New Roman" w:cs="Calibri"/>
          <w:sz w:val="24"/>
        </w:rPr>
      </w:pPr>
      <w:r w:rsidRPr="00EE6ED5">
        <w:rPr>
          <w:rFonts w:ascii="Times New Roman" w:eastAsia="Calibri" w:hAnsi="Times New Roman" w:cs="Calibri"/>
          <w:sz w:val="24"/>
        </w:rPr>
        <w:t>c) kulturális,</w:t>
      </w:r>
    </w:p>
    <w:p w14:paraId="5DA0B239" w14:textId="77777777" w:rsidR="00EE6ED5" w:rsidRPr="00EE6ED5" w:rsidRDefault="00EE6ED5" w:rsidP="00EE6ED5">
      <w:pPr>
        <w:spacing w:after="0" w:line="240" w:lineRule="auto"/>
        <w:ind w:left="708"/>
        <w:jc w:val="both"/>
        <w:rPr>
          <w:rFonts w:ascii="Times New Roman" w:eastAsia="Calibri" w:hAnsi="Times New Roman" w:cs="Calibri"/>
          <w:sz w:val="24"/>
        </w:rPr>
      </w:pPr>
      <w:r w:rsidRPr="00EE6ED5">
        <w:rPr>
          <w:rFonts w:ascii="Times New Roman" w:eastAsia="Calibri" w:hAnsi="Times New Roman" w:cs="Calibri"/>
          <w:sz w:val="24"/>
        </w:rPr>
        <w:t>d) szállás jellegű és</w:t>
      </w:r>
    </w:p>
    <w:p w14:paraId="78E2167C" w14:textId="77777777" w:rsidR="00EE6ED5" w:rsidRPr="00EE6ED5" w:rsidRDefault="00EE6ED5" w:rsidP="00EE6ED5">
      <w:pPr>
        <w:spacing w:after="0" w:line="240" w:lineRule="auto"/>
        <w:ind w:left="708"/>
        <w:jc w:val="both"/>
        <w:rPr>
          <w:rFonts w:ascii="Times New Roman" w:eastAsia="Calibri" w:hAnsi="Times New Roman" w:cs="Calibri"/>
          <w:sz w:val="24"/>
        </w:rPr>
      </w:pPr>
      <w:r w:rsidRPr="00EE6ED5">
        <w:rPr>
          <w:rFonts w:ascii="Times New Roman" w:eastAsia="Calibri" w:hAnsi="Times New Roman" w:cs="Calibri"/>
          <w:sz w:val="24"/>
        </w:rPr>
        <w:t>e) sport</w:t>
      </w:r>
    </w:p>
    <w:p w14:paraId="148594D3"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rendeltetést is tartalmazhat.</w:t>
      </w:r>
    </w:p>
    <w:p w14:paraId="63AB2D34" w14:textId="77777777" w:rsidR="00EE6ED5" w:rsidRPr="00EE6ED5" w:rsidRDefault="00EE6ED5" w:rsidP="00EE6ED5">
      <w:pPr>
        <w:spacing w:after="0" w:line="240" w:lineRule="auto"/>
        <w:jc w:val="both"/>
        <w:rPr>
          <w:rFonts w:ascii="Times New Roman" w:eastAsia="Times New Roman" w:hAnsi="Times New Roman" w:cs="Calibri"/>
          <w:sz w:val="24"/>
          <w:szCs w:val="27"/>
          <w:lang w:eastAsia="hu-HU"/>
        </w:rPr>
      </w:pPr>
      <w:r w:rsidRPr="00EE6ED5">
        <w:rPr>
          <w:rFonts w:ascii="Times New Roman" w:eastAsia="Calibri" w:hAnsi="Times New Roman" w:cs="Calibri"/>
          <w:sz w:val="24"/>
        </w:rPr>
        <w:t xml:space="preserve">(3) Az építési övezetben nem helyezhető el </w:t>
      </w:r>
      <w:r w:rsidRPr="00EE6ED5">
        <w:rPr>
          <w:rFonts w:ascii="Times New Roman" w:eastAsia="Times New Roman" w:hAnsi="Times New Roman" w:cs="Calibri"/>
          <w:sz w:val="24"/>
          <w:szCs w:val="27"/>
          <w:lang w:eastAsia="hu-HU"/>
        </w:rPr>
        <w:t>üzemanyagtöltő.</w:t>
      </w:r>
    </w:p>
    <w:p w14:paraId="38F219D4" w14:textId="77777777" w:rsidR="00EE6ED5" w:rsidRPr="00EE6ED5" w:rsidRDefault="00EE6ED5" w:rsidP="00EE6ED5">
      <w:pPr>
        <w:spacing w:after="0" w:line="240" w:lineRule="auto"/>
        <w:jc w:val="both"/>
        <w:rPr>
          <w:rFonts w:ascii="Times New Roman" w:eastAsia="Calibri" w:hAnsi="Times New Roman" w:cs="Calibri"/>
          <w:sz w:val="24"/>
        </w:rPr>
      </w:pPr>
    </w:p>
    <w:p w14:paraId="3AD5B01C" w14:textId="77777777" w:rsidR="00EE6ED5" w:rsidRPr="00EE6ED5" w:rsidRDefault="00EE6ED5" w:rsidP="00EE6ED5">
      <w:pPr>
        <w:spacing w:after="0" w:line="240" w:lineRule="auto"/>
        <w:jc w:val="both"/>
        <w:rPr>
          <w:rFonts w:ascii="Times New Roman" w:eastAsia="Calibri" w:hAnsi="Times New Roman" w:cs="Calibri"/>
          <w:sz w:val="24"/>
        </w:rPr>
      </w:pPr>
    </w:p>
    <w:p w14:paraId="32D1F0B3" w14:textId="77777777" w:rsidR="00EE6ED5" w:rsidRPr="00EE6ED5" w:rsidRDefault="00EE6ED5" w:rsidP="00EE6ED5">
      <w:pPr>
        <w:shd w:val="clear" w:color="auto" w:fill="FBE4D5"/>
        <w:spacing w:after="0" w:line="240" w:lineRule="auto"/>
        <w:jc w:val="center"/>
        <w:rPr>
          <w:rFonts w:ascii="Calibri" w:eastAsia="Calibri" w:hAnsi="Calibri" w:cs="Calibri"/>
          <w:b/>
          <w:sz w:val="24"/>
          <w:lang w:eastAsia="hu-HU"/>
        </w:rPr>
      </w:pPr>
      <w:r w:rsidRPr="00EE6ED5">
        <w:rPr>
          <w:rFonts w:ascii="Calibri" w:eastAsia="Calibri" w:hAnsi="Calibri" w:cs="Calibri"/>
          <w:b/>
          <w:sz w:val="24"/>
          <w:lang w:eastAsia="hu-HU"/>
        </w:rPr>
        <w:t>17. Falusias lakóterület (Lf)</w:t>
      </w:r>
    </w:p>
    <w:p w14:paraId="3B0BC44A" w14:textId="77777777" w:rsidR="00EE6ED5" w:rsidRPr="00EE6ED5" w:rsidRDefault="00EE6ED5" w:rsidP="00EE6ED5">
      <w:pPr>
        <w:spacing w:after="0" w:line="240" w:lineRule="auto"/>
        <w:jc w:val="both"/>
        <w:rPr>
          <w:rFonts w:ascii="Times New Roman" w:eastAsia="Calibri" w:hAnsi="Times New Roman" w:cs="Calibri"/>
          <w:sz w:val="24"/>
        </w:rPr>
      </w:pPr>
    </w:p>
    <w:p w14:paraId="4D762CBD"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b/>
          <w:sz w:val="24"/>
        </w:rPr>
        <w:t>43. §</w:t>
      </w:r>
      <w:r w:rsidRPr="00EE6ED5">
        <w:rPr>
          <w:rFonts w:ascii="Times New Roman" w:eastAsia="Calibri" w:hAnsi="Times New Roman" w:cs="Calibri"/>
          <w:sz w:val="24"/>
        </w:rPr>
        <w:t xml:space="preserve"> (1) A falusias lakóterület elsősorban lakóépületek, a mező- és az erdőgazdasági építmények, továbbá a lakosságot szolgáló, környezetre jelentős hatást nem gyakorló kereskedelmi, szolgáltató és kézműipari építmények elhelyezésére szolgál.</w:t>
      </w:r>
    </w:p>
    <w:p w14:paraId="499F310A"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(2) Az építési övezetben elhelyezhető épület - a lakó rendeltetésen kívül -:</w:t>
      </w:r>
    </w:p>
    <w:p w14:paraId="7B29396D" w14:textId="77777777" w:rsidR="00EE6ED5" w:rsidRPr="00EE6ED5" w:rsidRDefault="00EE6ED5" w:rsidP="00EE6ED5">
      <w:pPr>
        <w:spacing w:after="0" w:line="240" w:lineRule="auto"/>
        <w:ind w:left="708"/>
        <w:jc w:val="both"/>
        <w:rPr>
          <w:rFonts w:ascii="Times New Roman" w:eastAsia="Calibri" w:hAnsi="Times New Roman" w:cs="Calibri"/>
          <w:sz w:val="24"/>
        </w:rPr>
      </w:pPr>
      <w:r w:rsidRPr="00EE6ED5">
        <w:rPr>
          <w:rFonts w:ascii="Times New Roman" w:eastAsia="Calibri" w:hAnsi="Times New Roman" w:cs="Calibri"/>
          <w:i/>
          <w:iCs/>
          <w:sz w:val="24"/>
        </w:rPr>
        <w:t>a)</w:t>
      </w:r>
      <w:r w:rsidRPr="00EE6ED5">
        <w:rPr>
          <w:rFonts w:ascii="Times New Roman" w:eastAsia="Calibri" w:hAnsi="Times New Roman" w:cs="Calibri"/>
          <w:sz w:val="24"/>
        </w:rPr>
        <w:t xml:space="preserve"> mező- és erdőgazdaság, valamint a terület rendeltetésszerű használatát nem zavaró gazdasági tevékenységi célú,</w:t>
      </w:r>
    </w:p>
    <w:p w14:paraId="778D00E8" w14:textId="77777777" w:rsidR="00EE6ED5" w:rsidRPr="00EE6ED5" w:rsidRDefault="00EE6ED5" w:rsidP="00EE6ED5">
      <w:pPr>
        <w:spacing w:after="0" w:line="240" w:lineRule="auto"/>
        <w:ind w:left="708"/>
        <w:jc w:val="both"/>
        <w:rPr>
          <w:rFonts w:ascii="Times New Roman" w:eastAsia="Calibri" w:hAnsi="Times New Roman" w:cs="Calibri"/>
          <w:sz w:val="24"/>
        </w:rPr>
      </w:pPr>
      <w:r w:rsidRPr="00EE6ED5">
        <w:rPr>
          <w:rFonts w:ascii="Times New Roman" w:eastAsia="Calibri" w:hAnsi="Times New Roman" w:cs="Calibri"/>
          <w:i/>
          <w:iCs/>
          <w:sz w:val="24"/>
        </w:rPr>
        <w:t>b</w:t>
      </w:r>
      <w:r w:rsidRPr="00EE6ED5">
        <w:rPr>
          <w:rFonts w:ascii="Times New Roman" w:eastAsia="Calibri" w:hAnsi="Times New Roman" w:cs="Calibri"/>
          <w:sz w:val="24"/>
        </w:rPr>
        <w:t>) kereskedelmi, szolgáltató,</w:t>
      </w:r>
    </w:p>
    <w:p w14:paraId="7768BD4A" w14:textId="77777777" w:rsidR="00EE6ED5" w:rsidRPr="00EE6ED5" w:rsidRDefault="00EE6ED5" w:rsidP="00EE6ED5">
      <w:pPr>
        <w:spacing w:after="0" w:line="240" w:lineRule="auto"/>
        <w:ind w:left="708"/>
        <w:jc w:val="both"/>
        <w:rPr>
          <w:rFonts w:ascii="Times New Roman" w:eastAsia="Calibri" w:hAnsi="Times New Roman" w:cs="Calibri"/>
          <w:sz w:val="24"/>
        </w:rPr>
      </w:pPr>
      <w:r w:rsidRPr="00EE6ED5">
        <w:rPr>
          <w:rFonts w:ascii="Times New Roman" w:eastAsia="Calibri" w:hAnsi="Times New Roman" w:cs="Calibri"/>
          <w:i/>
          <w:iCs/>
          <w:sz w:val="24"/>
        </w:rPr>
        <w:t>c)</w:t>
      </w:r>
      <w:r w:rsidRPr="00EE6ED5">
        <w:rPr>
          <w:rFonts w:ascii="Times New Roman" w:eastAsia="Calibri" w:hAnsi="Times New Roman" w:cs="Calibri"/>
          <w:sz w:val="24"/>
        </w:rPr>
        <w:t xml:space="preserve"> szállás jellegű,</w:t>
      </w:r>
    </w:p>
    <w:p w14:paraId="0832A736" w14:textId="77777777" w:rsidR="00EE6ED5" w:rsidRPr="00EE6ED5" w:rsidRDefault="00EE6ED5" w:rsidP="00EE6ED5">
      <w:pPr>
        <w:spacing w:after="0" w:line="240" w:lineRule="auto"/>
        <w:ind w:left="708"/>
        <w:jc w:val="both"/>
        <w:rPr>
          <w:rFonts w:ascii="Times New Roman" w:eastAsia="Calibri" w:hAnsi="Times New Roman" w:cs="Calibri"/>
          <w:sz w:val="24"/>
        </w:rPr>
      </w:pPr>
      <w:r w:rsidRPr="00EE6ED5">
        <w:rPr>
          <w:rFonts w:ascii="Times New Roman" w:eastAsia="Calibri" w:hAnsi="Times New Roman" w:cs="Calibri"/>
          <w:i/>
          <w:iCs/>
          <w:sz w:val="24"/>
        </w:rPr>
        <w:t>d)</w:t>
      </w:r>
      <w:r w:rsidRPr="00EE6ED5">
        <w:rPr>
          <w:rFonts w:ascii="Times New Roman" w:eastAsia="Calibri" w:hAnsi="Times New Roman" w:cs="Calibri"/>
          <w:sz w:val="24"/>
        </w:rPr>
        <w:t xml:space="preserve"> igazgatási, iroda,</w:t>
      </w:r>
    </w:p>
    <w:p w14:paraId="1A4588AE" w14:textId="77777777" w:rsidR="00EE6ED5" w:rsidRPr="00EE6ED5" w:rsidRDefault="00EE6ED5" w:rsidP="00EE6ED5">
      <w:pPr>
        <w:spacing w:after="0" w:line="240" w:lineRule="auto"/>
        <w:ind w:left="708"/>
        <w:jc w:val="both"/>
        <w:rPr>
          <w:rFonts w:ascii="Times New Roman" w:eastAsia="Calibri" w:hAnsi="Times New Roman" w:cs="Calibri"/>
          <w:sz w:val="24"/>
        </w:rPr>
      </w:pPr>
      <w:r w:rsidRPr="00EE6ED5">
        <w:rPr>
          <w:rFonts w:ascii="Times New Roman" w:eastAsia="Calibri" w:hAnsi="Times New Roman" w:cs="Calibri"/>
          <w:i/>
          <w:iCs/>
          <w:sz w:val="24"/>
        </w:rPr>
        <w:t>e)</w:t>
      </w:r>
      <w:r w:rsidRPr="00EE6ED5">
        <w:rPr>
          <w:rFonts w:ascii="Times New Roman" w:eastAsia="Calibri" w:hAnsi="Times New Roman" w:cs="Calibri"/>
          <w:sz w:val="24"/>
        </w:rPr>
        <w:t xml:space="preserve"> hitéleti, nevelési, oktatási, egészségügyi, szociális,</w:t>
      </w:r>
    </w:p>
    <w:p w14:paraId="78992851" w14:textId="77777777" w:rsidR="00EE6ED5" w:rsidRPr="00EE6ED5" w:rsidRDefault="00EE6ED5" w:rsidP="00EE6ED5">
      <w:pPr>
        <w:spacing w:after="0" w:line="240" w:lineRule="auto"/>
        <w:ind w:left="708"/>
        <w:jc w:val="both"/>
        <w:rPr>
          <w:rFonts w:ascii="Times New Roman" w:eastAsia="Calibri" w:hAnsi="Times New Roman" w:cs="Calibri"/>
          <w:sz w:val="24"/>
        </w:rPr>
      </w:pPr>
      <w:r w:rsidRPr="00EE6ED5">
        <w:rPr>
          <w:rFonts w:ascii="Times New Roman" w:eastAsia="Calibri" w:hAnsi="Times New Roman" w:cs="Calibri"/>
          <w:i/>
          <w:iCs/>
          <w:sz w:val="24"/>
        </w:rPr>
        <w:t>f)</w:t>
      </w:r>
      <w:r w:rsidRPr="00EE6ED5">
        <w:rPr>
          <w:rFonts w:ascii="Times New Roman" w:eastAsia="Calibri" w:hAnsi="Times New Roman" w:cs="Calibri"/>
          <w:sz w:val="24"/>
        </w:rPr>
        <w:t xml:space="preserve"> kulturális, közösségi szórakoztató és</w:t>
      </w:r>
    </w:p>
    <w:p w14:paraId="26AC929B" w14:textId="77777777" w:rsidR="00EE6ED5" w:rsidRPr="00EE6ED5" w:rsidRDefault="00EE6ED5" w:rsidP="00EE6ED5">
      <w:pPr>
        <w:spacing w:after="0" w:line="240" w:lineRule="auto"/>
        <w:ind w:left="708"/>
        <w:jc w:val="both"/>
        <w:rPr>
          <w:rFonts w:ascii="Times New Roman" w:eastAsia="Calibri" w:hAnsi="Times New Roman" w:cs="Calibri"/>
          <w:sz w:val="24"/>
        </w:rPr>
      </w:pPr>
      <w:r w:rsidRPr="00EE6ED5">
        <w:rPr>
          <w:rFonts w:ascii="Times New Roman" w:eastAsia="Calibri" w:hAnsi="Times New Roman" w:cs="Calibri"/>
          <w:i/>
          <w:iCs/>
          <w:sz w:val="24"/>
        </w:rPr>
        <w:t>g)</w:t>
      </w:r>
      <w:r w:rsidRPr="00EE6ED5">
        <w:rPr>
          <w:rFonts w:ascii="Times New Roman" w:eastAsia="Calibri" w:hAnsi="Times New Roman" w:cs="Calibri"/>
          <w:sz w:val="24"/>
        </w:rPr>
        <w:t xml:space="preserve"> sport</w:t>
      </w:r>
    </w:p>
    <w:p w14:paraId="4580FC6E"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rendeltetést is tartalmazhat.</w:t>
      </w:r>
    </w:p>
    <w:p w14:paraId="0060E3AD"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 xml:space="preserve">(3) Az Lf-2 építési övezetben amennyiben a telekméret eléri az építési övezetben előírt minimális telekméret kétszeresét, úgy a hátsókert mérete 0,0 méter. A hátsó telekhatárra épületet csak tűzfalasan lehet elhelyezni. </w:t>
      </w:r>
    </w:p>
    <w:p w14:paraId="200B23EA" w14:textId="6D89491E" w:rsidR="00EE6ED5" w:rsidRDefault="00EE6ED5" w:rsidP="00EE6ED5">
      <w:pPr>
        <w:spacing w:after="0" w:line="240" w:lineRule="auto"/>
        <w:jc w:val="both"/>
        <w:rPr>
          <w:rFonts w:ascii="Times New Roman" w:eastAsia="Calibri" w:hAnsi="Times New Roman" w:cs="Calibri"/>
          <w:sz w:val="24"/>
        </w:rPr>
      </w:pPr>
    </w:p>
    <w:p w14:paraId="46C6EA53" w14:textId="77777777" w:rsidR="00D230DC" w:rsidRPr="00EE6ED5" w:rsidRDefault="00D230DC" w:rsidP="00EE6ED5">
      <w:pPr>
        <w:spacing w:after="0" w:line="240" w:lineRule="auto"/>
        <w:jc w:val="both"/>
        <w:rPr>
          <w:rFonts w:ascii="Times New Roman" w:eastAsia="Calibri" w:hAnsi="Times New Roman" w:cs="Calibri"/>
          <w:sz w:val="24"/>
        </w:rPr>
      </w:pPr>
    </w:p>
    <w:p w14:paraId="666D8719" w14:textId="77777777" w:rsidR="00EE6ED5" w:rsidRPr="00EE6ED5" w:rsidRDefault="00EE6ED5" w:rsidP="00EE6ED5">
      <w:pPr>
        <w:spacing w:after="0" w:line="240" w:lineRule="auto"/>
        <w:jc w:val="center"/>
        <w:rPr>
          <w:rFonts w:ascii="Times New Roman félkövér" w:eastAsia="Calibri" w:hAnsi="Times New Roman félkövér" w:cs="Calibri"/>
          <w:b/>
          <w:caps/>
          <w:sz w:val="24"/>
        </w:rPr>
      </w:pPr>
    </w:p>
    <w:p w14:paraId="12E4B010" w14:textId="77777777" w:rsidR="00EE6ED5" w:rsidRPr="00EE6ED5" w:rsidRDefault="00EE6ED5" w:rsidP="00EE6ED5">
      <w:pPr>
        <w:spacing w:after="0" w:line="240" w:lineRule="auto"/>
        <w:jc w:val="center"/>
        <w:rPr>
          <w:rFonts w:ascii="Times New Roman félkövér" w:eastAsia="Calibri" w:hAnsi="Times New Roman félkövér" w:cs="Calibri"/>
          <w:b/>
          <w:caps/>
          <w:sz w:val="24"/>
        </w:rPr>
      </w:pPr>
      <w:r w:rsidRPr="00EE6ED5">
        <w:rPr>
          <w:rFonts w:ascii="Times New Roman félkövér" w:eastAsia="Calibri" w:hAnsi="Times New Roman félkövér" w:cs="Calibri"/>
          <w:b/>
          <w:caps/>
          <w:sz w:val="24"/>
        </w:rPr>
        <w:lastRenderedPageBreak/>
        <w:t>VI. Fejezet</w:t>
      </w:r>
    </w:p>
    <w:p w14:paraId="6A431174" w14:textId="77777777" w:rsidR="00EE6ED5" w:rsidRPr="00EE6ED5" w:rsidRDefault="00EE6ED5" w:rsidP="00EE6ED5">
      <w:pPr>
        <w:spacing w:after="0" w:line="240" w:lineRule="auto"/>
        <w:jc w:val="center"/>
        <w:rPr>
          <w:rFonts w:ascii="Times New Roman félkövér" w:eastAsia="Calibri" w:hAnsi="Times New Roman félkövér" w:cs="Calibri"/>
          <w:b/>
          <w:caps/>
          <w:sz w:val="24"/>
        </w:rPr>
      </w:pPr>
      <w:r w:rsidRPr="00EE6ED5">
        <w:rPr>
          <w:rFonts w:ascii="Times New Roman félkövér" w:eastAsia="Calibri" w:hAnsi="Times New Roman félkövér" w:cs="Calibri"/>
          <w:b/>
          <w:caps/>
          <w:sz w:val="24"/>
        </w:rPr>
        <w:t>VEGYES TERÜLETEK</w:t>
      </w:r>
    </w:p>
    <w:p w14:paraId="2A017F76" w14:textId="77777777" w:rsidR="00EE6ED5" w:rsidRPr="00EE6ED5" w:rsidRDefault="00EE6ED5" w:rsidP="00EE6ED5">
      <w:pPr>
        <w:spacing w:after="0" w:line="240" w:lineRule="auto"/>
        <w:jc w:val="both"/>
        <w:rPr>
          <w:rFonts w:ascii="Times New Roman" w:eastAsia="Calibri" w:hAnsi="Times New Roman" w:cs="Calibri"/>
          <w:sz w:val="24"/>
        </w:rPr>
      </w:pPr>
    </w:p>
    <w:p w14:paraId="1683900F" w14:textId="77777777" w:rsidR="00EE6ED5" w:rsidRPr="00EE6ED5" w:rsidRDefault="00EE6ED5" w:rsidP="00EE6ED5">
      <w:pPr>
        <w:shd w:val="clear" w:color="auto" w:fill="FBE4D5"/>
        <w:spacing w:after="0" w:line="240" w:lineRule="auto"/>
        <w:jc w:val="center"/>
        <w:rPr>
          <w:rFonts w:ascii="Calibri" w:eastAsia="Calibri" w:hAnsi="Calibri" w:cs="Calibri"/>
          <w:b/>
          <w:sz w:val="24"/>
          <w:lang w:eastAsia="hu-HU"/>
        </w:rPr>
      </w:pPr>
      <w:r w:rsidRPr="00EE6ED5">
        <w:rPr>
          <w:rFonts w:ascii="Calibri" w:eastAsia="Calibri" w:hAnsi="Calibri" w:cs="Calibri"/>
          <w:b/>
          <w:sz w:val="24"/>
          <w:lang w:eastAsia="hu-HU"/>
        </w:rPr>
        <w:t>18. Településközpont terület (Vt)</w:t>
      </w:r>
    </w:p>
    <w:p w14:paraId="503A6025" w14:textId="77777777" w:rsidR="00EE6ED5" w:rsidRPr="00EE6ED5" w:rsidRDefault="00EE6ED5" w:rsidP="00EE6ED5">
      <w:pPr>
        <w:spacing w:after="0" w:line="240" w:lineRule="auto"/>
        <w:jc w:val="both"/>
        <w:rPr>
          <w:rFonts w:ascii="Times New Roman" w:eastAsia="Calibri" w:hAnsi="Times New Roman" w:cs="Calibri"/>
          <w:sz w:val="24"/>
        </w:rPr>
      </w:pPr>
    </w:p>
    <w:p w14:paraId="6A875D55"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b/>
          <w:sz w:val="24"/>
        </w:rPr>
        <w:t>44. §</w:t>
      </w:r>
      <w:r w:rsidRPr="00EE6ED5">
        <w:rPr>
          <w:rFonts w:ascii="Times New Roman" w:eastAsia="Calibri" w:hAnsi="Times New Roman" w:cs="Calibri"/>
          <w:sz w:val="24"/>
        </w:rPr>
        <w:t xml:space="preserve"> (1) A településközpont terület elsősorban lakó és olyan települési szintű egyéb rendeltetést szolgáló épület elhelyezésére szolgál, amely nincs zavaró hatással a lakó rendeltetésre.</w:t>
      </w:r>
    </w:p>
    <w:p w14:paraId="66146350"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(2) Az építési övezetben elhelyezhető épület - a lakó rendeltetésen kívül -:</w:t>
      </w:r>
    </w:p>
    <w:p w14:paraId="3732E14F"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ab/>
      </w:r>
      <w:r w:rsidRPr="00EE6ED5">
        <w:rPr>
          <w:rFonts w:ascii="Times New Roman" w:eastAsia="Calibri" w:hAnsi="Times New Roman" w:cs="Calibri"/>
          <w:i/>
          <w:sz w:val="24"/>
        </w:rPr>
        <w:t>a)</w:t>
      </w:r>
      <w:r w:rsidRPr="00EE6ED5">
        <w:rPr>
          <w:rFonts w:ascii="Times New Roman" w:eastAsia="Calibri" w:hAnsi="Times New Roman" w:cs="Calibri"/>
          <w:sz w:val="24"/>
        </w:rPr>
        <w:t xml:space="preserve"> igazgatási, iroda,</w:t>
      </w:r>
    </w:p>
    <w:p w14:paraId="35FA6718"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ab/>
      </w:r>
      <w:r w:rsidRPr="00EE6ED5">
        <w:rPr>
          <w:rFonts w:ascii="Times New Roman" w:eastAsia="Calibri" w:hAnsi="Times New Roman" w:cs="Calibri"/>
          <w:i/>
          <w:sz w:val="24"/>
        </w:rPr>
        <w:t>b)</w:t>
      </w:r>
      <w:r w:rsidRPr="00EE6ED5">
        <w:rPr>
          <w:rFonts w:ascii="Times New Roman" w:eastAsia="Calibri" w:hAnsi="Times New Roman" w:cs="Calibri"/>
          <w:sz w:val="24"/>
        </w:rPr>
        <w:t xml:space="preserve"> kereskedelmi, szolgáltató, szállás,</w:t>
      </w:r>
    </w:p>
    <w:p w14:paraId="6251E3ED" w14:textId="77777777" w:rsidR="00EE6ED5" w:rsidRPr="00EE6ED5" w:rsidRDefault="00EE6ED5" w:rsidP="00EE6ED5">
      <w:pPr>
        <w:spacing w:after="0" w:line="240" w:lineRule="auto"/>
        <w:ind w:left="708"/>
        <w:jc w:val="both"/>
        <w:rPr>
          <w:rFonts w:ascii="Times New Roman" w:eastAsia="Calibri" w:hAnsi="Times New Roman" w:cs="Calibri"/>
          <w:sz w:val="24"/>
        </w:rPr>
      </w:pPr>
      <w:r w:rsidRPr="00EE6ED5">
        <w:rPr>
          <w:rFonts w:ascii="Times New Roman" w:eastAsia="Calibri" w:hAnsi="Times New Roman" w:cs="Calibri"/>
          <w:i/>
          <w:sz w:val="24"/>
        </w:rPr>
        <w:t>c)</w:t>
      </w:r>
      <w:r w:rsidRPr="00EE6ED5">
        <w:rPr>
          <w:rFonts w:ascii="Times New Roman" w:eastAsia="Calibri" w:hAnsi="Times New Roman" w:cs="Calibri"/>
          <w:sz w:val="24"/>
        </w:rPr>
        <w:t xml:space="preserve"> a lakosságot és az idegenforgalmat szolgáló intézmény, közösségi szórakoztató, kulturális, valamint kereskedelmi, szolgáltató, vendéglátó épület</w:t>
      </w:r>
      <w:r w:rsidRPr="00EE6ED5">
        <w:rPr>
          <w:rFonts w:ascii="Times New Roman" w:eastAsia="Calibri" w:hAnsi="Times New Roman" w:cs="Calibri"/>
          <w:sz w:val="24"/>
        </w:rPr>
        <w:tab/>
      </w:r>
    </w:p>
    <w:p w14:paraId="7AA1DDA0" w14:textId="77777777" w:rsidR="00EE6ED5" w:rsidRPr="00EE6ED5" w:rsidRDefault="00EE6ED5" w:rsidP="00EE6ED5">
      <w:pPr>
        <w:spacing w:after="0" w:line="240" w:lineRule="auto"/>
        <w:ind w:left="708"/>
        <w:jc w:val="both"/>
        <w:rPr>
          <w:rFonts w:ascii="Times New Roman" w:eastAsia="Calibri" w:hAnsi="Times New Roman" w:cs="Calibri"/>
          <w:sz w:val="24"/>
        </w:rPr>
      </w:pPr>
      <w:r w:rsidRPr="00EE6ED5">
        <w:rPr>
          <w:rFonts w:ascii="Times New Roman" w:eastAsia="Calibri" w:hAnsi="Times New Roman" w:cs="Calibri"/>
          <w:i/>
          <w:sz w:val="24"/>
        </w:rPr>
        <w:t>d)</w:t>
      </w:r>
      <w:r w:rsidRPr="00EE6ED5">
        <w:rPr>
          <w:rFonts w:ascii="Times New Roman" w:eastAsia="Calibri" w:hAnsi="Times New Roman" w:cs="Calibri"/>
          <w:sz w:val="24"/>
        </w:rPr>
        <w:t xml:space="preserve"> hitéleti, nevelési, oktatási, egészségügyi, szociális,</w:t>
      </w:r>
    </w:p>
    <w:p w14:paraId="2EC03DDC"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i/>
          <w:iCs/>
          <w:sz w:val="24"/>
        </w:rPr>
        <w:tab/>
        <w:t>e)</w:t>
      </w:r>
      <w:r w:rsidRPr="00EE6ED5">
        <w:rPr>
          <w:rFonts w:ascii="Times New Roman" w:eastAsia="Calibri" w:hAnsi="Times New Roman" w:cs="Calibri"/>
          <w:sz w:val="24"/>
        </w:rPr>
        <w:t xml:space="preserve"> parkoló, parkolóház,</w:t>
      </w:r>
    </w:p>
    <w:p w14:paraId="2011E8C8" w14:textId="77777777" w:rsidR="00EE6ED5" w:rsidRPr="00EE6ED5" w:rsidRDefault="00EE6ED5" w:rsidP="00EE6ED5">
      <w:pPr>
        <w:spacing w:after="0" w:line="240" w:lineRule="auto"/>
        <w:ind w:firstLine="708"/>
        <w:jc w:val="both"/>
        <w:rPr>
          <w:rFonts w:ascii="Times New Roman" w:eastAsia="Calibri" w:hAnsi="Times New Roman" w:cs="Calibri"/>
          <w:sz w:val="24"/>
        </w:rPr>
      </w:pPr>
      <w:r w:rsidRPr="00EE6ED5">
        <w:rPr>
          <w:rFonts w:ascii="Times New Roman" w:eastAsia="Calibri" w:hAnsi="Times New Roman" w:cs="Calibri"/>
          <w:i/>
          <w:iCs/>
          <w:sz w:val="24"/>
        </w:rPr>
        <w:t>f)</w:t>
      </w:r>
      <w:r w:rsidRPr="00EE6ED5">
        <w:rPr>
          <w:rFonts w:ascii="Times New Roman" w:eastAsia="Calibri" w:hAnsi="Times New Roman" w:cs="Calibri"/>
          <w:sz w:val="24"/>
        </w:rPr>
        <w:t xml:space="preserve"> kézműipari és</w:t>
      </w:r>
    </w:p>
    <w:p w14:paraId="6A1BFB8C"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iCs/>
          <w:sz w:val="24"/>
        </w:rPr>
        <w:tab/>
      </w:r>
      <w:r w:rsidRPr="00EE6ED5">
        <w:rPr>
          <w:rFonts w:ascii="Times New Roman" w:eastAsia="Calibri" w:hAnsi="Times New Roman" w:cs="Calibri"/>
          <w:i/>
          <w:sz w:val="24"/>
        </w:rPr>
        <w:t>g</w:t>
      </w:r>
      <w:r w:rsidRPr="00EE6ED5">
        <w:rPr>
          <w:rFonts w:ascii="Times New Roman" w:eastAsia="Calibri" w:hAnsi="Times New Roman" w:cs="Calibri"/>
          <w:iCs/>
          <w:sz w:val="24"/>
        </w:rPr>
        <w:t>)</w:t>
      </w:r>
      <w:r w:rsidRPr="00EE6ED5">
        <w:rPr>
          <w:rFonts w:ascii="Times New Roman" w:eastAsia="Calibri" w:hAnsi="Times New Roman" w:cs="Calibri"/>
          <w:sz w:val="24"/>
        </w:rPr>
        <w:t xml:space="preserve"> sport </w:t>
      </w:r>
    </w:p>
    <w:p w14:paraId="4E8E2138"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rendeltetést is tartalmazhat.</w:t>
      </w:r>
    </w:p>
    <w:p w14:paraId="3D9D48BF"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 xml:space="preserve">(3) A melléképítmények közül nem helyezhető el sem építési helyen, sem elő-, oldal-, és hátsókertben: </w:t>
      </w:r>
    </w:p>
    <w:p w14:paraId="55FC9456"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ab/>
      </w:r>
      <w:r w:rsidRPr="00EE6ED5">
        <w:rPr>
          <w:rFonts w:ascii="Times New Roman" w:eastAsia="Calibri" w:hAnsi="Times New Roman" w:cs="Calibri"/>
          <w:i/>
          <w:sz w:val="24"/>
        </w:rPr>
        <w:t>a)</w:t>
      </w:r>
      <w:r w:rsidRPr="00EE6ED5">
        <w:rPr>
          <w:rFonts w:ascii="Times New Roman" w:eastAsia="Calibri" w:hAnsi="Times New Roman" w:cs="Calibri"/>
          <w:sz w:val="24"/>
        </w:rPr>
        <w:t xml:space="preserve"> hulladéktartály-tároló,</w:t>
      </w:r>
      <w:r w:rsidRPr="00EE6ED5">
        <w:rPr>
          <w:rFonts w:ascii="Times New Roman" w:eastAsia="Calibri" w:hAnsi="Times New Roman" w:cs="Calibri"/>
          <w:sz w:val="24"/>
        </w:rPr>
        <w:tab/>
      </w:r>
    </w:p>
    <w:p w14:paraId="55D395FC"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ab/>
      </w:r>
      <w:r w:rsidRPr="00EE6ED5">
        <w:rPr>
          <w:rFonts w:ascii="Times New Roman" w:eastAsia="Calibri" w:hAnsi="Times New Roman" w:cs="Calibri"/>
          <w:i/>
          <w:sz w:val="24"/>
        </w:rPr>
        <w:t>b)</w:t>
      </w:r>
      <w:r w:rsidRPr="00EE6ED5">
        <w:rPr>
          <w:rFonts w:ascii="Times New Roman" w:eastAsia="Calibri" w:hAnsi="Times New Roman" w:cs="Calibri"/>
          <w:sz w:val="24"/>
        </w:rPr>
        <w:t xml:space="preserve"> húsfüstölő, jégverem, zöldségverem,</w:t>
      </w:r>
    </w:p>
    <w:p w14:paraId="312DD038"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ab/>
      </w:r>
      <w:r w:rsidRPr="00EE6ED5">
        <w:rPr>
          <w:rFonts w:ascii="Times New Roman" w:eastAsia="Calibri" w:hAnsi="Times New Roman" w:cs="Calibri"/>
          <w:i/>
          <w:sz w:val="24"/>
        </w:rPr>
        <w:t>c)</w:t>
      </w:r>
      <w:r w:rsidRPr="00EE6ED5">
        <w:rPr>
          <w:rFonts w:ascii="Times New Roman" w:eastAsia="Calibri" w:hAnsi="Times New Roman" w:cs="Calibri"/>
          <w:sz w:val="24"/>
        </w:rPr>
        <w:t xml:space="preserve"> állat ól, állatkifutó,</w:t>
      </w:r>
    </w:p>
    <w:p w14:paraId="4599CEDB"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ab/>
      </w:r>
      <w:r w:rsidRPr="00EE6ED5">
        <w:rPr>
          <w:rFonts w:ascii="Times New Roman" w:eastAsia="Calibri" w:hAnsi="Times New Roman" w:cs="Calibri"/>
          <w:i/>
          <w:sz w:val="24"/>
        </w:rPr>
        <w:t>d)</w:t>
      </w:r>
      <w:r w:rsidRPr="00EE6ED5">
        <w:rPr>
          <w:rFonts w:ascii="Times New Roman" w:eastAsia="Calibri" w:hAnsi="Times New Roman" w:cs="Calibri"/>
          <w:sz w:val="24"/>
        </w:rPr>
        <w:t xml:space="preserve"> trágyatároló, komposztáló,</w:t>
      </w:r>
    </w:p>
    <w:p w14:paraId="38A19195"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ab/>
      </w:r>
      <w:r w:rsidRPr="00EE6ED5">
        <w:rPr>
          <w:rFonts w:ascii="Times New Roman" w:eastAsia="Calibri" w:hAnsi="Times New Roman" w:cs="Calibri"/>
          <w:i/>
          <w:sz w:val="24"/>
        </w:rPr>
        <w:t>e)</w:t>
      </w:r>
      <w:r w:rsidRPr="00EE6ED5">
        <w:rPr>
          <w:rFonts w:ascii="Times New Roman" w:eastAsia="Calibri" w:hAnsi="Times New Roman" w:cs="Calibri"/>
          <w:sz w:val="24"/>
        </w:rPr>
        <w:t xml:space="preserve"> siló, ömlesztettanyag-, folyadék- és gáztároló.</w:t>
      </w:r>
    </w:p>
    <w:p w14:paraId="295ADBCB" w14:textId="77777777" w:rsidR="00EE6ED5" w:rsidRPr="00EE6ED5" w:rsidRDefault="00EE6ED5" w:rsidP="00EE6ED5">
      <w:pPr>
        <w:spacing w:after="0" w:line="240" w:lineRule="auto"/>
        <w:jc w:val="both"/>
        <w:rPr>
          <w:rFonts w:ascii="Times" w:eastAsia="Times New Roman" w:hAnsi="Times" w:cs="Times"/>
          <w:sz w:val="24"/>
          <w:szCs w:val="24"/>
          <w:lang w:eastAsia="hu-HU"/>
        </w:rPr>
      </w:pPr>
      <w:r w:rsidRPr="00EE6ED5">
        <w:rPr>
          <w:rFonts w:ascii="Times" w:eastAsia="Times New Roman" w:hAnsi="Times" w:cs="Times"/>
          <w:sz w:val="24"/>
          <w:szCs w:val="24"/>
          <w:lang w:eastAsia="hu-HU"/>
        </w:rPr>
        <w:t>(4) Utcavonalra előkert nélkül elhelyezett épületeknél, amennyiben az utcára lakás helyiségei néznek, a lakás padlóvonala az utca járdaszintje fölött 0,75-0,9 m közötti magasságban helyezendő el.</w:t>
      </w:r>
    </w:p>
    <w:p w14:paraId="1DAECC58"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(5) A meglévő lapostetős épületekre a meglévő építménymagasság növelése nélkül abban az esetben is építhető magas tető, ha az épület meglévő magassága nagyobb, mint az övezetben megengedett érték.</w:t>
      </w:r>
    </w:p>
    <w:p w14:paraId="55E21E64"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(6) Zártsorú beépítési módú saroktelek esetén a beépítettség megengedett legnagyobb mértéke az építési övezetben meghatározottnál 20%-kal magasabb, de a 80%-ot nem lépheti túl.</w:t>
      </w:r>
    </w:p>
    <w:p w14:paraId="5EB4B4AC"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 xml:space="preserve">(7) A „Vt-41” jelű építési övezetben üdülőépület, idősek otthona célú szociális létesítmény és e rendeltetésekkel összhangban lévő, azokat szolgáló létesítmény helyezhető el. </w:t>
      </w:r>
    </w:p>
    <w:p w14:paraId="55841C39"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(8) A „Vt-20” jelű építési övezetben az üdülőterület ellátását szolgáló kereskedelmi, szolgáltató és vendéglátó létesítmények helyezhetők el. Lakó rendeltetést sem önállóan, sem egybeépítve nem tartalmazhatnak az építmények.</w:t>
      </w:r>
    </w:p>
    <w:p w14:paraId="483BAC92" w14:textId="77777777" w:rsidR="00EE6ED5" w:rsidRPr="00EE6ED5" w:rsidRDefault="00EE6ED5" w:rsidP="00EE6ED5">
      <w:pPr>
        <w:spacing w:after="0" w:line="240" w:lineRule="auto"/>
        <w:jc w:val="both"/>
        <w:rPr>
          <w:rFonts w:ascii="Times New Roman" w:eastAsia="Calibri" w:hAnsi="Times New Roman" w:cs="Calibri"/>
          <w:sz w:val="24"/>
        </w:rPr>
      </w:pPr>
    </w:p>
    <w:p w14:paraId="34582C2A" w14:textId="77777777" w:rsidR="00EE6ED5" w:rsidRPr="00EE6ED5" w:rsidRDefault="00EE6ED5" w:rsidP="00EE6ED5">
      <w:pPr>
        <w:spacing w:after="0" w:line="240" w:lineRule="auto"/>
        <w:jc w:val="center"/>
        <w:rPr>
          <w:rFonts w:ascii="Times New Roman félkövér" w:eastAsia="Calibri" w:hAnsi="Times New Roman félkövér" w:cs="Calibri"/>
          <w:b/>
          <w:caps/>
          <w:sz w:val="24"/>
        </w:rPr>
      </w:pPr>
      <w:r w:rsidRPr="00EE6ED5">
        <w:rPr>
          <w:rFonts w:ascii="Times New Roman félkövér" w:eastAsia="Calibri" w:hAnsi="Times New Roman félkövér" w:cs="Calibri"/>
          <w:b/>
          <w:caps/>
          <w:sz w:val="24"/>
        </w:rPr>
        <w:t>VII. Fejezet</w:t>
      </w:r>
    </w:p>
    <w:p w14:paraId="35A319E8" w14:textId="77777777" w:rsidR="00EE6ED5" w:rsidRPr="00EE6ED5" w:rsidRDefault="00EE6ED5" w:rsidP="00EE6ED5">
      <w:pPr>
        <w:spacing w:after="0" w:line="240" w:lineRule="auto"/>
        <w:jc w:val="center"/>
        <w:rPr>
          <w:rFonts w:ascii="Times New Roman félkövér" w:eastAsia="Calibri" w:hAnsi="Times New Roman félkövér" w:cs="Calibri"/>
          <w:b/>
          <w:caps/>
          <w:sz w:val="24"/>
        </w:rPr>
      </w:pPr>
      <w:r w:rsidRPr="00EE6ED5">
        <w:rPr>
          <w:rFonts w:ascii="Times New Roman félkövér" w:eastAsia="Calibri" w:hAnsi="Times New Roman félkövér" w:cs="Calibri"/>
          <w:b/>
          <w:caps/>
          <w:sz w:val="24"/>
        </w:rPr>
        <w:t>GAZDASÁGI TERÜLETEK</w:t>
      </w:r>
    </w:p>
    <w:p w14:paraId="4D259A2B" w14:textId="77777777" w:rsidR="00EE6ED5" w:rsidRPr="00EE6ED5" w:rsidRDefault="00EE6ED5" w:rsidP="00EE6ED5">
      <w:pPr>
        <w:spacing w:after="0" w:line="240" w:lineRule="auto"/>
        <w:jc w:val="both"/>
        <w:rPr>
          <w:rFonts w:ascii="Times New Roman" w:eastAsia="Calibri" w:hAnsi="Times New Roman" w:cs="Calibri"/>
          <w:sz w:val="24"/>
        </w:rPr>
      </w:pPr>
    </w:p>
    <w:p w14:paraId="36984900" w14:textId="77777777" w:rsidR="00EE6ED5" w:rsidRPr="00EE6ED5" w:rsidRDefault="00EE6ED5" w:rsidP="00EE6ED5">
      <w:pPr>
        <w:shd w:val="clear" w:color="auto" w:fill="FBE4D5"/>
        <w:spacing w:after="0" w:line="240" w:lineRule="auto"/>
        <w:jc w:val="center"/>
        <w:rPr>
          <w:rFonts w:ascii="Calibri" w:eastAsia="Calibri" w:hAnsi="Calibri" w:cs="Calibri"/>
          <w:b/>
          <w:sz w:val="24"/>
          <w:lang w:eastAsia="hu-HU"/>
        </w:rPr>
      </w:pPr>
      <w:r w:rsidRPr="00EE6ED5">
        <w:rPr>
          <w:rFonts w:ascii="Calibri" w:eastAsia="Calibri" w:hAnsi="Calibri" w:cs="Calibri"/>
          <w:b/>
          <w:sz w:val="24"/>
          <w:lang w:eastAsia="hu-HU"/>
        </w:rPr>
        <w:t>19. Ipari gazdasági terület (Gip)</w:t>
      </w:r>
    </w:p>
    <w:p w14:paraId="0B3555A0" w14:textId="77777777" w:rsidR="00EE6ED5" w:rsidRPr="00EE6ED5" w:rsidRDefault="00EE6ED5" w:rsidP="00EE6ED5">
      <w:pPr>
        <w:spacing w:after="0" w:line="240" w:lineRule="auto"/>
        <w:jc w:val="both"/>
        <w:rPr>
          <w:rFonts w:ascii="Times New Roman" w:eastAsia="Calibri" w:hAnsi="Times New Roman" w:cs="Calibri"/>
          <w:color w:val="2E74B5"/>
          <w:sz w:val="24"/>
        </w:rPr>
      </w:pPr>
    </w:p>
    <w:p w14:paraId="18229FB0"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b/>
          <w:sz w:val="24"/>
        </w:rPr>
        <w:t>45. §</w:t>
      </w:r>
      <w:r w:rsidRPr="00EE6ED5">
        <w:rPr>
          <w:rFonts w:ascii="Times New Roman" w:eastAsia="Calibri" w:hAnsi="Times New Roman" w:cs="Calibri"/>
          <w:sz w:val="24"/>
        </w:rPr>
        <w:t xml:space="preserve"> (1) Az ipari gazdasági terület olyan gazdasági célú ipari építmények elhelyezésére szolgál, amelyek más beépítésre szánt területen nem helyezhetők el.</w:t>
      </w:r>
    </w:p>
    <w:p w14:paraId="0354DE23"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(2) Az építési övezetben elhelyezhető</w:t>
      </w:r>
    </w:p>
    <w:p w14:paraId="69DA84DB" w14:textId="77777777" w:rsidR="00EE6ED5" w:rsidRPr="00EE6ED5" w:rsidRDefault="00EE6ED5" w:rsidP="00EE6ED5">
      <w:pPr>
        <w:spacing w:after="0" w:line="240" w:lineRule="auto"/>
        <w:ind w:left="709"/>
        <w:jc w:val="both"/>
        <w:rPr>
          <w:rFonts w:ascii="Times New Roman" w:eastAsia="Calibri" w:hAnsi="Times New Roman" w:cs="Calibri"/>
          <w:sz w:val="24"/>
        </w:rPr>
      </w:pPr>
      <w:r w:rsidRPr="00EE6ED5">
        <w:rPr>
          <w:rFonts w:ascii="Times New Roman" w:eastAsia="Calibri" w:hAnsi="Times New Roman" w:cs="Calibri"/>
          <w:i/>
          <w:iCs/>
          <w:sz w:val="24"/>
        </w:rPr>
        <w:t>a)</w:t>
      </w:r>
      <w:r w:rsidRPr="00EE6ED5">
        <w:rPr>
          <w:rFonts w:ascii="Times New Roman" w:eastAsia="Calibri" w:hAnsi="Times New Roman" w:cs="Calibri"/>
          <w:sz w:val="24"/>
        </w:rPr>
        <w:t xml:space="preserve"> az ipari, az energiaszolgáltatási és a településgazdálkodás építményei,</w:t>
      </w:r>
    </w:p>
    <w:p w14:paraId="7F27C2D6" w14:textId="77777777" w:rsidR="00EE6ED5" w:rsidRPr="00EE6ED5" w:rsidRDefault="00EE6ED5" w:rsidP="00EE6ED5">
      <w:pPr>
        <w:spacing w:after="0" w:line="240" w:lineRule="auto"/>
        <w:ind w:left="709"/>
        <w:jc w:val="both"/>
        <w:rPr>
          <w:rFonts w:ascii="Times New Roman" w:eastAsia="Calibri" w:hAnsi="Times New Roman" w:cs="Calibri"/>
          <w:sz w:val="24"/>
        </w:rPr>
      </w:pPr>
      <w:r w:rsidRPr="00EE6ED5">
        <w:rPr>
          <w:rFonts w:ascii="Times New Roman" w:eastAsia="Calibri" w:hAnsi="Times New Roman" w:cs="Calibri"/>
          <w:i/>
          <w:iCs/>
          <w:sz w:val="24"/>
        </w:rPr>
        <w:t>b)</w:t>
      </w:r>
      <w:r w:rsidRPr="00EE6ED5">
        <w:rPr>
          <w:rFonts w:ascii="Times New Roman" w:eastAsia="Calibri" w:hAnsi="Times New Roman" w:cs="Calibri"/>
          <w:sz w:val="24"/>
        </w:rPr>
        <w:t xml:space="preserve"> termelő üzemek,</w:t>
      </w:r>
    </w:p>
    <w:p w14:paraId="336A978F" w14:textId="77777777" w:rsidR="00EE6ED5" w:rsidRPr="00EE6ED5" w:rsidRDefault="00EE6ED5" w:rsidP="00EE6ED5">
      <w:pPr>
        <w:spacing w:after="0" w:line="240" w:lineRule="auto"/>
        <w:ind w:left="709"/>
        <w:jc w:val="both"/>
        <w:rPr>
          <w:rFonts w:ascii="Times New Roman" w:eastAsia="Calibri" w:hAnsi="Times New Roman" w:cs="Calibri"/>
          <w:sz w:val="24"/>
        </w:rPr>
      </w:pPr>
      <w:r w:rsidRPr="00EE6ED5">
        <w:rPr>
          <w:rFonts w:ascii="Times New Roman" w:eastAsia="Calibri" w:hAnsi="Times New Roman" w:cs="Calibri"/>
          <w:i/>
          <w:iCs/>
          <w:sz w:val="24"/>
        </w:rPr>
        <w:t>c)</w:t>
      </w:r>
      <w:r w:rsidRPr="00EE6ED5">
        <w:rPr>
          <w:rFonts w:ascii="Times New Roman" w:eastAsia="Calibri" w:hAnsi="Times New Roman" w:cs="Calibri"/>
          <w:sz w:val="24"/>
        </w:rPr>
        <w:t xml:space="preserve"> raktározás és más tároló építmények,</w:t>
      </w:r>
    </w:p>
    <w:p w14:paraId="1B4520B1" w14:textId="77777777" w:rsidR="00EE6ED5" w:rsidRPr="00EE6ED5" w:rsidRDefault="00EE6ED5" w:rsidP="00EE6ED5">
      <w:pPr>
        <w:spacing w:after="0" w:line="240" w:lineRule="auto"/>
        <w:ind w:left="709"/>
        <w:jc w:val="both"/>
        <w:rPr>
          <w:rFonts w:ascii="Times New Roman" w:eastAsia="Calibri" w:hAnsi="Times New Roman" w:cs="Calibri"/>
          <w:sz w:val="24"/>
        </w:rPr>
      </w:pPr>
      <w:r w:rsidRPr="00EE6ED5">
        <w:rPr>
          <w:rFonts w:ascii="Times New Roman" w:eastAsia="Calibri" w:hAnsi="Times New Roman" w:cs="Calibri"/>
          <w:i/>
          <w:iCs/>
          <w:sz w:val="24"/>
        </w:rPr>
        <w:t>d)</w:t>
      </w:r>
      <w:r w:rsidRPr="00EE6ED5">
        <w:rPr>
          <w:rFonts w:ascii="Times New Roman" w:eastAsia="Calibri" w:hAnsi="Times New Roman" w:cs="Calibri"/>
          <w:sz w:val="24"/>
        </w:rPr>
        <w:t xml:space="preserve"> kereskedelmi, szolgáltató gazdasági területek elhelyezhető építmények,</w:t>
      </w:r>
    </w:p>
    <w:p w14:paraId="4603F4AD"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lastRenderedPageBreak/>
        <w:t>(3) Ha az építési övezeti előírás vagy a szabályozási terv másképp nem rendelkezik az előkertben portaépület, legfeljebb 20 m</w:t>
      </w:r>
      <w:r w:rsidRPr="00EE6ED5">
        <w:rPr>
          <w:rFonts w:ascii="Times New Roman" w:eastAsia="Calibri" w:hAnsi="Times New Roman" w:cs="Calibri"/>
          <w:sz w:val="24"/>
          <w:vertAlign w:val="superscript"/>
        </w:rPr>
        <w:t>2</w:t>
      </w:r>
      <w:r w:rsidRPr="00EE6ED5">
        <w:rPr>
          <w:rFonts w:ascii="Times New Roman" w:eastAsia="Calibri" w:hAnsi="Times New Roman" w:cs="Calibri"/>
          <w:sz w:val="24"/>
        </w:rPr>
        <w:t xml:space="preserve"> alapterülettel elhelyezhető. </w:t>
      </w:r>
    </w:p>
    <w:p w14:paraId="20CE6A8A"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 xml:space="preserve">(4) Az építési övezetben a különlegesen veszélyes, (pl. tűz-, robbanás-, fertőzőveszélyes) építmények nem helyezhetők el. </w:t>
      </w:r>
    </w:p>
    <w:p w14:paraId="29D9F3DF"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 xml:space="preserve">(5) </w:t>
      </w:r>
      <w:r w:rsidRPr="00EE6ED5">
        <w:rPr>
          <w:rFonts w:ascii="Times New Roman" w:eastAsia="Calibri" w:hAnsi="Times New Roman" w:cs="Calibri"/>
          <w:noProof/>
          <w:sz w:val="24"/>
        </w:rPr>
        <w:t>Nem helyezhető el az övezetben főépület hiányában lakórendeltetés és gépjárműtárolón kívül önállóan terepszint alatti építmény.</w:t>
      </w:r>
    </w:p>
    <w:p w14:paraId="296D6D48"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 xml:space="preserve">(6) Amennyiben az építési telek legkisebb mélysége az 50,0 métert eléri, új épület elhelyezésekor </w:t>
      </w:r>
    </w:p>
    <w:p w14:paraId="660630A1" w14:textId="77777777" w:rsidR="00EE6ED5" w:rsidRPr="00EE6ED5" w:rsidRDefault="00EE6ED5" w:rsidP="00EE6ED5">
      <w:pPr>
        <w:spacing w:after="0" w:line="240" w:lineRule="auto"/>
        <w:ind w:left="709"/>
        <w:jc w:val="both"/>
        <w:rPr>
          <w:rFonts w:ascii="Times New Roman" w:eastAsia="Calibri" w:hAnsi="Times New Roman" w:cs="Calibri"/>
          <w:sz w:val="24"/>
        </w:rPr>
      </w:pPr>
      <w:r w:rsidRPr="00EE6ED5">
        <w:rPr>
          <w:rFonts w:ascii="Times New Roman" w:eastAsia="Calibri" w:hAnsi="Times New Roman" w:cs="Calibri"/>
          <w:i/>
          <w:iCs/>
          <w:sz w:val="24"/>
        </w:rPr>
        <w:t>a)</w:t>
      </w:r>
      <w:r w:rsidRPr="00EE6ED5">
        <w:rPr>
          <w:rFonts w:ascii="Times New Roman" w:eastAsia="Calibri" w:hAnsi="Times New Roman" w:cs="Calibri"/>
          <w:sz w:val="24"/>
        </w:rPr>
        <w:t xml:space="preserve"> az előkert mérete 10,0 méter</w:t>
      </w:r>
    </w:p>
    <w:p w14:paraId="168489A6" w14:textId="77777777" w:rsidR="00EE6ED5" w:rsidRPr="00EE6ED5" w:rsidRDefault="00EE6ED5" w:rsidP="00EE6ED5">
      <w:pPr>
        <w:spacing w:after="0" w:line="240" w:lineRule="auto"/>
        <w:ind w:left="709"/>
        <w:jc w:val="both"/>
        <w:rPr>
          <w:rFonts w:ascii="Times New Roman" w:eastAsia="Calibri" w:hAnsi="Times New Roman" w:cs="Calibri"/>
          <w:sz w:val="24"/>
        </w:rPr>
      </w:pPr>
      <w:r w:rsidRPr="00EE6ED5">
        <w:rPr>
          <w:rFonts w:ascii="Times New Roman" w:eastAsia="Calibri" w:hAnsi="Times New Roman" w:cs="Calibri"/>
          <w:i/>
          <w:iCs/>
          <w:sz w:val="24"/>
        </w:rPr>
        <w:t xml:space="preserve">b) </w:t>
      </w:r>
      <w:r w:rsidRPr="00EE6ED5">
        <w:rPr>
          <w:rFonts w:ascii="Times New Roman" w:eastAsia="Calibri" w:hAnsi="Times New Roman" w:cs="Calibri"/>
          <w:sz w:val="24"/>
        </w:rPr>
        <w:t>a hátsókert mérete 10,0 méter,</w:t>
      </w:r>
    </w:p>
    <w:p w14:paraId="75A17420" w14:textId="77777777" w:rsidR="00EE6ED5" w:rsidRPr="00EE6ED5" w:rsidRDefault="00EE6ED5" w:rsidP="00EE6ED5">
      <w:pPr>
        <w:spacing w:after="0" w:line="240" w:lineRule="auto"/>
        <w:ind w:left="709"/>
        <w:jc w:val="both"/>
        <w:rPr>
          <w:rFonts w:ascii="Times New Roman" w:eastAsia="Calibri" w:hAnsi="Times New Roman" w:cs="Calibri"/>
          <w:sz w:val="24"/>
        </w:rPr>
      </w:pPr>
      <w:r w:rsidRPr="00EE6ED5">
        <w:rPr>
          <w:rFonts w:ascii="Times New Roman" w:eastAsia="Calibri" w:hAnsi="Times New Roman" w:cs="Calibri"/>
          <w:i/>
          <w:iCs/>
          <w:sz w:val="24"/>
        </w:rPr>
        <w:t>c)</w:t>
      </w:r>
      <w:r w:rsidRPr="00EE6ED5">
        <w:rPr>
          <w:rFonts w:ascii="Times New Roman" w:eastAsia="Calibri" w:hAnsi="Times New Roman" w:cs="Calibri"/>
          <w:sz w:val="24"/>
        </w:rPr>
        <w:t xml:space="preserve"> az oldalkert mérete 10,0 méter. </w:t>
      </w:r>
    </w:p>
    <w:p w14:paraId="4DF0F320"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(7) Az előkertben háromszintű növényállományt (gyep, 40 db cserje/150 m</w:t>
      </w:r>
      <w:r w:rsidRPr="00EE6ED5">
        <w:rPr>
          <w:rFonts w:ascii="Times New Roman" w:eastAsia="Calibri" w:hAnsi="Times New Roman" w:cs="Calibri"/>
          <w:sz w:val="24"/>
          <w:vertAlign w:val="superscript"/>
        </w:rPr>
        <w:t>2</w:t>
      </w:r>
      <w:r w:rsidRPr="00EE6ED5">
        <w:rPr>
          <w:rFonts w:ascii="Times New Roman" w:eastAsia="Calibri" w:hAnsi="Times New Roman" w:cs="Calibri"/>
          <w:sz w:val="24"/>
        </w:rPr>
        <w:t>, 1 db nagy lombkoronájú fa/150 m</w:t>
      </w:r>
      <w:r w:rsidRPr="00EE6ED5">
        <w:rPr>
          <w:rFonts w:ascii="Times New Roman" w:eastAsia="Calibri" w:hAnsi="Times New Roman" w:cs="Calibri"/>
          <w:sz w:val="24"/>
          <w:vertAlign w:val="superscript"/>
        </w:rPr>
        <w:t>2</w:t>
      </w:r>
      <w:r w:rsidRPr="00EE6ED5">
        <w:rPr>
          <w:rFonts w:ascii="Times New Roman" w:eastAsia="Calibri" w:hAnsi="Times New Roman" w:cs="Calibri"/>
          <w:sz w:val="24"/>
        </w:rPr>
        <w:t>) kell telepíteni, mely a zöldfelületi fedettségbe beszámítható. A növénytelepítés megszakítható a megközelítést szolgáló kapunyitás számára.</w:t>
      </w:r>
    </w:p>
    <w:p w14:paraId="2FABE413"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(8) Az építési övezetben elhelyezhető - a (2) bekezdésben foglaltakon kívül -:</w:t>
      </w:r>
    </w:p>
    <w:p w14:paraId="70597162"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i/>
          <w:sz w:val="24"/>
        </w:rPr>
        <w:tab/>
        <w:t xml:space="preserve">a) </w:t>
      </w:r>
      <w:r w:rsidRPr="00EE6ED5">
        <w:rPr>
          <w:rFonts w:ascii="Times New Roman" w:eastAsia="Calibri" w:hAnsi="Times New Roman" w:cs="Calibri"/>
          <w:sz w:val="24"/>
        </w:rPr>
        <w:t>egyházi, oktatási, egészségügyi, szociális,</w:t>
      </w:r>
    </w:p>
    <w:p w14:paraId="325FBD8E" w14:textId="77777777" w:rsidR="00EE6ED5" w:rsidRPr="00EE6ED5" w:rsidRDefault="00EE6ED5" w:rsidP="00EE6ED5">
      <w:pPr>
        <w:spacing w:after="0" w:line="240" w:lineRule="auto"/>
        <w:ind w:left="709" w:hanging="709"/>
        <w:jc w:val="both"/>
        <w:rPr>
          <w:rFonts w:ascii="Times New Roman" w:eastAsia="Calibri" w:hAnsi="Times New Roman" w:cs="Calibri"/>
          <w:sz w:val="24"/>
        </w:rPr>
      </w:pPr>
      <w:r w:rsidRPr="00EE6ED5">
        <w:rPr>
          <w:rFonts w:ascii="Times New Roman" w:eastAsia="Calibri" w:hAnsi="Times New Roman" w:cs="Calibri"/>
          <w:sz w:val="24"/>
        </w:rPr>
        <w:tab/>
      </w:r>
      <w:r w:rsidRPr="00EE6ED5">
        <w:rPr>
          <w:rFonts w:ascii="Times New Roman" w:eastAsia="Calibri" w:hAnsi="Times New Roman" w:cs="Calibri"/>
          <w:i/>
          <w:sz w:val="24"/>
        </w:rPr>
        <w:t xml:space="preserve">b) </w:t>
      </w:r>
      <w:r w:rsidRPr="00EE6ED5">
        <w:rPr>
          <w:rFonts w:ascii="Times New Roman" w:eastAsia="Calibri" w:hAnsi="Times New Roman" w:cs="Calibri"/>
          <w:sz w:val="24"/>
        </w:rPr>
        <w:t>10 000 m</w:t>
      </w:r>
      <w:r w:rsidRPr="00EE6ED5">
        <w:rPr>
          <w:rFonts w:ascii="Times New Roman" w:eastAsia="Calibri" w:hAnsi="Times New Roman" w:cs="Calibri"/>
          <w:sz w:val="24"/>
          <w:vertAlign w:val="superscript"/>
        </w:rPr>
        <w:t>2</w:t>
      </w:r>
      <w:r w:rsidRPr="00EE6ED5">
        <w:rPr>
          <w:rFonts w:ascii="Times New Roman" w:eastAsia="Calibri" w:hAnsi="Times New Roman" w:cs="Calibri"/>
          <w:sz w:val="24"/>
        </w:rPr>
        <w:t xml:space="preserve"> szintterületet meg nem haladó kereskedelmi és szolgáltató, </w:t>
      </w:r>
      <w:r w:rsidRPr="00EE6ED5">
        <w:rPr>
          <w:rFonts w:ascii="Times New Roman" w:eastAsia="Calibri" w:hAnsi="Times New Roman" w:cs="Calibri"/>
          <w:sz w:val="24"/>
        </w:rPr>
        <w:tab/>
        <w:t xml:space="preserve">valamint épületnek minősülő közlekedési </w:t>
      </w:r>
    </w:p>
    <w:p w14:paraId="1DF7BB4B"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épület is.</w:t>
      </w:r>
    </w:p>
    <w:p w14:paraId="43D8E365"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(9) Az építési övezetben a gazdasági tevékenységi célú épületen belül a tulajdonos, a használó és a személyzet számára szolgáló lakások elhelyezhetők a telekterület 10%-áig, de maximum 300 m</w:t>
      </w:r>
      <w:r w:rsidRPr="00EE6ED5">
        <w:rPr>
          <w:rFonts w:ascii="Times New Roman" w:eastAsia="Calibri" w:hAnsi="Times New Roman" w:cs="Calibri"/>
          <w:sz w:val="24"/>
          <w:vertAlign w:val="superscript"/>
        </w:rPr>
        <w:t>2</w:t>
      </w:r>
      <w:r w:rsidRPr="00EE6ED5">
        <w:rPr>
          <w:rFonts w:ascii="Times New Roman" w:eastAsia="Calibri" w:hAnsi="Times New Roman" w:cs="Calibri"/>
          <w:sz w:val="24"/>
        </w:rPr>
        <w:t>-ig. Önálló lakó rendeltetésű épület nem helyezhető el.</w:t>
      </w:r>
    </w:p>
    <w:p w14:paraId="7298678A"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(10) A technológiai vízigényt elsősorban a bányászati víztelenítésből pótolt vízmennyiségből kell biztosítani.</w:t>
      </w:r>
    </w:p>
    <w:p w14:paraId="5BC90EC5" w14:textId="77777777" w:rsidR="00EE6ED5" w:rsidRPr="00EE6ED5" w:rsidRDefault="00EE6ED5" w:rsidP="00EE6ED5">
      <w:pPr>
        <w:spacing w:after="0" w:line="240" w:lineRule="auto"/>
        <w:jc w:val="both"/>
        <w:rPr>
          <w:rFonts w:ascii="Times New Roman" w:eastAsia="Calibri" w:hAnsi="Times New Roman" w:cs="Calibri"/>
          <w:sz w:val="24"/>
        </w:rPr>
      </w:pPr>
    </w:p>
    <w:p w14:paraId="4B487C4C" w14:textId="77777777" w:rsidR="00EE6ED5" w:rsidRPr="00EE6ED5" w:rsidRDefault="00EE6ED5" w:rsidP="00EE6ED5">
      <w:pPr>
        <w:spacing w:after="0" w:line="240" w:lineRule="auto"/>
        <w:jc w:val="both"/>
        <w:rPr>
          <w:rFonts w:ascii="Times New Roman" w:eastAsia="Calibri" w:hAnsi="Times New Roman" w:cs="Calibri"/>
          <w:sz w:val="24"/>
        </w:rPr>
      </w:pPr>
    </w:p>
    <w:p w14:paraId="36D55C8E" w14:textId="77777777" w:rsidR="00EE6ED5" w:rsidRPr="00EE6ED5" w:rsidRDefault="00EE6ED5" w:rsidP="00EE6ED5">
      <w:pPr>
        <w:shd w:val="clear" w:color="auto" w:fill="FBE4D5"/>
        <w:spacing w:after="0" w:line="240" w:lineRule="auto"/>
        <w:jc w:val="center"/>
        <w:rPr>
          <w:rFonts w:ascii="Calibri" w:eastAsia="Calibri" w:hAnsi="Calibri" w:cs="Calibri"/>
          <w:b/>
          <w:sz w:val="24"/>
          <w:lang w:eastAsia="hu-HU"/>
        </w:rPr>
      </w:pPr>
      <w:r w:rsidRPr="00EE6ED5">
        <w:rPr>
          <w:rFonts w:ascii="Calibri" w:eastAsia="Calibri" w:hAnsi="Calibri" w:cs="Calibri"/>
          <w:b/>
          <w:sz w:val="24"/>
          <w:lang w:eastAsia="hu-HU"/>
        </w:rPr>
        <w:t>20. Kereskedelmi, szolgáltató terület (Gksz)</w:t>
      </w:r>
    </w:p>
    <w:p w14:paraId="324C9179" w14:textId="77777777" w:rsidR="00EE6ED5" w:rsidRPr="00EE6ED5" w:rsidRDefault="00EE6ED5" w:rsidP="00EE6ED5">
      <w:pPr>
        <w:spacing w:after="0" w:line="240" w:lineRule="auto"/>
        <w:jc w:val="both"/>
        <w:rPr>
          <w:rFonts w:ascii="Times New Roman" w:eastAsia="Calibri" w:hAnsi="Times New Roman" w:cs="Calibri"/>
          <w:sz w:val="24"/>
        </w:rPr>
      </w:pPr>
    </w:p>
    <w:p w14:paraId="3E759949"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b/>
          <w:sz w:val="24"/>
        </w:rPr>
        <w:t>46. §</w:t>
      </w:r>
      <w:r w:rsidRPr="00EE6ED5">
        <w:rPr>
          <w:rFonts w:ascii="Times New Roman" w:eastAsia="Calibri" w:hAnsi="Times New Roman" w:cs="Calibri"/>
          <w:sz w:val="24"/>
        </w:rPr>
        <w:t xml:space="preserve"> (1) A kereskedelmi, szolgáltató terület elsősorban környezetre jelentős hatást nem gyakorló gazdasági tevékenységi célú épületek elhelyezésére szolgál.</w:t>
      </w:r>
    </w:p>
    <w:p w14:paraId="4086668D"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(2) Az építési övezetben elhelyezhető - az (1) bekezdésben foglaltakon kívül -:</w:t>
      </w:r>
    </w:p>
    <w:p w14:paraId="7F1911AD"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i/>
          <w:sz w:val="24"/>
        </w:rPr>
        <w:tab/>
        <w:t xml:space="preserve">a) </w:t>
      </w:r>
      <w:r w:rsidRPr="00EE6ED5">
        <w:rPr>
          <w:rFonts w:ascii="Times New Roman" w:eastAsia="Calibri" w:hAnsi="Times New Roman" w:cs="Calibri"/>
          <w:sz w:val="24"/>
        </w:rPr>
        <w:t>igazgatási, egyéb irodaépület,</w:t>
      </w:r>
    </w:p>
    <w:p w14:paraId="7FC80D9C" w14:textId="77777777" w:rsidR="00EE6ED5" w:rsidRPr="00EE6ED5" w:rsidRDefault="00EE6ED5" w:rsidP="00EE6ED5">
      <w:pPr>
        <w:spacing w:after="0" w:line="240" w:lineRule="auto"/>
        <w:ind w:firstLine="708"/>
        <w:jc w:val="both"/>
        <w:rPr>
          <w:rFonts w:ascii="Times New Roman" w:eastAsia="Calibri" w:hAnsi="Times New Roman" w:cs="Calibri"/>
          <w:sz w:val="24"/>
        </w:rPr>
      </w:pPr>
      <w:r w:rsidRPr="00EE6ED5">
        <w:rPr>
          <w:rFonts w:ascii="Times New Roman" w:eastAsia="Calibri" w:hAnsi="Times New Roman" w:cs="Calibri"/>
          <w:i/>
          <w:iCs/>
          <w:sz w:val="24"/>
        </w:rPr>
        <w:t xml:space="preserve">b) </w:t>
      </w:r>
      <w:r w:rsidRPr="00EE6ED5">
        <w:rPr>
          <w:rFonts w:ascii="Times New Roman" w:eastAsia="Calibri" w:hAnsi="Times New Roman" w:cs="Calibri"/>
          <w:sz w:val="24"/>
        </w:rPr>
        <w:t>logisztikai központ,</w:t>
      </w:r>
    </w:p>
    <w:p w14:paraId="38BF0BF0" w14:textId="77777777" w:rsidR="00EE6ED5" w:rsidRPr="00EE6ED5" w:rsidRDefault="00EE6ED5" w:rsidP="00EE6ED5">
      <w:pPr>
        <w:spacing w:after="0" w:line="240" w:lineRule="auto"/>
        <w:ind w:firstLine="708"/>
        <w:jc w:val="both"/>
        <w:rPr>
          <w:rFonts w:ascii="Times New Roman" w:eastAsia="Calibri" w:hAnsi="Times New Roman" w:cs="Calibri"/>
          <w:sz w:val="24"/>
        </w:rPr>
      </w:pPr>
      <w:r w:rsidRPr="00EE6ED5">
        <w:rPr>
          <w:rFonts w:ascii="Times New Roman" w:eastAsia="Calibri" w:hAnsi="Times New Roman" w:cs="Calibri"/>
          <w:i/>
          <w:sz w:val="24"/>
        </w:rPr>
        <w:t>c)</w:t>
      </w:r>
      <w:r w:rsidRPr="00EE6ED5">
        <w:rPr>
          <w:rFonts w:ascii="Times New Roman" w:eastAsia="Calibri" w:hAnsi="Times New Roman" w:cs="Calibri"/>
          <w:sz w:val="24"/>
        </w:rPr>
        <w:t xml:space="preserve"> inkubátorház,</w:t>
      </w:r>
    </w:p>
    <w:p w14:paraId="1439D02E"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ab/>
      </w:r>
      <w:r w:rsidRPr="00EE6ED5">
        <w:rPr>
          <w:rFonts w:ascii="Times New Roman" w:eastAsia="Calibri" w:hAnsi="Times New Roman" w:cs="Calibri"/>
          <w:i/>
          <w:iCs/>
          <w:sz w:val="24"/>
        </w:rPr>
        <w:t>d</w:t>
      </w:r>
      <w:r w:rsidRPr="00EE6ED5">
        <w:rPr>
          <w:rFonts w:ascii="Times New Roman" w:eastAsia="Calibri" w:hAnsi="Times New Roman" w:cs="Calibri"/>
          <w:i/>
          <w:sz w:val="24"/>
        </w:rPr>
        <w:t>)</w:t>
      </w:r>
      <w:r w:rsidRPr="00EE6ED5">
        <w:rPr>
          <w:rFonts w:ascii="Times New Roman" w:eastAsia="Calibri" w:hAnsi="Times New Roman" w:cs="Calibri"/>
          <w:sz w:val="24"/>
        </w:rPr>
        <w:t xml:space="preserve"> sportépítmény,</w:t>
      </w:r>
    </w:p>
    <w:p w14:paraId="08F42DF6"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ab/>
      </w:r>
      <w:r w:rsidRPr="00EE6ED5">
        <w:rPr>
          <w:rFonts w:ascii="Times New Roman" w:eastAsia="Calibri" w:hAnsi="Times New Roman" w:cs="Calibri"/>
          <w:i/>
          <w:iCs/>
          <w:sz w:val="24"/>
        </w:rPr>
        <w:t>e</w:t>
      </w:r>
      <w:r w:rsidRPr="00EE6ED5">
        <w:rPr>
          <w:rFonts w:ascii="Times New Roman" w:eastAsia="Calibri" w:hAnsi="Times New Roman" w:cs="Calibri"/>
          <w:i/>
          <w:sz w:val="24"/>
        </w:rPr>
        <w:t>)</w:t>
      </w:r>
      <w:r w:rsidRPr="00EE6ED5">
        <w:rPr>
          <w:rFonts w:ascii="Times New Roman" w:eastAsia="Calibri" w:hAnsi="Times New Roman" w:cs="Calibri"/>
          <w:sz w:val="24"/>
        </w:rPr>
        <w:t xml:space="preserve"> parkolóház, üzemanyagtöltő,</w:t>
      </w:r>
    </w:p>
    <w:p w14:paraId="1A93E127"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ab/>
      </w:r>
      <w:r w:rsidRPr="00EE6ED5">
        <w:rPr>
          <w:rFonts w:ascii="Times New Roman" w:eastAsia="Calibri" w:hAnsi="Times New Roman" w:cs="Calibri"/>
          <w:i/>
          <w:sz w:val="24"/>
        </w:rPr>
        <w:t>f)</w:t>
      </w:r>
      <w:r w:rsidRPr="00EE6ED5">
        <w:rPr>
          <w:rFonts w:ascii="Times New Roman" w:eastAsia="Calibri" w:hAnsi="Times New Roman" w:cs="Calibri"/>
          <w:sz w:val="24"/>
        </w:rPr>
        <w:t xml:space="preserve"> egyházi, oktatási, egészségügyi, szociális,</w:t>
      </w:r>
    </w:p>
    <w:p w14:paraId="36316425"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ab/>
      </w:r>
      <w:r w:rsidRPr="00EE6ED5">
        <w:rPr>
          <w:rFonts w:ascii="Times New Roman" w:eastAsia="Calibri" w:hAnsi="Times New Roman" w:cs="Calibri"/>
          <w:i/>
          <w:sz w:val="24"/>
        </w:rPr>
        <w:t>g)</w:t>
      </w:r>
      <w:r w:rsidRPr="00EE6ED5">
        <w:rPr>
          <w:rFonts w:ascii="Times New Roman" w:eastAsia="Calibri" w:hAnsi="Times New Roman" w:cs="Calibri"/>
          <w:sz w:val="24"/>
        </w:rPr>
        <w:t xml:space="preserve"> egyéb közösségi szórakoztató és</w:t>
      </w:r>
    </w:p>
    <w:p w14:paraId="1FDBA427"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ab/>
        <w:t>h</w:t>
      </w:r>
      <w:r w:rsidRPr="00EE6ED5">
        <w:rPr>
          <w:rFonts w:ascii="Times New Roman" w:eastAsia="Calibri" w:hAnsi="Times New Roman" w:cs="Calibri"/>
          <w:i/>
          <w:iCs/>
          <w:sz w:val="24"/>
        </w:rPr>
        <w:t>)</w:t>
      </w:r>
      <w:r w:rsidRPr="00EE6ED5">
        <w:rPr>
          <w:rFonts w:ascii="Times New Roman" w:eastAsia="Calibri" w:hAnsi="Times New Roman" w:cs="Calibri"/>
          <w:sz w:val="24"/>
        </w:rPr>
        <w:t xml:space="preserve"> raktár</w:t>
      </w:r>
    </w:p>
    <w:p w14:paraId="4835354C"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 xml:space="preserve"> épület is.</w:t>
      </w:r>
    </w:p>
    <w:p w14:paraId="3C4A893D"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(3) Az építési övezetben a gazdasági tevékenységi célú épületen belül a tulajdonos, a használó és a személyzet számára szolgáló lakások elhelyezhetők a telekterület 10%-áig, de maximum 300 m</w:t>
      </w:r>
      <w:r w:rsidRPr="00EE6ED5">
        <w:rPr>
          <w:rFonts w:ascii="Times New Roman" w:eastAsia="Calibri" w:hAnsi="Times New Roman" w:cs="Calibri"/>
          <w:sz w:val="24"/>
          <w:vertAlign w:val="superscript"/>
        </w:rPr>
        <w:t>2</w:t>
      </w:r>
      <w:r w:rsidRPr="00EE6ED5">
        <w:rPr>
          <w:rFonts w:ascii="Times New Roman" w:eastAsia="Calibri" w:hAnsi="Times New Roman" w:cs="Calibri"/>
          <w:sz w:val="24"/>
        </w:rPr>
        <w:t>-ig. Önálló lakó rendeltetésű épület nem helyezhető el.</w:t>
      </w:r>
    </w:p>
    <w:p w14:paraId="127FC0D4"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(4) Amennyiben az építési telek legkisebb mélysége az 50,0 métert eléri, új épület elhelyezésekor az elő-, oldal-, és hátsókert mérete is 10,0 méter.</w:t>
      </w:r>
    </w:p>
    <w:p w14:paraId="4A154C6C"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(5) Az előkertben háromszintű növényállományt (gyep, 40 db cserje/150 m</w:t>
      </w:r>
      <w:r w:rsidRPr="00EE6ED5">
        <w:rPr>
          <w:rFonts w:ascii="Times New Roman" w:eastAsia="Calibri" w:hAnsi="Times New Roman" w:cs="Calibri"/>
          <w:sz w:val="24"/>
          <w:vertAlign w:val="superscript"/>
        </w:rPr>
        <w:t>2</w:t>
      </w:r>
      <w:r w:rsidRPr="00EE6ED5">
        <w:rPr>
          <w:rFonts w:ascii="Times New Roman" w:eastAsia="Calibri" w:hAnsi="Times New Roman" w:cs="Calibri"/>
          <w:sz w:val="24"/>
        </w:rPr>
        <w:t>, 1 db nagy lombkoronájú fa/150 m</w:t>
      </w:r>
      <w:r w:rsidRPr="00EE6ED5">
        <w:rPr>
          <w:rFonts w:ascii="Times New Roman" w:eastAsia="Calibri" w:hAnsi="Times New Roman" w:cs="Calibri"/>
          <w:sz w:val="24"/>
          <w:vertAlign w:val="superscript"/>
        </w:rPr>
        <w:t>2</w:t>
      </w:r>
      <w:r w:rsidRPr="00EE6ED5">
        <w:rPr>
          <w:rFonts w:ascii="Times New Roman" w:eastAsia="Calibri" w:hAnsi="Times New Roman" w:cs="Calibri"/>
          <w:sz w:val="24"/>
        </w:rPr>
        <w:t>) kell telepíteni, mely a zöldfelületi fedettségbe beszámítható. A növénytelepítés megszakítható a megközelítést szolgáló kapunyitás számára.</w:t>
      </w:r>
    </w:p>
    <w:p w14:paraId="2E21A90C"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(6) A technológiai vízigényt elsősorban a bányászati víztelenítésből pótolt vízmennyiségből kell biztosítani.</w:t>
      </w:r>
    </w:p>
    <w:p w14:paraId="5C5EF4B8" w14:textId="77777777" w:rsidR="00EE6ED5" w:rsidRPr="00EE6ED5" w:rsidRDefault="00EE6ED5" w:rsidP="00EE6ED5">
      <w:pPr>
        <w:spacing w:after="0" w:line="240" w:lineRule="auto"/>
        <w:jc w:val="both"/>
        <w:rPr>
          <w:rFonts w:ascii="Times New Roman" w:eastAsia="Calibri" w:hAnsi="Times New Roman" w:cs="Calibri"/>
          <w:sz w:val="24"/>
        </w:rPr>
      </w:pPr>
    </w:p>
    <w:p w14:paraId="41DF1BFF" w14:textId="77777777" w:rsidR="00EE6ED5" w:rsidRPr="00EE6ED5" w:rsidRDefault="00EE6ED5" w:rsidP="00EE6ED5">
      <w:pPr>
        <w:spacing w:after="0" w:line="240" w:lineRule="auto"/>
        <w:jc w:val="center"/>
        <w:rPr>
          <w:rFonts w:ascii="Times New Roman félkövér" w:eastAsia="Calibri" w:hAnsi="Times New Roman félkövér" w:cs="Calibri"/>
          <w:b/>
          <w:caps/>
          <w:sz w:val="24"/>
        </w:rPr>
      </w:pPr>
    </w:p>
    <w:p w14:paraId="2741E7B8" w14:textId="77777777" w:rsidR="00EE6ED5" w:rsidRPr="00EE6ED5" w:rsidRDefault="00EE6ED5" w:rsidP="00EE6ED5">
      <w:pPr>
        <w:spacing w:after="0" w:line="240" w:lineRule="auto"/>
        <w:jc w:val="center"/>
        <w:rPr>
          <w:rFonts w:ascii="Times New Roman félkövér" w:eastAsia="Calibri" w:hAnsi="Times New Roman félkövér" w:cs="Calibri"/>
          <w:b/>
          <w:caps/>
          <w:sz w:val="24"/>
        </w:rPr>
      </w:pPr>
      <w:r w:rsidRPr="00EE6ED5">
        <w:rPr>
          <w:rFonts w:ascii="Times New Roman félkövér" w:eastAsia="Calibri" w:hAnsi="Times New Roman félkövér" w:cs="Calibri"/>
          <w:b/>
          <w:caps/>
          <w:sz w:val="24"/>
        </w:rPr>
        <w:t>VIII. Fejezet</w:t>
      </w:r>
    </w:p>
    <w:p w14:paraId="26634EC5" w14:textId="77777777" w:rsidR="00EE6ED5" w:rsidRPr="00EE6ED5" w:rsidRDefault="00EE6ED5" w:rsidP="00EE6ED5">
      <w:pPr>
        <w:spacing w:after="0" w:line="240" w:lineRule="auto"/>
        <w:jc w:val="center"/>
        <w:rPr>
          <w:rFonts w:ascii="Times New Roman félkövér" w:eastAsia="Calibri" w:hAnsi="Times New Roman félkövér" w:cs="Calibri"/>
          <w:b/>
          <w:caps/>
          <w:sz w:val="24"/>
        </w:rPr>
      </w:pPr>
      <w:r w:rsidRPr="00EE6ED5">
        <w:rPr>
          <w:rFonts w:ascii="Times New Roman félkövér" w:eastAsia="Calibri" w:hAnsi="Times New Roman félkövér" w:cs="Calibri"/>
          <w:b/>
          <w:caps/>
          <w:sz w:val="24"/>
        </w:rPr>
        <w:t>ÜDÜLŐTERÜLETEK</w:t>
      </w:r>
    </w:p>
    <w:p w14:paraId="4AD195A3" w14:textId="77777777" w:rsidR="00EE6ED5" w:rsidRPr="00EE6ED5" w:rsidRDefault="00EE6ED5" w:rsidP="00EE6ED5">
      <w:pPr>
        <w:spacing w:after="0" w:line="240" w:lineRule="auto"/>
        <w:jc w:val="both"/>
        <w:rPr>
          <w:rFonts w:ascii="Times New Roman" w:eastAsia="Calibri" w:hAnsi="Times New Roman" w:cs="Calibri"/>
          <w:sz w:val="24"/>
        </w:rPr>
      </w:pPr>
    </w:p>
    <w:p w14:paraId="65665F49" w14:textId="77777777" w:rsidR="00EE6ED5" w:rsidRPr="00EE6ED5" w:rsidRDefault="00EE6ED5" w:rsidP="00EE6ED5">
      <w:pPr>
        <w:shd w:val="clear" w:color="auto" w:fill="FBE4D5"/>
        <w:spacing w:after="0" w:line="240" w:lineRule="auto"/>
        <w:jc w:val="center"/>
        <w:rPr>
          <w:rFonts w:ascii="Calibri" w:eastAsia="Calibri" w:hAnsi="Calibri" w:cs="Calibri"/>
          <w:b/>
          <w:sz w:val="24"/>
          <w:lang w:eastAsia="hu-HU"/>
        </w:rPr>
      </w:pPr>
      <w:r w:rsidRPr="00EE6ED5">
        <w:rPr>
          <w:rFonts w:ascii="Calibri" w:eastAsia="Calibri" w:hAnsi="Calibri" w:cs="Calibri"/>
          <w:b/>
          <w:sz w:val="24"/>
          <w:lang w:eastAsia="hu-HU"/>
        </w:rPr>
        <w:t>21. Üdülőházas terület (Üü)</w:t>
      </w:r>
    </w:p>
    <w:p w14:paraId="236261E4" w14:textId="77777777" w:rsidR="00EE6ED5" w:rsidRPr="00EE6ED5" w:rsidRDefault="00EE6ED5" w:rsidP="00EE6ED5">
      <w:pPr>
        <w:spacing w:after="0" w:line="240" w:lineRule="auto"/>
        <w:jc w:val="both"/>
        <w:rPr>
          <w:rFonts w:ascii="Times New Roman" w:eastAsia="Calibri" w:hAnsi="Times New Roman" w:cs="Calibri"/>
          <w:color w:val="2E74B5"/>
          <w:sz w:val="24"/>
        </w:rPr>
      </w:pPr>
    </w:p>
    <w:p w14:paraId="105230A9"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b/>
          <w:bCs/>
          <w:sz w:val="24"/>
        </w:rPr>
        <w:t>47. §</w:t>
      </w:r>
      <w:r w:rsidRPr="00EE6ED5">
        <w:rPr>
          <w:rFonts w:ascii="Times New Roman" w:eastAsia="Calibri" w:hAnsi="Times New Roman" w:cs="Calibri"/>
          <w:sz w:val="24"/>
        </w:rPr>
        <w:t xml:space="preserve"> (1) Az építési övezetben olyan üdülőépületek, üdülőtáborok és kempingek helyezhetők el, amelyek elhelyezésük, méretük, kialakításuk és felszereltségük, valamint infrastrukturális ellátottságuk alapján az üdülési célú tartózkodásra alkalmasak, és amelyek túlnyomóan változó üdülői kör hosszabb tartózkodására szolgálnak.</w:t>
      </w:r>
    </w:p>
    <w:p w14:paraId="3C218C27"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(2) Az építési övezetben nem helyezhető el lakó, közösségi szórakoztató rendeltetés sem önálló, sem más rendeltetéssel egy épületben.</w:t>
      </w:r>
    </w:p>
    <w:p w14:paraId="6E0A75F4"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 xml:space="preserve">(3) </w:t>
      </w:r>
      <w:r w:rsidRPr="00EE6ED5">
        <w:rPr>
          <w:rFonts w:ascii="Times New Roman" w:eastAsia="Calibri" w:hAnsi="Times New Roman" w:cs="Calibri"/>
          <w:noProof/>
          <w:sz w:val="24"/>
        </w:rPr>
        <w:t xml:space="preserve">A kemping oldalhatárainak teljes hosszában legalább </w:t>
      </w:r>
      <w:smartTag w:uri="urn:schemas-microsoft-com:office:smarttags" w:element="metricconverter">
        <w:smartTagPr>
          <w:attr w:name="ProductID" w:val="5 m"/>
        </w:smartTagPr>
        <w:r w:rsidRPr="00EE6ED5">
          <w:rPr>
            <w:rFonts w:ascii="Times New Roman" w:eastAsia="Calibri" w:hAnsi="Times New Roman" w:cs="Calibri"/>
            <w:noProof/>
            <w:sz w:val="24"/>
          </w:rPr>
          <w:t>5 m</w:t>
        </w:r>
      </w:smartTag>
      <w:r w:rsidRPr="00EE6ED5">
        <w:rPr>
          <w:rFonts w:ascii="Times New Roman" w:eastAsia="Calibri" w:hAnsi="Times New Roman" w:cs="Calibri"/>
          <w:noProof/>
          <w:sz w:val="24"/>
        </w:rPr>
        <w:t xml:space="preserve"> széles, kétszintes zöldsávot kell kialakítani. A zöldsáv területén egy sor nagy lombkoronát nevelő, (azonos fajú fákból álló) fasor, és </w:t>
      </w:r>
      <w:smartTag w:uri="urn:schemas-microsoft-com:office:smarttags" w:element="metricconverter">
        <w:smartTagPr>
          <w:attr w:name="ProductID" w:val="5 m"/>
        </w:smartTagPr>
        <w:r w:rsidRPr="00EE6ED5">
          <w:rPr>
            <w:rFonts w:ascii="Times New Roman" w:eastAsia="Calibri" w:hAnsi="Times New Roman" w:cs="Calibri"/>
            <w:noProof/>
            <w:sz w:val="24"/>
          </w:rPr>
          <w:t>5 m</w:t>
        </w:r>
      </w:smartTag>
      <w:r w:rsidRPr="00EE6ED5">
        <w:rPr>
          <w:rFonts w:ascii="Times New Roman" w:eastAsia="Calibri" w:hAnsi="Times New Roman" w:cs="Calibri"/>
          <w:noProof/>
          <w:sz w:val="24"/>
        </w:rPr>
        <w:t xml:space="preserve"> széles sűrű cserjesor telepítendő. A zöldsáv </w:t>
      </w:r>
      <w:r w:rsidRPr="00EE6ED5">
        <w:rPr>
          <w:rFonts w:ascii="Times New Roman" w:eastAsia="Calibri" w:hAnsi="Times New Roman" w:cs="Calibri"/>
          <w:sz w:val="24"/>
        </w:rPr>
        <w:t>megszakítható a megközelítést szolgáló kapunyitás számára.</w:t>
      </w:r>
    </w:p>
    <w:p w14:paraId="225BFDEA" w14:textId="77777777" w:rsidR="00EE6ED5" w:rsidRPr="00EE6ED5" w:rsidRDefault="00EE6ED5" w:rsidP="00EE6ED5">
      <w:pPr>
        <w:spacing w:after="0" w:line="240" w:lineRule="auto"/>
        <w:jc w:val="both"/>
        <w:rPr>
          <w:rFonts w:ascii="Times New Roman" w:eastAsia="Calibri" w:hAnsi="Times New Roman" w:cs="Calibri"/>
          <w:sz w:val="24"/>
        </w:rPr>
      </w:pPr>
    </w:p>
    <w:p w14:paraId="3E28BF9E" w14:textId="77777777" w:rsidR="00EE6ED5" w:rsidRPr="00EE6ED5" w:rsidRDefault="00EE6ED5" w:rsidP="00EE6ED5">
      <w:pPr>
        <w:spacing w:after="0" w:line="240" w:lineRule="auto"/>
        <w:jc w:val="both"/>
        <w:rPr>
          <w:rFonts w:ascii="Times New Roman" w:eastAsia="Calibri" w:hAnsi="Times New Roman" w:cs="Calibri"/>
          <w:sz w:val="24"/>
        </w:rPr>
      </w:pPr>
    </w:p>
    <w:p w14:paraId="3C4BE06C" w14:textId="77777777" w:rsidR="00EE6ED5" w:rsidRPr="00EE6ED5" w:rsidRDefault="00EE6ED5" w:rsidP="00EE6ED5">
      <w:pPr>
        <w:shd w:val="clear" w:color="auto" w:fill="FBE4D5"/>
        <w:spacing w:after="0" w:line="240" w:lineRule="auto"/>
        <w:jc w:val="center"/>
        <w:rPr>
          <w:rFonts w:ascii="Calibri" w:eastAsia="Calibri" w:hAnsi="Calibri" w:cs="Calibri"/>
          <w:b/>
          <w:sz w:val="24"/>
          <w:lang w:eastAsia="hu-HU"/>
        </w:rPr>
      </w:pPr>
      <w:r w:rsidRPr="00EE6ED5">
        <w:rPr>
          <w:rFonts w:ascii="Calibri" w:eastAsia="Calibri" w:hAnsi="Calibri" w:cs="Calibri"/>
          <w:b/>
          <w:sz w:val="24"/>
          <w:lang w:eastAsia="hu-HU"/>
        </w:rPr>
        <w:t>22. Hétvégi házas terület (Üh)</w:t>
      </w:r>
    </w:p>
    <w:p w14:paraId="45ED68C6" w14:textId="77777777" w:rsidR="00EE6ED5" w:rsidRPr="00EE6ED5" w:rsidRDefault="00EE6ED5" w:rsidP="00EE6ED5">
      <w:pPr>
        <w:spacing w:after="0" w:line="240" w:lineRule="auto"/>
        <w:jc w:val="both"/>
        <w:rPr>
          <w:rFonts w:ascii="Times New Roman" w:eastAsia="Calibri" w:hAnsi="Times New Roman" w:cs="Calibri"/>
          <w:color w:val="2E74B5"/>
          <w:sz w:val="24"/>
        </w:rPr>
      </w:pPr>
    </w:p>
    <w:p w14:paraId="3FD95018"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b/>
          <w:bCs/>
          <w:sz w:val="24"/>
        </w:rPr>
        <w:t>48. §</w:t>
      </w:r>
      <w:r w:rsidRPr="00EE6ED5">
        <w:rPr>
          <w:rFonts w:ascii="Times New Roman" w:eastAsia="Calibri" w:hAnsi="Times New Roman" w:cs="Calibri"/>
          <w:sz w:val="24"/>
        </w:rPr>
        <w:t xml:space="preserve"> (1) Az építési övezetben minden 400 m</w:t>
      </w:r>
      <w:r w:rsidRPr="00EE6ED5">
        <w:rPr>
          <w:rFonts w:ascii="Times New Roman" w:eastAsia="Calibri" w:hAnsi="Times New Roman" w:cs="Calibri"/>
          <w:sz w:val="24"/>
          <w:vertAlign w:val="superscript"/>
        </w:rPr>
        <w:t>2</w:t>
      </w:r>
      <w:r w:rsidRPr="00EE6ED5">
        <w:rPr>
          <w:rFonts w:ascii="Times New Roman" w:eastAsia="Calibri" w:hAnsi="Times New Roman" w:cs="Calibri"/>
          <w:sz w:val="24"/>
        </w:rPr>
        <w:t xml:space="preserve"> telekterület után 1 db üdülőegység építhető, de az épületek maximum két üdülőegységet foglalhatnak magukba.</w:t>
      </w:r>
    </w:p>
    <w:p w14:paraId="0EE26C3C"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(2) Az építési övezetben nem helyezhető el lakó, közösségi szórakoztató rendeltetés sem önállóan, sem más rendeltetéssel egy épületben.</w:t>
      </w:r>
    </w:p>
    <w:p w14:paraId="1F5EE02A"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(3) Az építési övezetben elhelyezhető a terület használatával összhangban lévő rekreációs célú építmény, valamint sportolást szolgáló építmény.</w:t>
      </w:r>
    </w:p>
    <w:p w14:paraId="15CA5EBD" w14:textId="77777777" w:rsidR="00EE6ED5" w:rsidRPr="00EE6ED5" w:rsidRDefault="00EE6ED5" w:rsidP="00EE6ED5">
      <w:pPr>
        <w:spacing w:after="0" w:line="240" w:lineRule="auto"/>
        <w:jc w:val="both"/>
        <w:rPr>
          <w:rFonts w:ascii="Times New Roman" w:eastAsia="Calibri" w:hAnsi="Times New Roman" w:cs="Calibri"/>
          <w:sz w:val="24"/>
        </w:rPr>
      </w:pPr>
    </w:p>
    <w:p w14:paraId="0FA123F9" w14:textId="77777777" w:rsidR="00EE6ED5" w:rsidRPr="00EE6ED5" w:rsidRDefault="00EE6ED5" w:rsidP="00EE6ED5">
      <w:pPr>
        <w:spacing w:after="0" w:line="240" w:lineRule="auto"/>
        <w:jc w:val="both"/>
        <w:rPr>
          <w:rFonts w:ascii="Times New Roman" w:eastAsia="Calibri" w:hAnsi="Times New Roman" w:cs="Calibri"/>
          <w:sz w:val="24"/>
        </w:rPr>
      </w:pPr>
    </w:p>
    <w:p w14:paraId="33EDBA7C" w14:textId="77777777" w:rsidR="00EE6ED5" w:rsidRPr="00EE6ED5" w:rsidRDefault="00EE6ED5" w:rsidP="00EE6ED5">
      <w:pPr>
        <w:spacing w:after="0" w:line="240" w:lineRule="auto"/>
        <w:jc w:val="center"/>
        <w:rPr>
          <w:rFonts w:ascii="Times New Roman félkövér" w:eastAsia="Calibri" w:hAnsi="Times New Roman félkövér" w:cs="Calibri"/>
          <w:b/>
          <w:caps/>
          <w:sz w:val="24"/>
        </w:rPr>
      </w:pPr>
      <w:r w:rsidRPr="00EE6ED5">
        <w:rPr>
          <w:rFonts w:ascii="Times New Roman félkövér" w:eastAsia="Calibri" w:hAnsi="Times New Roman félkövér" w:cs="Calibri"/>
          <w:b/>
          <w:caps/>
          <w:sz w:val="24"/>
        </w:rPr>
        <w:t>IX. Fejezet</w:t>
      </w:r>
    </w:p>
    <w:p w14:paraId="4217F546" w14:textId="77777777" w:rsidR="00EE6ED5" w:rsidRPr="00EE6ED5" w:rsidRDefault="00EE6ED5" w:rsidP="00EE6ED5">
      <w:pPr>
        <w:spacing w:after="0" w:line="240" w:lineRule="auto"/>
        <w:jc w:val="center"/>
        <w:rPr>
          <w:rFonts w:ascii="Times New Roman félkövér" w:eastAsia="Calibri" w:hAnsi="Times New Roman félkövér" w:cs="Calibri"/>
          <w:b/>
          <w:caps/>
          <w:sz w:val="24"/>
        </w:rPr>
      </w:pPr>
      <w:r w:rsidRPr="00EE6ED5">
        <w:rPr>
          <w:rFonts w:ascii="Times New Roman félkövér" w:eastAsia="Calibri" w:hAnsi="Times New Roman félkövér" w:cs="Calibri"/>
          <w:b/>
          <w:caps/>
          <w:sz w:val="24"/>
        </w:rPr>
        <w:t>KÜLÖNLEGES BEÉPÍTÉSRE SZÁNT TERÜLETEK</w:t>
      </w:r>
    </w:p>
    <w:p w14:paraId="2C294A2F" w14:textId="77777777" w:rsidR="00EE6ED5" w:rsidRPr="00EE6ED5" w:rsidRDefault="00EE6ED5" w:rsidP="00EE6ED5">
      <w:pPr>
        <w:spacing w:after="0" w:line="240" w:lineRule="auto"/>
        <w:jc w:val="center"/>
        <w:rPr>
          <w:rFonts w:ascii="Times New Roman félkövér" w:eastAsia="Calibri" w:hAnsi="Times New Roman félkövér" w:cs="Calibri"/>
          <w:b/>
          <w:caps/>
          <w:sz w:val="24"/>
        </w:rPr>
      </w:pPr>
    </w:p>
    <w:p w14:paraId="470FB90D" w14:textId="77777777" w:rsidR="00EE6ED5" w:rsidRPr="00EE6ED5" w:rsidRDefault="00EE6ED5" w:rsidP="00EE6ED5">
      <w:pPr>
        <w:shd w:val="clear" w:color="auto" w:fill="FBE4D5"/>
        <w:spacing w:after="0" w:line="240" w:lineRule="auto"/>
        <w:jc w:val="center"/>
        <w:rPr>
          <w:rFonts w:ascii="Calibri" w:eastAsia="Calibri" w:hAnsi="Calibri" w:cs="Calibri"/>
          <w:b/>
          <w:sz w:val="24"/>
          <w:lang w:eastAsia="hu-HU"/>
        </w:rPr>
      </w:pPr>
      <w:r w:rsidRPr="00EE6ED5">
        <w:rPr>
          <w:rFonts w:ascii="Calibri" w:eastAsia="Calibri" w:hAnsi="Calibri" w:cs="Calibri"/>
          <w:b/>
          <w:sz w:val="24"/>
          <w:lang w:eastAsia="hu-HU"/>
        </w:rPr>
        <w:t>23. Honvédelmi célú különleges terület (K-hon)</w:t>
      </w:r>
    </w:p>
    <w:p w14:paraId="413B089B" w14:textId="77777777" w:rsidR="00EE6ED5" w:rsidRPr="00EE6ED5" w:rsidRDefault="00EE6ED5" w:rsidP="00EE6ED5">
      <w:pPr>
        <w:spacing w:after="0" w:line="240" w:lineRule="auto"/>
        <w:jc w:val="both"/>
        <w:rPr>
          <w:rFonts w:ascii="Times New Roman" w:eastAsia="Calibri" w:hAnsi="Times New Roman" w:cs="Calibri"/>
          <w:color w:val="2E74B5"/>
          <w:sz w:val="24"/>
          <w:lang w:eastAsia="hu-HU"/>
        </w:rPr>
      </w:pPr>
    </w:p>
    <w:p w14:paraId="10C5F6D5"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b/>
          <w:bCs/>
          <w:sz w:val="24"/>
          <w:lang w:eastAsia="hu-HU"/>
        </w:rPr>
        <w:t>49. §</w:t>
      </w:r>
      <w:r w:rsidRPr="00EE6ED5">
        <w:rPr>
          <w:rFonts w:ascii="Times New Roman" w:eastAsia="Calibri" w:hAnsi="Times New Roman" w:cs="Calibri"/>
          <w:sz w:val="24"/>
          <w:lang w:eastAsia="hu-HU"/>
        </w:rPr>
        <w:t xml:space="preserve"> (1) </w:t>
      </w:r>
      <w:r w:rsidRPr="00EE6ED5">
        <w:rPr>
          <w:rFonts w:ascii="Times New Roman" w:eastAsia="Calibri" w:hAnsi="Times New Roman" w:cs="Calibri"/>
          <w:sz w:val="24"/>
        </w:rPr>
        <w:t>A terület a honvédség és a belbiztonság számára kizárólagosan igénybevett területeket foglalja magában.</w:t>
      </w:r>
    </w:p>
    <w:p w14:paraId="159AF8A9" w14:textId="77777777" w:rsidR="00EE6ED5" w:rsidRPr="00EE6ED5" w:rsidRDefault="00EE6ED5" w:rsidP="00EE6ED5">
      <w:pPr>
        <w:spacing w:after="0" w:line="240" w:lineRule="auto"/>
        <w:jc w:val="both"/>
        <w:rPr>
          <w:rFonts w:ascii="Times New Roman" w:eastAsia="Calibri" w:hAnsi="Times New Roman" w:cs="Calibri"/>
          <w:sz w:val="24"/>
          <w:lang w:eastAsia="hu-HU"/>
        </w:rPr>
      </w:pPr>
      <w:r w:rsidRPr="00EE6ED5">
        <w:rPr>
          <w:rFonts w:ascii="Times New Roman" w:eastAsia="Calibri" w:hAnsi="Times New Roman" w:cs="Calibri"/>
          <w:sz w:val="24"/>
          <w:lang w:eastAsia="hu-HU"/>
        </w:rPr>
        <w:t xml:space="preserve">(2) Az építési övezetben a honvédelmi feladatok ellátására szolgáló, belbiztonságot-, katasztrófaelhárítást szolgáló és a honvédelmi, katonai és nemzetbiztonsági létesítmények és az azokat kiegészítő építmények helyezhetők el. </w:t>
      </w:r>
    </w:p>
    <w:p w14:paraId="75423678" w14:textId="77777777" w:rsidR="00EE6ED5" w:rsidRPr="00EE6ED5" w:rsidRDefault="00EE6ED5" w:rsidP="00EE6ED5">
      <w:pPr>
        <w:spacing w:after="0" w:line="240" w:lineRule="auto"/>
        <w:jc w:val="both"/>
        <w:rPr>
          <w:rFonts w:ascii="Times New Roman" w:eastAsia="Calibri" w:hAnsi="Times New Roman" w:cs="Calibri"/>
          <w:sz w:val="24"/>
          <w:lang w:eastAsia="hu-HU"/>
        </w:rPr>
      </w:pPr>
      <w:r w:rsidRPr="00EE6ED5">
        <w:rPr>
          <w:rFonts w:ascii="Times New Roman" w:eastAsia="Calibri" w:hAnsi="Times New Roman" w:cs="Calibri"/>
          <w:sz w:val="24"/>
          <w:lang w:eastAsia="hu-HU"/>
        </w:rPr>
        <w:t>(3) A kiegészítő építmény építménymagassága nem haladhatja meg a 3,5 métert.</w:t>
      </w:r>
    </w:p>
    <w:p w14:paraId="083099F3" w14:textId="77777777" w:rsidR="00EE6ED5" w:rsidRPr="00EE6ED5" w:rsidRDefault="00EE6ED5" w:rsidP="00EE6ED5">
      <w:pPr>
        <w:spacing w:after="0" w:line="240" w:lineRule="auto"/>
        <w:jc w:val="both"/>
        <w:rPr>
          <w:rFonts w:ascii="Times New Roman" w:eastAsia="Calibri" w:hAnsi="Times New Roman" w:cs="Calibri"/>
          <w:sz w:val="24"/>
          <w:lang w:eastAsia="hu-HU"/>
        </w:rPr>
      </w:pPr>
    </w:p>
    <w:p w14:paraId="4B8EB899" w14:textId="77777777" w:rsidR="00EE6ED5" w:rsidRPr="00EE6ED5" w:rsidRDefault="00EE6ED5" w:rsidP="00EE6ED5">
      <w:pPr>
        <w:spacing w:after="0" w:line="240" w:lineRule="auto"/>
        <w:jc w:val="both"/>
        <w:rPr>
          <w:rFonts w:ascii="Times New Roman" w:eastAsia="Calibri" w:hAnsi="Times New Roman" w:cs="Calibri"/>
          <w:sz w:val="24"/>
          <w:lang w:eastAsia="hu-HU"/>
        </w:rPr>
      </w:pPr>
    </w:p>
    <w:p w14:paraId="3D4C9DB3" w14:textId="77777777" w:rsidR="00EE6ED5" w:rsidRPr="00EE6ED5" w:rsidRDefault="00EE6ED5" w:rsidP="00EE6ED5">
      <w:pPr>
        <w:shd w:val="clear" w:color="auto" w:fill="FBE4D5"/>
        <w:spacing w:after="0" w:line="240" w:lineRule="auto"/>
        <w:jc w:val="center"/>
        <w:rPr>
          <w:rFonts w:ascii="Calibri" w:eastAsia="Calibri" w:hAnsi="Calibri" w:cs="Calibri"/>
          <w:b/>
          <w:sz w:val="24"/>
          <w:lang w:eastAsia="hu-HU"/>
        </w:rPr>
      </w:pPr>
      <w:r w:rsidRPr="00EE6ED5">
        <w:rPr>
          <w:rFonts w:ascii="Calibri" w:eastAsia="Calibri" w:hAnsi="Calibri" w:cs="Calibri"/>
          <w:b/>
          <w:sz w:val="24"/>
          <w:lang w:eastAsia="hu-HU"/>
        </w:rPr>
        <w:t>24. Garázs különleges terület (K-g)</w:t>
      </w:r>
    </w:p>
    <w:p w14:paraId="3F4AA6E2" w14:textId="77777777" w:rsidR="00EE6ED5" w:rsidRPr="00EE6ED5" w:rsidRDefault="00EE6ED5" w:rsidP="00EE6ED5">
      <w:pPr>
        <w:spacing w:after="0" w:line="240" w:lineRule="auto"/>
        <w:jc w:val="both"/>
        <w:rPr>
          <w:rFonts w:ascii="Times New Roman" w:eastAsia="Calibri" w:hAnsi="Times New Roman" w:cs="Calibri"/>
          <w:color w:val="2E74B5"/>
          <w:sz w:val="24"/>
          <w:lang w:eastAsia="hu-HU"/>
        </w:rPr>
      </w:pPr>
    </w:p>
    <w:p w14:paraId="2DF0F130" w14:textId="77777777" w:rsidR="00EE6ED5" w:rsidRPr="00EE6ED5" w:rsidRDefault="00EE6ED5" w:rsidP="00EE6ED5">
      <w:pPr>
        <w:spacing w:after="0" w:line="240" w:lineRule="auto"/>
        <w:jc w:val="both"/>
        <w:rPr>
          <w:rFonts w:ascii="Times New Roman" w:eastAsia="Calibri" w:hAnsi="Times New Roman" w:cs="Calibri"/>
          <w:sz w:val="24"/>
          <w:lang w:eastAsia="hu-HU"/>
        </w:rPr>
      </w:pPr>
      <w:r w:rsidRPr="00EE6ED5">
        <w:rPr>
          <w:rFonts w:ascii="Times New Roman" w:eastAsia="Calibri" w:hAnsi="Times New Roman" w:cs="Calibri"/>
          <w:b/>
          <w:bCs/>
          <w:sz w:val="24"/>
          <w:lang w:eastAsia="hu-HU"/>
        </w:rPr>
        <w:t>50</w:t>
      </w:r>
      <w:r w:rsidRPr="00EE6ED5">
        <w:rPr>
          <w:rFonts w:ascii="Times New Roman" w:eastAsia="Calibri" w:hAnsi="Times New Roman" w:cs="Calibri"/>
          <w:sz w:val="24"/>
          <w:lang w:eastAsia="hu-HU"/>
        </w:rPr>
        <w:t xml:space="preserve">. </w:t>
      </w:r>
      <w:r w:rsidRPr="00EE6ED5">
        <w:rPr>
          <w:rFonts w:ascii="Times New Roman" w:eastAsia="Calibri" w:hAnsi="Times New Roman" w:cs="Calibri"/>
          <w:b/>
          <w:bCs/>
          <w:sz w:val="24"/>
          <w:lang w:eastAsia="hu-HU"/>
        </w:rPr>
        <w:t>§</w:t>
      </w:r>
      <w:r w:rsidRPr="00EE6ED5">
        <w:rPr>
          <w:rFonts w:ascii="Times New Roman" w:eastAsia="Calibri" w:hAnsi="Times New Roman" w:cs="Calibri"/>
          <w:sz w:val="24"/>
          <w:lang w:eastAsia="hu-HU"/>
        </w:rPr>
        <w:t xml:space="preserve"> (1) </w:t>
      </w:r>
      <w:r w:rsidRPr="00EE6ED5">
        <w:rPr>
          <w:rFonts w:ascii="Times" w:eastAsia="Calibri" w:hAnsi="Times" w:cs="Times"/>
          <w:sz w:val="24"/>
        </w:rPr>
        <w:t>A terület jellemzően több önálló rendeltetési egységet magába foglaló, gépkocsi tároló funkciójára szolgáló épületek elhelyezésére szolgál.</w:t>
      </w:r>
    </w:p>
    <w:p w14:paraId="0F61840D" w14:textId="77777777" w:rsidR="00EE6ED5" w:rsidRPr="00EE6ED5" w:rsidRDefault="00EE6ED5" w:rsidP="00EE6ED5">
      <w:pPr>
        <w:spacing w:after="0" w:line="240" w:lineRule="auto"/>
        <w:jc w:val="both"/>
        <w:rPr>
          <w:rFonts w:ascii="Times New Roman" w:eastAsia="Calibri" w:hAnsi="Times New Roman" w:cs="Calibri"/>
          <w:sz w:val="24"/>
          <w:lang w:eastAsia="hu-HU"/>
        </w:rPr>
      </w:pPr>
      <w:r w:rsidRPr="00EE6ED5">
        <w:rPr>
          <w:rFonts w:ascii="Times New Roman" w:eastAsia="Calibri" w:hAnsi="Times New Roman" w:cs="Calibri"/>
          <w:sz w:val="24"/>
          <w:lang w:eastAsia="hu-HU"/>
        </w:rPr>
        <w:t>(2) Az építési övezetben elhelyezhetők</w:t>
      </w:r>
    </w:p>
    <w:p w14:paraId="2B139062" w14:textId="77777777" w:rsidR="00EE6ED5" w:rsidRPr="00EE6ED5" w:rsidRDefault="00EE6ED5" w:rsidP="00EE6ED5">
      <w:pPr>
        <w:spacing w:after="0" w:line="240" w:lineRule="auto"/>
        <w:ind w:left="708"/>
        <w:jc w:val="both"/>
        <w:rPr>
          <w:rFonts w:ascii="Times New Roman" w:eastAsia="Calibri" w:hAnsi="Times New Roman" w:cs="Calibri"/>
          <w:sz w:val="24"/>
          <w:lang w:eastAsia="hu-HU"/>
        </w:rPr>
      </w:pPr>
      <w:r w:rsidRPr="00EE6ED5">
        <w:rPr>
          <w:rFonts w:ascii="Times New Roman" w:eastAsia="Calibri" w:hAnsi="Times New Roman" w:cs="Calibri"/>
          <w:i/>
          <w:iCs/>
          <w:sz w:val="24"/>
          <w:lang w:eastAsia="hu-HU"/>
        </w:rPr>
        <w:t>a)</w:t>
      </w:r>
      <w:r w:rsidRPr="00EE6ED5">
        <w:rPr>
          <w:rFonts w:ascii="Times New Roman" w:eastAsia="Calibri" w:hAnsi="Times New Roman" w:cs="Calibri"/>
          <w:sz w:val="24"/>
          <w:lang w:eastAsia="hu-HU"/>
        </w:rPr>
        <w:t xml:space="preserve"> garázsok,</w:t>
      </w:r>
    </w:p>
    <w:p w14:paraId="2896D925" w14:textId="77777777" w:rsidR="00EE6ED5" w:rsidRPr="00EE6ED5" w:rsidRDefault="00EE6ED5" w:rsidP="00EE6ED5">
      <w:pPr>
        <w:spacing w:after="0" w:line="240" w:lineRule="auto"/>
        <w:ind w:left="708"/>
        <w:jc w:val="both"/>
        <w:rPr>
          <w:rFonts w:ascii="Times New Roman" w:eastAsia="Calibri" w:hAnsi="Times New Roman" w:cs="Calibri"/>
          <w:sz w:val="24"/>
          <w:lang w:eastAsia="hu-HU"/>
        </w:rPr>
      </w:pPr>
      <w:r w:rsidRPr="00EE6ED5">
        <w:rPr>
          <w:rFonts w:ascii="Times New Roman" w:eastAsia="Calibri" w:hAnsi="Times New Roman" w:cs="Calibri"/>
          <w:i/>
          <w:iCs/>
          <w:sz w:val="24"/>
          <w:lang w:eastAsia="hu-HU"/>
        </w:rPr>
        <w:t>b)</w:t>
      </w:r>
      <w:r w:rsidRPr="00EE6ED5">
        <w:rPr>
          <w:rFonts w:ascii="Times New Roman" w:eastAsia="Calibri" w:hAnsi="Times New Roman" w:cs="Calibri"/>
          <w:sz w:val="24"/>
          <w:lang w:eastAsia="hu-HU"/>
        </w:rPr>
        <w:t xml:space="preserve"> személygépjárművek-, motorkerékpárok- és kerékpárok szervize,</w:t>
      </w:r>
    </w:p>
    <w:p w14:paraId="3E15163E" w14:textId="581857AE" w:rsidR="00EE6ED5" w:rsidRDefault="00EE6ED5" w:rsidP="00EE6ED5">
      <w:pPr>
        <w:spacing w:after="0" w:line="240" w:lineRule="auto"/>
        <w:ind w:left="708"/>
        <w:jc w:val="both"/>
        <w:rPr>
          <w:rFonts w:ascii="Times New Roman" w:eastAsia="Calibri" w:hAnsi="Times New Roman" w:cs="Calibri"/>
          <w:sz w:val="24"/>
          <w:lang w:eastAsia="hu-HU"/>
        </w:rPr>
      </w:pPr>
      <w:r w:rsidRPr="00EE6ED5">
        <w:rPr>
          <w:rFonts w:ascii="Times New Roman" w:eastAsia="Calibri" w:hAnsi="Times New Roman" w:cs="Calibri"/>
          <w:i/>
          <w:iCs/>
          <w:sz w:val="24"/>
          <w:lang w:eastAsia="hu-HU"/>
        </w:rPr>
        <w:t>c)</w:t>
      </w:r>
      <w:r w:rsidRPr="00EE6ED5">
        <w:rPr>
          <w:rFonts w:ascii="Times New Roman" w:eastAsia="Calibri" w:hAnsi="Times New Roman" w:cs="Calibri"/>
          <w:sz w:val="24"/>
          <w:lang w:eastAsia="hu-HU"/>
        </w:rPr>
        <w:t xml:space="preserve"> a létesítmény üzemeltetését, fenntartását, védelmét szolgáló építmény.</w:t>
      </w:r>
    </w:p>
    <w:p w14:paraId="38E88CC5" w14:textId="4C6D443F" w:rsidR="00D230DC" w:rsidRDefault="00D230DC" w:rsidP="00EE6ED5">
      <w:pPr>
        <w:spacing w:after="0" w:line="240" w:lineRule="auto"/>
        <w:ind w:left="708"/>
        <w:jc w:val="both"/>
        <w:rPr>
          <w:rFonts w:ascii="Times New Roman" w:eastAsia="Calibri" w:hAnsi="Times New Roman" w:cs="Calibri"/>
          <w:sz w:val="24"/>
          <w:lang w:eastAsia="hu-HU"/>
        </w:rPr>
      </w:pPr>
    </w:p>
    <w:p w14:paraId="16E00732" w14:textId="77777777" w:rsidR="00D230DC" w:rsidRPr="00EE6ED5" w:rsidRDefault="00D230DC" w:rsidP="00EE6ED5">
      <w:pPr>
        <w:spacing w:after="0" w:line="240" w:lineRule="auto"/>
        <w:ind w:left="708"/>
        <w:jc w:val="both"/>
        <w:rPr>
          <w:rFonts w:ascii="Times New Roman" w:eastAsia="Calibri" w:hAnsi="Times New Roman" w:cs="Calibri"/>
          <w:sz w:val="24"/>
          <w:lang w:eastAsia="hu-HU"/>
        </w:rPr>
      </w:pPr>
    </w:p>
    <w:p w14:paraId="4A030C09" w14:textId="77777777" w:rsidR="00EE6ED5" w:rsidRPr="00EE6ED5" w:rsidRDefault="00EE6ED5" w:rsidP="00EE6ED5">
      <w:pPr>
        <w:spacing w:after="0" w:line="240" w:lineRule="auto"/>
        <w:jc w:val="both"/>
        <w:rPr>
          <w:rFonts w:ascii="Times New Roman" w:eastAsia="Calibri" w:hAnsi="Times New Roman" w:cs="Calibri"/>
          <w:sz w:val="24"/>
          <w:lang w:eastAsia="hu-HU"/>
        </w:rPr>
      </w:pPr>
      <w:r w:rsidRPr="00EE6ED5">
        <w:rPr>
          <w:rFonts w:ascii="Times New Roman" w:eastAsia="Calibri" w:hAnsi="Times New Roman" w:cs="Calibri"/>
          <w:sz w:val="24"/>
          <w:lang w:eastAsia="hu-HU"/>
        </w:rPr>
        <w:lastRenderedPageBreak/>
        <w:t>(3) Az építési övezetben kerítés nem építhető.</w:t>
      </w:r>
    </w:p>
    <w:p w14:paraId="71F181FE" w14:textId="77777777" w:rsidR="00EE6ED5" w:rsidRPr="00EE6ED5" w:rsidRDefault="00EE6ED5" w:rsidP="00EE6ED5">
      <w:pPr>
        <w:spacing w:after="0" w:line="240" w:lineRule="auto"/>
        <w:jc w:val="both"/>
        <w:rPr>
          <w:rFonts w:ascii="Times" w:eastAsia="Calibri" w:hAnsi="Times" w:cs="Times"/>
          <w:sz w:val="24"/>
        </w:rPr>
      </w:pPr>
      <w:r w:rsidRPr="00EE6ED5">
        <w:rPr>
          <w:rFonts w:ascii="Times New Roman" w:eastAsia="Calibri" w:hAnsi="Times New Roman" w:cs="Calibri"/>
          <w:sz w:val="24"/>
          <w:lang w:eastAsia="hu-HU"/>
        </w:rPr>
        <w:t xml:space="preserve">(4) </w:t>
      </w:r>
      <w:r w:rsidRPr="00EE6ED5">
        <w:rPr>
          <w:rFonts w:ascii="Times" w:eastAsia="Calibri" w:hAnsi="Times" w:cs="Times"/>
          <w:sz w:val="24"/>
        </w:rPr>
        <w:t>Az építési övezetben meglevő garázsépületek csak egy épülettömegben újíthatók fel.</w:t>
      </w:r>
    </w:p>
    <w:p w14:paraId="5914ED79" w14:textId="77777777" w:rsidR="00EE6ED5" w:rsidRPr="00EE6ED5" w:rsidRDefault="00EE6ED5" w:rsidP="00EE6ED5">
      <w:pPr>
        <w:spacing w:after="0" w:line="240" w:lineRule="auto"/>
        <w:jc w:val="both"/>
        <w:rPr>
          <w:rFonts w:ascii="Times" w:eastAsia="Calibri" w:hAnsi="Times" w:cs="Times"/>
          <w:sz w:val="24"/>
        </w:rPr>
      </w:pPr>
      <w:r w:rsidRPr="00EE6ED5">
        <w:rPr>
          <w:rFonts w:ascii="Times" w:eastAsia="Calibri" w:hAnsi="Times" w:cs="Times"/>
          <w:sz w:val="24"/>
        </w:rPr>
        <w:t xml:space="preserve">(5) Az építési övezetben vízbekötés esetén a szennyvízelvezetést úgy kell megoldani, hogy </w:t>
      </w:r>
      <w:r w:rsidRPr="00EE6ED5">
        <w:rPr>
          <w:rFonts w:ascii="Times New Roman" w:eastAsia="Calibri" w:hAnsi="Times New Roman" w:cs="Calibri"/>
          <w:sz w:val="24"/>
        </w:rPr>
        <w:t>legalább mechanikai szűrés,</w:t>
      </w:r>
      <w:r w:rsidRPr="00EE6ED5">
        <w:rPr>
          <w:rFonts w:ascii="Times" w:eastAsia="Calibri" w:hAnsi="Times" w:cs="Times"/>
          <w:sz w:val="24"/>
        </w:rPr>
        <w:t xml:space="preserve"> zsír- és olajfogó műtárgy is kerüljön beépítésre.</w:t>
      </w:r>
    </w:p>
    <w:p w14:paraId="12E73312" w14:textId="77777777" w:rsidR="00EE6ED5" w:rsidRPr="00EE6ED5" w:rsidRDefault="00EE6ED5" w:rsidP="00EE6ED5">
      <w:pPr>
        <w:spacing w:after="0" w:line="240" w:lineRule="auto"/>
        <w:jc w:val="both"/>
        <w:rPr>
          <w:rFonts w:ascii="Times New Roman" w:eastAsia="Calibri" w:hAnsi="Times New Roman" w:cs="Calibri"/>
          <w:sz w:val="24"/>
          <w:lang w:eastAsia="hu-HU"/>
        </w:rPr>
      </w:pPr>
    </w:p>
    <w:p w14:paraId="4A9EF389" w14:textId="77777777" w:rsidR="00EE6ED5" w:rsidRPr="00EE6ED5" w:rsidRDefault="00EE6ED5" w:rsidP="00EE6ED5">
      <w:pPr>
        <w:spacing w:after="0" w:line="240" w:lineRule="auto"/>
        <w:jc w:val="both"/>
        <w:rPr>
          <w:rFonts w:ascii="Times New Roman" w:eastAsia="Calibri" w:hAnsi="Times New Roman" w:cs="Calibri"/>
          <w:sz w:val="24"/>
          <w:lang w:eastAsia="hu-HU"/>
        </w:rPr>
      </w:pPr>
    </w:p>
    <w:p w14:paraId="4EF198DF" w14:textId="77777777" w:rsidR="00EE6ED5" w:rsidRPr="00EE6ED5" w:rsidRDefault="00EE6ED5" w:rsidP="00EE6ED5">
      <w:pPr>
        <w:shd w:val="clear" w:color="auto" w:fill="FBE4D5"/>
        <w:spacing w:after="0" w:line="240" w:lineRule="auto"/>
        <w:jc w:val="center"/>
        <w:rPr>
          <w:rFonts w:ascii="Calibri" w:eastAsia="Calibri" w:hAnsi="Calibri" w:cs="Calibri"/>
          <w:b/>
          <w:sz w:val="24"/>
          <w:lang w:eastAsia="hu-HU"/>
        </w:rPr>
      </w:pPr>
      <w:r w:rsidRPr="00EE6ED5">
        <w:rPr>
          <w:rFonts w:ascii="Calibri" w:eastAsia="Calibri" w:hAnsi="Calibri" w:cs="Calibri"/>
          <w:b/>
          <w:sz w:val="24"/>
          <w:lang w:eastAsia="hu-HU"/>
        </w:rPr>
        <w:t>25. Idegenforgalmi különleges terület (K-id)</w:t>
      </w:r>
    </w:p>
    <w:p w14:paraId="25829581" w14:textId="77777777" w:rsidR="00EE6ED5" w:rsidRPr="00EE6ED5" w:rsidRDefault="00EE6ED5" w:rsidP="00EE6ED5">
      <w:pPr>
        <w:spacing w:after="0" w:line="240" w:lineRule="auto"/>
        <w:jc w:val="both"/>
        <w:rPr>
          <w:rFonts w:ascii="Times New Roman" w:eastAsia="Calibri" w:hAnsi="Times New Roman" w:cs="Calibri"/>
          <w:b/>
          <w:bCs/>
          <w:sz w:val="24"/>
        </w:rPr>
      </w:pPr>
    </w:p>
    <w:p w14:paraId="1DAE3E52"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b/>
          <w:bCs/>
          <w:sz w:val="24"/>
        </w:rPr>
        <w:t>51. §</w:t>
      </w:r>
      <w:r w:rsidRPr="00EE6ED5">
        <w:rPr>
          <w:rFonts w:ascii="Times New Roman" w:eastAsia="Calibri" w:hAnsi="Times New Roman" w:cs="Calibri"/>
          <w:bCs/>
          <w:sz w:val="24"/>
        </w:rPr>
        <w:t xml:space="preserve"> (1) </w:t>
      </w:r>
      <w:r w:rsidRPr="00EE6ED5">
        <w:rPr>
          <w:rFonts w:ascii="Times New Roman" w:eastAsia="Calibri" w:hAnsi="Times New Roman" w:cs="Calibri"/>
          <w:sz w:val="24"/>
        </w:rPr>
        <w:t>Az építési övezetben az idegenforgalomhoz kapcsolódó építmények, pihenő, sport, ismeretterjesztő, kereskedelmi, szolgáltató, vendéglátó és szálláshely szolgáltató, konferencia központ létesítményei helyezhetők el.</w:t>
      </w:r>
    </w:p>
    <w:p w14:paraId="40999C11"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(2) A terepszint alatti építmények közül pinceszint önállóan, épület nélkül nem építhető.</w:t>
      </w:r>
    </w:p>
    <w:p w14:paraId="60050E91"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(3) Az építési övezetekben környezetet nem zavaró hatású olyan gazdasági tevékenység céljára szolgáló építmény is elhelyezhető, amely az idegenforgalomhoz is kapcsolódóan élelmiszer – ital (pálinka, bor), továbbá használati eszközök kézműipari, vagy legfeljebb kisüzemi szintű – készítését szolgálja.</w:t>
      </w:r>
    </w:p>
    <w:p w14:paraId="3D0CBB13" w14:textId="77777777" w:rsidR="00EE6ED5" w:rsidRPr="00EE6ED5" w:rsidRDefault="00EE6ED5" w:rsidP="00EE6ED5">
      <w:pPr>
        <w:spacing w:after="0" w:line="240" w:lineRule="auto"/>
        <w:jc w:val="both"/>
        <w:rPr>
          <w:rFonts w:ascii="Times New Roman" w:eastAsia="Calibri" w:hAnsi="Times New Roman" w:cs="Calibri"/>
          <w:sz w:val="24"/>
        </w:rPr>
      </w:pPr>
    </w:p>
    <w:p w14:paraId="2C719F0C" w14:textId="77777777" w:rsidR="00EE6ED5" w:rsidRPr="00EE6ED5" w:rsidRDefault="00EE6ED5" w:rsidP="00EE6ED5">
      <w:pPr>
        <w:spacing w:after="0" w:line="240" w:lineRule="auto"/>
        <w:jc w:val="both"/>
        <w:rPr>
          <w:rFonts w:ascii="Times New Roman" w:eastAsia="Calibri" w:hAnsi="Times New Roman" w:cs="Calibri"/>
          <w:sz w:val="24"/>
        </w:rPr>
      </w:pPr>
    </w:p>
    <w:p w14:paraId="1DEF4C5A" w14:textId="77777777" w:rsidR="00EE6ED5" w:rsidRPr="00EE6ED5" w:rsidRDefault="00EE6ED5" w:rsidP="00EE6ED5">
      <w:pPr>
        <w:shd w:val="clear" w:color="auto" w:fill="FBE4D5"/>
        <w:spacing w:after="0" w:line="240" w:lineRule="auto"/>
        <w:jc w:val="center"/>
        <w:rPr>
          <w:rFonts w:ascii="Calibri" w:eastAsia="Calibri" w:hAnsi="Calibri" w:cs="Calibri"/>
          <w:b/>
          <w:sz w:val="24"/>
          <w:lang w:eastAsia="hu-HU"/>
        </w:rPr>
      </w:pPr>
      <w:r w:rsidRPr="00EE6ED5">
        <w:rPr>
          <w:rFonts w:ascii="Calibri" w:eastAsia="Calibri" w:hAnsi="Calibri" w:cs="Calibri"/>
          <w:b/>
          <w:sz w:val="24"/>
          <w:lang w:eastAsia="hu-HU"/>
        </w:rPr>
        <w:t>26. Állatkert különleges terület (K-ál)</w:t>
      </w:r>
    </w:p>
    <w:p w14:paraId="0050ECFE" w14:textId="77777777" w:rsidR="00EE6ED5" w:rsidRPr="00EE6ED5" w:rsidRDefault="00EE6ED5" w:rsidP="00EE6ED5">
      <w:pPr>
        <w:spacing w:after="0" w:line="240" w:lineRule="auto"/>
        <w:jc w:val="both"/>
        <w:rPr>
          <w:rFonts w:ascii="Times New Roman" w:eastAsia="Calibri" w:hAnsi="Times New Roman" w:cs="Calibri"/>
          <w:b/>
          <w:color w:val="2E74B5"/>
          <w:sz w:val="24"/>
        </w:rPr>
      </w:pPr>
    </w:p>
    <w:p w14:paraId="3BA08D03"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b/>
          <w:sz w:val="24"/>
        </w:rPr>
        <w:t>52. §</w:t>
      </w:r>
      <w:r w:rsidRPr="00EE6ED5">
        <w:rPr>
          <w:rFonts w:ascii="Times New Roman" w:eastAsia="Calibri" w:hAnsi="Times New Roman" w:cs="Calibri"/>
          <w:sz w:val="24"/>
        </w:rPr>
        <w:t xml:space="preserve"> (1) Az építési övezetben az állatok és növények bemutatásával, az állattartással összefüggő rendeltetés mellett vendéglátó, irodai, szociális kiszolgáló helyiségeket, továbbá a személyzet számára legfeljebb nettó 100 m</w:t>
      </w:r>
      <w:r w:rsidRPr="00EE6ED5">
        <w:rPr>
          <w:rFonts w:ascii="Times New Roman" w:eastAsia="Calibri" w:hAnsi="Times New Roman" w:cs="Calibri"/>
          <w:sz w:val="24"/>
          <w:vertAlign w:val="superscript"/>
        </w:rPr>
        <w:t>2</w:t>
      </w:r>
      <w:r w:rsidRPr="00EE6ED5">
        <w:rPr>
          <w:rFonts w:ascii="Times New Roman" w:eastAsia="Calibri" w:hAnsi="Times New Roman" w:cs="Calibri"/>
          <w:sz w:val="24"/>
        </w:rPr>
        <w:t xml:space="preserve"> alapterületű, 1 db lakást befogadó épületek létesítésére szolgál.</w:t>
      </w:r>
    </w:p>
    <w:p w14:paraId="194E8389" w14:textId="77777777" w:rsidR="00EE6ED5" w:rsidRPr="00EE6ED5" w:rsidRDefault="00EE6ED5" w:rsidP="00EE6ED5">
      <w:pPr>
        <w:spacing w:after="0" w:line="240" w:lineRule="auto"/>
        <w:jc w:val="both"/>
        <w:rPr>
          <w:rFonts w:ascii="Times New Roman" w:eastAsia="Calibri" w:hAnsi="Times New Roman" w:cs="Calibri"/>
          <w:noProof/>
          <w:sz w:val="24"/>
        </w:rPr>
      </w:pPr>
      <w:r w:rsidRPr="00EE6ED5">
        <w:rPr>
          <w:rFonts w:ascii="Times New Roman" w:eastAsia="Calibri" w:hAnsi="Times New Roman" w:cs="Calibri"/>
          <w:noProof/>
          <w:sz w:val="24"/>
        </w:rPr>
        <w:t>(2) A területen elhelyezhetők még az oktatás, kutatás, egészségügy építményei is maximum a telekterület 10%-ig.</w:t>
      </w:r>
    </w:p>
    <w:p w14:paraId="7418DFA8" w14:textId="77777777" w:rsidR="00EE6ED5" w:rsidRPr="00EE6ED5" w:rsidRDefault="00EE6ED5" w:rsidP="00EE6ED5">
      <w:pPr>
        <w:spacing w:after="0" w:line="240" w:lineRule="auto"/>
        <w:jc w:val="both"/>
        <w:rPr>
          <w:rFonts w:ascii="Times New Roman" w:eastAsia="Calibri" w:hAnsi="Times New Roman" w:cs="Calibri"/>
          <w:sz w:val="24"/>
        </w:rPr>
      </w:pPr>
    </w:p>
    <w:p w14:paraId="79491568" w14:textId="77777777" w:rsidR="00EE6ED5" w:rsidRPr="00EE6ED5" w:rsidRDefault="00EE6ED5" w:rsidP="00EE6ED5">
      <w:pPr>
        <w:spacing w:after="0" w:line="240" w:lineRule="auto"/>
        <w:jc w:val="both"/>
        <w:rPr>
          <w:rFonts w:ascii="Times New Roman" w:eastAsia="Calibri" w:hAnsi="Times New Roman" w:cs="Calibri"/>
          <w:sz w:val="24"/>
          <w:lang w:eastAsia="hu-HU"/>
        </w:rPr>
      </w:pPr>
    </w:p>
    <w:p w14:paraId="03C72DD9" w14:textId="77777777" w:rsidR="00EE6ED5" w:rsidRPr="00EE6ED5" w:rsidRDefault="00EE6ED5" w:rsidP="00EE6ED5">
      <w:pPr>
        <w:shd w:val="clear" w:color="auto" w:fill="FBE4D5"/>
        <w:spacing w:after="0" w:line="240" w:lineRule="auto"/>
        <w:jc w:val="center"/>
        <w:rPr>
          <w:rFonts w:ascii="Calibri" w:eastAsia="Calibri" w:hAnsi="Calibri" w:cs="Calibri"/>
          <w:b/>
          <w:sz w:val="24"/>
          <w:lang w:eastAsia="hu-HU"/>
        </w:rPr>
      </w:pPr>
      <w:r w:rsidRPr="00EE6ED5">
        <w:rPr>
          <w:rFonts w:ascii="Calibri" w:eastAsia="Calibri" w:hAnsi="Calibri" w:cs="Calibri"/>
          <w:b/>
          <w:sz w:val="24"/>
          <w:lang w:eastAsia="hu-HU"/>
        </w:rPr>
        <w:t>27. Bevásárlóközpont különleges terület (K-bk)</w:t>
      </w:r>
    </w:p>
    <w:p w14:paraId="0B368313" w14:textId="77777777" w:rsidR="00EE6ED5" w:rsidRPr="00EE6ED5" w:rsidRDefault="00EE6ED5" w:rsidP="00EE6ED5">
      <w:pPr>
        <w:spacing w:after="0" w:line="240" w:lineRule="auto"/>
        <w:jc w:val="both"/>
        <w:rPr>
          <w:rFonts w:ascii="Times" w:eastAsia="Calibri" w:hAnsi="Times" w:cs="Times"/>
          <w:b/>
          <w:color w:val="2E74B5"/>
          <w:sz w:val="24"/>
        </w:rPr>
      </w:pPr>
    </w:p>
    <w:p w14:paraId="454F2DF1" w14:textId="77777777" w:rsidR="00EE6ED5" w:rsidRPr="00EE6ED5" w:rsidRDefault="00EE6ED5" w:rsidP="00EE6ED5">
      <w:pPr>
        <w:spacing w:after="0" w:line="240" w:lineRule="auto"/>
        <w:jc w:val="both"/>
        <w:rPr>
          <w:rFonts w:ascii="Times" w:eastAsia="Calibri" w:hAnsi="Times" w:cs="Times"/>
          <w:sz w:val="24"/>
        </w:rPr>
      </w:pPr>
      <w:r w:rsidRPr="00EE6ED5">
        <w:rPr>
          <w:rFonts w:ascii="Times" w:eastAsia="Calibri" w:hAnsi="Times" w:cs="Times"/>
          <w:b/>
          <w:sz w:val="24"/>
        </w:rPr>
        <w:t>53. §</w:t>
      </w:r>
      <w:r w:rsidRPr="00EE6ED5">
        <w:rPr>
          <w:rFonts w:ascii="Times" w:eastAsia="Calibri" w:hAnsi="Times" w:cs="Times"/>
          <w:sz w:val="24"/>
        </w:rPr>
        <w:t xml:space="preserve"> (1) A területen elsősorban az 5 000 m</w:t>
      </w:r>
      <w:r w:rsidRPr="00EE6ED5">
        <w:rPr>
          <w:rFonts w:ascii="Times" w:eastAsia="Calibri" w:hAnsi="Times" w:cs="Times"/>
          <w:sz w:val="24"/>
          <w:vertAlign w:val="superscript"/>
        </w:rPr>
        <w:t>2</w:t>
      </w:r>
      <w:r w:rsidRPr="00EE6ED5">
        <w:rPr>
          <w:rFonts w:ascii="Times" w:eastAsia="Calibri" w:hAnsi="Times" w:cs="Times"/>
          <w:sz w:val="24"/>
        </w:rPr>
        <w:t xml:space="preserve"> hasznos bruttó szintterületet meghaladó bevásárlóközpontok és nagykiterjedésű kereskedelmi célú létesítmények, vásárok, kiállítások, kongresszusi létesítmények számára kijelölt terület. A hasznos bruttó területbe a gépkocsi tároló szintterület nem tartozik bele.</w:t>
      </w:r>
    </w:p>
    <w:p w14:paraId="09A25FAE" w14:textId="77777777" w:rsidR="00EE6ED5" w:rsidRPr="00EE6ED5" w:rsidRDefault="00EE6ED5" w:rsidP="00EE6ED5">
      <w:pPr>
        <w:spacing w:after="0" w:line="240" w:lineRule="auto"/>
        <w:jc w:val="both"/>
        <w:rPr>
          <w:rFonts w:ascii="Times" w:eastAsia="Calibri" w:hAnsi="Times" w:cs="Times"/>
          <w:sz w:val="24"/>
        </w:rPr>
      </w:pPr>
      <w:r w:rsidRPr="00EE6ED5">
        <w:rPr>
          <w:rFonts w:ascii="Times" w:eastAsia="Calibri" w:hAnsi="Times" w:cs="Times"/>
          <w:sz w:val="24"/>
        </w:rPr>
        <w:t>(2) A szükséges parkolóterület kialakításakor előírt telepítendő fa minimum kétszer iskolázott helyben őshonos lombhullató fafajából kerüljön ki. A 12 férőhelynél nagyobb parkolók esetén a fák kedvezőbb életfeltételének biztosítása miatt legalább 1,5 méter széles zöld sáv telepítendő.</w:t>
      </w:r>
    </w:p>
    <w:p w14:paraId="353D439E" w14:textId="77777777" w:rsidR="00EE6ED5" w:rsidRPr="00EE6ED5" w:rsidRDefault="00EE6ED5" w:rsidP="00EE6ED5">
      <w:pPr>
        <w:spacing w:after="0" w:line="240" w:lineRule="auto"/>
        <w:jc w:val="both"/>
        <w:rPr>
          <w:rFonts w:ascii="Times New Roman" w:eastAsia="Calibri" w:hAnsi="Times New Roman" w:cs="Calibri"/>
          <w:sz w:val="24"/>
          <w:lang w:eastAsia="hu-HU"/>
        </w:rPr>
      </w:pPr>
    </w:p>
    <w:p w14:paraId="0A57E117" w14:textId="77777777" w:rsidR="00EE6ED5" w:rsidRPr="00EE6ED5" w:rsidRDefault="00EE6ED5" w:rsidP="00EE6ED5">
      <w:pPr>
        <w:spacing w:after="0" w:line="240" w:lineRule="auto"/>
        <w:jc w:val="both"/>
        <w:rPr>
          <w:rFonts w:ascii="Times New Roman" w:eastAsia="Calibri" w:hAnsi="Times New Roman" w:cs="Calibri"/>
          <w:sz w:val="24"/>
          <w:lang w:eastAsia="hu-HU"/>
        </w:rPr>
      </w:pPr>
    </w:p>
    <w:p w14:paraId="6862D6EA" w14:textId="77777777" w:rsidR="00EE6ED5" w:rsidRPr="00EE6ED5" w:rsidRDefault="00EE6ED5" w:rsidP="00EE6ED5">
      <w:pPr>
        <w:shd w:val="clear" w:color="auto" w:fill="FBE4D5"/>
        <w:spacing w:after="0" w:line="240" w:lineRule="auto"/>
        <w:jc w:val="center"/>
        <w:rPr>
          <w:rFonts w:ascii="Calibri" w:eastAsia="Calibri" w:hAnsi="Calibri" w:cs="Calibri"/>
          <w:b/>
          <w:sz w:val="24"/>
          <w:lang w:eastAsia="hu-HU"/>
        </w:rPr>
      </w:pPr>
      <w:r w:rsidRPr="00EE6ED5">
        <w:rPr>
          <w:rFonts w:ascii="Calibri" w:eastAsia="Calibri" w:hAnsi="Calibri" w:cs="Calibri"/>
          <w:b/>
          <w:sz w:val="24"/>
          <w:lang w:eastAsia="hu-HU"/>
        </w:rPr>
        <w:t>28. Egészségügyi különleges terület (K-eü)</w:t>
      </w:r>
    </w:p>
    <w:p w14:paraId="32DBCB9D" w14:textId="77777777" w:rsidR="00EE6ED5" w:rsidRPr="00EE6ED5" w:rsidRDefault="00EE6ED5" w:rsidP="00EE6ED5">
      <w:pPr>
        <w:spacing w:after="0" w:line="240" w:lineRule="auto"/>
        <w:jc w:val="both"/>
        <w:rPr>
          <w:rFonts w:ascii="Times New Roman" w:eastAsia="Calibri" w:hAnsi="Times New Roman" w:cs="Calibri"/>
          <w:b/>
          <w:color w:val="2E74B5"/>
          <w:sz w:val="24"/>
          <w:lang w:eastAsia="hu-HU"/>
        </w:rPr>
      </w:pPr>
    </w:p>
    <w:p w14:paraId="351F227F"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b/>
          <w:sz w:val="24"/>
          <w:lang w:eastAsia="hu-HU"/>
        </w:rPr>
        <w:t>54. §</w:t>
      </w:r>
      <w:r w:rsidRPr="00EE6ED5">
        <w:rPr>
          <w:rFonts w:ascii="Times New Roman" w:eastAsia="Calibri" w:hAnsi="Times New Roman" w:cs="Calibri"/>
          <w:sz w:val="24"/>
          <w:lang w:eastAsia="hu-HU"/>
        </w:rPr>
        <w:t xml:space="preserve"> (1) </w:t>
      </w:r>
      <w:r w:rsidRPr="00EE6ED5">
        <w:rPr>
          <w:rFonts w:ascii="Times New Roman" w:eastAsia="Calibri" w:hAnsi="Times New Roman" w:cs="Calibri"/>
          <w:sz w:val="24"/>
        </w:rPr>
        <w:t>Az építési övezetek a Bugát Pál Kórház és a Mátrai Állami Gyógyintézet egészségügyi célú létesítményeinek elhelyezésére szolgálnak.</w:t>
      </w:r>
    </w:p>
    <w:p w14:paraId="067B4186"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(2) Az építési övezetekben az ott dolgozók részére szálláshely, illetve szolgálati lakás létesíthető a telekterület maximum 10%-áig.</w:t>
      </w:r>
    </w:p>
    <w:p w14:paraId="418D6DEC"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(3) Az építési övezetekben elhelyezhető az (1) és (2) bekezdésekben foglaltakon túl</w:t>
      </w:r>
    </w:p>
    <w:p w14:paraId="69BED212" w14:textId="77777777" w:rsidR="00EE6ED5" w:rsidRPr="00EE6ED5" w:rsidRDefault="00EE6ED5" w:rsidP="00EE6ED5">
      <w:pPr>
        <w:spacing w:after="0" w:line="240" w:lineRule="auto"/>
        <w:ind w:left="709"/>
        <w:jc w:val="both"/>
        <w:rPr>
          <w:rFonts w:ascii="Times New Roman" w:eastAsia="Calibri" w:hAnsi="Times New Roman" w:cs="Calibri"/>
          <w:sz w:val="24"/>
        </w:rPr>
      </w:pPr>
      <w:r w:rsidRPr="00EE6ED5">
        <w:rPr>
          <w:rFonts w:ascii="Times New Roman" w:eastAsia="Calibri" w:hAnsi="Times New Roman" w:cs="Calibri"/>
          <w:i/>
          <w:iCs/>
          <w:sz w:val="24"/>
        </w:rPr>
        <w:t>a)</w:t>
      </w:r>
      <w:r w:rsidRPr="00EE6ED5">
        <w:rPr>
          <w:rFonts w:ascii="Times New Roman" w:eastAsia="Calibri" w:hAnsi="Times New Roman" w:cs="Calibri"/>
          <w:sz w:val="24"/>
        </w:rPr>
        <w:t xml:space="preserve"> igazgatási, iroda,</w:t>
      </w:r>
    </w:p>
    <w:p w14:paraId="588DE67D" w14:textId="77777777" w:rsidR="00EE6ED5" w:rsidRPr="00EE6ED5" w:rsidRDefault="00EE6ED5" w:rsidP="00EE6ED5">
      <w:pPr>
        <w:spacing w:after="0" w:line="240" w:lineRule="auto"/>
        <w:ind w:left="709"/>
        <w:jc w:val="both"/>
        <w:rPr>
          <w:rFonts w:ascii="Times New Roman" w:eastAsia="Calibri" w:hAnsi="Times New Roman" w:cs="Calibri"/>
          <w:sz w:val="24"/>
        </w:rPr>
      </w:pPr>
      <w:r w:rsidRPr="00EE6ED5">
        <w:rPr>
          <w:rFonts w:ascii="Times New Roman" w:eastAsia="Calibri" w:hAnsi="Times New Roman" w:cs="Calibri"/>
          <w:i/>
          <w:iCs/>
          <w:sz w:val="24"/>
        </w:rPr>
        <w:t>b)</w:t>
      </w:r>
      <w:r w:rsidRPr="00EE6ED5">
        <w:rPr>
          <w:rFonts w:ascii="Times New Roman" w:eastAsia="Calibri" w:hAnsi="Times New Roman" w:cs="Calibri"/>
          <w:sz w:val="24"/>
        </w:rPr>
        <w:t xml:space="preserve"> nevelési, oktatási és</w:t>
      </w:r>
    </w:p>
    <w:p w14:paraId="56D01D1B" w14:textId="77777777" w:rsidR="00EE6ED5" w:rsidRPr="00EE6ED5" w:rsidRDefault="00EE6ED5" w:rsidP="00EE6ED5">
      <w:pPr>
        <w:spacing w:after="0" w:line="240" w:lineRule="auto"/>
        <w:ind w:left="709"/>
        <w:jc w:val="both"/>
        <w:rPr>
          <w:rFonts w:ascii="Times New Roman" w:eastAsia="Calibri" w:hAnsi="Times New Roman" w:cs="Calibri"/>
          <w:sz w:val="24"/>
        </w:rPr>
      </w:pPr>
      <w:r w:rsidRPr="00EE6ED5">
        <w:rPr>
          <w:rFonts w:ascii="Times New Roman" w:eastAsia="Calibri" w:hAnsi="Times New Roman" w:cs="Calibri"/>
          <w:i/>
          <w:iCs/>
          <w:sz w:val="24"/>
        </w:rPr>
        <w:t>c)</w:t>
      </w:r>
      <w:r w:rsidRPr="00EE6ED5">
        <w:rPr>
          <w:rFonts w:ascii="Times New Roman" w:eastAsia="Calibri" w:hAnsi="Times New Roman" w:cs="Calibri"/>
          <w:sz w:val="24"/>
        </w:rPr>
        <w:t xml:space="preserve"> szociális </w:t>
      </w:r>
    </w:p>
    <w:p w14:paraId="08F96A88" w14:textId="2B80C8A1" w:rsid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rendeltetésű építmény is.</w:t>
      </w:r>
    </w:p>
    <w:p w14:paraId="069D9C90" w14:textId="77777777" w:rsidR="00D230DC" w:rsidRPr="00EE6ED5" w:rsidRDefault="00D230DC" w:rsidP="00EE6ED5">
      <w:pPr>
        <w:spacing w:after="0" w:line="240" w:lineRule="auto"/>
        <w:jc w:val="both"/>
        <w:rPr>
          <w:rFonts w:ascii="Times New Roman" w:eastAsia="Calibri" w:hAnsi="Times New Roman" w:cs="Calibri"/>
          <w:sz w:val="24"/>
        </w:rPr>
      </w:pPr>
    </w:p>
    <w:p w14:paraId="63788F16"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lastRenderedPageBreak/>
        <w:t xml:space="preserve">(4) Az építési övezetben amennyiben a rendeltetésszerű használatot nem zavarja, </w:t>
      </w:r>
    </w:p>
    <w:p w14:paraId="23163B3A" w14:textId="77777777" w:rsidR="00EE6ED5" w:rsidRPr="00EE6ED5" w:rsidRDefault="00EE6ED5" w:rsidP="00EE6ED5">
      <w:pPr>
        <w:spacing w:after="0" w:line="240" w:lineRule="auto"/>
        <w:ind w:left="709"/>
        <w:jc w:val="both"/>
        <w:rPr>
          <w:rFonts w:ascii="Times New Roman" w:eastAsia="Calibri" w:hAnsi="Times New Roman" w:cs="Calibri"/>
          <w:sz w:val="24"/>
        </w:rPr>
      </w:pPr>
      <w:r w:rsidRPr="00EE6ED5">
        <w:rPr>
          <w:rFonts w:ascii="Times New Roman" w:eastAsia="Calibri" w:hAnsi="Times New Roman" w:cs="Calibri"/>
          <w:i/>
          <w:iCs/>
          <w:sz w:val="24"/>
        </w:rPr>
        <w:t xml:space="preserve">a) </w:t>
      </w:r>
      <w:r w:rsidRPr="00EE6ED5">
        <w:rPr>
          <w:rFonts w:ascii="Times New Roman" w:eastAsia="Calibri" w:hAnsi="Times New Roman" w:cs="Calibri"/>
          <w:sz w:val="24"/>
        </w:rPr>
        <w:t>a pihenést szolgáló, rekreációs célú építmények és</w:t>
      </w:r>
    </w:p>
    <w:p w14:paraId="26EAD9B1" w14:textId="77777777" w:rsidR="00EE6ED5" w:rsidRPr="00EE6ED5" w:rsidRDefault="00EE6ED5" w:rsidP="00EE6ED5">
      <w:pPr>
        <w:spacing w:after="0" w:line="240" w:lineRule="auto"/>
        <w:ind w:left="709"/>
        <w:jc w:val="both"/>
        <w:rPr>
          <w:rFonts w:ascii="Times New Roman" w:eastAsia="Calibri" w:hAnsi="Times New Roman" w:cs="Calibri"/>
          <w:sz w:val="24"/>
        </w:rPr>
      </w:pPr>
      <w:r w:rsidRPr="00EE6ED5">
        <w:rPr>
          <w:rFonts w:ascii="Times New Roman" w:eastAsia="Calibri" w:hAnsi="Times New Roman" w:cs="Calibri"/>
          <w:i/>
          <w:iCs/>
          <w:sz w:val="24"/>
        </w:rPr>
        <w:t xml:space="preserve">b) </w:t>
      </w:r>
      <w:r w:rsidRPr="00EE6ED5">
        <w:rPr>
          <w:rFonts w:ascii="Times New Roman" w:eastAsia="Calibri" w:hAnsi="Times New Roman" w:cs="Calibri"/>
          <w:sz w:val="24"/>
        </w:rPr>
        <w:t>az ellátást szolgáló kereskedelmi célú építmények (pl. gyógyszertár, stb.)</w:t>
      </w:r>
    </w:p>
    <w:p w14:paraId="1AAE28EE"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is elhelyezhetők.</w:t>
      </w:r>
    </w:p>
    <w:p w14:paraId="2664ECD5" w14:textId="77777777" w:rsidR="00EE6ED5" w:rsidRPr="00EE6ED5" w:rsidRDefault="00EE6ED5" w:rsidP="00EE6ED5">
      <w:pPr>
        <w:spacing w:after="0" w:line="240" w:lineRule="auto"/>
        <w:jc w:val="both"/>
        <w:rPr>
          <w:rFonts w:ascii="Times New Roman" w:eastAsia="Calibri" w:hAnsi="Times New Roman" w:cs="Calibri"/>
          <w:sz w:val="24"/>
          <w:lang w:eastAsia="hu-HU"/>
        </w:rPr>
      </w:pPr>
    </w:p>
    <w:p w14:paraId="08DE6DF7" w14:textId="77777777" w:rsidR="00EE6ED5" w:rsidRPr="00EE6ED5" w:rsidRDefault="00EE6ED5" w:rsidP="00EE6ED5">
      <w:pPr>
        <w:shd w:val="clear" w:color="auto" w:fill="FBE4D5"/>
        <w:spacing w:after="0" w:line="240" w:lineRule="auto"/>
        <w:jc w:val="center"/>
        <w:rPr>
          <w:rFonts w:ascii="Calibri" w:eastAsia="Calibri" w:hAnsi="Calibri" w:cs="Calibri"/>
          <w:b/>
          <w:sz w:val="24"/>
          <w:lang w:eastAsia="hu-HU"/>
        </w:rPr>
      </w:pPr>
      <w:r w:rsidRPr="00EE6ED5">
        <w:rPr>
          <w:rFonts w:ascii="Calibri" w:eastAsia="Calibri" w:hAnsi="Calibri" w:cs="Calibri"/>
          <w:b/>
          <w:sz w:val="24"/>
          <w:lang w:eastAsia="hu-HU"/>
        </w:rPr>
        <w:t>29. Különleges közmű terület (K-köz).</w:t>
      </w:r>
    </w:p>
    <w:p w14:paraId="582D5440" w14:textId="77777777" w:rsidR="00EE6ED5" w:rsidRPr="00EE6ED5" w:rsidRDefault="00EE6ED5" w:rsidP="00EE6ED5">
      <w:pPr>
        <w:spacing w:after="0" w:line="240" w:lineRule="auto"/>
        <w:jc w:val="both"/>
        <w:rPr>
          <w:rFonts w:ascii="Times New Roman" w:eastAsia="Calibri" w:hAnsi="Times New Roman" w:cs="Calibri"/>
          <w:b/>
          <w:bCs/>
          <w:color w:val="2E74B5"/>
          <w:sz w:val="24"/>
        </w:rPr>
      </w:pPr>
    </w:p>
    <w:p w14:paraId="5E060BF1"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b/>
          <w:bCs/>
          <w:sz w:val="24"/>
        </w:rPr>
        <w:t xml:space="preserve">55. § </w:t>
      </w:r>
      <w:r w:rsidRPr="00EE6ED5">
        <w:rPr>
          <w:rFonts w:ascii="Times New Roman" w:eastAsia="Calibri" w:hAnsi="Times New Roman" w:cs="Calibri"/>
          <w:sz w:val="24"/>
        </w:rPr>
        <w:t xml:space="preserve">(1) A település közműellátásának biztosításához szükséges, területigényes létesítmények elhelyezésére (hőközpont, trafóállomás, gázfogadó, stb.) szolgáló területek. </w:t>
      </w:r>
    </w:p>
    <w:p w14:paraId="2904FD96"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(2) A létesítmény körül a tevékenység és az alkalmazott technológia függvényében a szabályozási terven feltüntetett védőtávolságot kell biztosítani.</w:t>
      </w:r>
    </w:p>
    <w:p w14:paraId="3F811F96"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(3) Az építési övezetben elhelyezhetők a közművek területigényes építményei, azokat kiszolgáló épületek, műtárgyaik, műszaki és biztonsági berendezéseik, valamint a létesítmények üzemeltetését, fenntartását, védelmét szolgáló építmények.</w:t>
      </w:r>
    </w:p>
    <w:p w14:paraId="57A58AE4"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(4) A „K-köz-2” jelű építési övezetben a meteorológiai állomás és az ahhoz kapcsolódó, azt kiszolgáló építmények is elhelyezhetők.</w:t>
      </w:r>
    </w:p>
    <w:p w14:paraId="04CE3F06" w14:textId="77777777" w:rsidR="00EE6ED5" w:rsidRPr="00EE6ED5" w:rsidRDefault="00EE6ED5" w:rsidP="00EE6ED5">
      <w:pPr>
        <w:spacing w:after="0" w:line="240" w:lineRule="auto"/>
        <w:jc w:val="both"/>
        <w:rPr>
          <w:rFonts w:ascii="Times New Roman" w:eastAsia="Calibri" w:hAnsi="Times New Roman" w:cs="Calibri"/>
          <w:sz w:val="24"/>
        </w:rPr>
      </w:pPr>
    </w:p>
    <w:p w14:paraId="775475C2" w14:textId="77777777" w:rsidR="00EE6ED5" w:rsidRPr="00EE6ED5" w:rsidRDefault="00EE6ED5" w:rsidP="00EE6ED5">
      <w:pPr>
        <w:spacing w:after="0" w:line="240" w:lineRule="auto"/>
        <w:jc w:val="both"/>
        <w:rPr>
          <w:rFonts w:ascii="Times New Roman" w:eastAsia="Calibri" w:hAnsi="Times New Roman" w:cs="Calibri"/>
          <w:color w:val="2E74B5"/>
          <w:sz w:val="24"/>
          <w:lang w:eastAsia="hu-HU"/>
        </w:rPr>
      </w:pPr>
    </w:p>
    <w:p w14:paraId="7E369699" w14:textId="77777777" w:rsidR="00EE6ED5" w:rsidRPr="00EE6ED5" w:rsidRDefault="00EE6ED5" w:rsidP="00EE6ED5">
      <w:pPr>
        <w:shd w:val="clear" w:color="auto" w:fill="FBE4D5"/>
        <w:spacing w:after="0" w:line="240" w:lineRule="auto"/>
        <w:jc w:val="center"/>
        <w:rPr>
          <w:rFonts w:ascii="Calibri" w:eastAsia="Calibri" w:hAnsi="Calibri" w:cs="Calibri"/>
          <w:b/>
          <w:sz w:val="24"/>
          <w:lang w:eastAsia="hu-HU"/>
        </w:rPr>
      </w:pPr>
      <w:r w:rsidRPr="00EE6ED5">
        <w:rPr>
          <w:rFonts w:ascii="Calibri" w:eastAsia="Calibri" w:hAnsi="Calibri" w:cs="Calibri"/>
          <w:b/>
          <w:sz w:val="24"/>
          <w:lang w:eastAsia="hu-HU"/>
        </w:rPr>
        <w:t>30. Mezőgazdasági üzemi különleges terület (K-mü)</w:t>
      </w:r>
    </w:p>
    <w:p w14:paraId="0F3C66FE" w14:textId="77777777" w:rsidR="00EE6ED5" w:rsidRPr="00EE6ED5" w:rsidRDefault="00EE6ED5" w:rsidP="00EE6ED5">
      <w:pPr>
        <w:spacing w:after="0" w:line="240" w:lineRule="auto"/>
        <w:jc w:val="both"/>
        <w:rPr>
          <w:rFonts w:ascii="Times New Roman" w:eastAsia="Calibri" w:hAnsi="Times New Roman" w:cs="Calibri"/>
          <w:b/>
          <w:bCs/>
          <w:sz w:val="24"/>
        </w:rPr>
      </w:pPr>
    </w:p>
    <w:p w14:paraId="1B47D80C"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b/>
          <w:bCs/>
          <w:sz w:val="24"/>
        </w:rPr>
        <w:t xml:space="preserve">56. § </w:t>
      </w:r>
      <w:r w:rsidRPr="00EE6ED5">
        <w:rPr>
          <w:rFonts w:ascii="Times New Roman" w:eastAsia="Calibri" w:hAnsi="Times New Roman" w:cs="Calibri"/>
          <w:sz w:val="24"/>
        </w:rPr>
        <w:t>(1) Az építési övezetbe a mezőgazdasági üzemek tartoznak, ahol a mezőgazdasági termékek feldolgozása, tárolása, a mezőgazdasági gépek, és szállítóeszközök javítása folyik, amelyek nagyüzemi állattartás vagy mezőgazdasági, illetve mezőgazdasági termeléshez szorosan kapcsolódó ipari tevékenység befogadására alkalmasak.</w:t>
      </w:r>
    </w:p>
    <w:p w14:paraId="2E37F98F"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(2) Az építési övezetben elhelyezhetők:</w:t>
      </w:r>
    </w:p>
    <w:p w14:paraId="346DBB71" w14:textId="77777777" w:rsidR="00EE6ED5" w:rsidRPr="00EE6ED5" w:rsidRDefault="00EE6ED5" w:rsidP="00EE6ED5">
      <w:pPr>
        <w:spacing w:after="0" w:line="240" w:lineRule="auto"/>
        <w:ind w:left="709"/>
        <w:jc w:val="both"/>
        <w:rPr>
          <w:rFonts w:ascii="Times New Roman" w:eastAsia="Calibri" w:hAnsi="Times New Roman" w:cs="Calibri"/>
          <w:sz w:val="24"/>
        </w:rPr>
      </w:pPr>
      <w:r w:rsidRPr="00EE6ED5">
        <w:rPr>
          <w:rFonts w:ascii="Times New Roman" w:eastAsia="Calibri" w:hAnsi="Times New Roman" w:cs="Calibri"/>
          <w:i/>
          <w:iCs/>
          <w:sz w:val="24"/>
        </w:rPr>
        <w:t>a)</w:t>
      </w:r>
      <w:r w:rsidRPr="00EE6ED5">
        <w:rPr>
          <w:rFonts w:ascii="Times New Roman" w:eastAsia="Calibri" w:hAnsi="Times New Roman" w:cs="Calibri"/>
          <w:sz w:val="24"/>
        </w:rPr>
        <w:t xml:space="preserve"> mezőgazdasági üzemi építmények,</w:t>
      </w:r>
    </w:p>
    <w:p w14:paraId="70BCA561" w14:textId="77777777" w:rsidR="00EE6ED5" w:rsidRPr="00EE6ED5" w:rsidRDefault="00EE6ED5" w:rsidP="00EE6ED5">
      <w:pPr>
        <w:spacing w:after="0" w:line="240" w:lineRule="auto"/>
        <w:ind w:left="709"/>
        <w:jc w:val="both"/>
        <w:rPr>
          <w:rFonts w:ascii="Times New Roman" w:eastAsia="Calibri" w:hAnsi="Times New Roman" w:cs="Calibri"/>
          <w:sz w:val="24"/>
        </w:rPr>
      </w:pPr>
      <w:r w:rsidRPr="00EE6ED5">
        <w:rPr>
          <w:rFonts w:ascii="Times New Roman" w:eastAsia="Calibri" w:hAnsi="Times New Roman" w:cs="Calibri"/>
          <w:i/>
          <w:iCs/>
          <w:sz w:val="24"/>
        </w:rPr>
        <w:t>b)</w:t>
      </w:r>
      <w:r w:rsidRPr="00EE6ED5">
        <w:rPr>
          <w:rFonts w:ascii="Times New Roman" w:eastAsia="Calibri" w:hAnsi="Times New Roman" w:cs="Calibri"/>
          <w:sz w:val="24"/>
        </w:rPr>
        <w:t xml:space="preserve"> a mezőgazdasági termeléssel, borászattal összefüggő kereskedelmi, szolgáltató, tároló építmény, </w:t>
      </w:r>
    </w:p>
    <w:p w14:paraId="10217772" w14:textId="77777777" w:rsidR="00EE6ED5" w:rsidRPr="00EE6ED5" w:rsidRDefault="00EE6ED5" w:rsidP="00EE6ED5">
      <w:pPr>
        <w:spacing w:after="0" w:line="240" w:lineRule="auto"/>
        <w:ind w:left="709"/>
        <w:jc w:val="both"/>
        <w:rPr>
          <w:rFonts w:ascii="Times New Roman" w:eastAsia="Calibri" w:hAnsi="Times New Roman" w:cs="Calibri"/>
          <w:sz w:val="24"/>
        </w:rPr>
      </w:pPr>
      <w:r w:rsidRPr="00EE6ED5">
        <w:rPr>
          <w:rFonts w:ascii="Times New Roman" w:eastAsia="Calibri" w:hAnsi="Times New Roman" w:cs="Calibri"/>
          <w:i/>
          <w:iCs/>
          <w:sz w:val="24"/>
        </w:rPr>
        <w:t>c)</w:t>
      </w:r>
      <w:r w:rsidRPr="00EE6ED5">
        <w:rPr>
          <w:rFonts w:ascii="Times New Roman" w:eastAsia="Calibri" w:hAnsi="Times New Roman" w:cs="Calibri"/>
          <w:sz w:val="24"/>
        </w:rPr>
        <w:t xml:space="preserve"> a tevékenységhez kapcsolódó kiszolgáló rendeltetésű épületek (szociális épület, iroda, raktár, porta, stb.)</w:t>
      </w:r>
    </w:p>
    <w:p w14:paraId="6EF017F8" w14:textId="77777777" w:rsidR="00EE6ED5" w:rsidRPr="00EE6ED5" w:rsidRDefault="00EE6ED5" w:rsidP="00EE6ED5">
      <w:pPr>
        <w:spacing w:after="0" w:line="240" w:lineRule="auto"/>
        <w:ind w:left="709"/>
        <w:jc w:val="both"/>
        <w:rPr>
          <w:rFonts w:ascii="Times New Roman" w:eastAsia="Calibri" w:hAnsi="Times New Roman" w:cs="Calibri"/>
          <w:sz w:val="24"/>
        </w:rPr>
      </w:pPr>
      <w:r w:rsidRPr="00EE6ED5">
        <w:rPr>
          <w:rFonts w:ascii="Times New Roman" w:eastAsia="Calibri" w:hAnsi="Times New Roman" w:cs="Calibri"/>
          <w:i/>
          <w:iCs/>
          <w:sz w:val="24"/>
        </w:rPr>
        <w:t>d)</w:t>
      </w:r>
      <w:r w:rsidRPr="00EE6ED5">
        <w:rPr>
          <w:rFonts w:ascii="Times New Roman" w:eastAsia="Calibri" w:hAnsi="Times New Roman" w:cs="Calibri"/>
          <w:sz w:val="24"/>
        </w:rPr>
        <w:t xml:space="preserve"> a létesítmény fenntartását, üzemeltetését, védelmét szolgáló építmény és</w:t>
      </w:r>
    </w:p>
    <w:p w14:paraId="0BD470D8" w14:textId="77777777" w:rsidR="00EE6ED5" w:rsidRPr="00EE6ED5" w:rsidRDefault="00EE6ED5" w:rsidP="00EE6ED5">
      <w:pPr>
        <w:spacing w:after="0" w:line="240" w:lineRule="auto"/>
        <w:ind w:left="709"/>
        <w:jc w:val="both"/>
        <w:rPr>
          <w:rFonts w:ascii="Times New Roman" w:eastAsia="Calibri" w:hAnsi="Times New Roman" w:cs="Calibri"/>
          <w:sz w:val="24"/>
        </w:rPr>
      </w:pPr>
      <w:r w:rsidRPr="00EE6ED5">
        <w:rPr>
          <w:rFonts w:ascii="Times New Roman" w:eastAsia="Calibri" w:hAnsi="Times New Roman" w:cs="Calibri"/>
          <w:i/>
          <w:iCs/>
          <w:sz w:val="24"/>
        </w:rPr>
        <w:t>e)</w:t>
      </w:r>
      <w:r w:rsidRPr="00EE6ED5">
        <w:rPr>
          <w:rFonts w:ascii="Times New Roman" w:eastAsia="Calibri" w:hAnsi="Times New Roman" w:cs="Calibri"/>
          <w:sz w:val="24"/>
        </w:rPr>
        <w:t xml:space="preserve"> a létesítményben a tulajdonos, használó, személyzet számára lakás a telekterület 1%-áig, de maximum 100 m</w:t>
      </w:r>
      <w:r w:rsidRPr="00EE6ED5">
        <w:rPr>
          <w:rFonts w:ascii="Times New Roman" w:eastAsia="Calibri" w:hAnsi="Times New Roman" w:cs="Calibri"/>
          <w:sz w:val="24"/>
          <w:vertAlign w:val="superscript"/>
        </w:rPr>
        <w:t>2</w:t>
      </w:r>
      <w:r w:rsidRPr="00EE6ED5">
        <w:rPr>
          <w:rFonts w:ascii="Times New Roman" w:eastAsia="Calibri" w:hAnsi="Times New Roman" w:cs="Calibri"/>
          <w:sz w:val="24"/>
        </w:rPr>
        <w:t>-ig.</w:t>
      </w:r>
    </w:p>
    <w:p w14:paraId="6FF9C9BC"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(3) Az építési övezetben közműpótló műtárgyak a vonatkozó jogszabályok szerint létesíthetők a teljes közművesítettség kiépítéséig.</w:t>
      </w:r>
    </w:p>
    <w:p w14:paraId="5CBD2522" w14:textId="77777777" w:rsidR="00EE6ED5" w:rsidRPr="00EE6ED5" w:rsidRDefault="00EE6ED5" w:rsidP="00EE6ED5">
      <w:pPr>
        <w:spacing w:after="0" w:line="240" w:lineRule="auto"/>
        <w:jc w:val="both"/>
        <w:rPr>
          <w:rFonts w:ascii="Times New Roman" w:eastAsia="Calibri" w:hAnsi="Times New Roman" w:cs="Calibri"/>
          <w:sz w:val="24"/>
        </w:rPr>
      </w:pPr>
    </w:p>
    <w:p w14:paraId="5F4682A9" w14:textId="77777777" w:rsidR="00EE6ED5" w:rsidRPr="00EE6ED5" w:rsidRDefault="00EE6ED5" w:rsidP="00EE6ED5">
      <w:pPr>
        <w:spacing w:after="0" w:line="240" w:lineRule="auto"/>
        <w:jc w:val="both"/>
        <w:rPr>
          <w:rFonts w:ascii="Times New Roman" w:eastAsia="Calibri" w:hAnsi="Times New Roman" w:cs="Calibri"/>
          <w:sz w:val="24"/>
        </w:rPr>
      </w:pPr>
    </w:p>
    <w:p w14:paraId="2F0F6A28" w14:textId="77777777" w:rsidR="00EE6ED5" w:rsidRPr="00EE6ED5" w:rsidRDefault="00EE6ED5" w:rsidP="00EE6ED5">
      <w:pPr>
        <w:shd w:val="clear" w:color="auto" w:fill="FBE4D5"/>
        <w:spacing w:after="0" w:line="240" w:lineRule="auto"/>
        <w:jc w:val="center"/>
        <w:rPr>
          <w:rFonts w:ascii="Calibri" w:eastAsia="Calibri" w:hAnsi="Calibri" w:cs="Calibri"/>
          <w:b/>
          <w:sz w:val="24"/>
          <w:lang w:eastAsia="hu-HU"/>
        </w:rPr>
      </w:pPr>
      <w:r w:rsidRPr="00EE6ED5">
        <w:rPr>
          <w:rFonts w:ascii="Calibri" w:eastAsia="Calibri" w:hAnsi="Calibri" w:cs="Calibri"/>
          <w:b/>
          <w:sz w:val="24"/>
          <w:lang w:eastAsia="hu-HU"/>
        </w:rPr>
        <w:t>31. Oktatási különleges terület (K-ok)</w:t>
      </w:r>
    </w:p>
    <w:p w14:paraId="7D68556C" w14:textId="77777777" w:rsidR="00EE6ED5" w:rsidRPr="00EE6ED5" w:rsidRDefault="00EE6ED5" w:rsidP="00EE6ED5">
      <w:pPr>
        <w:spacing w:after="0" w:line="240" w:lineRule="auto"/>
        <w:jc w:val="both"/>
        <w:rPr>
          <w:rFonts w:ascii="Times New Roman" w:eastAsia="Calibri" w:hAnsi="Times New Roman" w:cs="Calibri"/>
          <w:sz w:val="24"/>
        </w:rPr>
      </w:pPr>
    </w:p>
    <w:p w14:paraId="26A208B9"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b/>
          <w:bCs/>
          <w:sz w:val="24"/>
        </w:rPr>
        <w:t>57. §</w:t>
      </w:r>
      <w:r w:rsidRPr="00EE6ED5">
        <w:rPr>
          <w:rFonts w:ascii="Times New Roman" w:eastAsia="Calibri" w:hAnsi="Times New Roman" w:cs="Calibri"/>
          <w:sz w:val="24"/>
        </w:rPr>
        <w:t xml:space="preserve"> (1) Az építési övezet a város oktatási célú létesítményeinek elhelyezésére szolgáló része. Ide tartoznak az alap-, közép-, és felsőfokú oktatási intézmények, a tangazdaság, a kollégiumi falu, stb.</w:t>
      </w:r>
    </w:p>
    <w:p w14:paraId="313557AE"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 xml:space="preserve">(2) Az építési övezetben elhelyezhetők </w:t>
      </w:r>
    </w:p>
    <w:p w14:paraId="66718A12" w14:textId="77777777" w:rsidR="00EE6ED5" w:rsidRPr="00EE6ED5" w:rsidRDefault="00EE6ED5" w:rsidP="00EE6ED5">
      <w:pPr>
        <w:spacing w:after="0" w:line="240" w:lineRule="auto"/>
        <w:ind w:left="709"/>
        <w:jc w:val="both"/>
        <w:rPr>
          <w:rFonts w:ascii="Times New Roman" w:eastAsia="Calibri" w:hAnsi="Times New Roman" w:cs="Calibri"/>
          <w:sz w:val="24"/>
        </w:rPr>
      </w:pPr>
      <w:r w:rsidRPr="00EE6ED5">
        <w:rPr>
          <w:rFonts w:ascii="Times New Roman" w:eastAsia="Calibri" w:hAnsi="Times New Roman" w:cs="Calibri"/>
          <w:i/>
          <w:iCs/>
          <w:sz w:val="24"/>
        </w:rPr>
        <w:t>a)</w:t>
      </w:r>
      <w:r w:rsidRPr="00EE6ED5">
        <w:rPr>
          <w:rFonts w:ascii="Times New Roman" w:eastAsia="Calibri" w:hAnsi="Times New Roman" w:cs="Calibri"/>
          <w:sz w:val="24"/>
        </w:rPr>
        <w:t xml:space="preserve"> az oktatási célt szolgáló, </w:t>
      </w:r>
    </w:p>
    <w:p w14:paraId="2CCAC8E7" w14:textId="77777777" w:rsidR="00EE6ED5" w:rsidRPr="00EE6ED5" w:rsidRDefault="00EE6ED5" w:rsidP="00EE6ED5">
      <w:pPr>
        <w:spacing w:after="0" w:line="240" w:lineRule="auto"/>
        <w:ind w:left="709"/>
        <w:jc w:val="both"/>
        <w:rPr>
          <w:rFonts w:ascii="Times New Roman" w:eastAsia="Calibri" w:hAnsi="Times New Roman" w:cs="Calibri"/>
          <w:sz w:val="24"/>
        </w:rPr>
      </w:pPr>
      <w:r w:rsidRPr="00EE6ED5">
        <w:rPr>
          <w:rFonts w:ascii="Times New Roman" w:eastAsia="Calibri" w:hAnsi="Times New Roman" w:cs="Calibri"/>
          <w:i/>
          <w:iCs/>
          <w:sz w:val="24"/>
        </w:rPr>
        <w:t>b)</w:t>
      </w:r>
      <w:r w:rsidRPr="00EE6ED5">
        <w:rPr>
          <w:rFonts w:ascii="Times New Roman" w:eastAsia="Calibri" w:hAnsi="Times New Roman" w:cs="Calibri"/>
          <w:sz w:val="24"/>
        </w:rPr>
        <w:t xml:space="preserve"> az oktatáshoz kapcsolódó létesítmények (konyha, ebédlő, könyvtár, kollégium, stb),</w:t>
      </w:r>
    </w:p>
    <w:p w14:paraId="7A8A2320" w14:textId="77777777" w:rsidR="00EE6ED5" w:rsidRPr="00EE6ED5" w:rsidRDefault="00EE6ED5" w:rsidP="00EE6ED5">
      <w:pPr>
        <w:spacing w:after="0" w:line="240" w:lineRule="auto"/>
        <w:ind w:left="709"/>
        <w:jc w:val="both"/>
        <w:rPr>
          <w:rFonts w:ascii="Times New Roman" w:eastAsia="Calibri" w:hAnsi="Times New Roman" w:cs="Calibri"/>
          <w:sz w:val="24"/>
        </w:rPr>
      </w:pPr>
      <w:r w:rsidRPr="00EE6ED5">
        <w:rPr>
          <w:rFonts w:ascii="Times New Roman" w:eastAsia="Calibri" w:hAnsi="Times New Roman" w:cs="Calibri"/>
          <w:i/>
          <w:iCs/>
          <w:sz w:val="24"/>
        </w:rPr>
        <w:t>c)</w:t>
      </w:r>
      <w:r w:rsidRPr="00EE6ED5">
        <w:rPr>
          <w:rFonts w:ascii="Times New Roman" w:eastAsia="Calibri" w:hAnsi="Times New Roman" w:cs="Calibri"/>
          <w:sz w:val="24"/>
        </w:rPr>
        <w:t xml:space="preserve"> a sportlétesítmények, a sportoláshoz kapcsolódó,</w:t>
      </w:r>
    </w:p>
    <w:p w14:paraId="20728155" w14:textId="77777777" w:rsidR="00EE6ED5" w:rsidRPr="00EE6ED5" w:rsidRDefault="00EE6ED5" w:rsidP="00EE6ED5">
      <w:pPr>
        <w:spacing w:after="0" w:line="240" w:lineRule="auto"/>
        <w:ind w:left="709"/>
        <w:jc w:val="both"/>
        <w:rPr>
          <w:rFonts w:ascii="Times New Roman" w:eastAsia="Calibri" w:hAnsi="Times New Roman" w:cs="Calibri"/>
          <w:sz w:val="24"/>
        </w:rPr>
      </w:pPr>
      <w:r w:rsidRPr="00EE6ED5">
        <w:rPr>
          <w:rFonts w:ascii="Times New Roman" w:eastAsia="Calibri" w:hAnsi="Times New Roman" w:cs="Calibri"/>
          <w:i/>
          <w:iCs/>
          <w:sz w:val="24"/>
        </w:rPr>
        <w:t>d)</w:t>
      </w:r>
      <w:r w:rsidRPr="00EE6ED5">
        <w:rPr>
          <w:rFonts w:ascii="Times New Roman" w:eastAsia="Calibri" w:hAnsi="Times New Roman" w:cs="Calibri"/>
          <w:sz w:val="24"/>
        </w:rPr>
        <w:t xml:space="preserve"> a kutatás-fejlesztés céljára szolgáló és</w:t>
      </w:r>
    </w:p>
    <w:p w14:paraId="63D85359" w14:textId="77777777" w:rsidR="00EE6ED5" w:rsidRPr="00EE6ED5" w:rsidRDefault="00EE6ED5" w:rsidP="00EE6ED5">
      <w:pPr>
        <w:spacing w:after="0" w:line="240" w:lineRule="auto"/>
        <w:ind w:left="709"/>
        <w:jc w:val="both"/>
        <w:rPr>
          <w:rFonts w:ascii="Times New Roman" w:eastAsia="Calibri" w:hAnsi="Times New Roman" w:cs="Calibri"/>
          <w:sz w:val="24"/>
        </w:rPr>
      </w:pPr>
      <w:r w:rsidRPr="00EE6ED5">
        <w:rPr>
          <w:rFonts w:ascii="Times New Roman" w:eastAsia="Calibri" w:hAnsi="Times New Roman" w:cs="Calibri"/>
          <w:i/>
          <w:iCs/>
          <w:sz w:val="24"/>
        </w:rPr>
        <w:t>e)</w:t>
      </w:r>
      <w:r w:rsidRPr="00EE6ED5">
        <w:rPr>
          <w:rFonts w:ascii="Times New Roman" w:eastAsia="Calibri" w:hAnsi="Times New Roman" w:cs="Calibri"/>
          <w:sz w:val="24"/>
        </w:rPr>
        <w:t xml:space="preserve"> a terület rendeltetésszerű használatát nem zavaró kereskedelmi, szolgáltató, vendéglátó </w:t>
      </w:r>
    </w:p>
    <w:p w14:paraId="7D026362"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építmények.</w:t>
      </w:r>
    </w:p>
    <w:p w14:paraId="5FAB8F93" w14:textId="77777777" w:rsidR="00EE6ED5" w:rsidRPr="00EE6ED5" w:rsidRDefault="00EE6ED5" w:rsidP="00EE6ED5">
      <w:pPr>
        <w:spacing w:after="0" w:line="240" w:lineRule="auto"/>
        <w:jc w:val="both"/>
        <w:rPr>
          <w:rFonts w:ascii="Times New Roman" w:eastAsia="Calibri" w:hAnsi="Times New Roman" w:cs="Calibri"/>
          <w:sz w:val="24"/>
        </w:rPr>
      </w:pPr>
    </w:p>
    <w:p w14:paraId="53AFE6AC" w14:textId="77777777" w:rsidR="00EE6ED5" w:rsidRPr="00EE6ED5" w:rsidRDefault="00EE6ED5" w:rsidP="00EE6ED5">
      <w:pPr>
        <w:spacing w:after="0" w:line="240" w:lineRule="auto"/>
        <w:jc w:val="both"/>
        <w:rPr>
          <w:rFonts w:ascii="Times New Roman" w:eastAsia="Calibri" w:hAnsi="Times New Roman" w:cs="Calibri"/>
          <w:sz w:val="24"/>
          <w:lang w:eastAsia="hu-HU"/>
        </w:rPr>
      </w:pPr>
    </w:p>
    <w:p w14:paraId="1E314062" w14:textId="77777777" w:rsidR="00EE6ED5" w:rsidRPr="00EE6ED5" w:rsidRDefault="00EE6ED5" w:rsidP="00EE6ED5">
      <w:pPr>
        <w:shd w:val="clear" w:color="auto" w:fill="FBE4D5"/>
        <w:spacing w:after="0" w:line="240" w:lineRule="auto"/>
        <w:jc w:val="center"/>
        <w:rPr>
          <w:rFonts w:ascii="Calibri" w:eastAsia="Calibri" w:hAnsi="Calibri" w:cs="Calibri"/>
          <w:b/>
          <w:sz w:val="24"/>
          <w:lang w:eastAsia="hu-HU"/>
        </w:rPr>
      </w:pPr>
      <w:r w:rsidRPr="00EE6ED5">
        <w:rPr>
          <w:rFonts w:ascii="Calibri" w:eastAsia="Calibri" w:hAnsi="Calibri" w:cs="Calibri"/>
          <w:b/>
          <w:sz w:val="24"/>
          <w:lang w:eastAsia="hu-HU"/>
        </w:rPr>
        <w:t>32. Pince különleges terület (K-pi)</w:t>
      </w:r>
    </w:p>
    <w:p w14:paraId="627FB8A8" w14:textId="77777777" w:rsidR="00EE6ED5" w:rsidRPr="00EE6ED5" w:rsidRDefault="00EE6ED5" w:rsidP="00EE6ED5">
      <w:pPr>
        <w:spacing w:after="0" w:line="240" w:lineRule="auto"/>
        <w:jc w:val="both"/>
        <w:rPr>
          <w:rFonts w:ascii="Times New Roman" w:eastAsia="Calibri" w:hAnsi="Times New Roman" w:cs="Calibri"/>
          <w:color w:val="2E74B5"/>
          <w:sz w:val="24"/>
          <w:lang w:eastAsia="hu-HU"/>
        </w:rPr>
      </w:pPr>
    </w:p>
    <w:p w14:paraId="58DBE2B1" w14:textId="77777777" w:rsidR="00EE6ED5" w:rsidRPr="00EE6ED5" w:rsidRDefault="00EE6ED5" w:rsidP="00EE6ED5">
      <w:pPr>
        <w:spacing w:after="0" w:line="240" w:lineRule="auto"/>
        <w:jc w:val="both"/>
        <w:rPr>
          <w:rFonts w:ascii="Times New Roman" w:eastAsia="Calibri" w:hAnsi="Times New Roman" w:cs="Calibri"/>
          <w:sz w:val="24"/>
          <w:lang w:eastAsia="hu-HU"/>
        </w:rPr>
      </w:pPr>
      <w:r w:rsidRPr="00EE6ED5">
        <w:rPr>
          <w:rFonts w:ascii="Times New Roman" w:eastAsia="Calibri" w:hAnsi="Times New Roman" w:cs="Calibri"/>
          <w:b/>
          <w:bCs/>
          <w:sz w:val="24"/>
          <w:lang w:eastAsia="hu-HU"/>
        </w:rPr>
        <w:t>58. §</w:t>
      </w:r>
      <w:r w:rsidRPr="00EE6ED5">
        <w:rPr>
          <w:rFonts w:ascii="Times New Roman" w:eastAsia="Calibri" w:hAnsi="Times New Roman" w:cs="Calibri"/>
          <w:sz w:val="24"/>
          <w:lang w:eastAsia="hu-HU"/>
        </w:rPr>
        <w:t xml:space="preserve"> (1) Az építési övezetbe a Farkasmályi pincesor területe tartozik.</w:t>
      </w:r>
    </w:p>
    <w:p w14:paraId="06947C17" w14:textId="77777777" w:rsidR="00EE6ED5" w:rsidRPr="00EE6ED5" w:rsidRDefault="00EE6ED5" w:rsidP="00EE6ED5">
      <w:pPr>
        <w:spacing w:after="0" w:line="240" w:lineRule="auto"/>
        <w:jc w:val="both"/>
        <w:rPr>
          <w:rFonts w:ascii="Times New Roman" w:eastAsia="Calibri" w:hAnsi="Times New Roman" w:cs="Calibri"/>
          <w:sz w:val="24"/>
          <w:lang w:eastAsia="hu-HU"/>
        </w:rPr>
      </w:pPr>
      <w:r w:rsidRPr="00EE6ED5">
        <w:rPr>
          <w:rFonts w:ascii="Times New Roman" w:eastAsia="Calibri" w:hAnsi="Times New Roman" w:cs="Calibri"/>
          <w:sz w:val="24"/>
          <w:lang w:eastAsia="hu-HU"/>
        </w:rPr>
        <w:t>(2) Szennyvizet, csapadékvizet szikkasztani tilos, gyűjtésük zárt rendszerű egyedi tárolóban történhet.</w:t>
      </w:r>
    </w:p>
    <w:p w14:paraId="09694564" w14:textId="77777777" w:rsidR="00EE6ED5" w:rsidRPr="00EE6ED5" w:rsidRDefault="00EE6ED5" w:rsidP="00EE6ED5">
      <w:pPr>
        <w:spacing w:after="0" w:line="240" w:lineRule="auto"/>
        <w:jc w:val="both"/>
        <w:rPr>
          <w:rFonts w:ascii="Times New Roman" w:eastAsia="Calibri" w:hAnsi="Times New Roman" w:cs="Calibri"/>
          <w:sz w:val="24"/>
          <w:lang w:eastAsia="hu-HU"/>
        </w:rPr>
      </w:pPr>
      <w:r w:rsidRPr="00EE6ED5">
        <w:rPr>
          <w:rFonts w:ascii="Times New Roman" w:eastAsia="Calibri" w:hAnsi="Times New Roman" w:cs="Calibri"/>
          <w:sz w:val="24"/>
          <w:lang w:eastAsia="hu-HU"/>
        </w:rPr>
        <w:t>(3) Az építési övezetben kizárólag a szőlőgazdálkodással, borászattal és borturizmussal összefüggő építmények helyezhetők el.</w:t>
      </w:r>
    </w:p>
    <w:p w14:paraId="2697C84C" w14:textId="77777777" w:rsidR="00EE6ED5" w:rsidRPr="00EE6ED5" w:rsidRDefault="00EE6ED5" w:rsidP="00EE6ED5">
      <w:pPr>
        <w:spacing w:after="0" w:line="240" w:lineRule="auto"/>
        <w:jc w:val="both"/>
        <w:rPr>
          <w:rFonts w:ascii="Times New Roman" w:eastAsia="Calibri" w:hAnsi="Times New Roman" w:cs="Calibri"/>
          <w:sz w:val="24"/>
          <w:lang w:eastAsia="hu-HU"/>
        </w:rPr>
      </w:pPr>
      <w:r w:rsidRPr="00EE6ED5">
        <w:rPr>
          <w:rFonts w:ascii="Times New Roman" w:eastAsia="Calibri" w:hAnsi="Times New Roman" w:cs="Calibri"/>
          <w:sz w:val="24"/>
          <w:lang w:eastAsia="hu-HU"/>
        </w:rPr>
        <w:t xml:space="preserve">(4) Présház kizárólag pincével együtt létesíthető. </w:t>
      </w:r>
    </w:p>
    <w:p w14:paraId="27EBE394" w14:textId="77777777" w:rsidR="00EE6ED5" w:rsidRPr="00EE6ED5" w:rsidRDefault="00EE6ED5" w:rsidP="00EE6ED5">
      <w:pPr>
        <w:spacing w:after="0" w:line="240" w:lineRule="auto"/>
        <w:jc w:val="both"/>
        <w:rPr>
          <w:rFonts w:ascii="Times New Roman" w:eastAsia="Calibri" w:hAnsi="Times New Roman" w:cs="Calibri"/>
          <w:sz w:val="24"/>
          <w:lang w:eastAsia="hu-HU"/>
        </w:rPr>
      </w:pPr>
    </w:p>
    <w:p w14:paraId="1F8661AF" w14:textId="77777777" w:rsidR="00EE6ED5" w:rsidRPr="00EE6ED5" w:rsidRDefault="00EE6ED5" w:rsidP="00EE6ED5">
      <w:pPr>
        <w:spacing w:after="0" w:line="240" w:lineRule="auto"/>
        <w:jc w:val="both"/>
        <w:rPr>
          <w:rFonts w:ascii="Times New Roman" w:eastAsia="Calibri" w:hAnsi="Times New Roman" w:cs="Calibri"/>
          <w:sz w:val="24"/>
          <w:lang w:eastAsia="hu-HU"/>
        </w:rPr>
      </w:pPr>
    </w:p>
    <w:p w14:paraId="015E43E8" w14:textId="77777777" w:rsidR="00EE6ED5" w:rsidRPr="00EE6ED5" w:rsidRDefault="00EE6ED5" w:rsidP="00EE6ED5">
      <w:pPr>
        <w:shd w:val="clear" w:color="auto" w:fill="FBE4D5"/>
        <w:spacing w:after="0" w:line="240" w:lineRule="auto"/>
        <w:jc w:val="center"/>
        <w:rPr>
          <w:rFonts w:ascii="Calibri" w:eastAsia="Calibri" w:hAnsi="Calibri" w:cs="Calibri"/>
          <w:b/>
          <w:sz w:val="24"/>
          <w:lang w:eastAsia="hu-HU"/>
        </w:rPr>
      </w:pPr>
      <w:r w:rsidRPr="00EE6ED5">
        <w:rPr>
          <w:rFonts w:ascii="Calibri" w:eastAsia="Calibri" w:hAnsi="Calibri" w:cs="Calibri"/>
          <w:b/>
          <w:sz w:val="24"/>
          <w:lang w:eastAsia="hu-HU"/>
        </w:rPr>
        <w:t>33. Sportolási célú különleges terület (K-sp)</w:t>
      </w:r>
    </w:p>
    <w:p w14:paraId="185FB9C8" w14:textId="77777777" w:rsidR="00EE6ED5" w:rsidRPr="00EE6ED5" w:rsidRDefault="00EE6ED5" w:rsidP="00EE6ED5">
      <w:pPr>
        <w:spacing w:after="0" w:line="240" w:lineRule="auto"/>
        <w:jc w:val="both"/>
        <w:rPr>
          <w:rFonts w:ascii="Times New Roman" w:eastAsia="Calibri" w:hAnsi="Times New Roman" w:cs="Calibri"/>
          <w:b/>
          <w:sz w:val="24"/>
        </w:rPr>
      </w:pPr>
    </w:p>
    <w:p w14:paraId="2B66DE5D" w14:textId="77777777" w:rsidR="00EE6ED5" w:rsidRPr="00EE6ED5" w:rsidRDefault="00EE6ED5" w:rsidP="00EE6ED5">
      <w:pPr>
        <w:tabs>
          <w:tab w:val="left" w:pos="709"/>
          <w:tab w:val="left" w:pos="1418"/>
          <w:tab w:val="left" w:pos="3402"/>
          <w:tab w:val="left" w:pos="5245"/>
          <w:tab w:val="left" w:pos="6379"/>
        </w:tabs>
        <w:spacing w:after="0" w:line="240" w:lineRule="auto"/>
        <w:jc w:val="both"/>
        <w:rPr>
          <w:rFonts w:ascii="Times New Roman" w:eastAsia="Calibri" w:hAnsi="Times New Roman" w:cs="Calibri"/>
          <w:sz w:val="24"/>
        </w:rPr>
      </w:pPr>
      <w:r w:rsidRPr="00EE6ED5">
        <w:rPr>
          <w:rFonts w:ascii="Times New Roman" w:eastAsia="Calibri" w:hAnsi="Times New Roman" w:cs="Calibri"/>
          <w:b/>
          <w:sz w:val="24"/>
        </w:rPr>
        <w:t>59. §</w:t>
      </w:r>
      <w:r w:rsidRPr="00EE6ED5">
        <w:rPr>
          <w:rFonts w:ascii="Times New Roman" w:eastAsia="Calibri" w:hAnsi="Times New Roman" w:cs="Calibri"/>
          <w:sz w:val="24"/>
        </w:rPr>
        <w:t xml:space="preserve"> (1) Az építési övezetben elhelyezhetők szabadtéri </w:t>
      </w:r>
      <w:r w:rsidRPr="00EE6ED5">
        <w:rPr>
          <w:rFonts w:ascii="Times New Roman" w:eastAsia="Calibri" w:hAnsi="Times New Roman" w:cs="Calibri"/>
          <w:iCs/>
          <w:sz w:val="24"/>
        </w:rPr>
        <w:t>vagy fedett</w:t>
      </w:r>
      <w:r w:rsidRPr="00EE6ED5">
        <w:rPr>
          <w:rFonts w:ascii="Times New Roman" w:eastAsia="Calibri" w:hAnsi="Times New Roman" w:cs="Calibri"/>
          <w:sz w:val="24"/>
        </w:rPr>
        <w:t xml:space="preserve"> sportpályák, illetve olyan sportolási célú létesítmények, amelyek a környező lakóterületre nincsenek zavaró hatással. Elhelyezhetők továbbá a sportlétesítmények üzemeltetéséhez szükséges kiszolgáló épületek.</w:t>
      </w:r>
    </w:p>
    <w:p w14:paraId="246D5750"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(2) A „K-sp-2” jelű és „K-sp-9” jelű építési övezetekben – az (1) bekezdésben foglaltakon túl – idegenforgalmi, turisztikai célokat szolgáló létesítmények is elhelyezhetők, azaz a pihenést, szabadidő eltöltését, szórakozást elősegítő és azokat kiszolgáló létesítmények. (pl. fedett minigolf, tenisz, (gör)korcsolya, gördeszka, go-kart, squash pálya, stb.). A létesítmények kiszolgálásához kereskedelmi, szolgáltató, vendéglátó egység is létesíthető.</w:t>
      </w:r>
    </w:p>
    <w:p w14:paraId="11BB58C4"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(3) A „K-sp/Vk-1” jelű építési övezetben gyógy- és wellnessközpont és az ehhez kapcsolódó szolgáltatások is elhelyezhetők.</w:t>
      </w:r>
    </w:p>
    <w:p w14:paraId="5B4917FA"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(4) A „K-sp-3” jelű építési övezetben – az (1) bekezdésben foglaltakon túl – elhelyezhetők</w:t>
      </w:r>
    </w:p>
    <w:p w14:paraId="1E29BFEE" w14:textId="77777777" w:rsidR="00EE6ED5" w:rsidRPr="00EE6ED5" w:rsidRDefault="00EE6ED5" w:rsidP="00EE6ED5">
      <w:pPr>
        <w:spacing w:after="0" w:line="240" w:lineRule="auto"/>
        <w:ind w:left="709"/>
        <w:jc w:val="both"/>
        <w:rPr>
          <w:rFonts w:ascii="Times New Roman" w:eastAsia="Calibri" w:hAnsi="Times New Roman" w:cs="Calibri"/>
          <w:sz w:val="24"/>
        </w:rPr>
      </w:pPr>
      <w:r w:rsidRPr="00EE6ED5">
        <w:rPr>
          <w:rFonts w:ascii="Times New Roman" w:eastAsia="Calibri" w:hAnsi="Times New Roman" w:cs="Calibri"/>
          <w:i/>
          <w:iCs/>
          <w:sz w:val="24"/>
        </w:rPr>
        <w:t>a)</w:t>
      </w:r>
      <w:r w:rsidRPr="00EE6ED5">
        <w:rPr>
          <w:rFonts w:ascii="Times New Roman" w:eastAsia="Calibri" w:hAnsi="Times New Roman" w:cs="Calibri"/>
          <w:sz w:val="24"/>
        </w:rPr>
        <w:t xml:space="preserve"> a szabadidő eltöltését, turizmust, testedzést szolgáló építmények (pl.: turistaház, menedékház, vendéglátó-, szálláshely szolgáltató épület, erdei tornapálya, játszóhely),</w:t>
      </w:r>
    </w:p>
    <w:p w14:paraId="42B4D10C" w14:textId="77777777" w:rsidR="00EE6ED5" w:rsidRPr="00EE6ED5" w:rsidRDefault="00EE6ED5" w:rsidP="00EE6ED5">
      <w:pPr>
        <w:spacing w:after="0" w:line="240" w:lineRule="auto"/>
        <w:ind w:left="709"/>
        <w:jc w:val="both"/>
        <w:rPr>
          <w:rFonts w:ascii="Times New Roman" w:eastAsia="Calibri" w:hAnsi="Times New Roman" w:cs="Calibri"/>
          <w:sz w:val="24"/>
        </w:rPr>
      </w:pPr>
      <w:r w:rsidRPr="00EE6ED5">
        <w:rPr>
          <w:rFonts w:ascii="Times New Roman" w:eastAsia="Calibri" w:hAnsi="Times New Roman" w:cs="Calibri"/>
          <w:i/>
          <w:iCs/>
          <w:sz w:val="24"/>
        </w:rPr>
        <w:t>b)</w:t>
      </w:r>
      <w:r w:rsidRPr="00EE6ED5">
        <w:rPr>
          <w:rFonts w:ascii="Times New Roman" w:eastAsia="Calibri" w:hAnsi="Times New Roman" w:cs="Calibri"/>
          <w:sz w:val="24"/>
        </w:rPr>
        <w:t xml:space="preserve"> kemping,</w:t>
      </w:r>
    </w:p>
    <w:p w14:paraId="2DC48D0E" w14:textId="77777777" w:rsidR="00EE6ED5" w:rsidRPr="00EE6ED5" w:rsidRDefault="00EE6ED5" w:rsidP="00EE6ED5">
      <w:pPr>
        <w:spacing w:after="0" w:line="240" w:lineRule="auto"/>
        <w:ind w:left="709"/>
        <w:jc w:val="both"/>
        <w:rPr>
          <w:rFonts w:ascii="Times New Roman" w:eastAsia="Calibri" w:hAnsi="Times New Roman" w:cs="Calibri"/>
          <w:sz w:val="24"/>
        </w:rPr>
      </w:pPr>
      <w:r w:rsidRPr="00EE6ED5">
        <w:rPr>
          <w:rFonts w:ascii="Times New Roman" w:eastAsia="Calibri" w:hAnsi="Times New Roman" w:cs="Calibri"/>
          <w:i/>
          <w:iCs/>
          <w:sz w:val="24"/>
        </w:rPr>
        <w:t>c)</w:t>
      </w:r>
      <w:r w:rsidRPr="00EE6ED5">
        <w:rPr>
          <w:rFonts w:ascii="Times New Roman" w:eastAsia="Calibri" w:hAnsi="Times New Roman" w:cs="Calibri"/>
          <w:sz w:val="24"/>
        </w:rPr>
        <w:t xml:space="preserve"> szabadidőpark, </w:t>
      </w:r>
    </w:p>
    <w:p w14:paraId="686427CD" w14:textId="77777777" w:rsidR="00EE6ED5" w:rsidRPr="00EE6ED5" w:rsidRDefault="00EE6ED5" w:rsidP="00EE6ED5">
      <w:pPr>
        <w:spacing w:after="0" w:line="240" w:lineRule="auto"/>
        <w:ind w:left="709"/>
        <w:jc w:val="both"/>
        <w:rPr>
          <w:rFonts w:ascii="Times New Roman" w:eastAsia="Calibri" w:hAnsi="Times New Roman" w:cs="Calibri"/>
          <w:sz w:val="24"/>
        </w:rPr>
      </w:pPr>
      <w:r w:rsidRPr="00EE6ED5">
        <w:rPr>
          <w:rFonts w:ascii="Times New Roman" w:eastAsia="Calibri" w:hAnsi="Times New Roman" w:cs="Calibri"/>
          <w:i/>
          <w:iCs/>
          <w:sz w:val="24"/>
        </w:rPr>
        <w:t>d)</w:t>
      </w:r>
      <w:r w:rsidRPr="00EE6ED5">
        <w:rPr>
          <w:rFonts w:ascii="Times New Roman" w:eastAsia="Calibri" w:hAnsi="Times New Roman" w:cs="Calibri"/>
          <w:sz w:val="24"/>
        </w:rPr>
        <w:t xml:space="preserve"> nyomvonal jellegű sportpálya (pl. bobpálya, futópálya, stb.),</w:t>
      </w:r>
    </w:p>
    <w:p w14:paraId="6557DBE1" w14:textId="77777777" w:rsidR="00EE6ED5" w:rsidRPr="00EE6ED5" w:rsidRDefault="00EE6ED5" w:rsidP="00EE6ED5">
      <w:pPr>
        <w:spacing w:after="0" w:line="240" w:lineRule="auto"/>
        <w:ind w:left="709"/>
        <w:jc w:val="both"/>
        <w:rPr>
          <w:rFonts w:ascii="Times New Roman" w:eastAsia="Calibri" w:hAnsi="Times New Roman" w:cs="Calibri"/>
          <w:sz w:val="24"/>
        </w:rPr>
      </w:pPr>
      <w:r w:rsidRPr="00EE6ED5">
        <w:rPr>
          <w:rFonts w:ascii="Times New Roman" w:eastAsia="Calibri" w:hAnsi="Times New Roman" w:cs="Calibri"/>
          <w:i/>
          <w:iCs/>
          <w:sz w:val="24"/>
        </w:rPr>
        <w:t>e)</w:t>
      </w:r>
      <w:r w:rsidRPr="00EE6ED5">
        <w:rPr>
          <w:rFonts w:ascii="Times New Roman" w:eastAsia="Calibri" w:hAnsi="Times New Roman" w:cs="Calibri"/>
          <w:sz w:val="24"/>
        </w:rPr>
        <w:t xml:space="preserve"> nyomvonal jellegű szállító eszköz (pl.: sífelvonó, sikló, stb)</w:t>
      </w:r>
    </w:p>
    <w:p w14:paraId="769B42F7" w14:textId="77777777" w:rsidR="00EE6ED5" w:rsidRPr="00EE6ED5" w:rsidRDefault="00EE6ED5" w:rsidP="00EE6ED5">
      <w:pPr>
        <w:spacing w:after="0" w:line="240" w:lineRule="auto"/>
        <w:ind w:left="709"/>
        <w:jc w:val="both"/>
        <w:rPr>
          <w:rFonts w:ascii="Times New Roman" w:eastAsia="Calibri" w:hAnsi="Times New Roman" w:cs="Calibri"/>
          <w:sz w:val="24"/>
        </w:rPr>
      </w:pPr>
      <w:r w:rsidRPr="00EE6ED5">
        <w:rPr>
          <w:rFonts w:ascii="Times New Roman" w:eastAsia="Calibri" w:hAnsi="Times New Roman" w:cs="Calibri"/>
          <w:i/>
          <w:iCs/>
          <w:sz w:val="24"/>
        </w:rPr>
        <w:t>f)</w:t>
      </w:r>
      <w:r w:rsidRPr="00EE6ED5">
        <w:rPr>
          <w:rFonts w:ascii="Times New Roman" w:eastAsia="Calibri" w:hAnsi="Times New Roman" w:cs="Calibri"/>
          <w:sz w:val="24"/>
        </w:rPr>
        <w:t xml:space="preserve"> nem zavaró hatású rendezvények, kiállítások ideiglenes építményei és</w:t>
      </w:r>
    </w:p>
    <w:p w14:paraId="3D650414" w14:textId="77777777" w:rsidR="00EE6ED5" w:rsidRPr="00EE6ED5" w:rsidRDefault="00EE6ED5" w:rsidP="00EE6ED5">
      <w:pPr>
        <w:spacing w:after="0" w:line="240" w:lineRule="auto"/>
        <w:ind w:left="709"/>
        <w:jc w:val="both"/>
        <w:rPr>
          <w:rFonts w:ascii="Times New Roman" w:eastAsia="Calibri" w:hAnsi="Times New Roman" w:cs="Calibri"/>
          <w:sz w:val="24"/>
        </w:rPr>
      </w:pPr>
      <w:r w:rsidRPr="00EE6ED5">
        <w:rPr>
          <w:rFonts w:ascii="Times New Roman" w:eastAsia="Calibri" w:hAnsi="Times New Roman" w:cs="Calibri"/>
          <w:i/>
          <w:iCs/>
          <w:sz w:val="24"/>
        </w:rPr>
        <w:t>g)</w:t>
      </w:r>
      <w:r w:rsidRPr="00EE6ED5">
        <w:rPr>
          <w:rFonts w:ascii="Times New Roman" w:eastAsia="Calibri" w:hAnsi="Times New Roman" w:cs="Calibri"/>
          <w:sz w:val="24"/>
        </w:rPr>
        <w:t xml:space="preserve"> kutatás, ismeretterjesztés építményei.</w:t>
      </w:r>
    </w:p>
    <w:p w14:paraId="675A40F7"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 xml:space="preserve">(4) A „K-sp-3” jelű építési övezetben </w:t>
      </w:r>
    </w:p>
    <w:p w14:paraId="0C7B2B6F" w14:textId="77777777" w:rsidR="00EE6ED5" w:rsidRPr="00EE6ED5" w:rsidRDefault="00EE6ED5" w:rsidP="00EE6ED5">
      <w:pPr>
        <w:spacing w:after="0" w:line="240" w:lineRule="auto"/>
        <w:ind w:firstLine="709"/>
        <w:jc w:val="both"/>
        <w:rPr>
          <w:rFonts w:ascii="Times New Roman" w:eastAsia="Calibri" w:hAnsi="Times New Roman" w:cs="Calibri"/>
          <w:sz w:val="24"/>
        </w:rPr>
      </w:pPr>
      <w:r w:rsidRPr="00EE6ED5">
        <w:rPr>
          <w:rFonts w:ascii="Times New Roman" w:eastAsia="Calibri" w:hAnsi="Times New Roman" w:cs="Calibri"/>
          <w:i/>
          <w:iCs/>
          <w:sz w:val="24"/>
        </w:rPr>
        <w:t>a)</w:t>
      </w:r>
      <w:r w:rsidRPr="00EE6ED5">
        <w:rPr>
          <w:rFonts w:ascii="Times New Roman" w:eastAsia="Calibri" w:hAnsi="Times New Roman" w:cs="Calibri"/>
          <w:sz w:val="24"/>
        </w:rPr>
        <w:t xml:space="preserve"> a teljes közművesítettség kiépítéséig közműpótló berendezések alkalmazhatók,</w:t>
      </w:r>
    </w:p>
    <w:p w14:paraId="6C3E03C9" w14:textId="77777777" w:rsidR="00EE6ED5" w:rsidRPr="00EE6ED5" w:rsidRDefault="00EE6ED5" w:rsidP="00EE6ED5">
      <w:pPr>
        <w:spacing w:after="0" w:line="240" w:lineRule="auto"/>
        <w:ind w:firstLine="709"/>
        <w:jc w:val="both"/>
        <w:rPr>
          <w:rFonts w:ascii="Times New Roman" w:eastAsia="Calibri" w:hAnsi="Times New Roman" w:cs="Calibri"/>
          <w:sz w:val="24"/>
        </w:rPr>
      </w:pPr>
      <w:r w:rsidRPr="00EE6ED5">
        <w:rPr>
          <w:rFonts w:ascii="Times New Roman" w:eastAsia="Calibri" w:hAnsi="Times New Roman" w:cs="Calibri"/>
          <w:i/>
          <w:iCs/>
          <w:sz w:val="24"/>
        </w:rPr>
        <w:t>b)</w:t>
      </w:r>
      <w:r w:rsidRPr="00EE6ED5">
        <w:rPr>
          <w:rFonts w:ascii="Times New Roman" w:eastAsia="Calibri" w:hAnsi="Times New Roman" w:cs="Calibri"/>
          <w:sz w:val="24"/>
        </w:rPr>
        <w:t xml:space="preserve"> pavilont elhelyezni nem lehet és</w:t>
      </w:r>
    </w:p>
    <w:p w14:paraId="22241448" w14:textId="77777777" w:rsidR="00EE6ED5" w:rsidRPr="00EE6ED5" w:rsidRDefault="00EE6ED5" w:rsidP="00EE6ED5">
      <w:pPr>
        <w:spacing w:after="0" w:line="240" w:lineRule="auto"/>
        <w:ind w:firstLine="709"/>
        <w:jc w:val="both"/>
        <w:rPr>
          <w:rFonts w:ascii="Times New Roman" w:eastAsia="Calibri" w:hAnsi="Times New Roman" w:cs="Calibri"/>
          <w:sz w:val="24"/>
        </w:rPr>
      </w:pPr>
      <w:r w:rsidRPr="00EE6ED5">
        <w:rPr>
          <w:rFonts w:ascii="Times New Roman" w:eastAsia="Calibri" w:hAnsi="Times New Roman" w:cs="Calibri"/>
          <w:i/>
          <w:iCs/>
          <w:sz w:val="24"/>
        </w:rPr>
        <w:t>c)</w:t>
      </w:r>
      <w:r w:rsidRPr="00EE6ED5">
        <w:rPr>
          <w:rFonts w:ascii="Times New Roman" w:eastAsia="Calibri" w:hAnsi="Times New Roman" w:cs="Calibri"/>
          <w:sz w:val="24"/>
        </w:rPr>
        <w:t xml:space="preserve"> a szennyvíz elszikkasztása tilos.</w:t>
      </w:r>
    </w:p>
    <w:p w14:paraId="5D2AD51D" w14:textId="77777777" w:rsidR="00EE6ED5" w:rsidRPr="00EE6ED5" w:rsidRDefault="00EE6ED5" w:rsidP="00EE6ED5">
      <w:pPr>
        <w:spacing w:after="0" w:line="240" w:lineRule="auto"/>
        <w:ind w:firstLine="709"/>
        <w:jc w:val="both"/>
        <w:rPr>
          <w:rFonts w:ascii="Times New Roman" w:eastAsia="Calibri" w:hAnsi="Times New Roman" w:cs="Calibri"/>
          <w:sz w:val="24"/>
        </w:rPr>
      </w:pPr>
    </w:p>
    <w:p w14:paraId="4F3E93E6" w14:textId="77777777" w:rsidR="00EE6ED5" w:rsidRPr="00EE6ED5" w:rsidRDefault="00EE6ED5" w:rsidP="00EE6ED5">
      <w:pPr>
        <w:spacing w:after="0" w:line="240" w:lineRule="auto"/>
        <w:jc w:val="both"/>
        <w:rPr>
          <w:rFonts w:ascii="Times New Roman" w:eastAsia="Calibri" w:hAnsi="Times New Roman" w:cs="Calibri"/>
          <w:sz w:val="24"/>
        </w:rPr>
      </w:pPr>
    </w:p>
    <w:p w14:paraId="2EBCBAA5" w14:textId="77777777" w:rsidR="00EE6ED5" w:rsidRPr="00EE6ED5" w:rsidRDefault="00EE6ED5" w:rsidP="00EE6ED5">
      <w:pPr>
        <w:shd w:val="clear" w:color="auto" w:fill="FBE4D5"/>
        <w:spacing w:after="0" w:line="240" w:lineRule="auto"/>
        <w:jc w:val="center"/>
        <w:rPr>
          <w:rFonts w:ascii="Calibri" w:eastAsia="Calibri" w:hAnsi="Calibri" w:cs="Calibri"/>
          <w:b/>
          <w:sz w:val="24"/>
          <w:lang w:eastAsia="hu-HU"/>
        </w:rPr>
      </w:pPr>
      <w:r w:rsidRPr="00EE6ED5">
        <w:rPr>
          <w:rFonts w:ascii="Calibri" w:eastAsia="Calibri" w:hAnsi="Calibri" w:cs="Calibri"/>
          <w:b/>
          <w:sz w:val="24"/>
          <w:lang w:eastAsia="hu-HU"/>
        </w:rPr>
        <w:t>34. Strand célú különleges terület (K-st)</w:t>
      </w:r>
    </w:p>
    <w:p w14:paraId="1951087C" w14:textId="77777777" w:rsidR="00EE6ED5" w:rsidRPr="00EE6ED5" w:rsidRDefault="00EE6ED5" w:rsidP="00EE6ED5">
      <w:pPr>
        <w:spacing w:after="0" w:line="240" w:lineRule="auto"/>
        <w:jc w:val="both"/>
        <w:rPr>
          <w:rFonts w:ascii="Times New Roman" w:eastAsia="Calibri" w:hAnsi="Times New Roman" w:cs="Calibri"/>
          <w:b/>
          <w:color w:val="2E74B5"/>
          <w:sz w:val="24"/>
        </w:rPr>
      </w:pPr>
    </w:p>
    <w:p w14:paraId="54BF4DE5"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b/>
          <w:sz w:val="24"/>
        </w:rPr>
        <w:t>60. §</w:t>
      </w:r>
      <w:r w:rsidRPr="00EE6ED5">
        <w:rPr>
          <w:rFonts w:ascii="Times New Roman" w:eastAsia="Calibri" w:hAnsi="Times New Roman" w:cs="Calibri"/>
          <w:sz w:val="24"/>
        </w:rPr>
        <w:t xml:space="preserve"> (1) Az építési övezet a jelentős területigényű, zöldterületbe-ágyazottan kialakítható létesítmények elsősorban: strand-, gyógyfürdő, kemping, és kiszolgáló létesítményeinek (öltöző, fogadóépület, vizesblokk, raktárak, üdülőépület, kereskedelmi- vendéglátó-, szálláshely szolgáltató épület, kemping-, sport- és pihenőépítmények) elhelyezésére szolgál.</w:t>
      </w:r>
    </w:p>
    <w:p w14:paraId="4A1C23A8"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 xml:space="preserve">(2) Az építési övezetben elhelyezhető még – az (1) bekezdésben foglaltakon túl – </w:t>
      </w:r>
    </w:p>
    <w:p w14:paraId="3490B93A" w14:textId="77777777" w:rsidR="00EE6ED5" w:rsidRPr="00EE6ED5" w:rsidRDefault="00EE6ED5" w:rsidP="00EE6ED5">
      <w:pPr>
        <w:spacing w:after="0" w:line="240" w:lineRule="auto"/>
        <w:ind w:left="709"/>
        <w:jc w:val="both"/>
        <w:rPr>
          <w:rFonts w:ascii="Times New Roman" w:eastAsia="Calibri" w:hAnsi="Times New Roman" w:cs="Calibri"/>
          <w:sz w:val="24"/>
        </w:rPr>
      </w:pPr>
      <w:r w:rsidRPr="00EE6ED5">
        <w:rPr>
          <w:rFonts w:ascii="Times New Roman" w:eastAsia="Calibri" w:hAnsi="Times New Roman" w:cs="Calibri"/>
          <w:i/>
          <w:iCs/>
          <w:sz w:val="24"/>
        </w:rPr>
        <w:t>a)</w:t>
      </w:r>
      <w:r w:rsidRPr="00EE6ED5">
        <w:rPr>
          <w:rFonts w:ascii="Times New Roman" w:eastAsia="Calibri" w:hAnsi="Times New Roman" w:cs="Calibri"/>
          <w:sz w:val="24"/>
        </w:rPr>
        <w:t xml:space="preserve"> gyógy- és wellness-,</w:t>
      </w:r>
    </w:p>
    <w:p w14:paraId="2F1EADB4" w14:textId="77777777" w:rsidR="00EE6ED5" w:rsidRPr="00EE6ED5" w:rsidRDefault="00EE6ED5" w:rsidP="00EE6ED5">
      <w:pPr>
        <w:spacing w:after="0" w:line="240" w:lineRule="auto"/>
        <w:ind w:left="709"/>
        <w:jc w:val="both"/>
        <w:rPr>
          <w:rFonts w:ascii="Times New Roman" w:eastAsia="Calibri" w:hAnsi="Times New Roman" w:cs="Calibri"/>
          <w:sz w:val="24"/>
        </w:rPr>
      </w:pPr>
      <w:r w:rsidRPr="00EE6ED5">
        <w:rPr>
          <w:rFonts w:ascii="Times New Roman" w:eastAsia="Calibri" w:hAnsi="Times New Roman" w:cs="Calibri"/>
          <w:i/>
          <w:iCs/>
          <w:sz w:val="24"/>
        </w:rPr>
        <w:t>b)</w:t>
      </w:r>
      <w:r w:rsidRPr="00EE6ED5">
        <w:rPr>
          <w:rFonts w:ascii="Times New Roman" w:eastAsia="Calibri" w:hAnsi="Times New Roman" w:cs="Calibri"/>
          <w:sz w:val="24"/>
        </w:rPr>
        <w:t xml:space="preserve"> oktatást szolgáló (pl.: tanuszoda),</w:t>
      </w:r>
    </w:p>
    <w:p w14:paraId="46FA9EBE"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rendeltetés is.</w:t>
      </w:r>
    </w:p>
    <w:p w14:paraId="17A8BC63" w14:textId="678BEC25" w:rsidR="00EE6ED5" w:rsidRDefault="00EE6ED5" w:rsidP="00EE6ED5">
      <w:pPr>
        <w:spacing w:after="0" w:line="240" w:lineRule="auto"/>
        <w:jc w:val="both"/>
        <w:rPr>
          <w:rFonts w:ascii="Times New Roman" w:eastAsia="Calibri" w:hAnsi="Times New Roman" w:cs="Calibri"/>
          <w:sz w:val="24"/>
        </w:rPr>
      </w:pPr>
    </w:p>
    <w:p w14:paraId="7DEF2B3E" w14:textId="77777777" w:rsidR="00D230DC" w:rsidRPr="00EE6ED5" w:rsidRDefault="00D230DC" w:rsidP="00EE6ED5">
      <w:pPr>
        <w:spacing w:after="0" w:line="240" w:lineRule="auto"/>
        <w:jc w:val="both"/>
        <w:rPr>
          <w:rFonts w:ascii="Times New Roman" w:eastAsia="Calibri" w:hAnsi="Times New Roman" w:cs="Calibri"/>
          <w:sz w:val="24"/>
        </w:rPr>
      </w:pPr>
    </w:p>
    <w:p w14:paraId="3F4FE1E1" w14:textId="77777777" w:rsidR="00EE6ED5" w:rsidRPr="00EE6ED5" w:rsidRDefault="00EE6ED5" w:rsidP="00EE6ED5">
      <w:pPr>
        <w:spacing w:after="0" w:line="240" w:lineRule="auto"/>
        <w:jc w:val="both"/>
        <w:rPr>
          <w:rFonts w:ascii="Times New Roman" w:eastAsia="Calibri" w:hAnsi="Times New Roman" w:cs="Calibri"/>
          <w:color w:val="2E74B5"/>
          <w:sz w:val="24"/>
        </w:rPr>
      </w:pPr>
    </w:p>
    <w:p w14:paraId="76994C40" w14:textId="77777777" w:rsidR="00EE6ED5" w:rsidRPr="00EE6ED5" w:rsidRDefault="00EE6ED5" w:rsidP="00EE6ED5">
      <w:pPr>
        <w:shd w:val="clear" w:color="auto" w:fill="FBE4D5"/>
        <w:spacing w:after="0" w:line="240" w:lineRule="auto"/>
        <w:jc w:val="center"/>
        <w:rPr>
          <w:rFonts w:ascii="Calibri" w:eastAsia="Calibri" w:hAnsi="Calibri" w:cs="Calibri"/>
          <w:b/>
          <w:sz w:val="24"/>
          <w:lang w:eastAsia="hu-HU"/>
        </w:rPr>
      </w:pPr>
      <w:r w:rsidRPr="00EE6ED5">
        <w:rPr>
          <w:rFonts w:ascii="Calibri" w:eastAsia="Calibri" w:hAnsi="Calibri" w:cs="Calibri"/>
          <w:b/>
          <w:sz w:val="24"/>
          <w:lang w:eastAsia="hu-HU"/>
        </w:rPr>
        <w:lastRenderedPageBreak/>
        <w:t>35. Temető különleges terület (K-t)</w:t>
      </w:r>
    </w:p>
    <w:p w14:paraId="720F3972" w14:textId="77777777" w:rsidR="00EE6ED5" w:rsidRPr="00EE6ED5" w:rsidRDefault="00EE6ED5" w:rsidP="00EE6ED5">
      <w:pPr>
        <w:tabs>
          <w:tab w:val="left" w:pos="426"/>
          <w:tab w:val="left" w:pos="1418"/>
          <w:tab w:val="left" w:pos="3402"/>
          <w:tab w:val="left" w:pos="5245"/>
          <w:tab w:val="left" w:pos="6379"/>
        </w:tabs>
        <w:spacing w:after="0" w:line="240" w:lineRule="auto"/>
        <w:ind w:left="420" w:hanging="420"/>
        <w:jc w:val="both"/>
        <w:rPr>
          <w:rFonts w:ascii="Times New Roman" w:eastAsia="Calibri" w:hAnsi="Times New Roman" w:cs="Calibri"/>
          <w:color w:val="2E74B5"/>
          <w:sz w:val="24"/>
        </w:rPr>
      </w:pPr>
    </w:p>
    <w:p w14:paraId="4D1BB08A" w14:textId="77777777" w:rsidR="00EE6ED5" w:rsidRPr="00EE6ED5" w:rsidRDefault="00EE6ED5" w:rsidP="00EE6ED5">
      <w:pPr>
        <w:tabs>
          <w:tab w:val="left" w:pos="426"/>
          <w:tab w:val="left" w:pos="1418"/>
          <w:tab w:val="left" w:pos="3402"/>
          <w:tab w:val="left" w:pos="5245"/>
          <w:tab w:val="left" w:pos="6379"/>
        </w:tabs>
        <w:spacing w:after="0" w:line="240" w:lineRule="auto"/>
        <w:ind w:left="420" w:hanging="420"/>
        <w:jc w:val="both"/>
        <w:rPr>
          <w:rFonts w:ascii="Times New Roman" w:eastAsia="Calibri" w:hAnsi="Times New Roman" w:cs="Calibri"/>
          <w:sz w:val="24"/>
        </w:rPr>
      </w:pPr>
      <w:r w:rsidRPr="00EE6ED5">
        <w:rPr>
          <w:rFonts w:ascii="Times New Roman" w:eastAsia="Calibri" w:hAnsi="Times New Roman" w:cs="Calibri"/>
          <w:b/>
          <w:bCs/>
          <w:sz w:val="24"/>
        </w:rPr>
        <w:t>61. §</w:t>
      </w:r>
      <w:r w:rsidRPr="00EE6ED5">
        <w:rPr>
          <w:rFonts w:ascii="Times New Roman" w:eastAsia="Calibri" w:hAnsi="Times New Roman" w:cs="Calibri"/>
          <w:sz w:val="24"/>
        </w:rPr>
        <w:t xml:space="preserve"> (1) Az építési övezet a temetkezési célú létesítmények elhelyezésére szolgáló övezet.</w:t>
      </w:r>
    </w:p>
    <w:p w14:paraId="3A508E27" w14:textId="77777777" w:rsidR="00EE6ED5" w:rsidRPr="00EE6ED5" w:rsidRDefault="00EE6ED5" w:rsidP="00EE6ED5">
      <w:pPr>
        <w:spacing w:after="0" w:line="240" w:lineRule="auto"/>
        <w:ind w:left="426" w:hanging="426"/>
        <w:jc w:val="both"/>
        <w:rPr>
          <w:rFonts w:ascii="Times New Roman" w:eastAsia="Calibri" w:hAnsi="Times New Roman" w:cs="Calibri"/>
          <w:sz w:val="24"/>
        </w:rPr>
      </w:pPr>
      <w:r w:rsidRPr="00EE6ED5">
        <w:rPr>
          <w:rFonts w:ascii="Times New Roman" w:eastAsia="Calibri" w:hAnsi="Times New Roman" w:cs="Calibri"/>
          <w:sz w:val="24"/>
        </w:rPr>
        <w:t>(2) Az építési övezetben hagyományos vagy urnafalas temetkezés építményei kialakíthatók.</w:t>
      </w:r>
    </w:p>
    <w:p w14:paraId="3F6A36D9" w14:textId="77777777" w:rsidR="00EE6ED5" w:rsidRPr="00EE6ED5" w:rsidRDefault="00EE6ED5" w:rsidP="00EE6ED5">
      <w:pPr>
        <w:spacing w:after="0" w:line="240" w:lineRule="auto"/>
        <w:ind w:left="426" w:hanging="426"/>
        <w:jc w:val="both"/>
        <w:rPr>
          <w:rFonts w:ascii="Times New Roman" w:eastAsia="Calibri" w:hAnsi="Times New Roman" w:cs="Calibri"/>
          <w:sz w:val="24"/>
        </w:rPr>
      </w:pPr>
      <w:r w:rsidRPr="00EE6ED5">
        <w:rPr>
          <w:rFonts w:ascii="Times New Roman" w:eastAsia="Calibri" w:hAnsi="Times New Roman" w:cs="Calibri"/>
          <w:sz w:val="24"/>
        </w:rPr>
        <w:t xml:space="preserve">(3) Elhelyezhetők továbbá </w:t>
      </w:r>
    </w:p>
    <w:p w14:paraId="68C70403" w14:textId="77777777" w:rsidR="00EE6ED5" w:rsidRPr="00EE6ED5" w:rsidRDefault="00EE6ED5" w:rsidP="00EE6ED5">
      <w:pPr>
        <w:spacing w:after="0" w:line="240" w:lineRule="auto"/>
        <w:ind w:left="852" w:hanging="426"/>
        <w:jc w:val="both"/>
        <w:rPr>
          <w:rFonts w:ascii="Times New Roman" w:eastAsia="Calibri" w:hAnsi="Times New Roman" w:cs="Calibri"/>
          <w:sz w:val="24"/>
        </w:rPr>
      </w:pPr>
      <w:r w:rsidRPr="00EE6ED5">
        <w:rPr>
          <w:rFonts w:ascii="Times New Roman" w:eastAsia="Calibri" w:hAnsi="Times New Roman" w:cs="Calibri"/>
          <w:i/>
          <w:iCs/>
          <w:sz w:val="24"/>
        </w:rPr>
        <w:t>a)</w:t>
      </w:r>
      <w:r w:rsidRPr="00EE6ED5">
        <w:rPr>
          <w:rFonts w:ascii="Times New Roman" w:eastAsia="Calibri" w:hAnsi="Times New Roman" w:cs="Calibri"/>
          <w:sz w:val="24"/>
        </w:rPr>
        <w:t xml:space="preserve"> iroda, üzemeltetési és szociális épület,</w:t>
      </w:r>
    </w:p>
    <w:p w14:paraId="35F1D77C" w14:textId="77777777" w:rsidR="00EE6ED5" w:rsidRPr="00EE6ED5" w:rsidRDefault="00EE6ED5" w:rsidP="00EE6ED5">
      <w:pPr>
        <w:spacing w:after="0" w:line="240" w:lineRule="auto"/>
        <w:ind w:left="852" w:hanging="426"/>
        <w:jc w:val="both"/>
        <w:rPr>
          <w:rFonts w:ascii="Times New Roman" w:eastAsia="Calibri" w:hAnsi="Times New Roman" w:cs="Calibri"/>
          <w:sz w:val="24"/>
        </w:rPr>
      </w:pPr>
      <w:r w:rsidRPr="00EE6ED5">
        <w:rPr>
          <w:rFonts w:ascii="Times New Roman" w:eastAsia="Calibri" w:hAnsi="Times New Roman" w:cs="Calibri"/>
          <w:i/>
          <w:iCs/>
          <w:sz w:val="24"/>
        </w:rPr>
        <w:t>b)</w:t>
      </w:r>
      <w:r w:rsidRPr="00EE6ED5">
        <w:rPr>
          <w:rFonts w:ascii="Times New Roman" w:eastAsia="Calibri" w:hAnsi="Times New Roman" w:cs="Calibri"/>
          <w:sz w:val="24"/>
        </w:rPr>
        <w:t xml:space="preserve"> sírbolt és síremlék, dísz-szórókút,</w:t>
      </w:r>
    </w:p>
    <w:p w14:paraId="19E47535" w14:textId="77777777" w:rsidR="00EE6ED5" w:rsidRPr="00EE6ED5" w:rsidRDefault="00EE6ED5" w:rsidP="00EE6ED5">
      <w:pPr>
        <w:spacing w:after="0" w:line="240" w:lineRule="auto"/>
        <w:ind w:left="426"/>
        <w:jc w:val="both"/>
        <w:rPr>
          <w:rFonts w:ascii="Times New Roman" w:eastAsia="Calibri" w:hAnsi="Times New Roman" w:cs="Calibri"/>
          <w:sz w:val="24"/>
        </w:rPr>
      </w:pPr>
      <w:r w:rsidRPr="00EE6ED5">
        <w:rPr>
          <w:rFonts w:ascii="Times New Roman" w:eastAsia="Calibri" w:hAnsi="Times New Roman" w:cs="Calibri"/>
          <w:i/>
          <w:iCs/>
          <w:sz w:val="24"/>
        </w:rPr>
        <w:t>c)</w:t>
      </w:r>
      <w:r w:rsidRPr="00EE6ED5">
        <w:rPr>
          <w:rFonts w:ascii="Times New Roman" w:eastAsia="Calibri" w:hAnsi="Times New Roman" w:cs="Calibri"/>
          <w:sz w:val="24"/>
        </w:rPr>
        <w:t xml:space="preserve"> a temetők üzemeltetéséhez szükséges épületek, valamint a temetkezést kiszolgáló vendéglátó és kereskedelmi létesítmények.</w:t>
      </w:r>
    </w:p>
    <w:p w14:paraId="6C713ED4" w14:textId="77777777" w:rsidR="00EE6ED5" w:rsidRPr="00EE6ED5" w:rsidRDefault="00EE6ED5" w:rsidP="00EE6ED5">
      <w:pPr>
        <w:spacing w:after="0" w:line="240" w:lineRule="auto"/>
        <w:ind w:left="426" w:hanging="426"/>
        <w:jc w:val="both"/>
        <w:rPr>
          <w:rFonts w:ascii="Times New Roman" w:eastAsia="Calibri" w:hAnsi="Times New Roman" w:cs="Calibri"/>
          <w:sz w:val="24"/>
        </w:rPr>
      </w:pPr>
      <w:r w:rsidRPr="00EE6ED5">
        <w:rPr>
          <w:rFonts w:ascii="Times New Roman" w:eastAsia="Calibri" w:hAnsi="Times New Roman" w:cs="Calibri"/>
          <w:sz w:val="24"/>
        </w:rPr>
        <w:t>(4)</w:t>
      </w:r>
      <w:r w:rsidRPr="00EE6ED5">
        <w:rPr>
          <w:rFonts w:ascii="Times New Roman" w:eastAsia="Calibri" w:hAnsi="Times New Roman" w:cs="Calibri"/>
          <w:sz w:val="24"/>
        </w:rPr>
        <w:tab/>
        <w:t>Az építési övezet területén a melléképítmények közül kizárólag</w:t>
      </w:r>
    </w:p>
    <w:p w14:paraId="4F843D48" w14:textId="77777777" w:rsidR="00EE6ED5" w:rsidRPr="00EE6ED5" w:rsidRDefault="00EE6ED5" w:rsidP="00EE6ED5">
      <w:pPr>
        <w:spacing w:after="0" w:line="240" w:lineRule="auto"/>
        <w:ind w:left="851" w:hanging="426"/>
        <w:jc w:val="both"/>
        <w:rPr>
          <w:rFonts w:ascii="Times New Roman" w:eastAsia="Calibri" w:hAnsi="Times New Roman" w:cs="Calibri"/>
          <w:sz w:val="24"/>
        </w:rPr>
      </w:pPr>
      <w:r w:rsidRPr="00EE6ED5">
        <w:rPr>
          <w:rFonts w:ascii="Times New Roman" w:eastAsia="Calibri" w:hAnsi="Times New Roman" w:cs="Calibri"/>
          <w:i/>
          <w:iCs/>
          <w:sz w:val="24"/>
        </w:rPr>
        <w:t xml:space="preserve">a) </w:t>
      </w:r>
      <w:r w:rsidRPr="00EE6ED5">
        <w:rPr>
          <w:rFonts w:ascii="Times New Roman" w:eastAsia="Calibri" w:hAnsi="Times New Roman" w:cs="Calibri"/>
          <w:sz w:val="24"/>
        </w:rPr>
        <w:t>közmű-becsatlakozási műtárgy,</w:t>
      </w:r>
    </w:p>
    <w:p w14:paraId="1F2FCD26" w14:textId="77777777" w:rsidR="00EE6ED5" w:rsidRPr="00EE6ED5" w:rsidRDefault="00EE6ED5" w:rsidP="00EE6ED5">
      <w:pPr>
        <w:spacing w:after="0" w:line="240" w:lineRule="auto"/>
        <w:ind w:left="851" w:hanging="426"/>
        <w:jc w:val="both"/>
        <w:rPr>
          <w:rFonts w:ascii="Times New Roman" w:eastAsia="Calibri" w:hAnsi="Times New Roman" w:cs="Calibri"/>
          <w:sz w:val="24"/>
        </w:rPr>
      </w:pPr>
      <w:r w:rsidRPr="00EE6ED5">
        <w:rPr>
          <w:rFonts w:ascii="Times New Roman" w:eastAsia="Calibri" w:hAnsi="Times New Roman" w:cs="Calibri"/>
          <w:i/>
          <w:iCs/>
          <w:sz w:val="24"/>
        </w:rPr>
        <w:t xml:space="preserve">b) </w:t>
      </w:r>
      <w:r w:rsidRPr="00EE6ED5">
        <w:rPr>
          <w:rFonts w:ascii="Times New Roman" w:eastAsia="Calibri" w:hAnsi="Times New Roman" w:cs="Calibri"/>
          <w:sz w:val="24"/>
        </w:rPr>
        <w:t>hulladéktartály-tároló,</w:t>
      </w:r>
    </w:p>
    <w:p w14:paraId="07DDE40E" w14:textId="77777777" w:rsidR="00EE6ED5" w:rsidRPr="00EE6ED5" w:rsidRDefault="00EE6ED5" w:rsidP="00EE6ED5">
      <w:pPr>
        <w:spacing w:after="0" w:line="240" w:lineRule="auto"/>
        <w:ind w:left="851" w:hanging="426"/>
        <w:jc w:val="both"/>
        <w:rPr>
          <w:rFonts w:ascii="Times New Roman" w:eastAsia="Calibri" w:hAnsi="Times New Roman" w:cs="Calibri"/>
          <w:sz w:val="24"/>
        </w:rPr>
      </w:pPr>
      <w:r w:rsidRPr="00EE6ED5">
        <w:rPr>
          <w:rFonts w:ascii="Times New Roman" w:eastAsia="Calibri" w:hAnsi="Times New Roman" w:cs="Calibri"/>
          <w:i/>
          <w:iCs/>
          <w:sz w:val="24"/>
        </w:rPr>
        <w:t xml:space="preserve">c) </w:t>
      </w:r>
      <w:r w:rsidRPr="00EE6ED5">
        <w:rPr>
          <w:rFonts w:ascii="Times New Roman" w:eastAsia="Calibri" w:hAnsi="Times New Roman" w:cs="Calibri"/>
          <w:sz w:val="24"/>
        </w:rPr>
        <w:t>kerti építmény,</w:t>
      </w:r>
    </w:p>
    <w:p w14:paraId="668297DE" w14:textId="77777777" w:rsidR="00EE6ED5" w:rsidRPr="00EE6ED5" w:rsidRDefault="00EE6ED5" w:rsidP="00EE6ED5">
      <w:pPr>
        <w:spacing w:after="0" w:line="240" w:lineRule="auto"/>
        <w:ind w:left="851" w:hanging="426"/>
        <w:jc w:val="both"/>
        <w:rPr>
          <w:rFonts w:ascii="Times New Roman" w:eastAsia="Calibri" w:hAnsi="Times New Roman" w:cs="Calibri"/>
          <w:sz w:val="24"/>
        </w:rPr>
      </w:pPr>
      <w:r w:rsidRPr="00EE6ED5">
        <w:rPr>
          <w:rFonts w:ascii="Times New Roman" w:eastAsia="Calibri" w:hAnsi="Times New Roman" w:cs="Calibri"/>
          <w:i/>
          <w:iCs/>
          <w:sz w:val="24"/>
        </w:rPr>
        <w:t xml:space="preserve">d) </w:t>
      </w:r>
      <w:r w:rsidRPr="00EE6ED5">
        <w:rPr>
          <w:rFonts w:ascii="Times New Roman" w:eastAsia="Calibri" w:hAnsi="Times New Roman" w:cs="Calibri"/>
          <w:sz w:val="24"/>
        </w:rPr>
        <w:t>komposztáló, és</w:t>
      </w:r>
    </w:p>
    <w:p w14:paraId="3B0914FD" w14:textId="77777777" w:rsidR="00EE6ED5" w:rsidRPr="00EE6ED5" w:rsidRDefault="00EE6ED5" w:rsidP="00EE6ED5">
      <w:pPr>
        <w:spacing w:after="0" w:line="240" w:lineRule="auto"/>
        <w:ind w:left="851" w:hanging="426"/>
        <w:jc w:val="both"/>
        <w:rPr>
          <w:rFonts w:ascii="Times New Roman" w:eastAsia="Calibri" w:hAnsi="Times New Roman" w:cs="Calibri"/>
          <w:sz w:val="24"/>
        </w:rPr>
      </w:pPr>
      <w:r w:rsidRPr="00EE6ED5">
        <w:rPr>
          <w:rFonts w:ascii="Times New Roman" w:eastAsia="Calibri" w:hAnsi="Times New Roman" w:cs="Calibri"/>
          <w:i/>
          <w:iCs/>
          <w:sz w:val="24"/>
        </w:rPr>
        <w:t xml:space="preserve">e) </w:t>
      </w:r>
      <w:r w:rsidRPr="00EE6ED5">
        <w:rPr>
          <w:rFonts w:ascii="Times New Roman" w:eastAsia="Calibri" w:hAnsi="Times New Roman" w:cs="Calibri"/>
          <w:sz w:val="24"/>
        </w:rPr>
        <w:t>zászlótartóoszlop</w:t>
      </w:r>
    </w:p>
    <w:p w14:paraId="6676F29E" w14:textId="77777777" w:rsidR="00EE6ED5" w:rsidRPr="00EE6ED5" w:rsidRDefault="00EE6ED5" w:rsidP="00EE6ED5">
      <w:pPr>
        <w:spacing w:after="0" w:line="240" w:lineRule="auto"/>
        <w:ind w:left="426" w:hanging="426"/>
        <w:jc w:val="both"/>
        <w:rPr>
          <w:rFonts w:ascii="Times New Roman" w:eastAsia="Calibri" w:hAnsi="Times New Roman" w:cs="Calibri"/>
          <w:sz w:val="24"/>
        </w:rPr>
      </w:pPr>
      <w:r w:rsidRPr="00EE6ED5">
        <w:rPr>
          <w:rFonts w:ascii="Times New Roman" w:eastAsia="Calibri" w:hAnsi="Times New Roman" w:cs="Calibri"/>
          <w:sz w:val="24"/>
        </w:rPr>
        <w:t>helyezhető el.</w:t>
      </w:r>
    </w:p>
    <w:p w14:paraId="7C4686E3" w14:textId="77777777" w:rsidR="00EE6ED5" w:rsidRPr="00EE6ED5" w:rsidRDefault="00EE6ED5" w:rsidP="00EE6ED5">
      <w:pPr>
        <w:spacing w:after="0" w:line="240" w:lineRule="auto"/>
        <w:ind w:left="426" w:hanging="426"/>
        <w:jc w:val="both"/>
        <w:rPr>
          <w:rFonts w:ascii="Times New Roman" w:eastAsia="Calibri" w:hAnsi="Times New Roman" w:cs="Calibri"/>
          <w:sz w:val="24"/>
        </w:rPr>
      </w:pPr>
      <w:r w:rsidRPr="00EE6ED5">
        <w:rPr>
          <w:rFonts w:ascii="Times New Roman" w:eastAsia="Calibri" w:hAnsi="Times New Roman" w:cs="Calibri"/>
          <w:sz w:val="24"/>
        </w:rPr>
        <w:t>(5) A sírhelyek fölé tervezett síremlék, kripta-bejárat tömege a nem lehet nagyobb egy 3,0 méter élhosszúságú kockánál.</w:t>
      </w:r>
    </w:p>
    <w:p w14:paraId="38B1BD75" w14:textId="77777777" w:rsidR="00EE6ED5" w:rsidRPr="00EE6ED5" w:rsidRDefault="00EE6ED5" w:rsidP="00EE6ED5">
      <w:pPr>
        <w:tabs>
          <w:tab w:val="left" w:pos="426"/>
          <w:tab w:val="left" w:pos="1418"/>
          <w:tab w:val="left" w:pos="3402"/>
          <w:tab w:val="left" w:pos="5245"/>
          <w:tab w:val="left" w:pos="6379"/>
        </w:tabs>
        <w:spacing w:after="0" w:line="240" w:lineRule="auto"/>
        <w:ind w:left="420" w:hanging="420"/>
        <w:jc w:val="both"/>
        <w:rPr>
          <w:rFonts w:ascii="Times New Roman" w:eastAsia="Calibri" w:hAnsi="Times New Roman" w:cs="Calibri"/>
          <w:sz w:val="24"/>
        </w:rPr>
      </w:pPr>
      <w:r w:rsidRPr="00EE6ED5">
        <w:rPr>
          <w:rFonts w:ascii="Times New Roman" w:eastAsia="Calibri" w:hAnsi="Times New Roman" w:cs="Calibri"/>
          <w:sz w:val="24"/>
        </w:rPr>
        <w:t>(6) A sírhelyeket szegélyező járófelületek (járda) szintjét a szomszédos sírhely járószintjéhez – akadálymentesen – kell igazítani.</w:t>
      </w:r>
    </w:p>
    <w:p w14:paraId="15BE093F" w14:textId="77777777" w:rsidR="00EE6ED5" w:rsidRPr="00EE6ED5" w:rsidRDefault="00EE6ED5" w:rsidP="00EE6ED5">
      <w:pPr>
        <w:tabs>
          <w:tab w:val="left" w:pos="426"/>
          <w:tab w:val="left" w:pos="1418"/>
          <w:tab w:val="left" w:pos="3402"/>
          <w:tab w:val="left" w:pos="5245"/>
          <w:tab w:val="left" w:pos="6379"/>
        </w:tabs>
        <w:spacing w:after="0" w:line="240" w:lineRule="auto"/>
        <w:ind w:left="420" w:hanging="420"/>
        <w:jc w:val="both"/>
        <w:rPr>
          <w:rFonts w:ascii="Times New Roman" w:eastAsia="Calibri" w:hAnsi="Times New Roman" w:cs="Calibri"/>
          <w:sz w:val="24"/>
        </w:rPr>
      </w:pPr>
      <w:r w:rsidRPr="00EE6ED5">
        <w:rPr>
          <w:rFonts w:ascii="Times New Roman" w:eastAsia="Calibri" w:hAnsi="Times New Roman" w:cs="Calibri"/>
          <w:sz w:val="24"/>
        </w:rPr>
        <w:t>(7) Az építési övezet ellátásához szükséges parkolóterületet közterületen is el lehet helyezni.</w:t>
      </w:r>
    </w:p>
    <w:p w14:paraId="36758443" w14:textId="77777777" w:rsidR="00EE6ED5" w:rsidRPr="00EE6ED5" w:rsidRDefault="00EE6ED5" w:rsidP="00EE6ED5">
      <w:pPr>
        <w:spacing w:after="0" w:line="240" w:lineRule="auto"/>
        <w:jc w:val="both"/>
        <w:rPr>
          <w:rFonts w:ascii="Times New Roman" w:eastAsia="Calibri" w:hAnsi="Times New Roman" w:cs="Calibri"/>
          <w:sz w:val="24"/>
        </w:rPr>
      </w:pPr>
    </w:p>
    <w:p w14:paraId="555FD807" w14:textId="77777777" w:rsidR="00EE6ED5" w:rsidRPr="00EE6ED5" w:rsidRDefault="00EE6ED5" w:rsidP="00EE6ED5">
      <w:pPr>
        <w:spacing w:after="0" w:line="240" w:lineRule="auto"/>
        <w:jc w:val="both"/>
        <w:rPr>
          <w:rFonts w:ascii="Times New Roman" w:eastAsia="Calibri" w:hAnsi="Times New Roman" w:cs="Calibri"/>
          <w:sz w:val="24"/>
        </w:rPr>
      </w:pPr>
    </w:p>
    <w:p w14:paraId="58EF6EA4" w14:textId="77777777" w:rsidR="00EE6ED5" w:rsidRPr="00EE6ED5" w:rsidRDefault="00EE6ED5" w:rsidP="00EE6ED5">
      <w:pPr>
        <w:keepNext/>
        <w:keepLines/>
        <w:shd w:val="clear" w:color="auto" w:fill="95B3D7"/>
        <w:spacing w:before="40" w:after="0" w:line="240" w:lineRule="auto"/>
        <w:jc w:val="center"/>
        <w:outlineLvl w:val="3"/>
        <w:rPr>
          <w:rFonts w:ascii="Calibri" w:eastAsia="Times New Roman" w:hAnsi="Calibri" w:cs="Times New Roman"/>
          <w:b/>
          <w:iCs/>
          <w:color w:val="000000"/>
          <w:sz w:val="24"/>
          <w:szCs w:val="28"/>
          <w:lang w:eastAsia="hu-HU"/>
        </w:rPr>
      </w:pPr>
      <w:r w:rsidRPr="00EE6ED5">
        <w:rPr>
          <w:rFonts w:ascii="Calibri" w:eastAsia="Times New Roman" w:hAnsi="Calibri" w:cs="Times New Roman"/>
          <w:b/>
          <w:iCs/>
          <w:color w:val="000000"/>
          <w:sz w:val="24"/>
          <w:szCs w:val="28"/>
          <w:lang w:eastAsia="hu-HU"/>
        </w:rPr>
        <w:t>HARMADIK RÉSZ</w:t>
      </w:r>
      <w:r w:rsidRPr="00EE6ED5">
        <w:rPr>
          <w:rFonts w:ascii="Calibri" w:eastAsia="Times New Roman" w:hAnsi="Calibri" w:cs="Times New Roman"/>
          <w:b/>
          <w:iCs/>
          <w:color w:val="000000"/>
          <w:sz w:val="24"/>
          <w:szCs w:val="28"/>
          <w:lang w:eastAsia="hu-HU"/>
        </w:rPr>
        <w:br/>
        <w:t>Beépítésre nem szánt területek</w:t>
      </w:r>
    </w:p>
    <w:p w14:paraId="74746B35" w14:textId="77777777" w:rsidR="00EE6ED5" w:rsidRPr="00EE6ED5" w:rsidRDefault="00EE6ED5" w:rsidP="00EE6ED5">
      <w:pPr>
        <w:spacing w:after="0" w:line="240" w:lineRule="auto"/>
        <w:jc w:val="both"/>
        <w:rPr>
          <w:rFonts w:ascii="Times New Roman" w:eastAsia="Calibri" w:hAnsi="Times New Roman" w:cs="Calibri"/>
          <w:sz w:val="24"/>
        </w:rPr>
      </w:pPr>
    </w:p>
    <w:p w14:paraId="3141C418" w14:textId="77777777" w:rsidR="00EE6ED5" w:rsidRPr="00EE6ED5" w:rsidRDefault="00EE6ED5" w:rsidP="00EE6ED5">
      <w:pPr>
        <w:spacing w:after="0" w:line="240" w:lineRule="auto"/>
        <w:jc w:val="center"/>
        <w:rPr>
          <w:rFonts w:ascii="Times New Roman félkövér" w:eastAsia="Calibri" w:hAnsi="Times New Roman félkövér" w:cs="Calibri"/>
          <w:b/>
          <w:caps/>
          <w:sz w:val="24"/>
        </w:rPr>
      </w:pPr>
      <w:r w:rsidRPr="00EE6ED5">
        <w:rPr>
          <w:rFonts w:ascii="Times New Roman félkövér" w:eastAsia="Calibri" w:hAnsi="Times New Roman félkövér" w:cs="Calibri"/>
          <w:b/>
          <w:caps/>
          <w:sz w:val="24"/>
        </w:rPr>
        <w:t>X. Fejezet</w:t>
      </w:r>
    </w:p>
    <w:p w14:paraId="430C9FAA" w14:textId="77777777" w:rsidR="00EE6ED5" w:rsidRPr="00EE6ED5" w:rsidRDefault="00EE6ED5" w:rsidP="00EE6ED5">
      <w:pPr>
        <w:spacing w:after="0" w:line="240" w:lineRule="auto"/>
        <w:jc w:val="center"/>
        <w:rPr>
          <w:rFonts w:ascii="Times New Roman félkövér" w:eastAsia="Calibri" w:hAnsi="Times New Roman félkövér" w:cs="Calibri"/>
          <w:b/>
          <w:caps/>
          <w:sz w:val="24"/>
        </w:rPr>
      </w:pPr>
      <w:r w:rsidRPr="00EE6ED5">
        <w:rPr>
          <w:rFonts w:ascii="Times New Roman félkövér" w:eastAsia="Calibri" w:hAnsi="Times New Roman félkövér" w:cs="Calibri"/>
          <w:b/>
          <w:caps/>
          <w:sz w:val="24"/>
        </w:rPr>
        <w:t>ÖVEZETEK TAGOLÓDÁSA</w:t>
      </w:r>
    </w:p>
    <w:p w14:paraId="56561985" w14:textId="77777777" w:rsidR="00EE6ED5" w:rsidRPr="00EE6ED5" w:rsidRDefault="00EE6ED5" w:rsidP="00EE6ED5">
      <w:pPr>
        <w:spacing w:after="0" w:line="240" w:lineRule="auto"/>
        <w:jc w:val="both"/>
        <w:rPr>
          <w:rFonts w:ascii="Times New Roman" w:eastAsia="Calibri" w:hAnsi="Times New Roman" w:cs="Calibri"/>
          <w:sz w:val="24"/>
        </w:rPr>
      </w:pPr>
    </w:p>
    <w:p w14:paraId="401DD836" w14:textId="77777777" w:rsidR="00EE6ED5" w:rsidRPr="00EE6ED5" w:rsidRDefault="00EE6ED5" w:rsidP="00EE6ED5">
      <w:pPr>
        <w:shd w:val="clear" w:color="auto" w:fill="FBE4D5"/>
        <w:spacing w:after="0" w:line="240" w:lineRule="auto"/>
        <w:jc w:val="center"/>
        <w:rPr>
          <w:rFonts w:ascii="Calibri" w:eastAsia="Calibri" w:hAnsi="Calibri" w:cs="Calibri"/>
          <w:b/>
          <w:sz w:val="24"/>
          <w:lang w:eastAsia="hu-HU"/>
        </w:rPr>
      </w:pPr>
      <w:r w:rsidRPr="00EE6ED5">
        <w:rPr>
          <w:rFonts w:ascii="Calibri" w:eastAsia="Calibri" w:hAnsi="Calibri" w:cs="Calibri"/>
          <w:b/>
          <w:sz w:val="24"/>
          <w:lang w:eastAsia="hu-HU"/>
        </w:rPr>
        <w:t>36. Beépítésre nem szánt területek övezetei</w:t>
      </w:r>
    </w:p>
    <w:p w14:paraId="53FC61BD" w14:textId="77777777" w:rsidR="00EE6ED5" w:rsidRPr="00EE6ED5" w:rsidRDefault="00EE6ED5" w:rsidP="00EE6ED5">
      <w:pPr>
        <w:spacing w:after="0" w:line="240" w:lineRule="auto"/>
        <w:jc w:val="both"/>
        <w:rPr>
          <w:rFonts w:ascii="Times New Roman" w:eastAsia="Calibri" w:hAnsi="Times New Roman" w:cs="Calibri"/>
          <w:sz w:val="24"/>
        </w:rPr>
      </w:pPr>
    </w:p>
    <w:p w14:paraId="143E6C80"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b/>
          <w:sz w:val="24"/>
        </w:rPr>
        <w:t>62. §</w:t>
      </w:r>
      <w:r w:rsidRPr="00EE6ED5">
        <w:rPr>
          <w:rFonts w:ascii="Times New Roman" w:eastAsia="Calibri" w:hAnsi="Times New Roman" w:cs="Calibri"/>
          <w:sz w:val="24"/>
        </w:rPr>
        <w:t xml:space="preserve"> A település területének beépítésre nem szánt területei sajátos használatuk szerint a következő övezetekre tagolódnak:</w:t>
      </w:r>
    </w:p>
    <w:p w14:paraId="39D52000"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ab/>
      </w:r>
      <w:r w:rsidRPr="00EE6ED5">
        <w:rPr>
          <w:rFonts w:ascii="Times New Roman" w:eastAsia="Calibri" w:hAnsi="Times New Roman" w:cs="Calibri"/>
          <w:i/>
          <w:sz w:val="24"/>
        </w:rPr>
        <w:t>a)</w:t>
      </w:r>
      <w:r w:rsidRPr="00EE6ED5">
        <w:rPr>
          <w:rFonts w:ascii="Times New Roman" w:eastAsia="Calibri" w:hAnsi="Times New Roman" w:cs="Calibri"/>
          <w:sz w:val="24"/>
        </w:rPr>
        <w:t xml:space="preserve"> Közlekedési és közműterület, ezen belül</w:t>
      </w:r>
    </w:p>
    <w:p w14:paraId="40396E00"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ab/>
      </w:r>
      <w:r w:rsidRPr="00EE6ED5">
        <w:rPr>
          <w:rFonts w:ascii="Times New Roman" w:eastAsia="Calibri" w:hAnsi="Times New Roman" w:cs="Calibri"/>
          <w:sz w:val="24"/>
        </w:rPr>
        <w:tab/>
      </w:r>
      <w:r w:rsidRPr="00EE6ED5">
        <w:rPr>
          <w:rFonts w:ascii="Times New Roman" w:eastAsia="Calibri" w:hAnsi="Times New Roman" w:cs="Calibri"/>
          <w:i/>
          <w:sz w:val="24"/>
        </w:rPr>
        <w:t>aa)</w:t>
      </w:r>
      <w:r w:rsidRPr="00EE6ED5">
        <w:rPr>
          <w:rFonts w:ascii="Times New Roman" w:eastAsia="Calibri" w:hAnsi="Times New Roman" w:cs="Calibri"/>
          <w:sz w:val="24"/>
        </w:rPr>
        <w:t xml:space="preserve"> Közúti közlekedési terület (Köu),</w:t>
      </w:r>
    </w:p>
    <w:p w14:paraId="763DD335"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ab/>
      </w:r>
      <w:r w:rsidRPr="00EE6ED5">
        <w:rPr>
          <w:rFonts w:ascii="Times New Roman" w:eastAsia="Calibri" w:hAnsi="Times New Roman" w:cs="Calibri"/>
          <w:sz w:val="24"/>
        </w:rPr>
        <w:tab/>
      </w:r>
      <w:r w:rsidRPr="00EE6ED5">
        <w:rPr>
          <w:rFonts w:ascii="Times New Roman" w:eastAsia="Calibri" w:hAnsi="Times New Roman" w:cs="Calibri"/>
          <w:i/>
          <w:iCs/>
          <w:sz w:val="24"/>
        </w:rPr>
        <w:t>ab)</w:t>
      </w:r>
      <w:r w:rsidRPr="00EE6ED5">
        <w:rPr>
          <w:rFonts w:ascii="Times New Roman" w:eastAsia="Calibri" w:hAnsi="Times New Roman" w:cs="Calibri"/>
          <w:sz w:val="24"/>
        </w:rPr>
        <w:t xml:space="preserve"> Kötöttpályás közlekedési terület (Kök)</w:t>
      </w:r>
    </w:p>
    <w:p w14:paraId="3CDC96F5"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i/>
          <w:sz w:val="24"/>
        </w:rPr>
        <w:tab/>
        <w:t>b)</w:t>
      </w:r>
      <w:r w:rsidRPr="00EE6ED5">
        <w:rPr>
          <w:rFonts w:ascii="Times New Roman" w:eastAsia="Calibri" w:hAnsi="Times New Roman" w:cs="Calibri"/>
          <w:sz w:val="24"/>
        </w:rPr>
        <w:t xml:space="preserve"> Zöldterület (Z)</w:t>
      </w:r>
    </w:p>
    <w:p w14:paraId="759814D6"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ab/>
      </w:r>
      <w:r w:rsidRPr="00EE6ED5">
        <w:rPr>
          <w:rFonts w:ascii="Times New Roman" w:eastAsia="Calibri" w:hAnsi="Times New Roman" w:cs="Calibri"/>
          <w:i/>
          <w:sz w:val="24"/>
        </w:rPr>
        <w:t>c)</w:t>
      </w:r>
      <w:r w:rsidRPr="00EE6ED5">
        <w:rPr>
          <w:rFonts w:ascii="Times New Roman" w:eastAsia="Calibri" w:hAnsi="Times New Roman" w:cs="Calibri"/>
          <w:sz w:val="24"/>
        </w:rPr>
        <w:t xml:space="preserve"> Erdőterület, ezen belül</w:t>
      </w:r>
    </w:p>
    <w:p w14:paraId="66643BCB"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ab/>
      </w:r>
      <w:r w:rsidRPr="00EE6ED5">
        <w:rPr>
          <w:rFonts w:ascii="Times New Roman" w:eastAsia="Calibri" w:hAnsi="Times New Roman" w:cs="Calibri"/>
          <w:sz w:val="24"/>
        </w:rPr>
        <w:tab/>
      </w:r>
      <w:r w:rsidRPr="00EE6ED5">
        <w:rPr>
          <w:rFonts w:ascii="Times New Roman" w:eastAsia="Calibri" w:hAnsi="Times New Roman" w:cs="Calibri"/>
          <w:i/>
          <w:sz w:val="24"/>
        </w:rPr>
        <w:t>ca)</w:t>
      </w:r>
      <w:r w:rsidRPr="00EE6ED5">
        <w:rPr>
          <w:rFonts w:ascii="Times New Roman" w:eastAsia="Calibri" w:hAnsi="Times New Roman" w:cs="Calibri"/>
          <w:sz w:val="24"/>
        </w:rPr>
        <w:t xml:space="preserve"> Védelmi erdő (Ev),</w:t>
      </w:r>
    </w:p>
    <w:p w14:paraId="2E56C3DF"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ab/>
      </w:r>
      <w:r w:rsidRPr="00EE6ED5">
        <w:rPr>
          <w:rFonts w:ascii="Times New Roman" w:eastAsia="Calibri" w:hAnsi="Times New Roman" w:cs="Calibri"/>
          <w:sz w:val="24"/>
        </w:rPr>
        <w:tab/>
      </w:r>
      <w:r w:rsidRPr="00EE6ED5">
        <w:rPr>
          <w:rFonts w:ascii="Times New Roman" w:eastAsia="Calibri" w:hAnsi="Times New Roman" w:cs="Calibri"/>
          <w:i/>
          <w:sz w:val="24"/>
        </w:rPr>
        <w:t>cb)</w:t>
      </w:r>
      <w:r w:rsidRPr="00EE6ED5">
        <w:rPr>
          <w:rFonts w:ascii="Times New Roman" w:eastAsia="Calibri" w:hAnsi="Times New Roman" w:cs="Calibri"/>
          <w:sz w:val="24"/>
        </w:rPr>
        <w:t xml:space="preserve"> Gazdasági erdő (Eg),</w:t>
      </w:r>
    </w:p>
    <w:p w14:paraId="51A515C8"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ab/>
      </w:r>
      <w:r w:rsidRPr="00EE6ED5">
        <w:rPr>
          <w:rFonts w:ascii="Times New Roman" w:eastAsia="Calibri" w:hAnsi="Times New Roman" w:cs="Calibri"/>
          <w:sz w:val="24"/>
        </w:rPr>
        <w:tab/>
      </w:r>
      <w:r w:rsidRPr="00EE6ED5">
        <w:rPr>
          <w:rFonts w:ascii="Times New Roman" w:eastAsia="Calibri" w:hAnsi="Times New Roman" w:cs="Calibri"/>
          <w:i/>
          <w:sz w:val="24"/>
        </w:rPr>
        <w:t>cc)</w:t>
      </w:r>
      <w:r w:rsidRPr="00EE6ED5">
        <w:rPr>
          <w:rFonts w:ascii="Times New Roman" w:eastAsia="Calibri" w:hAnsi="Times New Roman" w:cs="Calibri"/>
          <w:sz w:val="24"/>
        </w:rPr>
        <w:t xml:space="preserve"> Közjóléti erdő (Ek)</w:t>
      </w:r>
    </w:p>
    <w:p w14:paraId="45417658"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ab/>
      </w:r>
      <w:r w:rsidRPr="00EE6ED5">
        <w:rPr>
          <w:rFonts w:ascii="Times New Roman" w:eastAsia="Calibri" w:hAnsi="Times New Roman" w:cs="Calibri"/>
          <w:i/>
          <w:sz w:val="24"/>
        </w:rPr>
        <w:t>d)</w:t>
      </w:r>
      <w:r w:rsidRPr="00EE6ED5">
        <w:rPr>
          <w:rFonts w:ascii="Times New Roman" w:eastAsia="Calibri" w:hAnsi="Times New Roman" w:cs="Calibri"/>
          <w:sz w:val="24"/>
        </w:rPr>
        <w:t xml:space="preserve"> Mezőgazdasági terület, ezen belül</w:t>
      </w:r>
    </w:p>
    <w:p w14:paraId="7B65DBE4"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ab/>
      </w:r>
      <w:r w:rsidRPr="00EE6ED5">
        <w:rPr>
          <w:rFonts w:ascii="Times New Roman" w:eastAsia="Calibri" w:hAnsi="Times New Roman" w:cs="Calibri"/>
          <w:sz w:val="24"/>
        </w:rPr>
        <w:tab/>
      </w:r>
      <w:r w:rsidRPr="00EE6ED5">
        <w:rPr>
          <w:rFonts w:ascii="Times New Roman" w:eastAsia="Calibri" w:hAnsi="Times New Roman" w:cs="Calibri"/>
          <w:i/>
          <w:sz w:val="24"/>
        </w:rPr>
        <w:t xml:space="preserve">da) </w:t>
      </w:r>
      <w:r w:rsidRPr="00EE6ED5">
        <w:rPr>
          <w:rFonts w:ascii="Times New Roman" w:eastAsia="Calibri" w:hAnsi="Times New Roman" w:cs="Calibri"/>
          <w:sz w:val="24"/>
        </w:rPr>
        <w:t>Általános mezőgazdasági terület (Má),</w:t>
      </w:r>
    </w:p>
    <w:p w14:paraId="0DB1B670"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ab/>
      </w:r>
      <w:r w:rsidRPr="00EE6ED5">
        <w:rPr>
          <w:rFonts w:ascii="Times New Roman" w:eastAsia="Calibri" w:hAnsi="Times New Roman" w:cs="Calibri"/>
          <w:sz w:val="24"/>
        </w:rPr>
        <w:tab/>
      </w:r>
      <w:r w:rsidRPr="00EE6ED5">
        <w:rPr>
          <w:rFonts w:ascii="Times New Roman" w:eastAsia="Calibri" w:hAnsi="Times New Roman" w:cs="Calibri"/>
          <w:i/>
          <w:sz w:val="24"/>
        </w:rPr>
        <w:t xml:space="preserve">db) </w:t>
      </w:r>
      <w:r w:rsidRPr="00EE6ED5">
        <w:rPr>
          <w:rFonts w:ascii="Times New Roman" w:eastAsia="Calibri" w:hAnsi="Times New Roman" w:cs="Calibri"/>
          <w:sz w:val="24"/>
        </w:rPr>
        <w:t>Kertes mezőgazdasági terület (Mk)</w:t>
      </w:r>
    </w:p>
    <w:p w14:paraId="75B09CDC"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ab/>
      </w:r>
      <w:r w:rsidRPr="00EE6ED5">
        <w:rPr>
          <w:rFonts w:ascii="Times New Roman" w:eastAsia="Calibri" w:hAnsi="Times New Roman" w:cs="Calibri"/>
          <w:i/>
          <w:sz w:val="24"/>
        </w:rPr>
        <w:t>e)</w:t>
      </w:r>
      <w:r w:rsidRPr="00EE6ED5">
        <w:rPr>
          <w:rFonts w:ascii="Times New Roman" w:eastAsia="Calibri" w:hAnsi="Times New Roman" w:cs="Calibri"/>
          <w:sz w:val="24"/>
        </w:rPr>
        <w:t xml:space="preserve"> Vízgazdálkodási terület (V)</w:t>
      </w:r>
    </w:p>
    <w:p w14:paraId="137E8A47"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ab/>
      </w:r>
      <w:r w:rsidRPr="00EE6ED5">
        <w:rPr>
          <w:rFonts w:ascii="Times New Roman" w:eastAsia="Calibri" w:hAnsi="Times New Roman" w:cs="Calibri"/>
          <w:i/>
          <w:sz w:val="24"/>
        </w:rPr>
        <w:t>f)</w:t>
      </w:r>
      <w:r w:rsidRPr="00EE6ED5">
        <w:rPr>
          <w:rFonts w:ascii="Times New Roman" w:eastAsia="Calibri" w:hAnsi="Times New Roman" w:cs="Calibri"/>
          <w:sz w:val="24"/>
        </w:rPr>
        <w:t xml:space="preserve"> Különleges beépítésre nem szánt területek, ezen belül</w:t>
      </w:r>
    </w:p>
    <w:p w14:paraId="788B7E10"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ab/>
      </w:r>
      <w:r w:rsidRPr="00EE6ED5">
        <w:rPr>
          <w:rFonts w:ascii="Times New Roman" w:eastAsia="Calibri" w:hAnsi="Times New Roman" w:cs="Calibri"/>
          <w:sz w:val="24"/>
        </w:rPr>
        <w:tab/>
      </w:r>
      <w:r w:rsidRPr="00EE6ED5">
        <w:rPr>
          <w:rFonts w:ascii="Times New Roman" w:eastAsia="Calibri" w:hAnsi="Times New Roman" w:cs="Calibri"/>
          <w:i/>
          <w:sz w:val="24"/>
        </w:rPr>
        <w:t>fa)</w:t>
      </w:r>
      <w:r w:rsidRPr="00EE6ED5">
        <w:rPr>
          <w:rFonts w:ascii="Times New Roman" w:eastAsia="Calibri" w:hAnsi="Times New Roman" w:cs="Calibri"/>
          <w:sz w:val="24"/>
        </w:rPr>
        <w:t xml:space="preserve"> beépítésre nem szánt közműterület (K-közb),</w:t>
      </w:r>
    </w:p>
    <w:p w14:paraId="1A701577"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ab/>
      </w:r>
      <w:r w:rsidRPr="00EE6ED5">
        <w:rPr>
          <w:rFonts w:ascii="Times New Roman" w:eastAsia="Calibri" w:hAnsi="Times New Roman" w:cs="Calibri"/>
          <w:sz w:val="24"/>
        </w:rPr>
        <w:tab/>
      </w:r>
      <w:r w:rsidRPr="00EE6ED5">
        <w:rPr>
          <w:rFonts w:ascii="Times New Roman" w:eastAsia="Calibri" w:hAnsi="Times New Roman" w:cs="Calibri"/>
          <w:i/>
          <w:sz w:val="24"/>
        </w:rPr>
        <w:t>fb)</w:t>
      </w:r>
      <w:r w:rsidRPr="00EE6ED5">
        <w:rPr>
          <w:rFonts w:ascii="Times New Roman" w:eastAsia="Calibri" w:hAnsi="Times New Roman" w:cs="Calibri"/>
          <w:sz w:val="24"/>
        </w:rPr>
        <w:t xml:space="preserve"> sípálya terület (K-sí),</w:t>
      </w:r>
    </w:p>
    <w:p w14:paraId="58F42E33" w14:textId="5B5AE7A0" w:rsid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ab/>
      </w:r>
      <w:r w:rsidRPr="00EE6ED5">
        <w:rPr>
          <w:rFonts w:ascii="Times New Roman" w:eastAsia="Calibri" w:hAnsi="Times New Roman" w:cs="Calibri"/>
          <w:sz w:val="24"/>
        </w:rPr>
        <w:tab/>
      </w:r>
      <w:r w:rsidRPr="00EE6ED5">
        <w:rPr>
          <w:rFonts w:ascii="Times New Roman" w:eastAsia="Calibri" w:hAnsi="Times New Roman" w:cs="Calibri"/>
          <w:i/>
          <w:sz w:val="24"/>
        </w:rPr>
        <w:t>fc)</w:t>
      </w:r>
      <w:r w:rsidRPr="00EE6ED5">
        <w:rPr>
          <w:rFonts w:ascii="Times New Roman" w:eastAsia="Calibri" w:hAnsi="Times New Roman" w:cs="Calibri"/>
          <w:sz w:val="24"/>
        </w:rPr>
        <w:t xml:space="preserve"> kegyeleti park terület (K-kp),</w:t>
      </w:r>
    </w:p>
    <w:p w14:paraId="4974D9F0" w14:textId="22D9ACD9" w:rsidR="00D230DC" w:rsidRDefault="00D230DC" w:rsidP="00EE6ED5">
      <w:pPr>
        <w:spacing w:after="0" w:line="240" w:lineRule="auto"/>
        <w:jc w:val="both"/>
        <w:rPr>
          <w:rFonts w:ascii="Times New Roman" w:eastAsia="Calibri" w:hAnsi="Times New Roman" w:cs="Calibri"/>
          <w:sz w:val="24"/>
        </w:rPr>
      </w:pPr>
    </w:p>
    <w:p w14:paraId="13C8C073" w14:textId="77777777" w:rsidR="00D230DC" w:rsidRPr="00EE6ED5" w:rsidRDefault="00D230DC" w:rsidP="00EE6ED5">
      <w:pPr>
        <w:spacing w:after="0" w:line="240" w:lineRule="auto"/>
        <w:jc w:val="both"/>
        <w:rPr>
          <w:rFonts w:ascii="Times New Roman" w:eastAsia="Calibri" w:hAnsi="Times New Roman" w:cs="Calibri"/>
          <w:sz w:val="24"/>
        </w:rPr>
      </w:pPr>
    </w:p>
    <w:p w14:paraId="2A9D4EAB"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ab/>
      </w:r>
      <w:r w:rsidRPr="00EE6ED5">
        <w:rPr>
          <w:rFonts w:ascii="Times New Roman" w:eastAsia="Calibri" w:hAnsi="Times New Roman" w:cs="Calibri"/>
          <w:sz w:val="24"/>
        </w:rPr>
        <w:tab/>
      </w:r>
      <w:r w:rsidRPr="00EE6ED5">
        <w:rPr>
          <w:rFonts w:ascii="Times New Roman" w:eastAsia="Calibri" w:hAnsi="Times New Roman" w:cs="Calibri"/>
          <w:i/>
          <w:sz w:val="24"/>
        </w:rPr>
        <w:t>fd)</w:t>
      </w:r>
      <w:r w:rsidRPr="00EE6ED5">
        <w:rPr>
          <w:rFonts w:ascii="Times New Roman" w:eastAsia="Calibri" w:hAnsi="Times New Roman" w:cs="Calibri"/>
          <w:sz w:val="24"/>
        </w:rPr>
        <w:t xml:space="preserve"> anyagkezelő terület (K-ak),</w:t>
      </w:r>
    </w:p>
    <w:p w14:paraId="6FDFBE6D"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ab/>
      </w:r>
      <w:r w:rsidRPr="00EE6ED5">
        <w:rPr>
          <w:rFonts w:ascii="Times New Roman" w:eastAsia="Calibri" w:hAnsi="Times New Roman" w:cs="Calibri"/>
          <w:sz w:val="24"/>
        </w:rPr>
        <w:tab/>
      </w:r>
      <w:r w:rsidRPr="00EE6ED5">
        <w:rPr>
          <w:rFonts w:ascii="Times New Roman" w:eastAsia="Calibri" w:hAnsi="Times New Roman" w:cs="Calibri"/>
          <w:i/>
          <w:sz w:val="24"/>
        </w:rPr>
        <w:t>fe)</w:t>
      </w:r>
      <w:r w:rsidRPr="00EE6ED5">
        <w:rPr>
          <w:rFonts w:ascii="Times New Roman" w:eastAsia="Calibri" w:hAnsi="Times New Roman" w:cs="Calibri"/>
          <w:sz w:val="24"/>
        </w:rPr>
        <w:t xml:space="preserve"> megújuló energia hasznosítási terület (K-en),</w:t>
      </w:r>
    </w:p>
    <w:p w14:paraId="7599404C"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ab/>
      </w:r>
      <w:r w:rsidRPr="00EE6ED5">
        <w:rPr>
          <w:rFonts w:ascii="Times New Roman" w:eastAsia="Calibri" w:hAnsi="Times New Roman" w:cs="Calibri"/>
          <w:sz w:val="24"/>
        </w:rPr>
        <w:tab/>
      </w:r>
      <w:r w:rsidRPr="00EE6ED5">
        <w:rPr>
          <w:rFonts w:ascii="Times New Roman" w:eastAsia="Calibri" w:hAnsi="Times New Roman" w:cs="Calibri"/>
          <w:i/>
          <w:sz w:val="24"/>
        </w:rPr>
        <w:t>ff)</w:t>
      </w:r>
      <w:r w:rsidRPr="00EE6ED5">
        <w:rPr>
          <w:rFonts w:ascii="Times New Roman" w:eastAsia="Calibri" w:hAnsi="Times New Roman" w:cs="Calibri"/>
          <w:sz w:val="24"/>
        </w:rPr>
        <w:t xml:space="preserve"> sétány terület (K-sé).</w:t>
      </w:r>
    </w:p>
    <w:p w14:paraId="1344A89C" w14:textId="77777777" w:rsidR="00EE6ED5" w:rsidRPr="00EE6ED5" w:rsidRDefault="00EE6ED5" w:rsidP="00EE6ED5">
      <w:pPr>
        <w:spacing w:after="0" w:line="240" w:lineRule="auto"/>
        <w:jc w:val="both"/>
        <w:rPr>
          <w:rFonts w:ascii="Times New Roman" w:eastAsia="Calibri" w:hAnsi="Times New Roman" w:cs="Calibri"/>
          <w:sz w:val="24"/>
        </w:rPr>
      </w:pPr>
    </w:p>
    <w:p w14:paraId="4C052C08" w14:textId="77777777" w:rsidR="00EE6ED5" w:rsidRPr="00EE6ED5" w:rsidRDefault="00EE6ED5" w:rsidP="00EE6ED5">
      <w:pPr>
        <w:spacing w:after="0" w:line="240" w:lineRule="auto"/>
        <w:jc w:val="center"/>
        <w:rPr>
          <w:rFonts w:ascii="Times New Roman félkövér" w:eastAsia="Calibri" w:hAnsi="Times New Roman félkövér" w:cs="Calibri"/>
          <w:b/>
          <w:caps/>
          <w:sz w:val="24"/>
        </w:rPr>
      </w:pPr>
      <w:r w:rsidRPr="00EE6ED5">
        <w:rPr>
          <w:rFonts w:ascii="Times New Roman félkövér" w:eastAsia="Calibri" w:hAnsi="Times New Roman félkövér" w:cs="Calibri"/>
          <w:b/>
          <w:caps/>
          <w:sz w:val="24"/>
        </w:rPr>
        <w:t>XI. Fejezet</w:t>
      </w:r>
    </w:p>
    <w:p w14:paraId="7D77140E" w14:textId="77777777" w:rsidR="00EE6ED5" w:rsidRPr="00EE6ED5" w:rsidRDefault="00EE6ED5" w:rsidP="00EE6ED5">
      <w:pPr>
        <w:spacing w:after="0" w:line="240" w:lineRule="auto"/>
        <w:jc w:val="center"/>
        <w:rPr>
          <w:rFonts w:ascii="Times New Roman félkövér" w:eastAsia="Calibri" w:hAnsi="Times New Roman félkövér" w:cs="Calibri"/>
          <w:b/>
          <w:caps/>
          <w:sz w:val="24"/>
        </w:rPr>
      </w:pPr>
      <w:r w:rsidRPr="00EE6ED5">
        <w:rPr>
          <w:rFonts w:ascii="Times New Roman félkövér" w:eastAsia="Calibri" w:hAnsi="Times New Roman félkövér" w:cs="Calibri"/>
          <w:b/>
          <w:caps/>
          <w:sz w:val="24"/>
        </w:rPr>
        <w:t>KÖZLEKEDÉSI ÉS KÖZMŰTERÜLETEK</w:t>
      </w:r>
    </w:p>
    <w:p w14:paraId="5C496587" w14:textId="77777777" w:rsidR="00EE6ED5" w:rsidRPr="00EE6ED5" w:rsidRDefault="00EE6ED5" w:rsidP="00EE6ED5">
      <w:pPr>
        <w:spacing w:after="0" w:line="240" w:lineRule="auto"/>
        <w:jc w:val="both"/>
        <w:rPr>
          <w:rFonts w:ascii="Times New Roman" w:eastAsia="Calibri" w:hAnsi="Times New Roman" w:cs="Calibri"/>
          <w:sz w:val="24"/>
        </w:rPr>
      </w:pPr>
    </w:p>
    <w:p w14:paraId="06C8E368" w14:textId="77777777" w:rsidR="00EE6ED5" w:rsidRPr="00EE6ED5" w:rsidRDefault="00EE6ED5" w:rsidP="00EE6ED5">
      <w:pPr>
        <w:shd w:val="clear" w:color="auto" w:fill="FBE4D5"/>
        <w:spacing w:after="0" w:line="240" w:lineRule="auto"/>
        <w:jc w:val="center"/>
        <w:rPr>
          <w:rFonts w:ascii="Calibri" w:eastAsia="Calibri" w:hAnsi="Calibri" w:cs="Calibri"/>
          <w:b/>
          <w:sz w:val="24"/>
          <w:lang w:eastAsia="hu-HU"/>
        </w:rPr>
      </w:pPr>
      <w:r w:rsidRPr="00EE6ED5">
        <w:rPr>
          <w:rFonts w:ascii="Calibri" w:eastAsia="Calibri" w:hAnsi="Calibri" w:cs="Calibri"/>
          <w:b/>
          <w:sz w:val="24"/>
          <w:lang w:eastAsia="hu-HU"/>
        </w:rPr>
        <w:t>37. Közúti közlekedési terület</w:t>
      </w:r>
    </w:p>
    <w:p w14:paraId="63C8CDD1" w14:textId="77777777" w:rsidR="00EE6ED5" w:rsidRPr="00EE6ED5" w:rsidRDefault="00EE6ED5" w:rsidP="00EE6ED5">
      <w:pPr>
        <w:spacing w:after="0" w:line="240" w:lineRule="auto"/>
        <w:jc w:val="both"/>
        <w:rPr>
          <w:rFonts w:ascii="Times New Roman" w:eastAsia="Calibri" w:hAnsi="Times New Roman" w:cs="Calibri"/>
          <w:sz w:val="24"/>
        </w:rPr>
      </w:pPr>
    </w:p>
    <w:p w14:paraId="298CBE3E"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b/>
          <w:sz w:val="24"/>
        </w:rPr>
        <w:t>63. §</w:t>
      </w:r>
      <w:r w:rsidRPr="00EE6ED5">
        <w:rPr>
          <w:rFonts w:ascii="Times New Roman" w:eastAsia="Calibri" w:hAnsi="Times New Roman" w:cs="Calibri"/>
          <w:sz w:val="24"/>
        </w:rPr>
        <w:t xml:space="preserve"> (1) A közlekedés és a közmű területek közül a Köu-1, Köu-2, Köu-3, Köu-4, Köu-5, Köu-6, Köu-7, Köu-8 és Kök jelű övezetek az országos és a helyi közút, a kerékpárforgalmi létesítmények, a gépjármű várakozóhely (parkoló) - a közterületnek nem minősülő telken megvalósuló kivételével -, a járda és gyalogút, köztér, mindezek csomópontja, vízelvezetési rendszere és környezetvédelmi építményei, a közúti, a kötöttpályás, a vízi és a légi közlekedés, a közmű és a hírközlés építményei, továbbá utcabútorok, köztárgyak helyezhetők el, valamint fasor (növényzet) elhelyezésére szolgálnak.</w:t>
      </w:r>
    </w:p>
    <w:p w14:paraId="176B18E8"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(2) A közlekedési területen elhelyezhetők az OTEK 26. §-ában szereplő funkciók.</w:t>
      </w:r>
    </w:p>
    <w:p w14:paraId="02A74198"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(3) A közlekedési területen belül a műtárgyakat, a közműveket, a közterületi építményeket és a növényzetet úgy kell elhelyezni, hogy azok a közlekedést, az utak beláthatóságát ne zavarják. A közlekedési területen belül bármilyen létesítmény elhelyezése csak a közút kezelőjének</w:t>
      </w:r>
      <w:r w:rsidRPr="00EE6ED5">
        <w:rPr>
          <w:rFonts w:ascii="Times New Roman" w:eastAsia="Calibri" w:hAnsi="Times New Roman" w:cs="Calibri"/>
          <w:b/>
          <w:bCs/>
          <w:sz w:val="24"/>
        </w:rPr>
        <w:t xml:space="preserve"> </w:t>
      </w:r>
      <w:r w:rsidRPr="00EE6ED5">
        <w:rPr>
          <w:rFonts w:ascii="Times New Roman" w:eastAsia="Calibri" w:hAnsi="Times New Roman" w:cs="Calibri"/>
          <w:sz w:val="24"/>
        </w:rPr>
        <w:t>hozzájárulásával lehetséges.</w:t>
      </w:r>
    </w:p>
    <w:p w14:paraId="658C185E"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(4) A közforgalom elől el nem zárt magánutak műszaki kialakításánál a közforgalmú utakra érvényes előírások szerint kell eljárni.</w:t>
      </w:r>
    </w:p>
    <w:p w14:paraId="4A8FB82D"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(5) A kerékpáros pihenők és tárolók kialakítását a kijelölt nyomvonalakhoz kapcsolódóan kell kijelölni, amelyek helyszíneiről a felhasználókat megfelelő módon tájékoztatni és a nyomvonal mentén előjelezésükről gondoskodni szükséges.</w:t>
      </w:r>
    </w:p>
    <w:p w14:paraId="069961A8"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(6) A gyalogos közlekedés számára, beépített területen legalább az út egyik oldalán járda építendő, ha erre nincs lehetőség a közúti forgalom lassítását forgalomcsillapító létesítményekkel kell megoldani (sebesség-csökkentő borda beépítése, illetve sáv-elhúzás).</w:t>
      </w:r>
    </w:p>
    <w:p w14:paraId="45440C33" w14:textId="77777777" w:rsidR="00EE6ED5" w:rsidRPr="00EE6ED5" w:rsidRDefault="00EE6ED5" w:rsidP="00EE6ED5">
      <w:pPr>
        <w:spacing w:after="0" w:line="240" w:lineRule="auto"/>
        <w:jc w:val="both"/>
        <w:rPr>
          <w:rFonts w:ascii="Times New Roman" w:eastAsia="Calibri" w:hAnsi="Times New Roman" w:cs="Times New Roman"/>
          <w:sz w:val="24"/>
          <w:szCs w:val="24"/>
        </w:rPr>
      </w:pPr>
      <w:r w:rsidRPr="00EE6ED5">
        <w:rPr>
          <w:rFonts w:ascii="Times New Roman" w:eastAsia="Calibri" w:hAnsi="Times New Roman" w:cs="Times New Roman"/>
          <w:sz w:val="24"/>
          <w:szCs w:val="24"/>
        </w:rPr>
        <w:t>(7) A közterületek burkolatlan felületeit, ahol ezt műszaki okok nem akadályozzák, zöldfelületként kell kialakítani, a forgalomtechnika és a forgalombiztonság figyelembevételével.</w:t>
      </w:r>
    </w:p>
    <w:p w14:paraId="5E94D3C5" w14:textId="77777777" w:rsidR="00EE6ED5" w:rsidRPr="00EE6ED5" w:rsidRDefault="00EE6ED5" w:rsidP="00EE6ED5">
      <w:pPr>
        <w:spacing w:after="0" w:line="240" w:lineRule="auto"/>
        <w:jc w:val="both"/>
        <w:rPr>
          <w:rFonts w:ascii="Times New Roman" w:eastAsia="Calibri" w:hAnsi="Times New Roman" w:cs="Calibri"/>
          <w:color w:val="5B9BD5"/>
          <w:sz w:val="24"/>
        </w:rPr>
      </w:pPr>
    </w:p>
    <w:p w14:paraId="0E8D2534" w14:textId="77777777" w:rsidR="00EE6ED5" w:rsidRPr="00EE6ED5" w:rsidRDefault="00EE6ED5" w:rsidP="00EE6ED5">
      <w:pPr>
        <w:spacing w:after="0" w:line="240" w:lineRule="auto"/>
        <w:ind w:left="1416" w:hanging="1416"/>
        <w:jc w:val="both"/>
        <w:rPr>
          <w:rFonts w:ascii="Times New Roman" w:eastAsia="Calibri" w:hAnsi="Times New Roman" w:cs="Calibri"/>
          <w:sz w:val="24"/>
        </w:rPr>
      </w:pPr>
      <w:r w:rsidRPr="00EE6ED5">
        <w:rPr>
          <w:rFonts w:ascii="Times New Roman" w:eastAsia="Calibri" w:hAnsi="Times New Roman" w:cs="Calibri"/>
          <w:b/>
          <w:sz w:val="24"/>
        </w:rPr>
        <w:t>64. §</w:t>
      </w:r>
      <w:r w:rsidRPr="00EE6ED5">
        <w:rPr>
          <w:rFonts w:ascii="Times New Roman" w:eastAsia="Calibri" w:hAnsi="Times New Roman" w:cs="Calibri"/>
          <w:sz w:val="24"/>
        </w:rPr>
        <w:t xml:space="preserve"> (1) Köu-1: Országos főút területének szabályozási szélessége</w:t>
      </w:r>
    </w:p>
    <w:p w14:paraId="57D9004D"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ab/>
      </w:r>
      <w:r w:rsidRPr="00EE6ED5">
        <w:rPr>
          <w:rFonts w:ascii="Times New Roman" w:eastAsia="Calibri" w:hAnsi="Times New Roman" w:cs="Calibri"/>
          <w:i/>
          <w:sz w:val="24"/>
        </w:rPr>
        <w:t>a)</w:t>
      </w:r>
      <w:r w:rsidRPr="00EE6ED5">
        <w:rPr>
          <w:rFonts w:ascii="Times New Roman" w:eastAsia="Calibri" w:hAnsi="Times New Roman" w:cs="Calibri"/>
          <w:sz w:val="24"/>
        </w:rPr>
        <w:t xml:space="preserve"> a teljes közigazgatási területen: szabályozási terv szerinti érték,</w:t>
      </w:r>
    </w:p>
    <w:p w14:paraId="3AED5D98"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ab/>
      </w:r>
      <w:r w:rsidRPr="00EE6ED5">
        <w:rPr>
          <w:rFonts w:ascii="Times New Roman" w:eastAsia="Calibri" w:hAnsi="Times New Roman" w:cs="Calibri"/>
          <w:i/>
          <w:sz w:val="24"/>
        </w:rPr>
        <w:t>b)</w:t>
      </w:r>
      <w:r w:rsidRPr="00EE6ED5">
        <w:rPr>
          <w:rFonts w:ascii="Times New Roman" w:eastAsia="Calibri" w:hAnsi="Times New Roman" w:cs="Calibri"/>
          <w:sz w:val="24"/>
        </w:rPr>
        <w:t xml:space="preserve"> védőtávolsága: külterületen az út tengelyétől számított 100-100 méter.</w:t>
      </w:r>
    </w:p>
    <w:p w14:paraId="3F2C5EF8"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(2) Köu-2: Országos mellékutak területének szabályozási szélessége</w:t>
      </w:r>
    </w:p>
    <w:p w14:paraId="24442643"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ab/>
      </w:r>
      <w:r w:rsidRPr="00EE6ED5">
        <w:rPr>
          <w:rFonts w:ascii="Times New Roman" w:eastAsia="Calibri" w:hAnsi="Times New Roman" w:cs="Calibri"/>
          <w:i/>
          <w:sz w:val="24"/>
        </w:rPr>
        <w:t>a)</w:t>
      </w:r>
      <w:r w:rsidRPr="00EE6ED5">
        <w:rPr>
          <w:rFonts w:ascii="Times New Roman" w:eastAsia="Calibri" w:hAnsi="Times New Roman" w:cs="Calibri"/>
          <w:sz w:val="24"/>
        </w:rPr>
        <w:t xml:space="preserve"> a szabályozási terv szerinti érték,</w:t>
      </w:r>
    </w:p>
    <w:p w14:paraId="657CADD5"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ab/>
      </w:r>
      <w:r w:rsidRPr="00EE6ED5">
        <w:rPr>
          <w:rFonts w:ascii="Times New Roman" w:eastAsia="Calibri" w:hAnsi="Times New Roman" w:cs="Calibri"/>
          <w:i/>
          <w:sz w:val="24"/>
        </w:rPr>
        <w:t>b)</w:t>
      </w:r>
      <w:r w:rsidRPr="00EE6ED5">
        <w:rPr>
          <w:rFonts w:ascii="Times New Roman" w:eastAsia="Calibri" w:hAnsi="Times New Roman" w:cs="Calibri"/>
          <w:sz w:val="24"/>
        </w:rPr>
        <w:t xml:space="preserve"> az út védőtávolsága külterületen az út tengelyétől számított 50-50 méter.</w:t>
      </w:r>
    </w:p>
    <w:p w14:paraId="7B25A7E1"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 xml:space="preserve">(3) Köu-3: Helyi gyűjtőutak területének szabályozási szélessége a szabályozási terv szerinti érték. </w:t>
      </w:r>
      <w:r w:rsidRPr="00EE6ED5">
        <w:rPr>
          <w:rFonts w:ascii="Times New Roman" w:eastAsia="Calibri" w:hAnsi="Times New Roman" w:cs="Times New Roman"/>
          <w:sz w:val="24"/>
          <w:szCs w:val="24"/>
        </w:rPr>
        <w:t>Új helyi gyűjtőutak szabályozási szélessége minimum 22 méter.</w:t>
      </w:r>
    </w:p>
    <w:p w14:paraId="6EA66B54" w14:textId="77777777" w:rsidR="00EE6ED5" w:rsidRPr="00EE6ED5" w:rsidRDefault="00EE6ED5" w:rsidP="00EE6ED5">
      <w:pPr>
        <w:spacing w:after="0" w:line="240" w:lineRule="auto"/>
        <w:jc w:val="both"/>
        <w:rPr>
          <w:rFonts w:ascii="Times New Roman" w:eastAsia="Calibri" w:hAnsi="Times New Roman" w:cs="Times New Roman"/>
          <w:sz w:val="24"/>
          <w:szCs w:val="24"/>
        </w:rPr>
      </w:pPr>
      <w:r w:rsidRPr="00EE6ED5">
        <w:rPr>
          <w:rFonts w:ascii="Times New Roman" w:eastAsia="Calibri" w:hAnsi="Times New Roman" w:cs="Times New Roman"/>
          <w:sz w:val="24"/>
          <w:szCs w:val="24"/>
        </w:rPr>
        <w:t>(4) Köu-4: Kiszolgáló utak szabályozási szélessége a szabályozási terv szerinti érték. Új kiszolgáló utak szabályozási szélessége minimum 12 méter.</w:t>
      </w:r>
    </w:p>
    <w:p w14:paraId="01707AD1" w14:textId="77777777" w:rsidR="00EE6ED5" w:rsidRPr="00EE6ED5" w:rsidRDefault="00EE6ED5" w:rsidP="00EE6ED5">
      <w:pPr>
        <w:spacing w:after="0" w:line="240" w:lineRule="auto"/>
        <w:jc w:val="both"/>
        <w:rPr>
          <w:rFonts w:ascii="Times New Roman" w:eastAsia="Calibri" w:hAnsi="Times New Roman" w:cs="Times New Roman"/>
          <w:sz w:val="24"/>
          <w:szCs w:val="24"/>
        </w:rPr>
      </w:pPr>
      <w:r w:rsidRPr="00EE6ED5">
        <w:rPr>
          <w:rFonts w:ascii="Times New Roman" w:eastAsia="Calibri" w:hAnsi="Times New Roman" w:cs="Times New Roman"/>
          <w:sz w:val="24"/>
          <w:szCs w:val="24"/>
        </w:rPr>
        <w:t xml:space="preserve">(5) Köu-5: Önálló kerékpárutak területe. Szabályozási szélessége a szabályozási terv szerinti érték, illetve kialakult. </w:t>
      </w:r>
    </w:p>
    <w:p w14:paraId="53245CCC" w14:textId="77777777" w:rsidR="00EE6ED5" w:rsidRPr="00EE6ED5" w:rsidRDefault="00EE6ED5" w:rsidP="00EE6ED5">
      <w:pPr>
        <w:spacing w:after="0" w:line="240" w:lineRule="auto"/>
        <w:jc w:val="both"/>
        <w:rPr>
          <w:rFonts w:ascii="Times New Roman" w:eastAsia="Calibri" w:hAnsi="Times New Roman" w:cs="Times New Roman"/>
          <w:sz w:val="24"/>
          <w:szCs w:val="24"/>
        </w:rPr>
      </w:pPr>
      <w:r w:rsidRPr="00EE6ED5">
        <w:rPr>
          <w:rFonts w:ascii="Times New Roman" w:eastAsia="Calibri" w:hAnsi="Times New Roman" w:cs="Times New Roman"/>
          <w:sz w:val="24"/>
          <w:szCs w:val="24"/>
        </w:rPr>
        <w:t>(6) Köu-6: Gyalogutak területe. Szabályozási szélessége a szabályozási terv szerinti érték, illetve kialakult. Új gyalogutak szabályozási szélessége 3 méter.</w:t>
      </w:r>
    </w:p>
    <w:p w14:paraId="3508D2C8" w14:textId="178BB76C" w:rsidR="00EE6ED5" w:rsidRDefault="00EE6ED5" w:rsidP="00EE6ED5">
      <w:pPr>
        <w:spacing w:after="0" w:line="240" w:lineRule="auto"/>
        <w:jc w:val="both"/>
        <w:rPr>
          <w:rFonts w:ascii="Times New Roman" w:eastAsia="Calibri" w:hAnsi="Times New Roman" w:cs="Times New Roman"/>
          <w:sz w:val="24"/>
          <w:szCs w:val="24"/>
        </w:rPr>
      </w:pPr>
      <w:r w:rsidRPr="00EE6ED5">
        <w:rPr>
          <w:rFonts w:ascii="Times New Roman" w:eastAsia="Calibri" w:hAnsi="Times New Roman" w:cs="Times New Roman"/>
          <w:sz w:val="24"/>
          <w:szCs w:val="24"/>
        </w:rPr>
        <w:t xml:space="preserve">(7) Köu-7: Külterületi dűlő- és egyéb utak területének szabályozási szélessége a szabályozási terv szerinti érték, illetve kialakult. </w:t>
      </w:r>
    </w:p>
    <w:p w14:paraId="66087430" w14:textId="77777777" w:rsidR="00D230DC" w:rsidRPr="00EE6ED5" w:rsidRDefault="00D230DC" w:rsidP="00EE6ED5">
      <w:pPr>
        <w:spacing w:after="0" w:line="240" w:lineRule="auto"/>
        <w:jc w:val="both"/>
        <w:rPr>
          <w:rFonts w:ascii="Times New Roman" w:eastAsia="Calibri" w:hAnsi="Times New Roman" w:cs="Times New Roman"/>
          <w:sz w:val="24"/>
          <w:szCs w:val="24"/>
        </w:rPr>
      </w:pPr>
    </w:p>
    <w:p w14:paraId="2E8B0B57" w14:textId="77777777" w:rsidR="00EE6ED5" w:rsidRPr="00EE6ED5" w:rsidRDefault="00EE6ED5" w:rsidP="00EE6ED5">
      <w:pPr>
        <w:spacing w:after="0" w:line="240" w:lineRule="auto"/>
        <w:jc w:val="both"/>
        <w:rPr>
          <w:rFonts w:ascii="Times New Roman" w:eastAsia="Calibri" w:hAnsi="Times New Roman" w:cs="Times New Roman"/>
          <w:sz w:val="24"/>
          <w:szCs w:val="24"/>
        </w:rPr>
      </w:pPr>
      <w:r w:rsidRPr="00EE6ED5">
        <w:rPr>
          <w:rFonts w:ascii="Times New Roman" w:eastAsia="Calibri" w:hAnsi="Times New Roman" w:cs="Times New Roman"/>
          <w:sz w:val="24"/>
          <w:szCs w:val="24"/>
        </w:rPr>
        <w:lastRenderedPageBreak/>
        <w:t xml:space="preserve">(8) Köu-8: Jelentős parkolóterületek (magán és közhasználatú). </w:t>
      </w:r>
    </w:p>
    <w:p w14:paraId="273EC36D" w14:textId="77777777" w:rsidR="00EE6ED5" w:rsidRPr="00EE6ED5" w:rsidRDefault="00EE6ED5" w:rsidP="00EE6ED5">
      <w:pPr>
        <w:spacing w:after="0" w:line="240" w:lineRule="auto"/>
        <w:jc w:val="both"/>
        <w:rPr>
          <w:rFonts w:ascii="Times New Roman" w:eastAsia="Calibri" w:hAnsi="Times New Roman" w:cs="Times New Roman"/>
          <w:sz w:val="24"/>
          <w:szCs w:val="24"/>
        </w:rPr>
      </w:pPr>
      <w:r w:rsidRPr="00EE6ED5">
        <w:rPr>
          <w:rFonts w:ascii="Times New Roman" w:eastAsia="Calibri" w:hAnsi="Times New Roman" w:cs="Times New Roman"/>
          <w:sz w:val="24"/>
          <w:szCs w:val="24"/>
        </w:rPr>
        <w:t>(9) Az utak kiépítése során (a legalább 12 méter szélességű út esetén) mindkét oldalon, egyéb esetben az egyik oldalon fasort kell telepíteni és fenntartani, kivéve ahol az a közlekedés biztonságát veszélyeztetné, illetőleg ha a növényzet kihelyezését műszaki adottságok nem teszik lehetővé. A növénytelepítésre termőhely-idegen inváziós növényfajok nem használhatók.</w:t>
      </w:r>
    </w:p>
    <w:p w14:paraId="2DDBF6A1" w14:textId="77777777" w:rsidR="00EE6ED5" w:rsidRPr="00EE6ED5" w:rsidRDefault="00EE6ED5" w:rsidP="00EE6ED5">
      <w:pPr>
        <w:spacing w:after="0" w:line="240" w:lineRule="auto"/>
        <w:jc w:val="both"/>
        <w:rPr>
          <w:rFonts w:ascii="Times New Roman" w:eastAsia="Calibri" w:hAnsi="Times New Roman" w:cs="Times New Roman"/>
          <w:sz w:val="24"/>
          <w:szCs w:val="24"/>
        </w:rPr>
      </w:pPr>
    </w:p>
    <w:p w14:paraId="6A9143A5"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 xml:space="preserve"> </w:t>
      </w:r>
    </w:p>
    <w:p w14:paraId="61DD03E1" w14:textId="77777777" w:rsidR="00EE6ED5" w:rsidRPr="00EE6ED5" w:rsidRDefault="00EE6ED5" w:rsidP="00EE6ED5">
      <w:pPr>
        <w:shd w:val="clear" w:color="auto" w:fill="FBE4D5"/>
        <w:spacing w:after="0" w:line="240" w:lineRule="auto"/>
        <w:jc w:val="center"/>
        <w:rPr>
          <w:rFonts w:ascii="Calibri" w:eastAsia="Calibri" w:hAnsi="Calibri" w:cs="Calibri"/>
          <w:b/>
          <w:sz w:val="24"/>
          <w:lang w:eastAsia="hu-HU"/>
        </w:rPr>
      </w:pPr>
      <w:r w:rsidRPr="00EE6ED5">
        <w:rPr>
          <w:rFonts w:ascii="Calibri" w:eastAsia="Calibri" w:hAnsi="Calibri" w:cs="Calibri"/>
          <w:b/>
          <w:sz w:val="24"/>
          <w:lang w:eastAsia="hu-HU"/>
        </w:rPr>
        <w:t>38. Kötöttpályás közlekedési terület</w:t>
      </w:r>
    </w:p>
    <w:p w14:paraId="76EAC100" w14:textId="77777777" w:rsidR="00EE6ED5" w:rsidRPr="00EE6ED5" w:rsidRDefault="00EE6ED5" w:rsidP="00EE6ED5">
      <w:pPr>
        <w:spacing w:after="0" w:line="240" w:lineRule="auto"/>
        <w:jc w:val="both"/>
        <w:rPr>
          <w:rFonts w:ascii="Times New Roman" w:eastAsia="Calibri" w:hAnsi="Times New Roman" w:cs="Calibri"/>
          <w:color w:val="5B9BD5"/>
          <w:sz w:val="24"/>
        </w:rPr>
      </w:pPr>
    </w:p>
    <w:p w14:paraId="26FB1D47" w14:textId="77777777" w:rsidR="00EE6ED5" w:rsidRPr="00EE6ED5" w:rsidRDefault="00EE6ED5" w:rsidP="00EE6ED5">
      <w:pPr>
        <w:spacing w:after="0" w:line="240" w:lineRule="auto"/>
        <w:jc w:val="both"/>
        <w:rPr>
          <w:rFonts w:ascii="Times New Roman" w:eastAsia="Calibri" w:hAnsi="Times New Roman" w:cs="Times New Roman"/>
          <w:sz w:val="24"/>
          <w:szCs w:val="24"/>
        </w:rPr>
      </w:pPr>
      <w:r w:rsidRPr="00EE6ED5">
        <w:rPr>
          <w:rFonts w:ascii="Times New Roman" w:eastAsia="Calibri" w:hAnsi="Times New Roman" w:cs="Calibri"/>
          <w:b/>
          <w:sz w:val="24"/>
        </w:rPr>
        <w:t>65. §</w:t>
      </w:r>
      <w:r w:rsidRPr="00EE6ED5">
        <w:rPr>
          <w:rFonts w:ascii="Times New Roman" w:eastAsia="Calibri" w:hAnsi="Times New Roman" w:cs="Calibri"/>
          <w:sz w:val="24"/>
        </w:rPr>
        <w:t xml:space="preserve"> </w:t>
      </w:r>
      <w:r w:rsidRPr="00EE6ED5">
        <w:rPr>
          <w:rFonts w:ascii="Times New Roman" w:eastAsia="Calibri" w:hAnsi="Times New Roman" w:cs="Times New Roman"/>
          <w:sz w:val="24"/>
          <w:szCs w:val="24"/>
        </w:rPr>
        <w:t>(1) A kötöttpályás közlekedési terület övezete kizárólag vasúti pálya, keskeny nyomtávú vasút, valamint azok megállóinak és állomásainak, műtárgyainak, üzemi épületeinek, csapadékvíz elvezető rendszerének, továbbá iparvágányok, a közúti közlekedés pályái, parkolók, kerékpáros és gyalogos infrastruktúra elemek, közmű és hírközlési építmények, zöldfelületi elemek és a (2) bekezdésben meghatározott funkciójú épületek elhelyezésére szolgál.</w:t>
      </w:r>
    </w:p>
    <w:p w14:paraId="0A9F0570" w14:textId="77777777" w:rsidR="00EE6ED5" w:rsidRPr="00EE6ED5" w:rsidRDefault="00EE6ED5" w:rsidP="00EE6ED5">
      <w:pPr>
        <w:spacing w:after="0" w:line="240" w:lineRule="auto"/>
        <w:jc w:val="both"/>
        <w:rPr>
          <w:rFonts w:ascii="Times New Roman" w:eastAsia="Calibri" w:hAnsi="Times New Roman" w:cs="Times New Roman"/>
          <w:sz w:val="24"/>
          <w:szCs w:val="24"/>
        </w:rPr>
      </w:pPr>
      <w:r w:rsidRPr="00EE6ED5">
        <w:rPr>
          <w:rFonts w:ascii="Times New Roman" w:eastAsia="Calibri" w:hAnsi="Times New Roman" w:cs="Times New Roman"/>
          <w:sz w:val="24"/>
          <w:szCs w:val="24"/>
        </w:rPr>
        <w:t xml:space="preserve">(2) Az övezet területén </w:t>
      </w:r>
    </w:p>
    <w:p w14:paraId="11A04899" w14:textId="77777777" w:rsidR="00EE6ED5" w:rsidRPr="00EE6ED5" w:rsidRDefault="00EE6ED5" w:rsidP="00EE6ED5">
      <w:pPr>
        <w:spacing w:after="0" w:line="240" w:lineRule="auto"/>
        <w:ind w:left="709"/>
        <w:jc w:val="both"/>
        <w:rPr>
          <w:rFonts w:ascii="Times New Roman" w:eastAsia="Calibri" w:hAnsi="Times New Roman" w:cs="Times New Roman"/>
          <w:sz w:val="24"/>
          <w:szCs w:val="24"/>
        </w:rPr>
      </w:pPr>
      <w:r w:rsidRPr="00EE6ED5">
        <w:rPr>
          <w:rFonts w:ascii="Times New Roman" w:eastAsia="Calibri" w:hAnsi="Times New Roman" w:cs="Times New Roman"/>
          <w:i/>
          <w:iCs/>
          <w:sz w:val="24"/>
          <w:szCs w:val="24"/>
        </w:rPr>
        <w:t>a)</w:t>
      </w:r>
      <w:r w:rsidRPr="00EE6ED5">
        <w:rPr>
          <w:rFonts w:ascii="Times New Roman" w:eastAsia="Calibri" w:hAnsi="Times New Roman" w:cs="Times New Roman"/>
          <w:sz w:val="24"/>
          <w:szCs w:val="24"/>
        </w:rPr>
        <w:t xml:space="preserve"> a vasúti közlekedéshez kapcsolódó kereskedelmi, szolgáltató (kivéve önálló szálláshely), valamint a személyzet számára szolgáló lakás építményei,</w:t>
      </w:r>
    </w:p>
    <w:p w14:paraId="4D0DBDD1" w14:textId="77777777" w:rsidR="00EE6ED5" w:rsidRPr="00EE6ED5" w:rsidRDefault="00EE6ED5" w:rsidP="00EE6ED5">
      <w:pPr>
        <w:spacing w:after="0" w:line="240" w:lineRule="auto"/>
        <w:ind w:left="709"/>
        <w:jc w:val="both"/>
        <w:rPr>
          <w:rFonts w:ascii="Times New Roman" w:eastAsia="Calibri" w:hAnsi="Times New Roman" w:cs="Times New Roman"/>
          <w:sz w:val="24"/>
          <w:szCs w:val="24"/>
        </w:rPr>
      </w:pPr>
      <w:r w:rsidRPr="00EE6ED5">
        <w:rPr>
          <w:rFonts w:ascii="Times New Roman" w:eastAsia="Calibri" w:hAnsi="Times New Roman" w:cs="Times New Roman"/>
          <w:i/>
          <w:iCs/>
          <w:sz w:val="24"/>
          <w:szCs w:val="24"/>
        </w:rPr>
        <w:t>b)</w:t>
      </w:r>
      <w:r w:rsidRPr="00EE6ED5">
        <w:rPr>
          <w:rFonts w:ascii="Times New Roman" w:eastAsia="Calibri" w:hAnsi="Times New Roman" w:cs="Times New Roman"/>
          <w:sz w:val="24"/>
          <w:szCs w:val="24"/>
        </w:rPr>
        <w:t xml:space="preserve"> a vasút működéséhez szükséges közlekedési építmények és irodák, </w:t>
      </w:r>
    </w:p>
    <w:p w14:paraId="2337E986" w14:textId="77777777" w:rsidR="00EE6ED5" w:rsidRPr="00EE6ED5" w:rsidRDefault="00EE6ED5" w:rsidP="00EE6ED5">
      <w:pPr>
        <w:spacing w:after="0" w:line="240" w:lineRule="auto"/>
        <w:ind w:left="709"/>
        <w:jc w:val="both"/>
        <w:rPr>
          <w:rFonts w:ascii="Times New Roman" w:eastAsia="Calibri" w:hAnsi="Times New Roman" w:cs="Times New Roman"/>
          <w:sz w:val="24"/>
          <w:szCs w:val="24"/>
        </w:rPr>
      </w:pPr>
      <w:r w:rsidRPr="00EE6ED5">
        <w:rPr>
          <w:rFonts w:ascii="Times New Roman" w:eastAsia="Calibri" w:hAnsi="Times New Roman" w:cs="Times New Roman"/>
          <w:i/>
          <w:iCs/>
          <w:sz w:val="24"/>
          <w:szCs w:val="24"/>
        </w:rPr>
        <w:t>c)</w:t>
      </w:r>
      <w:r w:rsidRPr="00EE6ED5">
        <w:rPr>
          <w:rFonts w:ascii="Times New Roman" w:eastAsia="Calibri" w:hAnsi="Times New Roman" w:cs="Times New Roman"/>
          <w:sz w:val="24"/>
          <w:szCs w:val="24"/>
        </w:rPr>
        <w:t xml:space="preserve"> a közlekedőket kiszolgáló kereskedelmi, szolgáltató, vendéglátó épületek és</w:t>
      </w:r>
    </w:p>
    <w:p w14:paraId="3306710E" w14:textId="77777777" w:rsidR="00EE6ED5" w:rsidRPr="00EE6ED5" w:rsidRDefault="00EE6ED5" w:rsidP="00EE6ED5">
      <w:pPr>
        <w:spacing w:after="0" w:line="240" w:lineRule="auto"/>
        <w:ind w:left="709"/>
        <w:jc w:val="both"/>
        <w:rPr>
          <w:rFonts w:ascii="Times New Roman" w:eastAsia="Calibri" w:hAnsi="Times New Roman" w:cs="Times New Roman"/>
          <w:sz w:val="24"/>
          <w:szCs w:val="24"/>
        </w:rPr>
      </w:pPr>
      <w:r w:rsidRPr="00EE6ED5">
        <w:rPr>
          <w:rFonts w:ascii="Times New Roman" w:eastAsia="Calibri" w:hAnsi="Times New Roman" w:cs="Times New Roman"/>
          <w:i/>
          <w:iCs/>
          <w:sz w:val="24"/>
          <w:szCs w:val="24"/>
        </w:rPr>
        <w:t>e)</w:t>
      </w:r>
      <w:r w:rsidRPr="00EE6ED5">
        <w:rPr>
          <w:rFonts w:ascii="Times New Roman" w:eastAsia="Calibri" w:hAnsi="Times New Roman" w:cs="Times New Roman"/>
          <w:sz w:val="24"/>
          <w:szCs w:val="24"/>
        </w:rPr>
        <w:t xml:space="preserve"> zaj- és rezgésvédelmi műtárgyak</w:t>
      </w:r>
    </w:p>
    <w:p w14:paraId="192BE27B" w14:textId="77777777" w:rsidR="00EE6ED5" w:rsidRPr="00EE6ED5" w:rsidRDefault="00EE6ED5" w:rsidP="00EE6ED5">
      <w:pPr>
        <w:spacing w:after="0" w:line="240" w:lineRule="auto"/>
        <w:jc w:val="both"/>
        <w:rPr>
          <w:rFonts w:ascii="Times New Roman" w:eastAsia="Calibri" w:hAnsi="Times New Roman" w:cs="Times New Roman"/>
          <w:sz w:val="24"/>
          <w:szCs w:val="24"/>
        </w:rPr>
      </w:pPr>
      <w:r w:rsidRPr="00EE6ED5">
        <w:rPr>
          <w:rFonts w:ascii="Times New Roman" w:eastAsia="Calibri" w:hAnsi="Times New Roman" w:cs="Times New Roman"/>
          <w:sz w:val="24"/>
          <w:szCs w:val="24"/>
        </w:rPr>
        <w:t>helyezhetők el.</w:t>
      </w:r>
    </w:p>
    <w:p w14:paraId="439C4B98" w14:textId="77777777" w:rsidR="00EE6ED5" w:rsidRPr="00EE6ED5" w:rsidRDefault="00EE6ED5" w:rsidP="00EE6ED5">
      <w:pPr>
        <w:spacing w:after="0" w:line="240" w:lineRule="auto"/>
        <w:jc w:val="both"/>
        <w:rPr>
          <w:rFonts w:ascii="Times New Roman" w:eastAsia="Calibri" w:hAnsi="Times New Roman" w:cs="Times New Roman"/>
          <w:sz w:val="24"/>
          <w:szCs w:val="24"/>
        </w:rPr>
      </w:pPr>
      <w:r w:rsidRPr="00EE6ED5">
        <w:rPr>
          <w:rFonts w:ascii="Times New Roman" w:eastAsia="Calibri" w:hAnsi="Times New Roman" w:cs="Times New Roman"/>
          <w:sz w:val="24"/>
          <w:szCs w:val="24"/>
        </w:rPr>
        <w:t>(3) Az elhelyezhető építmények által elfoglalt terület legfeljebb a telekterület 10%-a lehet. Az építmények maximum 6,0 méter homlokzatmagassággal helyezhetők el.</w:t>
      </w:r>
    </w:p>
    <w:p w14:paraId="5E0CE7EC" w14:textId="77777777" w:rsidR="00EE6ED5" w:rsidRPr="00EE6ED5" w:rsidRDefault="00EE6ED5" w:rsidP="00EE6ED5">
      <w:pPr>
        <w:spacing w:after="0" w:line="240" w:lineRule="auto"/>
        <w:jc w:val="both"/>
        <w:rPr>
          <w:rFonts w:ascii="Times New Roman" w:eastAsia="Calibri" w:hAnsi="Times New Roman" w:cs="Calibri"/>
          <w:sz w:val="24"/>
        </w:rPr>
      </w:pPr>
    </w:p>
    <w:p w14:paraId="302A438B" w14:textId="77777777" w:rsidR="00EE6ED5" w:rsidRPr="00EE6ED5" w:rsidRDefault="00EE6ED5" w:rsidP="00EE6ED5">
      <w:pPr>
        <w:spacing w:after="0" w:line="240" w:lineRule="auto"/>
        <w:jc w:val="both"/>
        <w:rPr>
          <w:rFonts w:ascii="Times New Roman" w:eastAsia="Calibri" w:hAnsi="Times New Roman" w:cs="Calibri"/>
          <w:sz w:val="24"/>
        </w:rPr>
      </w:pPr>
    </w:p>
    <w:p w14:paraId="606DFA2B" w14:textId="77777777" w:rsidR="00EE6ED5" w:rsidRPr="00EE6ED5" w:rsidRDefault="00EE6ED5" w:rsidP="00EE6ED5">
      <w:pPr>
        <w:spacing w:after="0" w:line="240" w:lineRule="auto"/>
        <w:jc w:val="center"/>
        <w:rPr>
          <w:rFonts w:ascii="Times New Roman félkövér" w:eastAsia="Calibri" w:hAnsi="Times New Roman félkövér" w:cs="Calibri"/>
          <w:b/>
          <w:caps/>
          <w:sz w:val="24"/>
        </w:rPr>
      </w:pPr>
      <w:r w:rsidRPr="00EE6ED5">
        <w:rPr>
          <w:rFonts w:ascii="Times New Roman félkövér" w:eastAsia="Calibri" w:hAnsi="Times New Roman félkövér" w:cs="Calibri"/>
          <w:b/>
          <w:caps/>
          <w:sz w:val="24"/>
        </w:rPr>
        <w:t>XII. Fejezet</w:t>
      </w:r>
    </w:p>
    <w:p w14:paraId="7623392E" w14:textId="77777777" w:rsidR="00EE6ED5" w:rsidRPr="00EE6ED5" w:rsidRDefault="00EE6ED5" w:rsidP="00EE6ED5">
      <w:pPr>
        <w:spacing w:after="0" w:line="240" w:lineRule="auto"/>
        <w:jc w:val="center"/>
        <w:rPr>
          <w:rFonts w:ascii="Times New Roman félkövér" w:eastAsia="Calibri" w:hAnsi="Times New Roman félkövér" w:cs="Calibri"/>
          <w:b/>
          <w:caps/>
          <w:sz w:val="24"/>
        </w:rPr>
      </w:pPr>
      <w:r w:rsidRPr="00EE6ED5">
        <w:rPr>
          <w:rFonts w:ascii="Times New Roman félkövér" w:eastAsia="Calibri" w:hAnsi="Times New Roman félkövér" w:cs="Calibri"/>
          <w:b/>
          <w:caps/>
          <w:sz w:val="24"/>
        </w:rPr>
        <w:t>ZÖLDTERÜLETEK</w:t>
      </w:r>
    </w:p>
    <w:p w14:paraId="405599B0" w14:textId="77777777" w:rsidR="00EE6ED5" w:rsidRPr="00EE6ED5" w:rsidRDefault="00EE6ED5" w:rsidP="00EE6ED5">
      <w:pPr>
        <w:spacing w:after="0" w:line="240" w:lineRule="auto"/>
        <w:jc w:val="both"/>
        <w:rPr>
          <w:rFonts w:ascii="Times New Roman" w:eastAsia="Calibri" w:hAnsi="Times New Roman" w:cs="Calibri"/>
          <w:sz w:val="24"/>
        </w:rPr>
      </w:pPr>
    </w:p>
    <w:p w14:paraId="2EF5D812" w14:textId="77777777" w:rsidR="00EE6ED5" w:rsidRPr="00EE6ED5" w:rsidRDefault="00EE6ED5" w:rsidP="00EE6ED5">
      <w:pPr>
        <w:shd w:val="clear" w:color="auto" w:fill="FBE4D5"/>
        <w:spacing w:after="0" w:line="240" w:lineRule="auto"/>
        <w:jc w:val="center"/>
        <w:rPr>
          <w:rFonts w:ascii="Calibri" w:eastAsia="Calibri" w:hAnsi="Calibri" w:cs="Calibri"/>
          <w:b/>
          <w:sz w:val="24"/>
          <w:lang w:eastAsia="hu-HU"/>
        </w:rPr>
      </w:pPr>
      <w:r w:rsidRPr="00EE6ED5">
        <w:rPr>
          <w:rFonts w:ascii="Calibri" w:eastAsia="Calibri" w:hAnsi="Calibri" w:cs="Calibri"/>
          <w:b/>
          <w:sz w:val="24"/>
          <w:lang w:eastAsia="hu-HU"/>
        </w:rPr>
        <w:t>39. Zöldterület (Z)</w:t>
      </w:r>
    </w:p>
    <w:p w14:paraId="286EE9EE" w14:textId="77777777" w:rsidR="00EE6ED5" w:rsidRPr="00EE6ED5" w:rsidRDefault="00EE6ED5" w:rsidP="00EE6ED5">
      <w:pPr>
        <w:spacing w:after="0" w:line="240" w:lineRule="auto"/>
        <w:jc w:val="both"/>
        <w:rPr>
          <w:rFonts w:ascii="Times New Roman" w:eastAsia="Calibri" w:hAnsi="Times New Roman" w:cs="Calibri"/>
          <w:b/>
          <w:sz w:val="24"/>
        </w:rPr>
      </w:pPr>
    </w:p>
    <w:p w14:paraId="42111C90"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b/>
          <w:sz w:val="24"/>
        </w:rPr>
        <w:t>66. §</w:t>
      </w:r>
      <w:r w:rsidRPr="00EE6ED5">
        <w:rPr>
          <w:rFonts w:ascii="Times New Roman" w:eastAsia="Calibri" w:hAnsi="Times New Roman" w:cs="Calibri"/>
          <w:sz w:val="24"/>
        </w:rPr>
        <w:t xml:space="preserve"> (1) A zöldterület állandóan növényzettel fedett közterület (közpark, közkert), amely a település klimatikus viszonyainak megőrzését, javítását, ökológiai rendszerének védelmét, a pihenést és testedzést szolgálja.</w:t>
      </w:r>
    </w:p>
    <w:p w14:paraId="258196A2"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(2) A zöldterületnek közútról, köztérről közvetlenül - kerekesszékkel és gyermekkocsival is - megközelíthetőnek és használhatónak kell lennie.</w:t>
      </w:r>
    </w:p>
    <w:p w14:paraId="777C81EA"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(3) Az övezet területén</w:t>
      </w:r>
    </w:p>
    <w:p w14:paraId="7E90EFA1" w14:textId="77777777" w:rsidR="00EE6ED5" w:rsidRPr="00EE6ED5" w:rsidRDefault="00EE6ED5" w:rsidP="00EE6ED5">
      <w:pPr>
        <w:spacing w:after="0" w:line="240" w:lineRule="auto"/>
        <w:ind w:left="709"/>
        <w:jc w:val="both"/>
        <w:rPr>
          <w:rFonts w:ascii="Times New Roman" w:eastAsia="Calibri" w:hAnsi="Times New Roman" w:cs="Calibri"/>
          <w:sz w:val="24"/>
        </w:rPr>
      </w:pPr>
      <w:r w:rsidRPr="00EE6ED5">
        <w:rPr>
          <w:rFonts w:ascii="Times New Roman" w:eastAsia="Calibri" w:hAnsi="Times New Roman" w:cs="Calibri"/>
          <w:i/>
          <w:iCs/>
          <w:sz w:val="24"/>
        </w:rPr>
        <w:t>a)</w:t>
      </w:r>
      <w:r w:rsidRPr="00EE6ED5">
        <w:rPr>
          <w:rFonts w:ascii="Times New Roman" w:eastAsia="Calibri" w:hAnsi="Times New Roman" w:cs="Calibri"/>
          <w:sz w:val="24"/>
        </w:rPr>
        <w:t xml:space="preserve"> játszókert, játszótér,</w:t>
      </w:r>
    </w:p>
    <w:p w14:paraId="1945FCFC" w14:textId="77777777" w:rsidR="00EE6ED5" w:rsidRPr="00EE6ED5" w:rsidRDefault="00EE6ED5" w:rsidP="00EE6ED5">
      <w:pPr>
        <w:spacing w:after="0" w:line="240" w:lineRule="auto"/>
        <w:ind w:left="709"/>
        <w:jc w:val="both"/>
        <w:rPr>
          <w:rFonts w:ascii="Times New Roman" w:eastAsia="Calibri" w:hAnsi="Times New Roman" w:cs="Calibri"/>
          <w:sz w:val="24"/>
        </w:rPr>
      </w:pPr>
      <w:r w:rsidRPr="00EE6ED5">
        <w:rPr>
          <w:rFonts w:ascii="Times New Roman" w:eastAsia="Calibri" w:hAnsi="Times New Roman" w:cs="Calibri"/>
          <w:i/>
          <w:iCs/>
          <w:sz w:val="24"/>
        </w:rPr>
        <w:t>b)</w:t>
      </w:r>
      <w:r w:rsidRPr="00EE6ED5">
        <w:rPr>
          <w:rFonts w:ascii="Times New Roman" w:eastAsia="Calibri" w:hAnsi="Times New Roman" w:cs="Calibri"/>
          <w:sz w:val="24"/>
        </w:rPr>
        <w:t xml:space="preserve"> sportpark,</w:t>
      </w:r>
    </w:p>
    <w:p w14:paraId="2D070F03" w14:textId="77777777" w:rsidR="00EE6ED5" w:rsidRPr="00EE6ED5" w:rsidRDefault="00EE6ED5" w:rsidP="00EE6ED5">
      <w:pPr>
        <w:spacing w:after="0" w:line="240" w:lineRule="auto"/>
        <w:ind w:left="709"/>
        <w:jc w:val="both"/>
        <w:rPr>
          <w:rFonts w:ascii="Times New Roman" w:eastAsia="Calibri" w:hAnsi="Times New Roman" w:cs="Calibri"/>
          <w:sz w:val="24"/>
        </w:rPr>
      </w:pPr>
      <w:r w:rsidRPr="00EE6ED5">
        <w:rPr>
          <w:rFonts w:ascii="Times New Roman" w:eastAsia="Calibri" w:hAnsi="Times New Roman" w:cs="Calibri"/>
          <w:i/>
          <w:iCs/>
          <w:sz w:val="24"/>
        </w:rPr>
        <w:t>c)</w:t>
      </w:r>
      <w:r w:rsidRPr="00EE6ED5">
        <w:rPr>
          <w:rFonts w:ascii="Times New Roman" w:eastAsia="Calibri" w:hAnsi="Times New Roman" w:cs="Calibri"/>
          <w:sz w:val="24"/>
        </w:rPr>
        <w:t xml:space="preserve"> pihenőkert,</w:t>
      </w:r>
    </w:p>
    <w:p w14:paraId="02D7BA2A" w14:textId="77777777" w:rsidR="00EE6ED5" w:rsidRPr="00EE6ED5" w:rsidRDefault="00EE6ED5" w:rsidP="00EE6ED5">
      <w:pPr>
        <w:spacing w:after="0" w:line="240" w:lineRule="auto"/>
        <w:ind w:left="709"/>
        <w:jc w:val="both"/>
        <w:rPr>
          <w:rFonts w:ascii="Times New Roman" w:eastAsia="Calibri" w:hAnsi="Times New Roman" w:cs="Calibri"/>
          <w:sz w:val="24"/>
        </w:rPr>
      </w:pPr>
      <w:r w:rsidRPr="00EE6ED5">
        <w:rPr>
          <w:rFonts w:ascii="Times New Roman" w:eastAsia="Calibri" w:hAnsi="Times New Roman" w:cs="Calibri"/>
          <w:i/>
          <w:iCs/>
          <w:sz w:val="24"/>
        </w:rPr>
        <w:t>d)</w:t>
      </w:r>
      <w:r w:rsidRPr="00EE6ED5">
        <w:rPr>
          <w:rFonts w:ascii="Times New Roman" w:eastAsia="Calibri" w:hAnsi="Times New Roman" w:cs="Calibri"/>
          <w:sz w:val="24"/>
        </w:rPr>
        <w:t xml:space="preserve"> díszkert,</w:t>
      </w:r>
    </w:p>
    <w:p w14:paraId="290D8918" w14:textId="77777777" w:rsidR="00EE6ED5" w:rsidRPr="00EE6ED5" w:rsidRDefault="00EE6ED5" w:rsidP="00EE6ED5">
      <w:pPr>
        <w:spacing w:after="0" w:line="240" w:lineRule="auto"/>
        <w:ind w:left="709"/>
        <w:jc w:val="both"/>
        <w:rPr>
          <w:rFonts w:ascii="Times New Roman" w:eastAsia="Calibri" w:hAnsi="Times New Roman" w:cs="Calibri"/>
          <w:sz w:val="24"/>
        </w:rPr>
      </w:pPr>
      <w:r w:rsidRPr="00EE6ED5">
        <w:rPr>
          <w:rFonts w:ascii="Times New Roman" w:eastAsia="Calibri" w:hAnsi="Times New Roman" w:cs="Calibri"/>
          <w:i/>
          <w:iCs/>
          <w:sz w:val="24"/>
        </w:rPr>
        <w:t>e)</w:t>
      </w:r>
      <w:r w:rsidRPr="00EE6ED5">
        <w:rPr>
          <w:rFonts w:ascii="Times New Roman" w:eastAsia="Calibri" w:hAnsi="Times New Roman" w:cs="Calibri"/>
          <w:sz w:val="24"/>
        </w:rPr>
        <w:t xml:space="preserve"> kutyafuttató,</w:t>
      </w:r>
    </w:p>
    <w:p w14:paraId="07511B2B" w14:textId="77777777" w:rsidR="00EE6ED5" w:rsidRPr="00EE6ED5" w:rsidRDefault="00EE6ED5" w:rsidP="00EE6ED5">
      <w:pPr>
        <w:spacing w:after="0" w:line="240" w:lineRule="auto"/>
        <w:ind w:left="709"/>
        <w:jc w:val="both"/>
        <w:rPr>
          <w:rFonts w:ascii="Times New Roman" w:eastAsia="Calibri" w:hAnsi="Times New Roman" w:cs="Calibri"/>
          <w:sz w:val="24"/>
        </w:rPr>
      </w:pPr>
      <w:r w:rsidRPr="00EE6ED5">
        <w:rPr>
          <w:rFonts w:ascii="Times New Roman" w:eastAsia="Calibri" w:hAnsi="Times New Roman" w:cs="Calibri"/>
          <w:i/>
          <w:iCs/>
          <w:sz w:val="24"/>
        </w:rPr>
        <w:t>f)</w:t>
      </w:r>
      <w:r w:rsidRPr="00EE6ED5">
        <w:rPr>
          <w:rFonts w:ascii="Times New Roman" w:eastAsia="Calibri" w:hAnsi="Times New Roman" w:cs="Calibri"/>
          <w:sz w:val="24"/>
        </w:rPr>
        <w:t xml:space="preserve"> közösségi kert, és</w:t>
      </w:r>
    </w:p>
    <w:p w14:paraId="4D8BE2A3" w14:textId="77777777" w:rsidR="00EE6ED5" w:rsidRPr="00EE6ED5" w:rsidRDefault="00EE6ED5" w:rsidP="00EE6ED5">
      <w:pPr>
        <w:spacing w:after="0" w:line="240" w:lineRule="auto"/>
        <w:ind w:left="709"/>
        <w:jc w:val="both"/>
        <w:rPr>
          <w:rFonts w:ascii="Times New Roman" w:eastAsia="Calibri" w:hAnsi="Times New Roman" w:cs="Calibri"/>
          <w:sz w:val="24"/>
        </w:rPr>
      </w:pPr>
      <w:r w:rsidRPr="00EE6ED5">
        <w:rPr>
          <w:rFonts w:ascii="Times New Roman" w:eastAsia="Calibri" w:hAnsi="Times New Roman" w:cs="Calibri"/>
          <w:i/>
          <w:iCs/>
          <w:sz w:val="24"/>
        </w:rPr>
        <w:t>g)</w:t>
      </w:r>
      <w:r w:rsidRPr="00EE6ED5">
        <w:rPr>
          <w:rFonts w:ascii="Times New Roman" w:eastAsia="Calibri" w:hAnsi="Times New Roman" w:cs="Calibri"/>
          <w:sz w:val="24"/>
        </w:rPr>
        <w:t xml:space="preserve"> dísztó</w:t>
      </w:r>
    </w:p>
    <w:p w14:paraId="0A8272E4"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alakítható ki.</w:t>
      </w:r>
    </w:p>
    <w:p w14:paraId="497E48FA"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(4) Az övezet területén elhelyezhetők</w:t>
      </w:r>
    </w:p>
    <w:p w14:paraId="0CC288D9" w14:textId="77777777" w:rsidR="00EE6ED5" w:rsidRPr="00EE6ED5" w:rsidRDefault="00EE6ED5" w:rsidP="00EE6ED5">
      <w:pPr>
        <w:spacing w:after="0" w:line="240" w:lineRule="auto"/>
        <w:ind w:left="709"/>
        <w:jc w:val="both"/>
        <w:rPr>
          <w:rFonts w:ascii="Times New Roman" w:eastAsia="Calibri" w:hAnsi="Times New Roman" w:cs="Calibri"/>
          <w:sz w:val="24"/>
        </w:rPr>
      </w:pPr>
      <w:r w:rsidRPr="00EE6ED5">
        <w:rPr>
          <w:rFonts w:ascii="Times New Roman" w:eastAsia="Calibri" w:hAnsi="Times New Roman" w:cs="Calibri"/>
          <w:i/>
          <w:iCs/>
          <w:sz w:val="24"/>
        </w:rPr>
        <w:t>a)</w:t>
      </w:r>
      <w:r w:rsidRPr="00EE6ED5">
        <w:rPr>
          <w:rFonts w:ascii="Times New Roman" w:eastAsia="Calibri" w:hAnsi="Times New Roman" w:cs="Calibri"/>
          <w:sz w:val="24"/>
        </w:rPr>
        <w:t xml:space="preserve"> vendéglátó rendeltetést tartalmazó épületek,</w:t>
      </w:r>
    </w:p>
    <w:p w14:paraId="1E08A122" w14:textId="77777777" w:rsidR="00EE6ED5" w:rsidRPr="00EE6ED5" w:rsidRDefault="00EE6ED5" w:rsidP="00EE6ED5">
      <w:pPr>
        <w:spacing w:after="0" w:line="240" w:lineRule="auto"/>
        <w:ind w:left="709"/>
        <w:jc w:val="both"/>
        <w:rPr>
          <w:rFonts w:ascii="Times New Roman" w:eastAsia="Calibri" w:hAnsi="Times New Roman" w:cs="Calibri"/>
          <w:sz w:val="24"/>
        </w:rPr>
      </w:pPr>
      <w:r w:rsidRPr="00EE6ED5">
        <w:rPr>
          <w:rFonts w:ascii="Times New Roman" w:eastAsia="Calibri" w:hAnsi="Times New Roman" w:cs="Calibri"/>
          <w:i/>
          <w:iCs/>
          <w:sz w:val="24"/>
        </w:rPr>
        <w:t>b)</w:t>
      </w:r>
      <w:r w:rsidRPr="00EE6ED5">
        <w:rPr>
          <w:rFonts w:ascii="Times New Roman" w:eastAsia="Calibri" w:hAnsi="Times New Roman" w:cs="Calibri"/>
          <w:sz w:val="24"/>
        </w:rPr>
        <w:t xml:space="preserve"> pihenést, testedzést szolgáló épületnek nem minősülő építmények,</w:t>
      </w:r>
    </w:p>
    <w:p w14:paraId="4C1A66F3" w14:textId="6D5E39FD" w:rsidR="00EE6ED5" w:rsidRDefault="00EE6ED5" w:rsidP="00EE6ED5">
      <w:pPr>
        <w:spacing w:after="0" w:line="240" w:lineRule="auto"/>
        <w:ind w:left="709"/>
        <w:jc w:val="both"/>
        <w:rPr>
          <w:rFonts w:ascii="Times New Roman" w:eastAsia="Calibri" w:hAnsi="Times New Roman" w:cs="Calibri"/>
          <w:sz w:val="24"/>
        </w:rPr>
      </w:pPr>
      <w:r w:rsidRPr="00EE6ED5">
        <w:rPr>
          <w:rFonts w:ascii="Times New Roman" w:eastAsia="Calibri" w:hAnsi="Times New Roman" w:cs="Calibri"/>
          <w:i/>
          <w:iCs/>
          <w:sz w:val="24"/>
        </w:rPr>
        <w:t>c)</w:t>
      </w:r>
      <w:r w:rsidRPr="00EE6ED5">
        <w:rPr>
          <w:rFonts w:ascii="Times New Roman" w:eastAsia="Calibri" w:hAnsi="Times New Roman" w:cs="Calibri"/>
          <w:sz w:val="24"/>
        </w:rPr>
        <w:t xml:space="preserve"> ismeretterjesztés épületnek nem minősülő építményei,</w:t>
      </w:r>
    </w:p>
    <w:p w14:paraId="52E395F8" w14:textId="7FFD3D0E" w:rsidR="00D230DC" w:rsidRDefault="00D230DC" w:rsidP="00EE6ED5">
      <w:pPr>
        <w:spacing w:after="0" w:line="240" w:lineRule="auto"/>
        <w:ind w:left="709"/>
        <w:jc w:val="both"/>
        <w:rPr>
          <w:rFonts w:ascii="Times New Roman" w:eastAsia="Calibri" w:hAnsi="Times New Roman" w:cs="Calibri"/>
          <w:sz w:val="24"/>
        </w:rPr>
      </w:pPr>
    </w:p>
    <w:p w14:paraId="311C4CDB" w14:textId="77777777" w:rsidR="00D230DC" w:rsidRPr="00EE6ED5" w:rsidRDefault="00D230DC" w:rsidP="00EE6ED5">
      <w:pPr>
        <w:spacing w:after="0" w:line="240" w:lineRule="auto"/>
        <w:ind w:left="709"/>
        <w:jc w:val="both"/>
        <w:rPr>
          <w:rFonts w:ascii="Times New Roman" w:eastAsia="Calibri" w:hAnsi="Times New Roman" w:cs="Calibri"/>
          <w:sz w:val="24"/>
        </w:rPr>
      </w:pPr>
    </w:p>
    <w:p w14:paraId="2BEC4AB3" w14:textId="77777777" w:rsidR="00EE6ED5" w:rsidRPr="00EE6ED5" w:rsidRDefault="00EE6ED5" w:rsidP="00EE6ED5">
      <w:pPr>
        <w:spacing w:after="0" w:line="240" w:lineRule="auto"/>
        <w:ind w:left="709"/>
        <w:jc w:val="both"/>
        <w:rPr>
          <w:rFonts w:ascii="Times New Roman" w:eastAsia="Calibri" w:hAnsi="Times New Roman" w:cs="Calibri"/>
          <w:sz w:val="24"/>
        </w:rPr>
      </w:pPr>
      <w:r w:rsidRPr="00EE6ED5">
        <w:rPr>
          <w:rFonts w:ascii="Times New Roman" w:eastAsia="Calibri" w:hAnsi="Times New Roman" w:cs="Calibri"/>
          <w:i/>
          <w:iCs/>
          <w:sz w:val="24"/>
        </w:rPr>
        <w:t>d)</w:t>
      </w:r>
      <w:r w:rsidRPr="00EE6ED5">
        <w:rPr>
          <w:rFonts w:ascii="Times New Roman" w:eastAsia="Calibri" w:hAnsi="Times New Roman" w:cs="Calibri"/>
          <w:sz w:val="24"/>
        </w:rPr>
        <w:t xml:space="preserve"> terület fenntartásához szükséges építmények,</w:t>
      </w:r>
    </w:p>
    <w:p w14:paraId="22FA8760" w14:textId="77777777" w:rsidR="00EE6ED5" w:rsidRPr="00EE6ED5" w:rsidRDefault="00EE6ED5" w:rsidP="00EE6ED5">
      <w:pPr>
        <w:spacing w:after="0" w:line="240" w:lineRule="auto"/>
        <w:ind w:left="709"/>
        <w:jc w:val="both"/>
        <w:rPr>
          <w:rFonts w:ascii="Times New Roman" w:eastAsia="Calibri" w:hAnsi="Times New Roman" w:cs="Calibri"/>
          <w:sz w:val="24"/>
        </w:rPr>
      </w:pPr>
      <w:r w:rsidRPr="00EE6ED5">
        <w:rPr>
          <w:rFonts w:ascii="Times New Roman" w:eastAsia="Calibri" w:hAnsi="Times New Roman" w:cs="Calibri"/>
          <w:i/>
          <w:iCs/>
          <w:sz w:val="24"/>
        </w:rPr>
        <w:t>e)</w:t>
      </w:r>
      <w:r w:rsidRPr="00EE6ED5">
        <w:rPr>
          <w:rFonts w:ascii="Times New Roman" w:eastAsia="Calibri" w:hAnsi="Times New Roman" w:cs="Calibri"/>
          <w:sz w:val="24"/>
        </w:rPr>
        <w:t xml:space="preserve"> nyilvános illemhelyek,</w:t>
      </w:r>
    </w:p>
    <w:p w14:paraId="00283942" w14:textId="77777777" w:rsidR="00EE6ED5" w:rsidRPr="00EE6ED5" w:rsidRDefault="00EE6ED5" w:rsidP="00EE6ED5">
      <w:pPr>
        <w:spacing w:after="0" w:line="240" w:lineRule="auto"/>
        <w:ind w:left="709"/>
        <w:jc w:val="both"/>
        <w:rPr>
          <w:rFonts w:ascii="Times New Roman" w:eastAsia="Calibri" w:hAnsi="Times New Roman" w:cs="Calibri"/>
          <w:sz w:val="24"/>
        </w:rPr>
      </w:pPr>
      <w:r w:rsidRPr="00EE6ED5">
        <w:rPr>
          <w:rFonts w:ascii="Times New Roman" w:eastAsia="Calibri" w:hAnsi="Times New Roman" w:cs="Calibri"/>
          <w:i/>
          <w:iCs/>
          <w:sz w:val="24"/>
        </w:rPr>
        <w:t>f)</w:t>
      </w:r>
      <w:r w:rsidRPr="00EE6ED5">
        <w:rPr>
          <w:rFonts w:ascii="Times New Roman" w:eastAsia="Calibri" w:hAnsi="Times New Roman" w:cs="Calibri"/>
          <w:sz w:val="24"/>
        </w:rPr>
        <w:t xml:space="preserve"> a parkolás építményei,</w:t>
      </w:r>
    </w:p>
    <w:p w14:paraId="2229421D" w14:textId="77777777" w:rsidR="00EE6ED5" w:rsidRPr="00EE6ED5" w:rsidRDefault="00EE6ED5" w:rsidP="00EE6ED5">
      <w:pPr>
        <w:spacing w:after="0" w:line="240" w:lineRule="auto"/>
        <w:ind w:left="709"/>
        <w:jc w:val="both"/>
        <w:rPr>
          <w:rFonts w:ascii="Times New Roman" w:eastAsia="Calibri" w:hAnsi="Times New Roman" w:cs="Calibri"/>
          <w:sz w:val="24"/>
        </w:rPr>
      </w:pPr>
      <w:r w:rsidRPr="00EE6ED5">
        <w:rPr>
          <w:rFonts w:ascii="Times New Roman" w:eastAsia="Calibri" w:hAnsi="Times New Roman" w:cs="Calibri"/>
          <w:i/>
          <w:iCs/>
          <w:sz w:val="24"/>
        </w:rPr>
        <w:t>g)</w:t>
      </w:r>
      <w:r w:rsidRPr="00EE6ED5">
        <w:rPr>
          <w:rFonts w:ascii="Times New Roman" w:eastAsia="Calibri" w:hAnsi="Times New Roman" w:cs="Calibri"/>
          <w:sz w:val="24"/>
        </w:rPr>
        <w:t xml:space="preserve"> épülethez kapcsolódó, akadálymentesítést szolgáló liftek, rámpák,</w:t>
      </w:r>
    </w:p>
    <w:p w14:paraId="23DA21AA" w14:textId="77777777" w:rsidR="00EE6ED5" w:rsidRPr="00EE6ED5" w:rsidRDefault="00EE6ED5" w:rsidP="00EE6ED5">
      <w:pPr>
        <w:spacing w:after="0" w:line="240" w:lineRule="auto"/>
        <w:ind w:left="709"/>
        <w:jc w:val="both"/>
        <w:rPr>
          <w:rFonts w:ascii="Times New Roman" w:eastAsia="Calibri" w:hAnsi="Times New Roman" w:cs="Calibri"/>
          <w:sz w:val="24"/>
        </w:rPr>
      </w:pPr>
      <w:r w:rsidRPr="00EE6ED5">
        <w:rPr>
          <w:rFonts w:ascii="Times New Roman" w:eastAsia="Calibri" w:hAnsi="Times New Roman" w:cs="Calibri"/>
          <w:i/>
          <w:iCs/>
          <w:sz w:val="24"/>
        </w:rPr>
        <w:t>h)</w:t>
      </w:r>
      <w:r w:rsidRPr="00EE6ED5">
        <w:rPr>
          <w:rFonts w:ascii="Times New Roman" w:eastAsia="Calibri" w:hAnsi="Times New Roman" w:cs="Calibri"/>
          <w:sz w:val="24"/>
        </w:rPr>
        <w:t xml:space="preserve"> kilátó illetve kilátó-vendéglátó terasz és</w:t>
      </w:r>
    </w:p>
    <w:p w14:paraId="024A316E" w14:textId="77777777" w:rsidR="00EE6ED5" w:rsidRPr="00EE6ED5" w:rsidRDefault="00EE6ED5" w:rsidP="00EE6ED5">
      <w:pPr>
        <w:spacing w:after="0" w:line="240" w:lineRule="auto"/>
        <w:ind w:left="709"/>
        <w:jc w:val="both"/>
        <w:rPr>
          <w:rFonts w:ascii="Times New Roman" w:eastAsia="Calibri" w:hAnsi="Times New Roman" w:cs="Calibri"/>
          <w:sz w:val="24"/>
        </w:rPr>
      </w:pPr>
      <w:r w:rsidRPr="00EE6ED5">
        <w:rPr>
          <w:rFonts w:ascii="Times New Roman" w:eastAsia="Calibri" w:hAnsi="Times New Roman" w:cs="Calibri"/>
          <w:i/>
          <w:iCs/>
          <w:sz w:val="24"/>
        </w:rPr>
        <w:t>i)</w:t>
      </w:r>
      <w:r w:rsidRPr="00EE6ED5">
        <w:rPr>
          <w:rFonts w:ascii="Times New Roman" w:eastAsia="Calibri" w:hAnsi="Times New Roman" w:cs="Calibri"/>
          <w:sz w:val="24"/>
        </w:rPr>
        <w:t xml:space="preserve"> a terület rendeltetésszerű használatához szükséges építmények.</w:t>
      </w:r>
    </w:p>
    <w:p w14:paraId="7357050D"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(5) Vendéglátó rendeltetést tartalmazó épület a telekterület maximum 3%-án építhető. Egy tömegben legfeljebb 75 m</w:t>
      </w:r>
      <w:r w:rsidRPr="00EE6ED5">
        <w:rPr>
          <w:rFonts w:ascii="Times New Roman" w:eastAsia="Calibri" w:hAnsi="Times New Roman" w:cs="Calibri"/>
          <w:sz w:val="24"/>
          <w:vertAlign w:val="superscript"/>
        </w:rPr>
        <w:t>2</w:t>
      </w:r>
      <w:r w:rsidRPr="00EE6ED5">
        <w:rPr>
          <w:rFonts w:ascii="Times New Roman" w:eastAsia="Calibri" w:hAnsi="Times New Roman" w:cs="Calibri"/>
          <w:sz w:val="24"/>
        </w:rPr>
        <w:t xml:space="preserve"> beépített alapterületű épület építhető.</w:t>
      </w:r>
    </w:p>
    <w:p w14:paraId="6C69B77D"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(6) A zöldterület telkén épület legfeljebb 4,5 m épületmagassággal helyezhető el.</w:t>
      </w:r>
    </w:p>
    <w:p w14:paraId="2EB1193E"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(7) Kilátó épületmagassága legfeljebb 10 méter lehet.</w:t>
      </w:r>
    </w:p>
    <w:p w14:paraId="5B22297A" w14:textId="77777777" w:rsidR="00EE6ED5" w:rsidRPr="00EE6ED5" w:rsidRDefault="00EE6ED5" w:rsidP="00EE6ED5">
      <w:pPr>
        <w:spacing w:after="0" w:line="240" w:lineRule="auto"/>
        <w:jc w:val="both"/>
        <w:rPr>
          <w:rFonts w:ascii="Times New Roman" w:eastAsia="Calibri" w:hAnsi="Times New Roman" w:cs="Calibri"/>
          <w:sz w:val="24"/>
        </w:rPr>
      </w:pPr>
    </w:p>
    <w:p w14:paraId="489E11E0" w14:textId="77777777" w:rsidR="00EE6ED5" w:rsidRPr="00EE6ED5" w:rsidRDefault="00EE6ED5" w:rsidP="00EE6ED5">
      <w:pPr>
        <w:spacing w:after="0" w:line="240" w:lineRule="auto"/>
        <w:jc w:val="center"/>
        <w:rPr>
          <w:rFonts w:ascii="Times New Roman félkövér" w:eastAsia="Calibri" w:hAnsi="Times New Roman félkövér" w:cs="Calibri"/>
          <w:b/>
          <w:caps/>
          <w:sz w:val="24"/>
        </w:rPr>
      </w:pPr>
      <w:r w:rsidRPr="00EE6ED5">
        <w:rPr>
          <w:rFonts w:ascii="Times New Roman félkövér" w:eastAsia="Calibri" w:hAnsi="Times New Roman félkövér" w:cs="Calibri"/>
          <w:b/>
          <w:caps/>
          <w:sz w:val="24"/>
        </w:rPr>
        <w:t>XIII. Fejezet</w:t>
      </w:r>
    </w:p>
    <w:p w14:paraId="73208F12" w14:textId="77777777" w:rsidR="00EE6ED5" w:rsidRPr="00EE6ED5" w:rsidRDefault="00EE6ED5" w:rsidP="00EE6ED5">
      <w:pPr>
        <w:spacing w:after="0" w:line="240" w:lineRule="auto"/>
        <w:jc w:val="center"/>
        <w:rPr>
          <w:rFonts w:ascii="Times New Roman félkövér" w:eastAsia="Calibri" w:hAnsi="Times New Roman félkövér" w:cs="Calibri"/>
          <w:b/>
          <w:caps/>
          <w:sz w:val="24"/>
        </w:rPr>
      </w:pPr>
      <w:r w:rsidRPr="00EE6ED5">
        <w:rPr>
          <w:rFonts w:ascii="Times New Roman félkövér" w:eastAsia="Calibri" w:hAnsi="Times New Roman félkövér" w:cs="Calibri"/>
          <w:b/>
          <w:caps/>
          <w:sz w:val="24"/>
        </w:rPr>
        <w:t>ERDŐTERÜLETEK</w:t>
      </w:r>
    </w:p>
    <w:p w14:paraId="431D976E" w14:textId="77777777" w:rsidR="00EE6ED5" w:rsidRPr="00EE6ED5" w:rsidRDefault="00EE6ED5" w:rsidP="00EE6ED5">
      <w:pPr>
        <w:spacing w:after="0" w:line="240" w:lineRule="auto"/>
        <w:jc w:val="both"/>
        <w:rPr>
          <w:rFonts w:ascii="Times New Roman" w:eastAsia="Calibri" w:hAnsi="Times New Roman" w:cs="Calibri"/>
          <w:sz w:val="24"/>
        </w:rPr>
      </w:pPr>
    </w:p>
    <w:p w14:paraId="61473465" w14:textId="77777777" w:rsidR="00EE6ED5" w:rsidRPr="00EE6ED5" w:rsidRDefault="00EE6ED5" w:rsidP="00EE6ED5">
      <w:pPr>
        <w:shd w:val="clear" w:color="auto" w:fill="FBE4D5"/>
        <w:spacing w:after="0" w:line="240" w:lineRule="auto"/>
        <w:jc w:val="center"/>
        <w:rPr>
          <w:rFonts w:ascii="Calibri" w:eastAsia="Calibri" w:hAnsi="Calibri" w:cs="Calibri"/>
          <w:b/>
          <w:sz w:val="24"/>
          <w:lang w:eastAsia="hu-HU"/>
        </w:rPr>
      </w:pPr>
      <w:r w:rsidRPr="00EE6ED5">
        <w:rPr>
          <w:rFonts w:ascii="Calibri" w:eastAsia="Calibri" w:hAnsi="Calibri" w:cs="Calibri"/>
          <w:b/>
          <w:sz w:val="24"/>
          <w:lang w:eastAsia="hu-HU"/>
        </w:rPr>
        <w:t>40. Erdőterület</w:t>
      </w:r>
    </w:p>
    <w:p w14:paraId="03B1F3F1" w14:textId="77777777" w:rsidR="00EE6ED5" w:rsidRPr="00EE6ED5" w:rsidRDefault="00EE6ED5" w:rsidP="00EE6ED5">
      <w:pPr>
        <w:spacing w:after="0" w:line="240" w:lineRule="auto"/>
        <w:jc w:val="both"/>
        <w:rPr>
          <w:rFonts w:ascii="Times New Roman" w:eastAsia="Calibri" w:hAnsi="Times New Roman" w:cs="Calibri"/>
          <w:sz w:val="24"/>
        </w:rPr>
      </w:pPr>
    </w:p>
    <w:p w14:paraId="5CE81195"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b/>
          <w:sz w:val="24"/>
        </w:rPr>
        <w:t>67. §</w:t>
      </w:r>
      <w:r w:rsidRPr="00EE6ED5">
        <w:rPr>
          <w:rFonts w:ascii="Times New Roman" w:eastAsia="Calibri" w:hAnsi="Times New Roman" w:cs="Calibri"/>
          <w:sz w:val="24"/>
        </w:rPr>
        <w:t xml:space="preserve"> (1) Az erdőterület erdő céljára szolgáló terület.</w:t>
      </w:r>
    </w:p>
    <w:p w14:paraId="4DF76156"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(2) Az erdő területfelhasználási célja szerint</w:t>
      </w:r>
    </w:p>
    <w:p w14:paraId="265E02C6"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i/>
          <w:sz w:val="24"/>
        </w:rPr>
        <w:tab/>
        <w:t>a)</w:t>
      </w:r>
      <w:r w:rsidRPr="00EE6ED5">
        <w:rPr>
          <w:rFonts w:ascii="Times New Roman" w:eastAsia="Calibri" w:hAnsi="Times New Roman" w:cs="Calibri"/>
          <w:sz w:val="24"/>
        </w:rPr>
        <w:t xml:space="preserve"> védelmi (Ev), </w:t>
      </w:r>
    </w:p>
    <w:p w14:paraId="7F9D3A4C"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ab/>
      </w:r>
      <w:r w:rsidRPr="00EE6ED5">
        <w:rPr>
          <w:rFonts w:ascii="Times New Roman" w:eastAsia="Calibri" w:hAnsi="Times New Roman" w:cs="Calibri"/>
          <w:i/>
          <w:sz w:val="24"/>
        </w:rPr>
        <w:t>b)</w:t>
      </w:r>
      <w:r w:rsidRPr="00EE6ED5">
        <w:rPr>
          <w:rFonts w:ascii="Times New Roman" w:eastAsia="Calibri" w:hAnsi="Times New Roman" w:cs="Calibri"/>
          <w:sz w:val="24"/>
        </w:rPr>
        <w:t xml:space="preserve"> gazdasági (Eg) vagy</w:t>
      </w:r>
    </w:p>
    <w:p w14:paraId="4DD263AE"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ab/>
      </w:r>
      <w:r w:rsidRPr="00EE6ED5">
        <w:rPr>
          <w:rFonts w:ascii="Times New Roman" w:eastAsia="Calibri" w:hAnsi="Times New Roman" w:cs="Calibri"/>
          <w:i/>
          <w:sz w:val="24"/>
        </w:rPr>
        <w:t>c)</w:t>
      </w:r>
      <w:r w:rsidRPr="00EE6ED5">
        <w:rPr>
          <w:rFonts w:ascii="Times New Roman" w:eastAsia="Calibri" w:hAnsi="Times New Roman" w:cs="Calibri"/>
          <w:sz w:val="24"/>
        </w:rPr>
        <w:t xml:space="preserve"> közjóléti (Ek)</w:t>
      </w:r>
    </w:p>
    <w:p w14:paraId="1B46DD9C"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lehet.</w:t>
      </w:r>
    </w:p>
    <w:p w14:paraId="08B06385"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(3) A védelmi erdőben – az erdei kilátó, a magasles kivételével – épületet elhelyezni nem lehet.</w:t>
      </w:r>
    </w:p>
    <w:p w14:paraId="71E6A17B"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(4) Gazdasági rendeltetésű erdőterületen 100 000 m</w:t>
      </w:r>
      <w:r w:rsidRPr="00EE6ED5">
        <w:rPr>
          <w:rFonts w:ascii="Times New Roman" w:eastAsia="Calibri" w:hAnsi="Times New Roman" w:cs="Calibri"/>
          <w:sz w:val="24"/>
          <w:vertAlign w:val="superscript"/>
        </w:rPr>
        <w:t>2</w:t>
      </w:r>
      <w:r w:rsidRPr="00EE6ED5">
        <w:rPr>
          <w:rFonts w:ascii="Times New Roman" w:eastAsia="Calibri" w:hAnsi="Times New Roman" w:cs="Calibri"/>
          <w:sz w:val="24"/>
        </w:rPr>
        <w:t xml:space="preserve"> telekterület felett legfeljebb 0,5%-os beépítettséggel az erdő rendeltetésének megfelelő építmények helyezhetők el. </w:t>
      </w:r>
    </w:p>
    <w:p w14:paraId="37CDE66B"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(5) Új építmények szabadonálló beépítési móddal, legfeljebb 3,5 m épületmagassággal helyezhetők el.</w:t>
      </w:r>
    </w:p>
    <w:p w14:paraId="710D5EBA"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(6) A közjóléti erdőterület övezetében az alábbiak is elhelyezhetők:</w:t>
      </w:r>
    </w:p>
    <w:p w14:paraId="28F7E6D4" w14:textId="77777777" w:rsidR="00EE6ED5" w:rsidRPr="00EE6ED5" w:rsidRDefault="00EE6ED5" w:rsidP="00EE6ED5">
      <w:pPr>
        <w:spacing w:after="0" w:line="240" w:lineRule="auto"/>
        <w:ind w:left="709"/>
        <w:jc w:val="both"/>
        <w:rPr>
          <w:rFonts w:ascii="Times New Roman" w:eastAsia="Calibri" w:hAnsi="Times New Roman" w:cs="Calibri"/>
          <w:sz w:val="24"/>
        </w:rPr>
      </w:pPr>
      <w:r w:rsidRPr="00EE6ED5">
        <w:rPr>
          <w:rFonts w:ascii="Times New Roman" w:eastAsia="Calibri" w:hAnsi="Times New Roman" w:cs="Calibri"/>
          <w:i/>
          <w:iCs/>
          <w:sz w:val="24"/>
        </w:rPr>
        <w:t>a)</w:t>
      </w:r>
      <w:r w:rsidRPr="00EE6ED5">
        <w:rPr>
          <w:rFonts w:ascii="Times New Roman" w:eastAsia="Calibri" w:hAnsi="Times New Roman" w:cs="Calibri"/>
          <w:sz w:val="24"/>
        </w:rPr>
        <w:t xml:space="preserve"> szabadidő eltöltését, turizmust, testedzést szolgáló építmények (pl.: turistaház, menedékház, vendéglátó -, szálláshely szolgáltató épület, erdei tornapálya, játszóhely)</w:t>
      </w:r>
    </w:p>
    <w:p w14:paraId="495F242A" w14:textId="77777777" w:rsidR="00EE6ED5" w:rsidRPr="00EE6ED5" w:rsidRDefault="00EE6ED5" w:rsidP="00EE6ED5">
      <w:pPr>
        <w:spacing w:after="0" w:line="240" w:lineRule="auto"/>
        <w:ind w:left="709"/>
        <w:jc w:val="both"/>
        <w:rPr>
          <w:rFonts w:ascii="Times New Roman" w:eastAsia="Calibri" w:hAnsi="Times New Roman" w:cs="Calibri"/>
          <w:sz w:val="24"/>
        </w:rPr>
      </w:pPr>
      <w:r w:rsidRPr="00EE6ED5">
        <w:rPr>
          <w:rFonts w:ascii="Times New Roman" w:eastAsia="Calibri" w:hAnsi="Times New Roman" w:cs="Calibri"/>
          <w:i/>
          <w:iCs/>
          <w:sz w:val="24"/>
        </w:rPr>
        <w:t>b)</w:t>
      </w:r>
      <w:r w:rsidRPr="00EE6ED5">
        <w:rPr>
          <w:rFonts w:ascii="Times New Roman" w:eastAsia="Calibri" w:hAnsi="Times New Roman" w:cs="Calibri"/>
          <w:sz w:val="24"/>
        </w:rPr>
        <w:t xml:space="preserve"> kemping, táborhely</w:t>
      </w:r>
    </w:p>
    <w:p w14:paraId="61FB2E3B" w14:textId="77777777" w:rsidR="00EE6ED5" w:rsidRPr="00EE6ED5" w:rsidRDefault="00EE6ED5" w:rsidP="00EE6ED5">
      <w:pPr>
        <w:spacing w:after="0" w:line="240" w:lineRule="auto"/>
        <w:ind w:left="709"/>
        <w:jc w:val="both"/>
        <w:rPr>
          <w:rFonts w:ascii="Times New Roman" w:eastAsia="Calibri" w:hAnsi="Times New Roman" w:cs="Calibri"/>
          <w:sz w:val="24"/>
        </w:rPr>
      </w:pPr>
      <w:r w:rsidRPr="00EE6ED5">
        <w:rPr>
          <w:rFonts w:ascii="Times New Roman" w:eastAsia="Calibri" w:hAnsi="Times New Roman" w:cs="Calibri"/>
          <w:i/>
          <w:iCs/>
          <w:sz w:val="24"/>
        </w:rPr>
        <w:t>c)</w:t>
      </w:r>
      <w:r w:rsidRPr="00EE6ED5">
        <w:rPr>
          <w:rFonts w:ascii="Times New Roman" w:eastAsia="Calibri" w:hAnsi="Times New Roman" w:cs="Calibri"/>
          <w:sz w:val="24"/>
        </w:rPr>
        <w:t xml:space="preserve"> szabadidőparkok,</w:t>
      </w:r>
    </w:p>
    <w:p w14:paraId="7C297881" w14:textId="77777777" w:rsidR="00EE6ED5" w:rsidRPr="00EE6ED5" w:rsidRDefault="00EE6ED5" w:rsidP="00EE6ED5">
      <w:pPr>
        <w:spacing w:after="0" w:line="240" w:lineRule="auto"/>
        <w:ind w:left="709"/>
        <w:jc w:val="both"/>
        <w:rPr>
          <w:rFonts w:ascii="Times New Roman" w:eastAsia="Calibri" w:hAnsi="Times New Roman" w:cs="Calibri"/>
          <w:sz w:val="24"/>
        </w:rPr>
      </w:pPr>
      <w:r w:rsidRPr="00EE6ED5">
        <w:rPr>
          <w:rFonts w:ascii="Times New Roman" w:eastAsia="Calibri" w:hAnsi="Times New Roman" w:cs="Calibri"/>
          <w:i/>
          <w:iCs/>
          <w:sz w:val="24"/>
        </w:rPr>
        <w:t>d)</w:t>
      </w:r>
      <w:r w:rsidRPr="00EE6ED5">
        <w:rPr>
          <w:rFonts w:ascii="Times New Roman" w:eastAsia="Calibri" w:hAnsi="Times New Roman" w:cs="Calibri"/>
          <w:sz w:val="24"/>
        </w:rPr>
        <w:t xml:space="preserve"> sportlétesítmények,</w:t>
      </w:r>
    </w:p>
    <w:p w14:paraId="5E00DC5B" w14:textId="77777777" w:rsidR="00EE6ED5" w:rsidRPr="00EE6ED5" w:rsidRDefault="00EE6ED5" w:rsidP="00EE6ED5">
      <w:pPr>
        <w:spacing w:after="0" w:line="240" w:lineRule="auto"/>
        <w:ind w:left="709"/>
        <w:jc w:val="both"/>
        <w:rPr>
          <w:rFonts w:ascii="Times New Roman" w:eastAsia="Calibri" w:hAnsi="Times New Roman" w:cs="Calibri"/>
          <w:sz w:val="24"/>
        </w:rPr>
      </w:pPr>
      <w:r w:rsidRPr="00EE6ED5">
        <w:rPr>
          <w:rFonts w:ascii="Times New Roman" w:eastAsia="Calibri" w:hAnsi="Times New Roman" w:cs="Calibri"/>
          <w:i/>
          <w:iCs/>
          <w:sz w:val="24"/>
        </w:rPr>
        <w:t>e)</w:t>
      </w:r>
      <w:r w:rsidRPr="00EE6ED5">
        <w:rPr>
          <w:rFonts w:ascii="Times New Roman" w:eastAsia="Calibri" w:hAnsi="Times New Roman" w:cs="Calibri"/>
          <w:sz w:val="24"/>
        </w:rPr>
        <w:t xml:space="preserve"> sportpályák (pl.: kerékpárpálya, teniszpálya, kispályás futballpálya),</w:t>
      </w:r>
    </w:p>
    <w:p w14:paraId="621273AF" w14:textId="77777777" w:rsidR="00EE6ED5" w:rsidRPr="00EE6ED5" w:rsidRDefault="00EE6ED5" w:rsidP="00EE6ED5">
      <w:pPr>
        <w:spacing w:after="0" w:line="240" w:lineRule="auto"/>
        <w:ind w:left="709"/>
        <w:jc w:val="both"/>
        <w:rPr>
          <w:rFonts w:ascii="Times New Roman" w:eastAsia="Calibri" w:hAnsi="Times New Roman" w:cs="Calibri"/>
          <w:sz w:val="24"/>
        </w:rPr>
      </w:pPr>
      <w:r w:rsidRPr="00EE6ED5">
        <w:rPr>
          <w:rFonts w:ascii="Times New Roman" w:eastAsia="Calibri" w:hAnsi="Times New Roman" w:cs="Calibri"/>
          <w:i/>
          <w:iCs/>
          <w:sz w:val="24"/>
        </w:rPr>
        <w:t>f)</w:t>
      </w:r>
      <w:r w:rsidRPr="00EE6ED5">
        <w:rPr>
          <w:rFonts w:ascii="Times New Roman" w:eastAsia="Calibri" w:hAnsi="Times New Roman" w:cs="Calibri"/>
          <w:sz w:val="24"/>
        </w:rPr>
        <w:t xml:space="preserve"> nyomvonal jellegű sportpálya, </w:t>
      </w:r>
    </w:p>
    <w:p w14:paraId="78ECFE9A" w14:textId="77777777" w:rsidR="00EE6ED5" w:rsidRPr="00EE6ED5" w:rsidRDefault="00EE6ED5" w:rsidP="00EE6ED5">
      <w:pPr>
        <w:spacing w:after="0" w:line="240" w:lineRule="auto"/>
        <w:ind w:left="709"/>
        <w:jc w:val="both"/>
        <w:rPr>
          <w:rFonts w:ascii="Times New Roman" w:eastAsia="Calibri" w:hAnsi="Times New Roman" w:cs="Calibri"/>
          <w:sz w:val="24"/>
        </w:rPr>
      </w:pPr>
      <w:r w:rsidRPr="00EE6ED5">
        <w:rPr>
          <w:rFonts w:ascii="Times New Roman" w:eastAsia="Calibri" w:hAnsi="Times New Roman" w:cs="Calibri"/>
          <w:i/>
          <w:iCs/>
          <w:sz w:val="24"/>
        </w:rPr>
        <w:t>g)</w:t>
      </w:r>
      <w:r w:rsidRPr="00EE6ED5">
        <w:rPr>
          <w:rFonts w:ascii="Times New Roman" w:eastAsia="Calibri" w:hAnsi="Times New Roman" w:cs="Calibri"/>
          <w:sz w:val="24"/>
        </w:rPr>
        <w:t xml:space="preserve"> nyomvonal jellegű szállító eszköz, </w:t>
      </w:r>
    </w:p>
    <w:p w14:paraId="36F047B7" w14:textId="77777777" w:rsidR="00EE6ED5" w:rsidRPr="00EE6ED5" w:rsidRDefault="00EE6ED5" w:rsidP="00EE6ED5">
      <w:pPr>
        <w:spacing w:after="0" w:line="240" w:lineRule="auto"/>
        <w:ind w:left="709"/>
        <w:jc w:val="both"/>
        <w:rPr>
          <w:rFonts w:ascii="Times New Roman" w:eastAsia="Calibri" w:hAnsi="Times New Roman" w:cs="Calibri"/>
          <w:sz w:val="24"/>
        </w:rPr>
      </w:pPr>
      <w:r w:rsidRPr="00EE6ED5">
        <w:rPr>
          <w:rFonts w:ascii="Times New Roman" w:eastAsia="Calibri" w:hAnsi="Times New Roman" w:cs="Calibri"/>
          <w:i/>
          <w:iCs/>
          <w:sz w:val="24"/>
        </w:rPr>
        <w:t>h)</w:t>
      </w:r>
      <w:r w:rsidRPr="00EE6ED5">
        <w:rPr>
          <w:rFonts w:ascii="Times New Roman" w:eastAsia="Calibri" w:hAnsi="Times New Roman" w:cs="Calibri"/>
          <w:sz w:val="24"/>
        </w:rPr>
        <w:t xml:space="preserve"> nem zavaró hatású rendezvények, kiállítások ideiglenes létesítményei,</w:t>
      </w:r>
    </w:p>
    <w:p w14:paraId="3AFC155E" w14:textId="77777777" w:rsidR="00EE6ED5" w:rsidRPr="00EE6ED5" w:rsidRDefault="00EE6ED5" w:rsidP="00EE6ED5">
      <w:pPr>
        <w:spacing w:after="0" w:line="240" w:lineRule="auto"/>
        <w:ind w:left="709"/>
        <w:jc w:val="both"/>
        <w:rPr>
          <w:rFonts w:ascii="Times New Roman" w:eastAsia="Calibri" w:hAnsi="Times New Roman" w:cs="Calibri"/>
          <w:sz w:val="24"/>
        </w:rPr>
      </w:pPr>
      <w:r w:rsidRPr="00EE6ED5">
        <w:rPr>
          <w:rFonts w:ascii="Times New Roman" w:eastAsia="Calibri" w:hAnsi="Times New Roman" w:cs="Calibri"/>
          <w:i/>
          <w:iCs/>
          <w:sz w:val="24"/>
        </w:rPr>
        <w:t xml:space="preserve">i) </w:t>
      </w:r>
      <w:r w:rsidRPr="00EE6ED5">
        <w:rPr>
          <w:rFonts w:ascii="Times New Roman" w:eastAsia="Calibri" w:hAnsi="Times New Roman" w:cs="Calibri"/>
          <w:sz w:val="24"/>
        </w:rPr>
        <w:t>kutatás-, ismeretterjesztés építményei.</w:t>
      </w:r>
    </w:p>
    <w:p w14:paraId="73CC8179"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noProof/>
          <w:sz w:val="24"/>
        </w:rPr>
        <w:t>(7) A gazdasági- és közjóléti erdő övezetben amennyiben a telek természetvédelmi érintettségű (Natura 2000 területtel vagy Nemzeti Ökológiai Hálózat övezetével, vagy országos jelentőségű védett vagy fokozottan védett területekkel vagy más a 1996 évi. LIII. tv. által védett természeti értékkel érintett telken), épületet elhelyezni – erdei kilátó, magasles valamint az erdő rendeltetésével nem ellentétes természetvédelmi célú épület kivételével – nem lehet. A beépíthetőség maximuma 0,1%.</w:t>
      </w:r>
    </w:p>
    <w:p w14:paraId="0790065B" w14:textId="25BD3052" w:rsidR="00EE6ED5" w:rsidRDefault="00EE6ED5" w:rsidP="00EE6ED5">
      <w:pPr>
        <w:spacing w:after="0" w:line="240" w:lineRule="auto"/>
        <w:jc w:val="both"/>
        <w:rPr>
          <w:rFonts w:ascii="Times New Roman félkövér" w:eastAsia="Calibri" w:hAnsi="Times New Roman félkövér" w:cs="Calibri"/>
          <w:b/>
          <w:caps/>
          <w:sz w:val="24"/>
        </w:rPr>
      </w:pPr>
    </w:p>
    <w:p w14:paraId="65F38D8F" w14:textId="4B8A83A3" w:rsidR="00D230DC" w:rsidRDefault="00D230DC" w:rsidP="00EE6ED5">
      <w:pPr>
        <w:spacing w:after="0" w:line="240" w:lineRule="auto"/>
        <w:jc w:val="both"/>
        <w:rPr>
          <w:rFonts w:ascii="Times New Roman félkövér" w:eastAsia="Calibri" w:hAnsi="Times New Roman félkövér" w:cs="Calibri"/>
          <w:b/>
          <w:caps/>
          <w:sz w:val="24"/>
        </w:rPr>
      </w:pPr>
    </w:p>
    <w:p w14:paraId="1BE8D225" w14:textId="4DD28552" w:rsidR="00D230DC" w:rsidRDefault="00D230DC" w:rsidP="00EE6ED5">
      <w:pPr>
        <w:spacing w:after="0" w:line="240" w:lineRule="auto"/>
        <w:jc w:val="both"/>
        <w:rPr>
          <w:rFonts w:ascii="Times New Roman félkövér" w:eastAsia="Calibri" w:hAnsi="Times New Roman félkövér" w:cs="Calibri"/>
          <w:b/>
          <w:caps/>
          <w:sz w:val="24"/>
        </w:rPr>
      </w:pPr>
    </w:p>
    <w:p w14:paraId="20517741" w14:textId="7058B1A2" w:rsidR="00D230DC" w:rsidRDefault="00D230DC" w:rsidP="00EE6ED5">
      <w:pPr>
        <w:spacing w:after="0" w:line="240" w:lineRule="auto"/>
        <w:jc w:val="both"/>
        <w:rPr>
          <w:rFonts w:ascii="Times New Roman félkövér" w:eastAsia="Calibri" w:hAnsi="Times New Roman félkövér" w:cs="Calibri"/>
          <w:b/>
          <w:caps/>
          <w:sz w:val="24"/>
        </w:rPr>
      </w:pPr>
    </w:p>
    <w:p w14:paraId="15A37676" w14:textId="3B0441D8" w:rsidR="00D230DC" w:rsidRDefault="00D230DC" w:rsidP="00EE6ED5">
      <w:pPr>
        <w:spacing w:after="0" w:line="240" w:lineRule="auto"/>
        <w:jc w:val="both"/>
        <w:rPr>
          <w:rFonts w:ascii="Times New Roman félkövér" w:eastAsia="Calibri" w:hAnsi="Times New Roman félkövér" w:cs="Calibri"/>
          <w:b/>
          <w:caps/>
          <w:sz w:val="24"/>
        </w:rPr>
      </w:pPr>
    </w:p>
    <w:p w14:paraId="2D5EBF0E" w14:textId="26D44FC8" w:rsidR="00D230DC" w:rsidRDefault="00D230DC" w:rsidP="00EE6ED5">
      <w:pPr>
        <w:spacing w:after="0" w:line="240" w:lineRule="auto"/>
        <w:jc w:val="both"/>
        <w:rPr>
          <w:rFonts w:ascii="Times New Roman félkövér" w:eastAsia="Calibri" w:hAnsi="Times New Roman félkövér" w:cs="Calibri"/>
          <w:b/>
          <w:caps/>
          <w:sz w:val="24"/>
        </w:rPr>
      </w:pPr>
    </w:p>
    <w:p w14:paraId="3A058160" w14:textId="120356E6" w:rsidR="00D230DC" w:rsidRDefault="00D230DC" w:rsidP="00EE6ED5">
      <w:pPr>
        <w:spacing w:after="0" w:line="240" w:lineRule="auto"/>
        <w:jc w:val="both"/>
        <w:rPr>
          <w:rFonts w:ascii="Times New Roman félkövér" w:eastAsia="Calibri" w:hAnsi="Times New Roman félkövér" w:cs="Calibri"/>
          <w:b/>
          <w:caps/>
          <w:sz w:val="24"/>
        </w:rPr>
      </w:pPr>
    </w:p>
    <w:p w14:paraId="25296429" w14:textId="77777777" w:rsidR="00D230DC" w:rsidRPr="00EE6ED5" w:rsidRDefault="00D230DC" w:rsidP="00EE6ED5">
      <w:pPr>
        <w:spacing w:after="0" w:line="240" w:lineRule="auto"/>
        <w:jc w:val="both"/>
        <w:rPr>
          <w:rFonts w:ascii="Times New Roman félkövér" w:eastAsia="Calibri" w:hAnsi="Times New Roman félkövér" w:cs="Calibri"/>
          <w:b/>
          <w:caps/>
          <w:sz w:val="24"/>
        </w:rPr>
      </w:pPr>
    </w:p>
    <w:p w14:paraId="3B508D3A" w14:textId="77777777" w:rsidR="00EE6ED5" w:rsidRPr="00EE6ED5" w:rsidRDefault="00EE6ED5" w:rsidP="00EE6ED5">
      <w:pPr>
        <w:spacing w:after="0" w:line="240" w:lineRule="auto"/>
        <w:jc w:val="center"/>
        <w:rPr>
          <w:rFonts w:ascii="Times New Roman félkövér" w:eastAsia="Calibri" w:hAnsi="Times New Roman félkövér" w:cs="Calibri"/>
          <w:b/>
          <w:caps/>
          <w:sz w:val="24"/>
        </w:rPr>
      </w:pPr>
      <w:r w:rsidRPr="00EE6ED5">
        <w:rPr>
          <w:rFonts w:ascii="Times New Roman félkövér" w:eastAsia="Calibri" w:hAnsi="Times New Roman félkövér" w:cs="Calibri"/>
          <w:b/>
          <w:caps/>
          <w:sz w:val="24"/>
        </w:rPr>
        <w:t>XIV. Fejezet</w:t>
      </w:r>
    </w:p>
    <w:p w14:paraId="1C46BE71" w14:textId="77777777" w:rsidR="00EE6ED5" w:rsidRPr="00EE6ED5" w:rsidRDefault="00EE6ED5" w:rsidP="00EE6ED5">
      <w:pPr>
        <w:spacing w:after="0" w:line="240" w:lineRule="auto"/>
        <w:jc w:val="center"/>
        <w:rPr>
          <w:rFonts w:ascii="Times New Roman félkövér" w:eastAsia="Calibri" w:hAnsi="Times New Roman félkövér" w:cs="Calibri"/>
          <w:b/>
          <w:caps/>
          <w:sz w:val="24"/>
        </w:rPr>
      </w:pPr>
      <w:r w:rsidRPr="00EE6ED5">
        <w:rPr>
          <w:rFonts w:ascii="Times New Roman félkövér" w:eastAsia="Calibri" w:hAnsi="Times New Roman félkövér" w:cs="Calibri"/>
          <w:b/>
          <w:caps/>
          <w:sz w:val="24"/>
        </w:rPr>
        <w:t>MEZŐGAZDASÁGI TERÜLETEK</w:t>
      </w:r>
    </w:p>
    <w:p w14:paraId="6104BCC1" w14:textId="77777777" w:rsidR="00EE6ED5" w:rsidRPr="00EE6ED5" w:rsidRDefault="00EE6ED5" w:rsidP="00EE6ED5">
      <w:pPr>
        <w:spacing w:after="0" w:line="240" w:lineRule="auto"/>
        <w:jc w:val="both"/>
        <w:rPr>
          <w:rFonts w:ascii="Times New Roman" w:eastAsia="Calibri" w:hAnsi="Times New Roman" w:cs="Calibri"/>
          <w:sz w:val="24"/>
        </w:rPr>
      </w:pPr>
    </w:p>
    <w:p w14:paraId="0DCA31CD" w14:textId="77777777" w:rsidR="00EE6ED5" w:rsidRPr="00EE6ED5" w:rsidRDefault="00EE6ED5" w:rsidP="00EE6ED5">
      <w:pPr>
        <w:shd w:val="clear" w:color="auto" w:fill="FBE4D5"/>
        <w:spacing w:after="0" w:line="240" w:lineRule="auto"/>
        <w:jc w:val="center"/>
        <w:rPr>
          <w:rFonts w:ascii="Calibri" w:eastAsia="Calibri" w:hAnsi="Calibri" w:cs="Calibri"/>
          <w:b/>
          <w:sz w:val="24"/>
          <w:lang w:eastAsia="hu-HU"/>
        </w:rPr>
      </w:pPr>
      <w:r w:rsidRPr="00EE6ED5">
        <w:rPr>
          <w:rFonts w:ascii="Calibri" w:eastAsia="Calibri" w:hAnsi="Calibri" w:cs="Calibri"/>
          <w:b/>
          <w:sz w:val="24"/>
          <w:lang w:eastAsia="hu-HU"/>
        </w:rPr>
        <w:t>41. Általános mezőgazdasági terület (Má)</w:t>
      </w:r>
    </w:p>
    <w:p w14:paraId="20E5385A" w14:textId="77777777" w:rsidR="00EE6ED5" w:rsidRPr="00EE6ED5" w:rsidRDefault="00EE6ED5" w:rsidP="00EE6ED5">
      <w:pPr>
        <w:spacing w:after="0" w:line="240" w:lineRule="auto"/>
        <w:jc w:val="both"/>
        <w:rPr>
          <w:rFonts w:ascii="Times New Roman" w:eastAsia="Calibri" w:hAnsi="Times New Roman" w:cs="Calibri"/>
          <w:sz w:val="24"/>
        </w:rPr>
      </w:pPr>
    </w:p>
    <w:p w14:paraId="14AF94FD"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b/>
          <w:sz w:val="24"/>
        </w:rPr>
        <w:t>68. §</w:t>
      </w:r>
      <w:r w:rsidRPr="00EE6ED5">
        <w:rPr>
          <w:rFonts w:ascii="Times New Roman" w:eastAsia="Calibri" w:hAnsi="Times New Roman" w:cs="Calibri"/>
          <w:sz w:val="24"/>
        </w:rPr>
        <w:t xml:space="preserve"> (1) Az általános mezőgazdasági területen a növénytermesztés, az állattartás és állattenyésztés, a borászat és a halászat, továbbá az ezekkel kapcsolatos, a saját termék feldolgozására, tárolására és árusítására szolgáló építmények helyezhetők el.</w:t>
      </w:r>
    </w:p>
    <w:p w14:paraId="2EF35B8B"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 xml:space="preserve">(2) Az övezetben </w:t>
      </w:r>
    </w:p>
    <w:p w14:paraId="490BAEB9"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i/>
          <w:sz w:val="24"/>
        </w:rPr>
        <w:tab/>
        <w:t>a)</w:t>
      </w:r>
      <w:r w:rsidRPr="00EE6ED5">
        <w:rPr>
          <w:rFonts w:ascii="Times New Roman" w:eastAsia="Calibri" w:hAnsi="Times New Roman" w:cs="Calibri"/>
          <w:sz w:val="24"/>
        </w:rPr>
        <w:t xml:space="preserve"> a 720 m</w:t>
      </w:r>
      <w:r w:rsidRPr="00EE6ED5">
        <w:rPr>
          <w:rFonts w:ascii="Times New Roman" w:eastAsia="Calibri" w:hAnsi="Times New Roman" w:cs="Calibri"/>
          <w:sz w:val="24"/>
          <w:vertAlign w:val="superscript"/>
        </w:rPr>
        <w:t>2</w:t>
      </w:r>
      <w:r w:rsidRPr="00EE6ED5">
        <w:rPr>
          <w:rFonts w:ascii="Times New Roman" w:eastAsia="Calibri" w:hAnsi="Times New Roman" w:cs="Calibri"/>
          <w:sz w:val="24"/>
        </w:rPr>
        <w:t>-t el nem érő területű telken épületet elhelyezni nem szabad,</w:t>
      </w:r>
    </w:p>
    <w:p w14:paraId="603AD722"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i/>
          <w:sz w:val="24"/>
        </w:rPr>
        <w:tab/>
        <w:t>b)</w:t>
      </w:r>
      <w:r w:rsidRPr="00EE6ED5">
        <w:rPr>
          <w:rFonts w:ascii="Times New Roman" w:eastAsia="Calibri" w:hAnsi="Times New Roman" w:cs="Calibri"/>
          <w:sz w:val="24"/>
        </w:rPr>
        <w:t xml:space="preserve"> a 720-1500 m</w:t>
      </w:r>
      <w:r w:rsidRPr="00EE6ED5">
        <w:rPr>
          <w:rFonts w:ascii="Times New Roman" w:eastAsia="Calibri" w:hAnsi="Times New Roman" w:cs="Calibri"/>
          <w:sz w:val="24"/>
          <w:vertAlign w:val="superscript"/>
        </w:rPr>
        <w:t>2</w:t>
      </w:r>
      <w:r w:rsidRPr="00EE6ED5">
        <w:rPr>
          <w:rFonts w:ascii="Times New Roman" w:eastAsia="Calibri" w:hAnsi="Times New Roman" w:cs="Calibri"/>
          <w:sz w:val="24"/>
        </w:rPr>
        <w:t xml:space="preserve"> közötti területnagyságú telken - a nádas, a gyep és a szántó művelési </w:t>
      </w:r>
      <w:r w:rsidRPr="00EE6ED5">
        <w:rPr>
          <w:rFonts w:ascii="Times New Roman" w:eastAsia="Calibri" w:hAnsi="Times New Roman" w:cs="Calibri"/>
          <w:sz w:val="24"/>
        </w:rPr>
        <w:tab/>
        <w:t xml:space="preserve">ágban nyilvántartottak kivételével - legfeljebb 10%-os beépítettséggel elsősorban a </w:t>
      </w:r>
      <w:r w:rsidRPr="00EE6ED5">
        <w:rPr>
          <w:rFonts w:ascii="Times New Roman" w:eastAsia="Calibri" w:hAnsi="Times New Roman" w:cs="Calibri"/>
          <w:sz w:val="24"/>
        </w:rPr>
        <w:tab/>
        <w:t xml:space="preserve">tárolás célját szolgáló egy gazdasági épület és terepszint alatti építmény (pince) </w:t>
      </w:r>
      <w:r w:rsidRPr="00EE6ED5">
        <w:rPr>
          <w:rFonts w:ascii="Times New Roman" w:eastAsia="Calibri" w:hAnsi="Times New Roman" w:cs="Calibri"/>
          <w:sz w:val="24"/>
        </w:rPr>
        <w:tab/>
        <w:t>helyezhető el,</w:t>
      </w:r>
    </w:p>
    <w:p w14:paraId="4C5C0AB8" w14:textId="77777777" w:rsidR="00EE6ED5" w:rsidRPr="00EE6ED5" w:rsidRDefault="00EE6ED5" w:rsidP="00EE6ED5">
      <w:pPr>
        <w:spacing w:after="0" w:line="240" w:lineRule="auto"/>
        <w:ind w:left="705"/>
        <w:jc w:val="both"/>
        <w:rPr>
          <w:rFonts w:ascii="Times New Roman" w:eastAsia="Calibri" w:hAnsi="Times New Roman" w:cs="Calibri"/>
          <w:sz w:val="24"/>
        </w:rPr>
      </w:pPr>
      <w:r w:rsidRPr="00EE6ED5">
        <w:rPr>
          <w:rFonts w:ascii="Times New Roman" w:eastAsia="Calibri" w:hAnsi="Times New Roman" w:cs="Calibri"/>
          <w:i/>
          <w:sz w:val="24"/>
        </w:rPr>
        <w:tab/>
        <w:t xml:space="preserve">c) </w:t>
      </w:r>
      <w:r w:rsidRPr="00EE6ED5">
        <w:rPr>
          <w:rFonts w:ascii="Times New Roman" w:eastAsia="Calibri" w:hAnsi="Times New Roman" w:cs="Calibri"/>
          <w:sz w:val="24"/>
        </w:rPr>
        <w:t>az 1500 m</w:t>
      </w:r>
      <w:r w:rsidRPr="00EE6ED5">
        <w:rPr>
          <w:rFonts w:ascii="Times New Roman" w:eastAsia="Calibri" w:hAnsi="Times New Roman" w:cs="Calibri"/>
          <w:sz w:val="24"/>
          <w:vertAlign w:val="superscript"/>
        </w:rPr>
        <w:t>2</w:t>
      </w:r>
      <w:r w:rsidRPr="00EE6ED5">
        <w:rPr>
          <w:rFonts w:ascii="Times New Roman" w:eastAsia="Calibri" w:hAnsi="Times New Roman" w:cs="Calibri"/>
          <w:sz w:val="24"/>
        </w:rPr>
        <w:t>-nél nagyobb, de 5000 m</w:t>
      </w:r>
      <w:r w:rsidRPr="00EE6ED5">
        <w:rPr>
          <w:rFonts w:ascii="Times New Roman" w:eastAsia="Calibri" w:hAnsi="Times New Roman" w:cs="Calibri"/>
          <w:sz w:val="24"/>
          <w:vertAlign w:val="superscript"/>
        </w:rPr>
        <w:t>2</w:t>
      </w:r>
      <w:r w:rsidRPr="00EE6ED5">
        <w:rPr>
          <w:rFonts w:ascii="Times New Roman" w:eastAsia="Calibri" w:hAnsi="Times New Roman" w:cs="Calibri"/>
          <w:sz w:val="24"/>
        </w:rPr>
        <w:t>-nél kisebb területnagyságú telken legfeljebb 7%-os beépítettséggel elsősorban a tárolás célját szolgáló egy gazdasági épület és terepszint alatti építmény (pince) helyezhető el,</w:t>
      </w:r>
    </w:p>
    <w:p w14:paraId="021406BF" w14:textId="77777777" w:rsidR="00EE6ED5" w:rsidRPr="00EE6ED5" w:rsidRDefault="00EE6ED5" w:rsidP="00EE6ED5">
      <w:pPr>
        <w:spacing w:after="0" w:line="240" w:lineRule="auto"/>
        <w:ind w:left="705"/>
        <w:jc w:val="both"/>
        <w:rPr>
          <w:rFonts w:ascii="Times New Roman" w:eastAsia="Calibri" w:hAnsi="Times New Roman" w:cs="Calibri"/>
          <w:sz w:val="24"/>
        </w:rPr>
      </w:pPr>
      <w:r w:rsidRPr="00EE6ED5">
        <w:rPr>
          <w:rFonts w:ascii="Times New Roman" w:eastAsia="Calibri" w:hAnsi="Times New Roman" w:cs="Calibri"/>
          <w:i/>
          <w:iCs/>
          <w:sz w:val="24"/>
        </w:rPr>
        <w:t>d)</w:t>
      </w:r>
      <w:r w:rsidRPr="00EE6ED5">
        <w:rPr>
          <w:rFonts w:ascii="Times New Roman" w:eastAsia="Calibri" w:hAnsi="Times New Roman" w:cs="Calibri"/>
          <w:sz w:val="24"/>
        </w:rPr>
        <w:t xml:space="preserve"> az 5000 m</w:t>
      </w:r>
      <w:r w:rsidRPr="00EE6ED5">
        <w:rPr>
          <w:rFonts w:ascii="Times New Roman" w:eastAsia="Calibri" w:hAnsi="Times New Roman" w:cs="Calibri"/>
          <w:sz w:val="24"/>
          <w:vertAlign w:val="superscript"/>
        </w:rPr>
        <w:t>2</w:t>
      </w:r>
      <w:r w:rsidRPr="00EE6ED5">
        <w:rPr>
          <w:rFonts w:ascii="Times New Roman" w:eastAsia="Calibri" w:hAnsi="Times New Roman" w:cs="Calibri"/>
          <w:sz w:val="24"/>
        </w:rPr>
        <w:t>-nél nagyobb, de 10000 m</w:t>
      </w:r>
      <w:r w:rsidRPr="00EE6ED5">
        <w:rPr>
          <w:rFonts w:ascii="Times New Roman" w:eastAsia="Calibri" w:hAnsi="Times New Roman" w:cs="Calibri"/>
          <w:sz w:val="24"/>
          <w:vertAlign w:val="superscript"/>
        </w:rPr>
        <w:t>2</w:t>
      </w:r>
      <w:r w:rsidRPr="00EE6ED5">
        <w:rPr>
          <w:rFonts w:ascii="Times New Roman" w:eastAsia="Calibri" w:hAnsi="Times New Roman" w:cs="Calibri"/>
          <w:sz w:val="24"/>
        </w:rPr>
        <w:t>-nél kisebb területnagyságú telken legfeljebb 5%-os beépítettséggel elsősorban a tárolás célját szolgáló egy gazdasági épület és terepszint alatti építmény (pince) helyezhető el,</w:t>
      </w:r>
    </w:p>
    <w:p w14:paraId="55536EF4" w14:textId="77777777" w:rsidR="00EE6ED5" w:rsidRPr="00EE6ED5" w:rsidRDefault="00EE6ED5" w:rsidP="00EE6ED5">
      <w:pPr>
        <w:spacing w:after="0" w:line="240" w:lineRule="auto"/>
        <w:ind w:left="705"/>
        <w:jc w:val="both"/>
        <w:rPr>
          <w:rFonts w:ascii="Times New Roman" w:eastAsia="Calibri" w:hAnsi="Times New Roman" w:cs="Calibri"/>
          <w:sz w:val="24"/>
        </w:rPr>
      </w:pPr>
      <w:r w:rsidRPr="00EE6ED5">
        <w:rPr>
          <w:rFonts w:ascii="Times New Roman" w:eastAsia="Calibri" w:hAnsi="Times New Roman" w:cs="Calibri"/>
          <w:i/>
          <w:iCs/>
          <w:sz w:val="24"/>
        </w:rPr>
        <w:t>e)</w:t>
      </w:r>
      <w:r w:rsidRPr="00EE6ED5">
        <w:rPr>
          <w:rFonts w:ascii="Times New Roman" w:eastAsia="Calibri" w:hAnsi="Times New Roman" w:cs="Calibri"/>
          <w:sz w:val="24"/>
        </w:rPr>
        <w:t xml:space="preserve"> az egy hektárt meghaladó területű telken építmény legfeljebb 3%-os beépítettséggel </w:t>
      </w:r>
      <w:r w:rsidRPr="00EE6ED5">
        <w:rPr>
          <w:rFonts w:ascii="Times New Roman" w:eastAsia="Calibri" w:hAnsi="Times New Roman" w:cs="Calibri"/>
          <w:sz w:val="24"/>
        </w:rPr>
        <w:tab/>
        <w:t>helyezhető el.</w:t>
      </w:r>
    </w:p>
    <w:p w14:paraId="7CD46EDD"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(3) Az övezetben gazdasági épületeket elhelyezni szabadon álló beépítési móddal, maximum 7,5m épületmagassággal lehet.</w:t>
      </w:r>
    </w:p>
    <w:p w14:paraId="7CAE1E86"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(4) Az övezetben lakóépület szőlő, gyümölcsös és kert művelési ág esetén 3000 m</w:t>
      </w:r>
      <w:r w:rsidRPr="00EE6ED5">
        <w:rPr>
          <w:rFonts w:ascii="Times New Roman" w:eastAsia="Calibri" w:hAnsi="Times New Roman" w:cs="Calibri"/>
          <w:sz w:val="24"/>
          <w:vertAlign w:val="superscript"/>
        </w:rPr>
        <w:t>2</w:t>
      </w:r>
      <w:r w:rsidRPr="00EE6ED5">
        <w:rPr>
          <w:rFonts w:ascii="Times New Roman" w:eastAsia="Calibri" w:hAnsi="Times New Roman" w:cs="Calibri"/>
          <w:sz w:val="24"/>
        </w:rPr>
        <w:t>, egyéb művelési ág esetén 6000 m</w:t>
      </w:r>
      <w:r w:rsidRPr="00EE6ED5">
        <w:rPr>
          <w:rFonts w:ascii="Times New Roman" w:eastAsia="Calibri" w:hAnsi="Times New Roman" w:cs="Calibri"/>
          <w:sz w:val="24"/>
          <w:vertAlign w:val="superscript"/>
        </w:rPr>
        <w:t>2</w:t>
      </w:r>
      <w:r w:rsidRPr="00EE6ED5">
        <w:rPr>
          <w:rFonts w:ascii="Times New Roman" w:eastAsia="Calibri" w:hAnsi="Times New Roman" w:cs="Calibri"/>
          <w:sz w:val="24"/>
        </w:rPr>
        <w:t xml:space="preserve"> telekterület felett helyezhető el úgy, hogy az a megengedett 3%-os beépítettség felét nem haladhatja meg, és bruttó alapterülete nem lehet több 200 m</w:t>
      </w:r>
      <w:r w:rsidRPr="00EE6ED5">
        <w:rPr>
          <w:rFonts w:ascii="Times New Roman" w:eastAsia="Calibri" w:hAnsi="Times New Roman" w:cs="Calibri"/>
          <w:sz w:val="24"/>
          <w:vertAlign w:val="superscript"/>
        </w:rPr>
        <w:t>2</w:t>
      </w:r>
      <w:r w:rsidRPr="00EE6ED5">
        <w:rPr>
          <w:rFonts w:ascii="Times New Roman" w:eastAsia="Calibri" w:hAnsi="Times New Roman" w:cs="Calibri"/>
          <w:sz w:val="24"/>
        </w:rPr>
        <w:t>-nél. A különálló lakóépület épületmagassága legfeljebb 4,5 m lehet. Lakóépületet 35-45°-os egyszerű nyeregtetővel lehet építeni.</w:t>
      </w:r>
    </w:p>
    <w:p w14:paraId="3ED5FFD4"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(5) A mezőgazdasági területen több önálló telekből mezőgazdasági birtoktest alakítható ki. A birtoktest esetében a beépíthetőség a birtoktesthez tartozó összes telek területe után számítva, a (2) bekezdésben meghatározottak szerint csak az egyik telken is kihasználható (birtokközpont), ha a telek területe legalább a 10 000 m</w:t>
      </w:r>
      <w:r w:rsidRPr="00EE6ED5">
        <w:rPr>
          <w:rFonts w:ascii="Times New Roman" w:eastAsia="Calibri" w:hAnsi="Times New Roman" w:cs="Calibri"/>
          <w:sz w:val="24"/>
          <w:vertAlign w:val="superscript"/>
        </w:rPr>
        <w:t>2</w:t>
      </w:r>
      <w:r w:rsidRPr="00EE6ED5">
        <w:rPr>
          <w:rFonts w:ascii="Times New Roman" w:eastAsia="Calibri" w:hAnsi="Times New Roman" w:cs="Calibri"/>
          <w:sz w:val="24"/>
        </w:rPr>
        <w:t>-t eléri, és a beépítés a szomszédos telkek rendeltetésszerű használatára nincs korlátozó hatással, vagy azt nem veszélyezteti. Ebben az esetben a birtokközpont beépítettségének meghatározásakor beszámításra került telkeken épületet elhelyezni nem lehet. A birtokközpont telkén a beépítettség a 45%-ot nem haladhatja meg.</w:t>
      </w:r>
    </w:p>
    <w:p w14:paraId="32C43950"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(6) A birtokközpont telkén az (1) és a (4) bekezdésben foglaltakon túl a mezőgazdasági tevékenységhez kapcsolódó szállás jellegű épület, vendéglátó épület is elhelyezhető.</w:t>
      </w:r>
    </w:p>
    <w:p w14:paraId="2CD78EFA"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(7) Az állattartó épületek trágya és híg trágya tárolását zárt műtárggyal helyben kell megoldani.</w:t>
      </w:r>
    </w:p>
    <w:p w14:paraId="6494C949" w14:textId="77777777" w:rsidR="00EE6ED5" w:rsidRPr="00EE6ED5" w:rsidRDefault="00EE6ED5" w:rsidP="00EE6ED5">
      <w:pPr>
        <w:spacing w:after="0" w:line="240" w:lineRule="auto"/>
        <w:jc w:val="both"/>
        <w:rPr>
          <w:rFonts w:ascii="Times New Roman" w:eastAsia="Calibri" w:hAnsi="Times New Roman" w:cs="Calibri"/>
          <w:noProof/>
          <w:sz w:val="24"/>
        </w:rPr>
      </w:pPr>
      <w:r w:rsidRPr="00EE6ED5">
        <w:rPr>
          <w:rFonts w:ascii="Times New Roman" w:eastAsia="Calibri" w:hAnsi="Times New Roman" w:cs="Calibri"/>
          <w:sz w:val="24"/>
        </w:rPr>
        <w:t xml:space="preserve">(8) </w:t>
      </w:r>
      <w:r w:rsidRPr="00EE6ED5">
        <w:rPr>
          <w:rFonts w:ascii="Times New Roman" w:eastAsia="Calibri" w:hAnsi="Times New Roman" w:cs="Calibri"/>
          <w:noProof/>
          <w:sz w:val="24"/>
        </w:rPr>
        <w:t>Az övezetben amennyiben a telek természetvédelmi érintettségű (Natura 2000 területtel vagy Nemzeti Ökológiai Hálózat övezetével, vagy országos jelentőségű védett vagy fokozottan védett területekkel vagy más a 1996 évi. LIII. tv. által védett természeti értékkel érintett), annak művelési ága a természetvédelmi területtel érintett részeken nem változtatható meg.</w:t>
      </w:r>
    </w:p>
    <w:p w14:paraId="3AFAE5C3"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noProof/>
          <w:sz w:val="24"/>
        </w:rPr>
        <w:t>(9) A (8) bekezdésben meghatározott telken belül a természetvédelmi érintettségű területrészen építményt elhelyzni nem lehet.</w:t>
      </w:r>
    </w:p>
    <w:p w14:paraId="464D476D" w14:textId="77777777" w:rsidR="00EE6ED5" w:rsidRPr="00EE6ED5" w:rsidRDefault="00EE6ED5" w:rsidP="00EE6ED5">
      <w:pPr>
        <w:spacing w:after="0" w:line="240" w:lineRule="auto"/>
        <w:jc w:val="both"/>
        <w:rPr>
          <w:rFonts w:ascii="Times New Roman" w:eastAsia="Calibri" w:hAnsi="Times New Roman" w:cs="Calibri"/>
          <w:sz w:val="24"/>
        </w:rPr>
      </w:pPr>
    </w:p>
    <w:p w14:paraId="1DB9F56B" w14:textId="004111ED" w:rsidR="00EE6ED5" w:rsidRDefault="00EE6ED5" w:rsidP="00EE6ED5">
      <w:pPr>
        <w:spacing w:after="0" w:line="240" w:lineRule="auto"/>
        <w:jc w:val="both"/>
        <w:rPr>
          <w:rFonts w:ascii="Times New Roman" w:eastAsia="Calibri" w:hAnsi="Times New Roman" w:cs="Calibri"/>
          <w:sz w:val="24"/>
        </w:rPr>
      </w:pPr>
    </w:p>
    <w:p w14:paraId="5B59609A" w14:textId="0EDBD3EF" w:rsidR="00D230DC" w:rsidRDefault="00D230DC" w:rsidP="00EE6ED5">
      <w:pPr>
        <w:spacing w:after="0" w:line="240" w:lineRule="auto"/>
        <w:jc w:val="both"/>
        <w:rPr>
          <w:rFonts w:ascii="Times New Roman" w:eastAsia="Calibri" w:hAnsi="Times New Roman" w:cs="Calibri"/>
          <w:sz w:val="24"/>
        </w:rPr>
      </w:pPr>
    </w:p>
    <w:p w14:paraId="225E2D7A" w14:textId="77777777" w:rsidR="00D230DC" w:rsidRPr="00EE6ED5" w:rsidRDefault="00D230DC" w:rsidP="00EE6ED5">
      <w:pPr>
        <w:spacing w:after="0" w:line="240" w:lineRule="auto"/>
        <w:jc w:val="both"/>
        <w:rPr>
          <w:rFonts w:ascii="Times New Roman" w:eastAsia="Calibri" w:hAnsi="Times New Roman" w:cs="Calibri"/>
          <w:sz w:val="24"/>
        </w:rPr>
      </w:pPr>
    </w:p>
    <w:p w14:paraId="0208D507" w14:textId="77777777" w:rsidR="00EE6ED5" w:rsidRPr="00EE6ED5" w:rsidRDefault="00EE6ED5" w:rsidP="00EE6ED5">
      <w:pPr>
        <w:shd w:val="clear" w:color="auto" w:fill="FBE4D5"/>
        <w:spacing w:after="0" w:line="240" w:lineRule="auto"/>
        <w:jc w:val="center"/>
        <w:rPr>
          <w:rFonts w:ascii="Calibri" w:eastAsia="Calibri" w:hAnsi="Calibri" w:cs="Calibri"/>
          <w:b/>
          <w:sz w:val="24"/>
          <w:lang w:eastAsia="hu-HU"/>
        </w:rPr>
      </w:pPr>
      <w:r w:rsidRPr="00EE6ED5">
        <w:rPr>
          <w:rFonts w:ascii="Calibri" w:eastAsia="Calibri" w:hAnsi="Calibri" w:cs="Calibri"/>
          <w:b/>
          <w:sz w:val="24"/>
          <w:lang w:eastAsia="hu-HU"/>
        </w:rPr>
        <w:t>42. Kertes mezőgazdasági terület (Mk)</w:t>
      </w:r>
    </w:p>
    <w:p w14:paraId="27E12824" w14:textId="77777777" w:rsidR="00EE6ED5" w:rsidRPr="00EE6ED5" w:rsidRDefault="00EE6ED5" w:rsidP="00EE6ED5">
      <w:pPr>
        <w:spacing w:after="0" w:line="240" w:lineRule="auto"/>
        <w:jc w:val="both"/>
        <w:rPr>
          <w:rFonts w:ascii="Times New Roman" w:eastAsia="Calibri" w:hAnsi="Times New Roman" w:cs="Calibri"/>
          <w:sz w:val="24"/>
        </w:rPr>
      </w:pPr>
    </w:p>
    <w:p w14:paraId="03CDA235"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b/>
          <w:sz w:val="24"/>
        </w:rPr>
        <w:t>69. §</w:t>
      </w:r>
      <w:r w:rsidRPr="00EE6ED5">
        <w:rPr>
          <w:rFonts w:ascii="Times New Roman" w:eastAsia="Calibri" w:hAnsi="Times New Roman" w:cs="Calibri"/>
          <w:sz w:val="24"/>
        </w:rPr>
        <w:t xml:space="preserve"> (1) Az övezetbe azok a mezőgazdasági területek tartoznak, ahol jellemzően kertgazdálkodást, valamint zöldség-, gyümölcstermesztést folytatnak. </w:t>
      </w:r>
    </w:p>
    <w:p w14:paraId="02D48D6B"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(2) Az övezetben lakó rendeltetésű épületek nem helyezhetők el.</w:t>
      </w:r>
    </w:p>
    <w:p w14:paraId="2F420442"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(3) Az övezetben a telkek legfeljebb 5%-os beépítésével elhelyezhető egy gazdasági épület és terepszint alatti építmény (pince). Az építmények maximális épületmagassága 4,0 m lehet.</w:t>
      </w:r>
    </w:p>
    <w:p w14:paraId="12AA2F46"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(4) Növénytermesztés célját szolgáló fóliasátor vagy üvegház bármely földrészleten elhelyezhető. Az üvegház gerincmagassága maximum 5,0 m lehet.</w:t>
      </w:r>
    </w:p>
    <w:p w14:paraId="25E44C00"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(5) Az övezetbe tartozó telkeken szabadon álló beépítéssel lehet elhelyezni épületet.</w:t>
      </w:r>
    </w:p>
    <w:p w14:paraId="42445EFC" w14:textId="77777777" w:rsidR="00EE6ED5" w:rsidRPr="00EE6ED5" w:rsidRDefault="00EE6ED5" w:rsidP="00EE6ED5">
      <w:pPr>
        <w:spacing w:after="0" w:line="240" w:lineRule="auto"/>
        <w:jc w:val="both"/>
        <w:rPr>
          <w:rFonts w:ascii="Times New Roman" w:eastAsia="Calibri" w:hAnsi="Times New Roman" w:cs="Calibri"/>
          <w:noProof/>
          <w:sz w:val="24"/>
        </w:rPr>
      </w:pPr>
      <w:r w:rsidRPr="00EE6ED5">
        <w:rPr>
          <w:rFonts w:ascii="Times New Roman" w:eastAsia="Calibri" w:hAnsi="Times New Roman" w:cs="Calibri"/>
          <w:sz w:val="24"/>
        </w:rPr>
        <w:t xml:space="preserve">(6) </w:t>
      </w:r>
      <w:r w:rsidRPr="00EE6ED5">
        <w:rPr>
          <w:rFonts w:ascii="Times New Roman" w:eastAsia="Calibri" w:hAnsi="Times New Roman" w:cs="Calibri"/>
          <w:noProof/>
          <w:sz w:val="24"/>
        </w:rPr>
        <w:t>Az övezetben amennyiben a telek természetvédelmi érintettségű (Natura 2000 területtel vagy Nemzeti Ökológiai Hálózat övezetével, vagy országos jelentőségű védett vagy fokozottan védett területekkel vagy más a 1996 évi. LIII. tv. által védett természeti értékkel érintett), annak művelési ága a természetvédelmi területtel érintett részeken nem változtatható meg.</w:t>
      </w:r>
    </w:p>
    <w:p w14:paraId="53FCD239"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noProof/>
          <w:sz w:val="24"/>
        </w:rPr>
        <w:t>(7) A (6) bekezdésben meghatározott telken belül a természetvédelmi érintettségű területrészen építményt elhelyzni nem lehet.</w:t>
      </w:r>
    </w:p>
    <w:p w14:paraId="2519A508" w14:textId="77777777" w:rsidR="00EE6ED5" w:rsidRPr="00EE6ED5" w:rsidRDefault="00EE6ED5" w:rsidP="00EE6ED5">
      <w:pPr>
        <w:spacing w:after="0" w:line="240" w:lineRule="auto"/>
        <w:jc w:val="both"/>
        <w:rPr>
          <w:rFonts w:ascii="Times New Roman" w:eastAsia="Calibri" w:hAnsi="Times New Roman" w:cs="Calibri"/>
          <w:sz w:val="24"/>
        </w:rPr>
      </w:pPr>
    </w:p>
    <w:p w14:paraId="63DCF2F4" w14:textId="77777777" w:rsidR="00EE6ED5" w:rsidRPr="00EE6ED5" w:rsidRDefault="00EE6ED5" w:rsidP="00EE6ED5">
      <w:pPr>
        <w:spacing w:after="0" w:line="240" w:lineRule="auto"/>
        <w:jc w:val="both"/>
        <w:rPr>
          <w:rFonts w:ascii="Times New Roman" w:eastAsia="Calibri" w:hAnsi="Times New Roman" w:cs="Calibri"/>
          <w:sz w:val="24"/>
        </w:rPr>
      </w:pPr>
    </w:p>
    <w:p w14:paraId="2E616CAF" w14:textId="77777777" w:rsidR="00EE6ED5" w:rsidRPr="00EE6ED5" w:rsidRDefault="00EE6ED5" w:rsidP="00EE6ED5">
      <w:pPr>
        <w:spacing w:after="0" w:line="240" w:lineRule="auto"/>
        <w:jc w:val="center"/>
        <w:rPr>
          <w:rFonts w:ascii="Times New Roman félkövér" w:eastAsia="Calibri" w:hAnsi="Times New Roman félkövér" w:cs="Calibri"/>
          <w:b/>
          <w:caps/>
          <w:sz w:val="24"/>
        </w:rPr>
      </w:pPr>
      <w:r w:rsidRPr="00EE6ED5">
        <w:rPr>
          <w:rFonts w:ascii="Times New Roman félkövér" w:eastAsia="Calibri" w:hAnsi="Times New Roman félkövér" w:cs="Calibri"/>
          <w:b/>
          <w:caps/>
          <w:sz w:val="24"/>
        </w:rPr>
        <w:t>XV. Fejezet</w:t>
      </w:r>
    </w:p>
    <w:p w14:paraId="6A933A95" w14:textId="77777777" w:rsidR="00EE6ED5" w:rsidRPr="00EE6ED5" w:rsidRDefault="00EE6ED5" w:rsidP="00EE6ED5">
      <w:pPr>
        <w:spacing w:after="0" w:line="240" w:lineRule="auto"/>
        <w:jc w:val="center"/>
        <w:rPr>
          <w:rFonts w:ascii="Times New Roman félkövér" w:eastAsia="Calibri" w:hAnsi="Times New Roman félkövér" w:cs="Calibri"/>
          <w:b/>
          <w:caps/>
          <w:sz w:val="24"/>
        </w:rPr>
      </w:pPr>
      <w:r w:rsidRPr="00EE6ED5">
        <w:rPr>
          <w:rFonts w:ascii="Times New Roman félkövér" w:eastAsia="Calibri" w:hAnsi="Times New Roman félkövér" w:cs="Calibri"/>
          <w:b/>
          <w:caps/>
          <w:sz w:val="24"/>
        </w:rPr>
        <w:t>VÍZGAZDÁLKODÁSI TERÜLETEK</w:t>
      </w:r>
    </w:p>
    <w:p w14:paraId="2D3B4B22" w14:textId="77777777" w:rsidR="00EE6ED5" w:rsidRPr="00EE6ED5" w:rsidRDefault="00EE6ED5" w:rsidP="00EE6ED5">
      <w:pPr>
        <w:spacing w:after="0" w:line="240" w:lineRule="auto"/>
        <w:jc w:val="both"/>
        <w:rPr>
          <w:rFonts w:ascii="Times New Roman" w:eastAsia="Calibri" w:hAnsi="Times New Roman" w:cs="Calibri"/>
          <w:sz w:val="24"/>
        </w:rPr>
      </w:pPr>
    </w:p>
    <w:p w14:paraId="56BE2B7F" w14:textId="77777777" w:rsidR="00EE6ED5" w:rsidRPr="00EE6ED5" w:rsidRDefault="00EE6ED5" w:rsidP="00EE6ED5">
      <w:pPr>
        <w:shd w:val="clear" w:color="auto" w:fill="FBE4D5"/>
        <w:spacing w:after="0" w:line="240" w:lineRule="auto"/>
        <w:jc w:val="center"/>
        <w:rPr>
          <w:rFonts w:ascii="Calibri" w:eastAsia="Calibri" w:hAnsi="Calibri" w:cs="Calibri"/>
          <w:b/>
          <w:sz w:val="24"/>
          <w:lang w:eastAsia="hu-HU"/>
        </w:rPr>
      </w:pPr>
      <w:r w:rsidRPr="00EE6ED5">
        <w:rPr>
          <w:rFonts w:ascii="Calibri" w:eastAsia="Calibri" w:hAnsi="Calibri" w:cs="Calibri"/>
          <w:b/>
          <w:sz w:val="24"/>
          <w:lang w:eastAsia="hu-HU"/>
        </w:rPr>
        <w:t>43. Vízgazdálkodási terület (V)</w:t>
      </w:r>
    </w:p>
    <w:p w14:paraId="5897804D" w14:textId="77777777" w:rsidR="00EE6ED5" w:rsidRPr="00EE6ED5" w:rsidRDefault="00EE6ED5" w:rsidP="00EE6ED5">
      <w:pPr>
        <w:spacing w:after="0" w:line="240" w:lineRule="auto"/>
        <w:jc w:val="both"/>
        <w:rPr>
          <w:rFonts w:ascii="Times New Roman" w:eastAsia="Calibri" w:hAnsi="Times New Roman" w:cs="Calibri"/>
          <w:color w:val="5B9BD5"/>
          <w:sz w:val="24"/>
        </w:rPr>
      </w:pPr>
    </w:p>
    <w:p w14:paraId="4721E9A8"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b/>
          <w:sz w:val="24"/>
        </w:rPr>
        <w:t>70. §</w:t>
      </w:r>
      <w:r w:rsidRPr="00EE6ED5">
        <w:rPr>
          <w:rFonts w:ascii="Times New Roman" w:eastAsia="Calibri" w:hAnsi="Times New Roman" w:cs="Calibri"/>
          <w:sz w:val="24"/>
        </w:rPr>
        <w:t xml:space="preserve"> (1) Az övezetbe a vízgazdálkodással összefüggő területek, az álló- és folyóvizek, közcélú nyílt csatornák medre, valamint a vízkivételi helyek területe tartozik.</w:t>
      </w:r>
    </w:p>
    <w:p w14:paraId="7B0DAA25"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(2) Az övezetben - ha külön jogszabály másként nem rendelkezik - a közforgalmú vízi közlekedési építményeken túlmenően a vízkár-elhárítási, vízisport és a sporthorgászás célját szolgáló közösségi építmények helyezhetők el.</w:t>
      </w:r>
    </w:p>
    <w:p w14:paraId="56453EA8"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(3) Az övezetben a beépítettség legnagyobb mértéke legfeljebb 1%. Az elhelyezésre kerülő építmények legnagyobb épületmagassága 4,0 méter.</w:t>
      </w:r>
    </w:p>
    <w:p w14:paraId="39819E8E" w14:textId="77777777" w:rsidR="00EE6ED5" w:rsidRPr="00EE6ED5" w:rsidRDefault="00EE6ED5" w:rsidP="00EE6ED5">
      <w:pPr>
        <w:spacing w:after="0" w:line="240" w:lineRule="auto"/>
        <w:jc w:val="both"/>
        <w:rPr>
          <w:rFonts w:ascii="Times New Roman" w:eastAsia="Calibri" w:hAnsi="Times New Roman" w:cs="Calibri"/>
          <w:sz w:val="24"/>
        </w:rPr>
      </w:pPr>
    </w:p>
    <w:p w14:paraId="3CAC7A2A" w14:textId="77777777" w:rsidR="00EE6ED5" w:rsidRPr="00EE6ED5" w:rsidRDefault="00EE6ED5" w:rsidP="00EE6ED5">
      <w:pPr>
        <w:spacing w:after="0" w:line="240" w:lineRule="auto"/>
        <w:jc w:val="both"/>
        <w:rPr>
          <w:rFonts w:ascii="Times New Roman" w:eastAsia="Calibri" w:hAnsi="Times New Roman" w:cs="Calibri"/>
          <w:sz w:val="24"/>
        </w:rPr>
      </w:pPr>
    </w:p>
    <w:p w14:paraId="3FD76929" w14:textId="77777777" w:rsidR="00EE6ED5" w:rsidRPr="00EE6ED5" w:rsidRDefault="00EE6ED5" w:rsidP="00EE6ED5">
      <w:pPr>
        <w:spacing w:after="0" w:line="240" w:lineRule="auto"/>
        <w:jc w:val="center"/>
        <w:rPr>
          <w:rFonts w:ascii="Times New Roman félkövér" w:eastAsia="Calibri" w:hAnsi="Times New Roman félkövér" w:cs="Calibri"/>
          <w:b/>
          <w:caps/>
          <w:sz w:val="24"/>
        </w:rPr>
      </w:pPr>
      <w:r w:rsidRPr="00EE6ED5">
        <w:rPr>
          <w:rFonts w:ascii="Times New Roman félkövér" w:eastAsia="Calibri" w:hAnsi="Times New Roman félkövér" w:cs="Calibri"/>
          <w:b/>
          <w:caps/>
          <w:sz w:val="24"/>
        </w:rPr>
        <w:t>XVI. Fejezet</w:t>
      </w:r>
    </w:p>
    <w:p w14:paraId="45EA23CF" w14:textId="77777777" w:rsidR="00EE6ED5" w:rsidRPr="00EE6ED5" w:rsidRDefault="00EE6ED5" w:rsidP="00EE6ED5">
      <w:pPr>
        <w:spacing w:after="0" w:line="240" w:lineRule="auto"/>
        <w:jc w:val="center"/>
        <w:rPr>
          <w:rFonts w:ascii="Times New Roman félkövér" w:eastAsia="Calibri" w:hAnsi="Times New Roman félkövér" w:cs="Calibri"/>
          <w:b/>
          <w:caps/>
          <w:sz w:val="24"/>
        </w:rPr>
      </w:pPr>
      <w:r w:rsidRPr="00EE6ED5">
        <w:rPr>
          <w:rFonts w:ascii="Times New Roman félkövér" w:eastAsia="Calibri" w:hAnsi="Times New Roman félkövér" w:cs="Calibri"/>
          <w:b/>
          <w:caps/>
          <w:sz w:val="24"/>
        </w:rPr>
        <w:t>KÜLÖNLEGES BEÉPÍTÉSRE NEM SZÁNT TERÜLETEK</w:t>
      </w:r>
    </w:p>
    <w:p w14:paraId="426C94D7" w14:textId="77777777" w:rsidR="00EE6ED5" w:rsidRPr="00EE6ED5" w:rsidRDefault="00EE6ED5" w:rsidP="00EE6ED5">
      <w:pPr>
        <w:spacing w:after="0" w:line="240" w:lineRule="auto"/>
        <w:jc w:val="both"/>
        <w:rPr>
          <w:rFonts w:ascii="Times New Roman" w:eastAsia="Calibri" w:hAnsi="Times New Roman" w:cs="Calibri"/>
          <w:sz w:val="24"/>
        </w:rPr>
      </w:pPr>
    </w:p>
    <w:p w14:paraId="5A96D15F" w14:textId="77777777" w:rsidR="00EE6ED5" w:rsidRPr="00EE6ED5" w:rsidRDefault="00EE6ED5" w:rsidP="00EE6ED5">
      <w:pPr>
        <w:shd w:val="clear" w:color="auto" w:fill="FBE4D5"/>
        <w:spacing w:after="0" w:line="240" w:lineRule="auto"/>
        <w:jc w:val="center"/>
        <w:rPr>
          <w:rFonts w:ascii="Calibri" w:eastAsia="Calibri" w:hAnsi="Calibri" w:cs="Calibri"/>
          <w:b/>
          <w:sz w:val="24"/>
          <w:lang w:eastAsia="hu-HU"/>
        </w:rPr>
      </w:pPr>
      <w:r w:rsidRPr="00EE6ED5">
        <w:rPr>
          <w:rFonts w:ascii="Calibri" w:eastAsia="Calibri" w:hAnsi="Calibri" w:cs="Calibri"/>
          <w:b/>
          <w:sz w:val="24"/>
          <w:lang w:eastAsia="hu-HU"/>
        </w:rPr>
        <w:t>44. Beépítésre nem szánt különleges közműterület (K-közb)</w:t>
      </w:r>
    </w:p>
    <w:p w14:paraId="66EB1E79" w14:textId="77777777" w:rsidR="00EE6ED5" w:rsidRPr="00EE6ED5" w:rsidRDefault="00EE6ED5" w:rsidP="00EE6ED5">
      <w:pPr>
        <w:spacing w:after="0" w:line="240" w:lineRule="auto"/>
        <w:jc w:val="both"/>
        <w:rPr>
          <w:rFonts w:ascii="Times New Roman" w:eastAsia="Calibri" w:hAnsi="Times New Roman" w:cs="Calibri"/>
          <w:sz w:val="24"/>
        </w:rPr>
      </w:pPr>
    </w:p>
    <w:p w14:paraId="64FCF68D"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b/>
          <w:sz w:val="24"/>
        </w:rPr>
        <w:t>71. §</w:t>
      </w:r>
      <w:r w:rsidRPr="00EE6ED5">
        <w:rPr>
          <w:rFonts w:ascii="Times New Roman" w:eastAsia="Calibri" w:hAnsi="Times New Roman" w:cs="Calibri"/>
          <w:sz w:val="24"/>
        </w:rPr>
        <w:t xml:space="preserve"> (1) Az övezetbe a település közműellátásának biztosításához szükséges kialakult állapotú területigényes létesítmények elhelyezésére (hőközpont, trafóállomás, gázfogadó stb.) szolgáló területek tartoznak, melyek külön jogszabályban meghatározottak szerint beépítésre szánt területnek nem jelölhetők ki.</w:t>
      </w:r>
    </w:p>
    <w:p w14:paraId="578B5CF5"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(2) A meglévő létesítmény körül a tevékenység és az alkalmazott technológia függvényében a szabályozási terven feltüntetett védőtávolságot kell biztosítani.</w:t>
      </w:r>
    </w:p>
    <w:p w14:paraId="187A05C3"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(3) Az építési övezetben elhelyezhetők a közművek területigényes építményei, azokat kiszolgáló épületek, műtárgyaik, műszaki és biztonsági berendezéseik, valamint a létesítmények üzemeltetését, fenntartását, védelmét szolgáló építmények.</w:t>
      </w:r>
    </w:p>
    <w:p w14:paraId="1C3BCCC1" w14:textId="3FF451FC" w:rsidR="00EE6ED5" w:rsidRDefault="00EE6ED5" w:rsidP="00EE6ED5">
      <w:pPr>
        <w:spacing w:after="0" w:line="240" w:lineRule="auto"/>
        <w:jc w:val="both"/>
        <w:rPr>
          <w:rFonts w:ascii="Times New Roman" w:eastAsia="Calibri" w:hAnsi="Times New Roman" w:cs="Calibri"/>
          <w:sz w:val="24"/>
        </w:rPr>
      </w:pPr>
    </w:p>
    <w:p w14:paraId="1AFA0944" w14:textId="05422B95" w:rsidR="00D230DC" w:rsidRDefault="00D230DC" w:rsidP="00EE6ED5">
      <w:pPr>
        <w:spacing w:after="0" w:line="240" w:lineRule="auto"/>
        <w:jc w:val="both"/>
        <w:rPr>
          <w:rFonts w:ascii="Times New Roman" w:eastAsia="Calibri" w:hAnsi="Times New Roman" w:cs="Calibri"/>
          <w:sz w:val="24"/>
        </w:rPr>
      </w:pPr>
    </w:p>
    <w:p w14:paraId="568E973E" w14:textId="77777777" w:rsidR="00D230DC" w:rsidRPr="00EE6ED5" w:rsidRDefault="00D230DC" w:rsidP="00EE6ED5">
      <w:pPr>
        <w:spacing w:after="0" w:line="240" w:lineRule="auto"/>
        <w:jc w:val="both"/>
        <w:rPr>
          <w:rFonts w:ascii="Times New Roman" w:eastAsia="Calibri" w:hAnsi="Times New Roman" w:cs="Calibri"/>
          <w:sz w:val="24"/>
        </w:rPr>
      </w:pPr>
    </w:p>
    <w:p w14:paraId="3D2AC375" w14:textId="77777777" w:rsidR="00EE6ED5" w:rsidRPr="00EE6ED5" w:rsidRDefault="00EE6ED5" w:rsidP="00EE6ED5">
      <w:pPr>
        <w:spacing w:after="0" w:line="240" w:lineRule="auto"/>
        <w:jc w:val="both"/>
        <w:rPr>
          <w:rFonts w:ascii="Times New Roman" w:eastAsia="Calibri" w:hAnsi="Times New Roman" w:cs="Calibri"/>
          <w:bCs/>
          <w:sz w:val="24"/>
        </w:rPr>
      </w:pPr>
    </w:p>
    <w:p w14:paraId="2C9933F3" w14:textId="77777777" w:rsidR="00EE6ED5" w:rsidRPr="00EE6ED5" w:rsidRDefault="00EE6ED5" w:rsidP="00EE6ED5">
      <w:pPr>
        <w:shd w:val="clear" w:color="auto" w:fill="FBE4D5"/>
        <w:spacing w:after="0" w:line="240" w:lineRule="auto"/>
        <w:jc w:val="center"/>
        <w:rPr>
          <w:rFonts w:ascii="Calibri" w:eastAsia="Calibri" w:hAnsi="Calibri" w:cs="Calibri"/>
          <w:b/>
          <w:sz w:val="24"/>
          <w:lang w:eastAsia="hu-HU"/>
        </w:rPr>
      </w:pPr>
      <w:r w:rsidRPr="00EE6ED5">
        <w:rPr>
          <w:rFonts w:ascii="Calibri" w:eastAsia="Calibri" w:hAnsi="Calibri" w:cs="Calibri"/>
          <w:b/>
          <w:sz w:val="24"/>
          <w:lang w:eastAsia="hu-HU"/>
        </w:rPr>
        <w:lastRenderedPageBreak/>
        <w:t>45. Sípálya különleges terület (K-sí)</w:t>
      </w:r>
    </w:p>
    <w:p w14:paraId="0C6ABFF5" w14:textId="77777777" w:rsidR="00EE6ED5" w:rsidRPr="00EE6ED5" w:rsidRDefault="00EE6ED5" w:rsidP="00EE6ED5">
      <w:pPr>
        <w:spacing w:after="0" w:line="240" w:lineRule="auto"/>
        <w:jc w:val="both"/>
        <w:rPr>
          <w:rFonts w:ascii="Times New Roman" w:eastAsia="Calibri" w:hAnsi="Times New Roman" w:cs="Calibri"/>
          <w:b/>
          <w:sz w:val="24"/>
        </w:rPr>
      </w:pPr>
    </w:p>
    <w:p w14:paraId="7652C2D6"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b/>
          <w:sz w:val="24"/>
        </w:rPr>
        <w:t>72. §</w:t>
      </w:r>
      <w:r w:rsidRPr="00EE6ED5">
        <w:rPr>
          <w:rFonts w:ascii="Times New Roman" w:eastAsia="Calibri" w:hAnsi="Times New Roman" w:cs="Calibri"/>
          <w:sz w:val="24"/>
        </w:rPr>
        <w:t xml:space="preserve"> (1) Az övezet területén csak a sípályák üzemeltetéséhez, fenntartásához szükséges műtárgyak (pl. kötéltartó oszlopok, felvonóberendezés, stb.), valamint a sportoláshoz szükséges, annak biztonságosságát elősegítő épületnek nem minősülő építmények helyezhetők el. </w:t>
      </w:r>
    </w:p>
    <w:p w14:paraId="60098BB8" w14:textId="77777777" w:rsidR="00EE6ED5" w:rsidRPr="00EE6ED5" w:rsidRDefault="00EE6ED5" w:rsidP="00EE6ED5">
      <w:pPr>
        <w:spacing w:after="0" w:line="240" w:lineRule="auto"/>
        <w:jc w:val="both"/>
        <w:rPr>
          <w:rFonts w:ascii="Times New Roman" w:eastAsia="Calibri" w:hAnsi="Times New Roman" w:cs="Calibri"/>
          <w:sz w:val="24"/>
        </w:rPr>
      </w:pPr>
    </w:p>
    <w:p w14:paraId="6941F4F9" w14:textId="77777777" w:rsidR="00EE6ED5" w:rsidRPr="00EE6ED5" w:rsidRDefault="00EE6ED5" w:rsidP="00EE6ED5">
      <w:pPr>
        <w:spacing w:after="0" w:line="240" w:lineRule="auto"/>
        <w:jc w:val="both"/>
        <w:rPr>
          <w:rFonts w:ascii="Times New Roman" w:eastAsia="Calibri" w:hAnsi="Times New Roman" w:cs="Calibri"/>
          <w:sz w:val="24"/>
        </w:rPr>
      </w:pPr>
    </w:p>
    <w:p w14:paraId="225FDA36" w14:textId="77777777" w:rsidR="00EE6ED5" w:rsidRPr="00EE6ED5" w:rsidRDefault="00EE6ED5" w:rsidP="00EE6ED5">
      <w:pPr>
        <w:shd w:val="clear" w:color="auto" w:fill="FBE4D5"/>
        <w:spacing w:after="0" w:line="240" w:lineRule="auto"/>
        <w:jc w:val="center"/>
        <w:rPr>
          <w:rFonts w:ascii="Calibri" w:eastAsia="Calibri" w:hAnsi="Calibri" w:cs="Calibri"/>
          <w:b/>
          <w:sz w:val="24"/>
          <w:lang w:eastAsia="hu-HU"/>
        </w:rPr>
      </w:pPr>
      <w:r w:rsidRPr="00EE6ED5">
        <w:rPr>
          <w:rFonts w:ascii="Calibri" w:eastAsia="Calibri" w:hAnsi="Calibri" w:cs="Calibri"/>
          <w:b/>
          <w:sz w:val="24"/>
          <w:lang w:eastAsia="hu-HU"/>
        </w:rPr>
        <w:t>46. Kegyeleti park különleges terület (K-kp)</w:t>
      </w:r>
    </w:p>
    <w:p w14:paraId="524316B8" w14:textId="77777777" w:rsidR="00EE6ED5" w:rsidRPr="00EE6ED5" w:rsidRDefault="00EE6ED5" w:rsidP="00EE6ED5">
      <w:pPr>
        <w:spacing w:after="0" w:line="240" w:lineRule="auto"/>
        <w:jc w:val="both"/>
        <w:rPr>
          <w:rFonts w:ascii="Times New Roman" w:eastAsia="Calibri" w:hAnsi="Times New Roman" w:cs="Calibri"/>
          <w:b/>
          <w:color w:val="5B9BD5"/>
          <w:sz w:val="24"/>
        </w:rPr>
      </w:pPr>
    </w:p>
    <w:p w14:paraId="72CB6729"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b/>
          <w:sz w:val="24"/>
        </w:rPr>
        <w:t>73. §</w:t>
      </w:r>
      <w:r w:rsidRPr="00EE6ED5">
        <w:rPr>
          <w:rFonts w:ascii="Times New Roman" w:eastAsia="Calibri" w:hAnsi="Times New Roman" w:cs="Calibri"/>
          <w:sz w:val="24"/>
        </w:rPr>
        <w:t xml:space="preserve"> (1) Az övezetbe az egykori izraelita temető területe tartozik.</w:t>
      </w:r>
    </w:p>
    <w:p w14:paraId="00417354"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 xml:space="preserve">(2) Az övezetben </w:t>
      </w:r>
    </w:p>
    <w:p w14:paraId="69F2127D"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i/>
          <w:iCs/>
          <w:sz w:val="24"/>
        </w:rPr>
        <w:tab/>
        <w:t>a)</w:t>
      </w:r>
      <w:r w:rsidRPr="00EE6ED5">
        <w:rPr>
          <w:rFonts w:ascii="Times New Roman" w:eastAsia="Calibri" w:hAnsi="Times New Roman" w:cs="Calibri"/>
          <w:sz w:val="24"/>
        </w:rPr>
        <w:t xml:space="preserve"> a kegyeleti park fenntartását, üzemeltetését, védelmét szolgáló épületek és</w:t>
      </w:r>
    </w:p>
    <w:p w14:paraId="06BC2F5D" w14:textId="77777777" w:rsidR="00EE6ED5" w:rsidRPr="00EE6ED5" w:rsidRDefault="00EE6ED5" w:rsidP="00EE6ED5">
      <w:pPr>
        <w:spacing w:after="0" w:line="240" w:lineRule="auto"/>
        <w:ind w:firstLine="709"/>
        <w:jc w:val="both"/>
        <w:rPr>
          <w:rFonts w:ascii="Times New Roman" w:eastAsia="Calibri" w:hAnsi="Times New Roman" w:cs="Calibri"/>
          <w:sz w:val="24"/>
        </w:rPr>
      </w:pPr>
      <w:r w:rsidRPr="00EE6ED5">
        <w:rPr>
          <w:rFonts w:ascii="Times New Roman" w:eastAsia="Calibri" w:hAnsi="Times New Roman" w:cs="Calibri"/>
          <w:i/>
          <w:iCs/>
          <w:sz w:val="24"/>
        </w:rPr>
        <w:t>b)</w:t>
      </w:r>
      <w:r w:rsidRPr="00EE6ED5">
        <w:rPr>
          <w:rFonts w:ascii="Times New Roman" w:eastAsia="Calibri" w:hAnsi="Times New Roman" w:cs="Calibri"/>
          <w:sz w:val="24"/>
        </w:rPr>
        <w:t xml:space="preserve"> kápolna, kegyeleti emlékhely</w:t>
      </w:r>
    </w:p>
    <w:p w14:paraId="7C71BE80"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helyezhető el.</w:t>
      </w:r>
    </w:p>
    <w:p w14:paraId="32A62BC9"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(3) Az övezetben épületeket szabadon állóan, legfeljebb 5%-os beépítettséggel lehet elhelyezni, legfeljebb 6,0 méteres épületmagassággal.</w:t>
      </w:r>
    </w:p>
    <w:p w14:paraId="2BEA9E74" w14:textId="77777777" w:rsidR="00EE6ED5" w:rsidRPr="00EE6ED5" w:rsidRDefault="00EE6ED5" w:rsidP="00EE6ED5">
      <w:pPr>
        <w:spacing w:after="0" w:line="240" w:lineRule="auto"/>
        <w:jc w:val="both"/>
        <w:rPr>
          <w:rFonts w:ascii="Times New Roman" w:eastAsia="Calibri" w:hAnsi="Times New Roman" w:cs="Calibri"/>
          <w:sz w:val="24"/>
        </w:rPr>
      </w:pPr>
    </w:p>
    <w:p w14:paraId="62CD9936" w14:textId="77777777" w:rsidR="00EE6ED5" w:rsidRPr="00EE6ED5" w:rsidRDefault="00EE6ED5" w:rsidP="00EE6ED5">
      <w:pPr>
        <w:spacing w:after="0" w:line="240" w:lineRule="auto"/>
        <w:jc w:val="both"/>
        <w:rPr>
          <w:rFonts w:ascii="Times New Roman" w:eastAsia="Calibri" w:hAnsi="Times New Roman" w:cs="Calibri"/>
          <w:color w:val="5B9BD5"/>
          <w:sz w:val="24"/>
        </w:rPr>
      </w:pPr>
    </w:p>
    <w:p w14:paraId="047B9AFE" w14:textId="77777777" w:rsidR="00EE6ED5" w:rsidRPr="00EE6ED5" w:rsidRDefault="00EE6ED5" w:rsidP="00EE6ED5">
      <w:pPr>
        <w:shd w:val="clear" w:color="auto" w:fill="FBE4D5"/>
        <w:spacing w:after="0" w:line="240" w:lineRule="auto"/>
        <w:jc w:val="center"/>
        <w:rPr>
          <w:rFonts w:ascii="Calibri" w:eastAsia="Calibri" w:hAnsi="Calibri" w:cs="Calibri"/>
          <w:b/>
          <w:sz w:val="24"/>
          <w:lang w:eastAsia="hu-HU"/>
        </w:rPr>
      </w:pPr>
      <w:r w:rsidRPr="00EE6ED5">
        <w:rPr>
          <w:rFonts w:ascii="Calibri" w:eastAsia="Calibri" w:hAnsi="Calibri" w:cs="Calibri"/>
          <w:b/>
          <w:sz w:val="24"/>
          <w:lang w:eastAsia="hu-HU"/>
        </w:rPr>
        <w:t>47. Anyagkezelő különleges terület (K-ak)</w:t>
      </w:r>
    </w:p>
    <w:p w14:paraId="14F5A4BE" w14:textId="77777777" w:rsidR="00EE6ED5" w:rsidRPr="00EE6ED5" w:rsidRDefault="00EE6ED5" w:rsidP="00EE6ED5">
      <w:pPr>
        <w:spacing w:after="0" w:line="240" w:lineRule="auto"/>
        <w:jc w:val="both"/>
        <w:rPr>
          <w:rFonts w:ascii="Times New Roman" w:eastAsia="Calibri" w:hAnsi="Times New Roman" w:cs="Calibri"/>
          <w:b/>
          <w:color w:val="5B9BD5"/>
          <w:sz w:val="24"/>
        </w:rPr>
      </w:pPr>
    </w:p>
    <w:p w14:paraId="2EBDD5C8"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b/>
          <w:sz w:val="24"/>
        </w:rPr>
        <w:t>74. §</w:t>
      </w:r>
      <w:r w:rsidRPr="00EE6ED5">
        <w:rPr>
          <w:rFonts w:ascii="Times New Roman" w:eastAsia="Calibri" w:hAnsi="Times New Roman" w:cs="Calibri"/>
          <w:sz w:val="24"/>
        </w:rPr>
        <w:t xml:space="preserve"> (1) Az övezet területén</w:t>
      </w:r>
    </w:p>
    <w:p w14:paraId="43BF1B72" w14:textId="77777777" w:rsidR="00EE6ED5" w:rsidRPr="00EE6ED5" w:rsidRDefault="00EE6ED5" w:rsidP="00EE6ED5">
      <w:pPr>
        <w:spacing w:after="0" w:line="240" w:lineRule="auto"/>
        <w:ind w:left="709"/>
        <w:jc w:val="both"/>
        <w:rPr>
          <w:rFonts w:ascii="Times New Roman" w:eastAsia="Calibri" w:hAnsi="Times New Roman" w:cs="Calibri"/>
          <w:sz w:val="24"/>
        </w:rPr>
      </w:pPr>
      <w:r w:rsidRPr="00EE6ED5">
        <w:rPr>
          <w:rFonts w:ascii="Times New Roman" w:eastAsia="Calibri" w:hAnsi="Times New Roman" w:cs="Calibri"/>
          <w:i/>
          <w:iCs/>
          <w:sz w:val="24"/>
        </w:rPr>
        <w:t>a)</w:t>
      </w:r>
      <w:r w:rsidRPr="00EE6ED5">
        <w:rPr>
          <w:rFonts w:ascii="Times New Roman" w:eastAsia="Calibri" w:hAnsi="Times New Roman" w:cs="Calibri"/>
          <w:sz w:val="24"/>
        </w:rPr>
        <w:t xml:space="preserve"> az anyag mozgatását, átválogatását, ártalmatlanítását, elhelyezését szolgáló építmények (pl.: mérlegház, hídmérleg, átválogató csarnok, stb),</w:t>
      </w:r>
    </w:p>
    <w:p w14:paraId="158CAA53" w14:textId="77777777" w:rsidR="00EE6ED5" w:rsidRPr="00EE6ED5" w:rsidRDefault="00EE6ED5" w:rsidP="00EE6ED5">
      <w:pPr>
        <w:spacing w:after="0" w:line="240" w:lineRule="auto"/>
        <w:ind w:left="709"/>
        <w:jc w:val="both"/>
        <w:rPr>
          <w:rFonts w:ascii="Times New Roman" w:eastAsia="Calibri" w:hAnsi="Times New Roman" w:cs="Calibri"/>
          <w:sz w:val="24"/>
        </w:rPr>
      </w:pPr>
      <w:r w:rsidRPr="00EE6ED5">
        <w:rPr>
          <w:rFonts w:ascii="Times New Roman" w:eastAsia="Calibri" w:hAnsi="Times New Roman" w:cs="Calibri"/>
          <w:i/>
          <w:iCs/>
          <w:sz w:val="24"/>
        </w:rPr>
        <w:t>b)</w:t>
      </w:r>
      <w:r w:rsidRPr="00EE6ED5">
        <w:rPr>
          <w:rFonts w:ascii="Times New Roman" w:eastAsia="Calibri" w:hAnsi="Times New Roman" w:cs="Calibri"/>
          <w:sz w:val="24"/>
        </w:rPr>
        <w:t xml:space="preserve"> a tevékenységhez kapcsolódó kiszolgáló rendeltetésű épületek (szociális-, irodaépület, raktár, porta, stb),</w:t>
      </w:r>
    </w:p>
    <w:p w14:paraId="506EF7AF" w14:textId="77777777" w:rsidR="00EE6ED5" w:rsidRPr="00EE6ED5" w:rsidRDefault="00EE6ED5" w:rsidP="00EE6ED5">
      <w:pPr>
        <w:spacing w:after="0" w:line="240" w:lineRule="auto"/>
        <w:ind w:left="709"/>
        <w:jc w:val="both"/>
        <w:rPr>
          <w:rFonts w:ascii="Times New Roman" w:eastAsia="Calibri" w:hAnsi="Times New Roman" w:cs="Calibri"/>
          <w:sz w:val="24"/>
        </w:rPr>
      </w:pPr>
      <w:r w:rsidRPr="00EE6ED5">
        <w:rPr>
          <w:rFonts w:ascii="Times New Roman" w:eastAsia="Calibri" w:hAnsi="Times New Roman" w:cs="Calibri"/>
          <w:i/>
          <w:iCs/>
          <w:sz w:val="24"/>
        </w:rPr>
        <w:t>c)</w:t>
      </w:r>
      <w:r w:rsidRPr="00EE6ED5">
        <w:rPr>
          <w:rFonts w:ascii="Times New Roman" w:eastAsia="Calibri" w:hAnsi="Times New Roman" w:cs="Calibri"/>
          <w:sz w:val="24"/>
        </w:rPr>
        <w:t xml:space="preserve"> a létesítmény üzemeltetését, fenntartását, védelmét szolgáló építmények</w:t>
      </w:r>
    </w:p>
    <w:p w14:paraId="4C20E3FE"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helyezhetők el.</w:t>
      </w:r>
    </w:p>
    <w:p w14:paraId="24D764F0"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 xml:space="preserve">(2) Az övezetben </w:t>
      </w:r>
    </w:p>
    <w:p w14:paraId="7648009C" w14:textId="77777777" w:rsidR="00EE6ED5" w:rsidRPr="00EE6ED5" w:rsidRDefault="00EE6ED5" w:rsidP="00EE6ED5">
      <w:pPr>
        <w:spacing w:after="0" w:line="240" w:lineRule="auto"/>
        <w:ind w:left="709"/>
        <w:jc w:val="both"/>
        <w:rPr>
          <w:rFonts w:ascii="Times New Roman" w:eastAsia="Calibri" w:hAnsi="Times New Roman" w:cs="Calibri"/>
          <w:sz w:val="24"/>
        </w:rPr>
      </w:pPr>
      <w:r w:rsidRPr="00EE6ED5">
        <w:rPr>
          <w:rFonts w:ascii="Times New Roman" w:eastAsia="Calibri" w:hAnsi="Times New Roman" w:cs="Calibri"/>
          <w:i/>
          <w:iCs/>
          <w:sz w:val="24"/>
        </w:rPr>
        <w:t>a)</w:t>
      </w:r>
      <w:r w:rsidRPr="00EE6ED5">
        <w:rPr>
          <w:rFonts w:ascii="Times New Roman" w:eastAsia="Calibri" w:hAnsi="Times New Roman" w:cs="Calibri"/>
          <w:sz w:val="24"/>
        </w:rPr>
        <w:t xml:space="preserve"> a kialakítható telek legkisebb területe 5000 m</w:t>
      </w:r>
      <w:r w:rsidRPr="00EE6ED5">
        <w:rPr>
          <w:rFonts w:ascii="Times New Roman" w:eastAsia="Calibri" w:hAnsi="Times New Roman" w:cs="Calibri"/>
          <w:sz w:val="24"/>
          <w:vertAlign w:val="superscript"/>
        </w:rPr>
        <w:t>2</w:t>
      </w:r>
      <w:r w:rsidRPr="00EE6ED5">
        <w:rPr>
          <w:rFonts w:ascii="Times New Roman" w:eastAsia="Calibri" w:hAnsi="Times New Roman" w:cs="Calibri"/>
          <w:sz w:val="24"/>
        </w:rPr>
        <w:t xml:space="preserve">, </w:t>
      </w:r>
    </w:p>
    <w:p w14:paraId="434C4E11" w14:textId="77777777" w:rsidR="00EE6ED5" w:rsidRPr="00EE6ED5" w:rsidRDefault="00EE6ED5" w:rsidP="00EE6ED5">
      <w:pPr>
        <w:spacing w:after="0" w:line="240" w:lineRule="auto"/>
        <w:ind w:left="709"/>
        <w:jc w:val="both"/>
        <w:rPr>
          <w:rFonts w:ascii="Times New Roman" w:eastAsia="Calibri" w:hAnsi="Times New Roman" w:cs="Calibri"/>
          <w:sz w:val="24"/>
        </w:rPr>
      </w:pPr>
      <w:r w:rsidRPr="00EE6ED5">
        <w:rPr>
          <w:rFonts w:ascii="Times New Roman" w:eastAsia="Calibri" w:hAnsi="Times New Roman" w:cs="Calibri"/>
          <w:i/>
          <w:iCs/>
          <w:sz w:val="24"/>
        </w:rPr>
        <w:t>b)</w:t>
      </w:r>
      <w:r w:rsidRPr="00EE6ED5">
        <w:rPr>
          <w:rFonts w:ascii="Times New Roman" w:eastAsia="Calibri" w:hAnsi="Times New Roman" w:cs="Calibri"/>
          <w:sz w:val="24"/>
        </w:rPr>
        <w:t xml:space="preserve"> a beépítettség megengedett legnagyobb mértéke 5%.</w:t>
      </w:r>
    </w:p>
    <w:p w14:paraId="615BC382"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(3) Az övezetben a megengedett legnagyobb épületmagasság 6,5 méter.</w:t>
      </w:r>
    </w:p>
    <w:p w14:paraId="18682A32" w14:textId="77777777" w:rsidR="00EE6ED5" w:rsidRPr="00EE6ED5" w:rsidRDefault="00EE6ED5" w:rsidP="00EE6ED5">
      <w:pPr>
        <w:spacing w:after="0" w:line="240" w:lineRule="auto"/>
        <w:jc w:val="both"/>
        <w:rPr>
          <w:rFonts w:ascii="Times New Roman" w:eastAsia="Calibri" w:hAnsi="Times New Roman" w:cs="Calibri"/>
          <w:sz w:val="24"/>
        </w:rPr>
      </w:pPr>
    </w:p>
    <w:p w14:paraId="6F277D14" w14:textId="77777777" w:rsidR="00EE6ED5" w:rsidRPr="00EE6ED5" w:rsidRDefault="00EE6ED5" w:rsidP="00EE6ED5">
      <w:pPr>
        <w:spacing w:after="0" w:line="240" w:lineRule="auto"/>
        <w:jc w:val="both"/>
        <w:rPr>
          <w:rFonts w:ascii="Times New Roman" w:eastAsia="Calibri" w:hAnsi="Times New Roman" w:cs="Calibri"/>
          <w:sz w:val="24"/>
        </w:rPr>
      </w:pPr>
    </w:p>
    <w:p w14:paraId="58F65BF4" w14:textId="77777777" w:rsidR="00EE6ED5" w:rsidRPr="00EE6ED5" w:rsidRDefault="00EE6ED5" w:rsidP="00EE6ED5">
      <w:pPr>
        <w:shd w:val="clear" w:color="auto" w:fill="FBE4D5"/>
        <w:spacing w:after="0" w:line="240" w:lineRule="auto"/>
        <w:jc w:val="center"/>
        <w:rPr>
          <w:rFonts w:ascii="Calibri" w:eastAsia="Calibri" w:hAnsi="Calibri" w:cs="Calibri"/>
          <w:b/>
          <w:sz w:val="24"/>
          <w:lang w:eastAsia="hu-HU"/>
        </w:rPr>
      </w:pPr>
      <w:r w:rsidRPr="00EE6ED5">
        <w:rPr>
          <w:rFonts w:ascii="Calibri" w:eastAsia="Calibri" w:hAnsi="Calibri" w:cs="Calibri"/>
          <w:b/>
          <w:sz w:val="24"/>
          <w:lang w:eastAsia="hu-HU"/>
        </w:rPr>
        <w:t>48. Megújuló energia hasznosítási különleges terület (K-en)</w:t>
      </w:r>
    </w:p>
    <w:p w14:paraId="7E328ADC" w14:textId="77777777" w:rsidR="00EE6ED5" w:rsidRPr="00EE6ED5" w:rsidRDefault="00EE6ED5" w:rsidP="00EE6ED5">
      <w:pPr>
        <w:spacing w:after="0" w:line="240" w:lineRule="auto"/>
        <w:jc w:val="both"/>
        <w:rPr>
          <w:rFonts w:ascii="Times New Roman" w:eastAsia="Calibri" w:hAnsi="Times New Roman" w:cs="Calibri"/>
          <w:sz w:val="24"/>
        </w:rPr>
      </w:pPr>
    </w:p>
    <w:p w14:paraId="74061759"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b/>
          <w:bCs/>
          <w:sz w:val="24"/>
        </w:rPr>
        <w:t>75. §</w:t>
      </w:r>
      <w:r w:rsidRPr="00EE6ED5">
        <w:rPr>
          <w:rFonts w:ascii="Times New Roman" w:eastAsia="Calibri" w:hAnsi="Times New Roman" w:cs="Calibri"/>
          <w:sz w:val="24"/>
        </w:rPr>
        <w:tab/>
        <w:t>(1) Az övezet területén a megújuló energiaforrások hasznosításának sajátos építményfajtái és a funkcióhoz közvetlenül kapcsolódó építmények és a tevékenységhez szorosan kötődő, azt kiszolgáló rendeltetések helyezhetőek el.</w:t>
      </w:r>
    </w:p>
    <w:p w14:paraId="28BAB43C"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(2) Az övezet területén elhelyezett létesítményt be kell keríteni.</w:t>
      </w:r>
    </w:p>
    <w:p w14:paraId="1DA121DD"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(3) A napelemtáblák közül a kevésbé tükröződő, illetve polarizáló típusúak telepíthetők (fényvisszaverődést csökkentő bevonattal).</w:t>
      </w:r>
    </w:p>
    <w:p w14:paraId="499CDA60"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(4) A napelemtábláknak fehér, nem polarizáló osztó sávozást kell tartalmazniuk.</w:t>
      </w:r>
    </w:p>
    <w:p w14:paraId="21726C78"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 xml:space="preserve">(5) Az övezetben </w:t>
      </w:r>
    </w:p>
    <w:p w14:paraId="3DB7F808" w14:textId="77777777" w:rsidR="00EE6ED5" w:rsidRPr="00EE6ED5" w:rsidRDefault="00EE6ED5" w:rsidP="00EE6ED5">
      <w:pPr>
        <w:spacing w:after="0" w:line="240" w:lineRule="auto"/>
        <w:ind w:left="709"/>
        <w:jc w:val="both"/>
        <w:rPr>
          <w:rFonts w:ascii="Times New Roman" w:eastAsia="Calibri" w:hAnsi="Times New Roman" w:cs="Calibri"/>
          <w:sz w:val="24"/>
        </w:rPr>
      </w:pPr>
      <w:r w:rsidRPr="00EE6ED5">
        <w:rPr>
          <w:rFonts w:ascii="Times New Roman" w:eastAsia="Calibri" w:hAnsi="Times New Roman" w:cs="Calibri"/>
          <w:i/>
          <w:iCs/>
          <w:sz w:val="24"/>
        </w:rPr>
        <w:t>a)</w:t>
      </w:r>
      <w:r w:rsidRPr="00EE6ED5">
        <w:rPr>
          <w:rFonts w:ascii="Times New Roman" w:eastAsia="Calibri" w:hAnsi="Times New Roman" w:cs="Calibri"/>
          <w:sz w:val="24"/>
        </w:rPr>
        <w:t xml:space="preserve"> a kialakítható telek legkisebb területe 5000 m</w:t>
      </w:r>
      <w:r w:rsidRPr="00EE6ED5">
        <w:rPr>
          <w:rFonts w:ascii="Times New Roman" w:eastAsia="Calibri" w:hAnsi="Times New Roman" w:cs="Calibri"/>
          <w:sz w:val="24"/>
          <w:vertAlign w:val="superscript"/>
        </w:rPr>
        <w:t>2</w:t>
      </w:r>
      <w:r w:rsidRPr="00EE6ED5">
        <w:rPr>
          <w:rFonts w:ascii="Times New Roman" w:eastAsia="Calibri" w:hAnsi="Times New Roman" w:cs="Calibri"/>
          <w:sz w:val="24"/>
        </w:rPr>
        <w:t xml:space="preserve">, </w:t>
      </w:r>
    </w:p>
    <w:p w14:paraId="55B32CD6" w14:textId="77777777" w:rsidR="00EE6ED5" w:rsidRPr="00EE6ED5" w:rsidRDefault="00EE6ED5" w:rsidP="00EE6ED5">
      <w:pPr>
        <w:spacing w:after="0" w:line="240" w:lineRule="auto"/>
        <w:ind w:left="709"/>
        <w:jc w:val="both"/>
        <w:rPr>
          <w:rFonts w:ascii="Times New Roman" w:eastAsia="Calibri" w:hAnsi="Times New Roman" w:cs="Calibri"/>
          <w:sz w:val="24"/>
        </w:rPr>
      </w:pPr>
      <w:r w:rsidRPr="00EE6ED5">
        <w:rPr>
          <w:rFonts w:ascii="Times New Roman" w:eastAsia="Calibri" w:hAnsi="Times New Roman" w:cs="Calibri"/>
          <w:i/>
          <w:iCs/>
          <w:sz w:val="24"/>
        </w:rPr>
        <w:t>b)</w:t>
      </w:r>
      <w:r w:rsidRPr="00EE6ED5">
        <w:rPr>
          <w:rFonts w:ascii="Times New Roman" w:eastAsia="Calibri" w:hAnsi="Times New Roman" w:cs="Calibri"/>
          <w:sz w:val="24"/>
        </w:rPr>
        <w:t xml:space="preserve"> a beépítettség megengedett legnagyobb mértéke 10%.</w:t>
      </w:r>
    </w:p>
    <w:p w14:paraId="55CBF717"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(6) Az övezetben a megengedett legnagyobb épületmagasság 5,0 méter.</w:t>
      </w:r>
    </w:p>
    <w:p w14:paraId="0CD31609" w14:textId="374D147E" w:rsidR="00EE6ED5" w:rsidRDefault="00EE6ED5" w:rsidP="00EE6ED5">
      <w:pPr>
        <w:spacing w:after="0" w:line="240" w:lineRule="auto"/>
        <w:jc w:val="both"/>
        <w:rPr>
          <w:rFonts w:ascii="Times New Roman" w:eastAsia="Calibri" w:hAnsi="Times New Roman" w:cs="Calibri"/>
          <w:sz w:val="24"/>
        </w:rPr>
      </w:pPr>
    </w:p>
    <w:p w14:paraId="2317FFFD" w14:textId="77777777" w:rsidR="00D230DC" w:rsidRPr="00EE6ED5" w:rsidRDefault="00D230DC" w:rsidP="00EE6ED5">
      <w:pPr>
        <w:spacing w:after="0" w:line="240" w:lineRule="auto"/>
        <w:jc w:val="both"/>
        <w:rPr>
          <w:rFonts w:ascii="Times New Roman" w:eastAsia="Calibri" w:hAnsi="Times New Roman" w:cs="Calibri"/>
          <w:sz w:val="24"/>
        </w:rPr>
      </w:pPr>
    </w:p>
    <w:p w14:paraId="1901013B" w14:textId="77777777" w:rsidR="00EE6ED5" w:rsidRPr="00EE6ED5" w:rsidRDefault="00EE6ED5" w:rsidP="00EE6ED5">
      <w:pPr>
        <w:spacing w:after="0" w:line="240" w:lineRule="auto"/>
        <w:jc w:val="both"/>
        <w:rPr>
          <w:rFonts w:ascii="Times New Roman" w:eastAsia="Calibri" w:hAnsi="Times New Roman" w:cs="Calibri"/>
          <w:sz w:val="24"/>
        </w:rPr>
      </w:pPr>
    </w:p>
    <w:p w14:paraId="5699037B" w14:textId="77777777" w:rsidR="00EE6ED5" w:rsidRPr="00EE6ED5" w:rsidRDefault="00EE6ED5" w:rsidP="00EE6ED5">
      <w:pPr>
        <w:shd w:val="clear" w:color="auto" w:fill="FBE4D5"/>
        <w:spacing w:after="0" w:line="240" w:lineRule="auto"/>
        <w:jc w:val="center"/>
        <w:rPr>
          <w:rFonts w:ascii="Calibri" w:eastAsia="Calibri" w:hAnsi="Calibri" w:cs="Calibri"/>
          <w:b/>
          <w:sz w:val="24"/>
          <w:lang w:eastAsia="hu-HU"/>
        </w:rPr>
      </w:pPr>
      <w:r w:rsidRPr="00EE6ED5">
        <w:rPr>
          <w:rFonts w:ascii="Calibri" w:eastAsia="Calibri" w:hAnsi="Calibri" w:cs="Calibri"/>
          <w:b/>
          <w:sz w:val="24"/>
          <w:lang w:eastAsia="hu-HU"/>
        </w:rPr>
        <w:lastRenderedPageBreak/>
        <w:t>49. Sétány különleges terület (K-sé)</w:t>
      </w:r>
    </w:p>
    <w:p w14:paraId="472777B9" w14:textId="77777777" w:rsidR="00EE6ED5" w:rsidRPr="00EE6ED5" w:rsidRDefault="00EE6ED5" w:rsidP="00EE6ED5">
      <w:pPr>
        <w:spacing w:after="0" w:line="240" w:lineRule="auto"/>
        <w:jc w:val="both"/>
        <w:rPr>
          <w:rFonts w:ascii="Times New Roman" w:eastAsia="Calibri" w:hAnsi="Times New Roman" w:cs="Calibri"/>
          <w:b/>
          <w:bCs/>
          <w:sz w:val="24"/>
        </w:rPr>
      </w:pPr>
    </w:p>
    <w:p w14:paraId="5028DF94" w14:textId="77777777" w:rsidR="00EE6ED5" w:rsidRPr="00EE6ED5" w:rsidRDefault="00EE6ED5" w:rsidP="00EE6ED5">
      <w:pPr>
        <w:spacing w:after="0" w:line="240" w:lineRule="auto"/>
        <w:jc w:val="both"/>
        <w:rPr>
          <w:rFonts w:ascii="Times New Roman" w:eastAsia="Calibri" w:hAnsi="Times New Roman" w:cs="Calibri"/>
          <w:sz w:val="24"/>
          <w:szCs w:val="24"/>
        </w:rPr>
      </w:pPr>
      <w:r w:rsidRPr="00EE6ED5">
        <w:rPr>
          <w:rFonts w:ascii="Times New Roman" w:eastAsia="Calibri" w:hAnsi="Times New Roman" w:cs="Calibri"/>
          <w:b/>
          <w:bCs/>
          <w:sz w:val="24"/>
        </w:rPr>
        <w:t>76. §</w:t>
      </w:r>
      <w:r w:rsidRPr="00EE6ED5">
        <w:rPr>
          <w:rFonts w:ascii="Times New Roman" w:eastAsia="Calibri" w:hAnsi="Times New Roman" w:cs="Calibri"/>
          <w:sz w:val="24"/>
        </w:rPr>
        <w:t xml:space="preserve"> (1) Az övezet az OTÉK szerinti „fásított köztér, sétány” terület.</w:t>
      </w:r>
    </w:p>
    <w:p w14:paraId="4B1615C5" w14:textId="77777777" w:rsidR="00EE6ED5" w:rsidRPr="00EE6ED5" w:rsidRDefault="00EE6ED5" w:rsidP="00EE6ED5">
      <w:pPr>
        <w:spacing w:after="0" w:line="240" w:lineRule="auto"/>
        <w:jc w:val="both"/>
        <w:rPr>
          <w:rFonts w:ascii="Times New Roman" w:eastAsia="Calibri" w:hAnsi="Times New Roman" w:cs="Calibri"/>
          <w:sz w:val="24"/>
          <w:szCs w:val="24"/>
        </w:rPr>
      </w:pPr>
      <w:r w:rsidRPr="00EE6ED5">
        <w:rPr>
          <w:rFonts w:ascii="Times New Roman" w:eastAsia="Calibri" w:hAnsi="Times New Roman" w:cs="Calibri"/>
          <w:sz w:val="24"/>
          <w:szCs w:val="24"/>
        </w:rPr>
        <w:t xml:space="preserve">(2) Az övezet területén </w:t>
      </w:r>
    </w:p>
    <w:p w14:paraId="294DFAB6" w14:textId="77777777" w:rsidR="00EE6ED5" w:rsidRPr="00EE6ED5" w:rsidRDefault="00EE6ED5" w:rsidP="00EE6ED5">
      <w:pPr>
        <w:spacing w:after="0" w:line="240" w:lineRule="auto"/>
        <w:ind w:left="709"/>
        <w:jc w:val="both"/>
        <w:rPr>
          <w:rFonts w:ascii="Times New Roman" w:eastAsia="Calibri" w:hAnsi="Times New Roman" w:cs="Calibri"/>
          <w:sz w:val="24"/>
          <w:szCs w:val="24"/>
        </w:rPr>
      </w:pPr>
      <w:r w:rsidRPr="00EE6ED5">
        <w:rPr>
          <w:rFonts w:ascii="Times New Roman" w:eastAsia="Calibri" w:hAnsi="Times New Roman" w:cs="Calibri"/>
          <w:i/>
          <w:iCs/>
          <w:sz w:val="24"/>
          <w:szCs w:val="24"/>
        </w:rPr>
        <w:t>a)</w:t>
      </w:r>
      <w:r w:rsidRPr="00EE6ED5">
        <w:rPr>
          <w:rFonts w:ascii="Times New Roman" w:eastAsia="Calibri" w:hAnsi="Times New Roman" w:cs="Calibri"/>
          <w:sz w:val="24"/>
          <w:szCs w:val="24"/>
        </w:rPr>
        <w:t xml:space="preserve"> vendéglátó rendeltetésű építmény,</w:t>
      </w:r>
    </w:p>
    <w:p w14:paraId="2F97F148" w14:textId="77777777" w:rsidR="00EE6ED5" w:rsidRPr="00EE6ED5" w:rsidRDefault="00EE6ED5" w:rsidP="00EE6ED5">
      <w:pPr>
        <w:spacing w:after="0" w:line="240" w:lineRule="auto"/>
        <w:ind w:left="709"/>
        <w:jc w:val="both"/>
        <w:rPr>
          <w:rFonts w:ascii="Times New Roman" w:eastAsia="Calibri" w:hAnsi="Times New Roman" w:cs="Calibri"/>
          <w:sz w:val="24"/>
          <w:szCs w:val="24"/>
        </w:rPr>
      </w:pPr>
      <w:r w:rsidRPr="00EE6ED5">
        <w:rPr>
          <w:rFonts w:ascii="Times New Roman" w:eastAsia="Calibri" w:hAnsi="Times New Roman" w:cs="Calibri"/>
          <w:i/>
          <w:iCs/>
          <w:sz w:val="24"/>
          <w:szCs w:val="24"/>
        </w:rPr>
        <w:t>b)</w:t>
      </w:r>
      <w:r w:rsidRPr="00EE6ED5">
        <w:rPr>
          <w:rFonts w:ascii="Times New Roman" w:eastAsia="Calibri" w:hAnsi="Times New Roman" w:cs="Calibri"/>
          <w:sz w:val="24"/>
          <w:szCs w:val="24"/>
        </w:rPr>
        <w:t xml:space="preserve"> pavilonok,</w:t>
      </w:r>
    </w:p>
    <w:p w14:paraId="731036D6" w14:textId="77777777" w:rsidR="00EE6ED5" w:rsidRPr="00EE6ED5" w:rsidRDefault="00EE6ED5" w:rsidP="00EE6ED5">
      <w:pPr>
        <w:spacing w:after="0" w:line="240" w:lineRule="auto"/>
        <w:ind w:left="709"/>
        <w:jc w:val="both"/>
        <w:rPr>
          <w:rFonts w:ascii="Times New Roman" w:eastAsia="Calibri" w:hAnsi="Times New Roman" w:cs="Calibri"/>
          <w:sz w:val="24"/>
          <w:szCs w:val="24"/>
        </w:rPr>
      </w:pPr>
      <w:r w:rsidRPr="00EE6ED5">
        <w:rPr>
          <w:rFonts w:ascii="Times New Roman" w:eastAsia="Calibri" w:hAnsi="Times New Roman" w:cs="Calibri"/>
          <w:i/>
          <w:iCs/>
          <w:sz w:val="24"/>
          <w:szCs w:val="24"/>
        </w:rPr>
        <w:t>c)</w:t>
      </w:r>
      <w:r w:rsidRPr="00EE6ED5">
        <w:rPr>
          <w:rFonts w:ascii="Times New Roman" w:eastAsia="Calibri" w:hAnsi="Times New Roman" w:cs="Calibri"/>
          <w:sz w:val="24"/>
          <w:szCs w:val="24"/>
        </w:rPr>
        <w:t xml:space="preserve"> utca-, és parkbútorok,</w:t>
      </w:r>
    </w:p>
    <w:p w14:paraId="5014AE38" w14:textId="77777777" w:rsidR="00EE6ED5" w:rsidRPr="00EE6ED5" w:rsidRDefault="00EE6ED5" w:rsidP="00EE6ED5">
      <w:pPr>
        <w:spacing w:after="0" w:line="240" w:lineRule="auto"/>
        <w:ind w:left="709"/>
        <w:jc w:val="both"/>
        <w:rPr>
          <w:rFonts w:ascii="Times New Roman" w:eastAsia="Calibri" w:hAnsi="Times New Roman" w:cs="Calibri"/>
          <w:sz w:val="24"/>
          <w:szCs w:val="24"/>
        </w:rPr>
      </w:pPr>
      <w:r w:rsidRPr="00EE6ED5">
        <w:rPr>
          <w:rFonts w:ascii="Times New Roman" w:eastAsia="Calibri" w:hAnsi="Times New Roman" w:cs="Calibri"/>
          <w:i/>
          <w:iCs/>
          <w:sz w:val="24"/>
          <w:szCs w:val="24"/>
        </w:rPr>
        <w:t>d)</w:t>
      </w:r>
      <w:r w:rsidRPr="00EE6ED5">
        <w:rPr>
          <w:rFonts w:ascii="Times New Roman" w:eastAsia="Calibri" w:hAnsi="Times New Roman" w:cs="Calibri"/>
          <w:sz w:val="24"/>
          <w:szCs w:val="24"/>
        </w:rPr>
        <w:t xml:space="preserve"> pihenést, testedzést szolgáló épületnek nem minősülő építmények, </w:t>
      </w:r>
    </w:p>
    <w:p w14:paraId="446C8B8F" w14:textId="77777777" w:rsidR="00EE6ED5" w:rsidRPr="00EE6ED5" w:rsidRDefault="00EE6ED5" w:rsidP="00EE6ED5">
      <w:pPr>
        <w:spacing w:after="0" w:line="240" w:lineRule="auto"/>
        <w:ind w:left="709"/>
        <w:jc w:val="both"/>
        <w:rPr>
          <w:rFonts w:ascii="Times New Roman" w:eastAsia="Calibri" w:hAnsi="Times New Roman" w:cs="Calibri"/>
          <w:sz w:val="24"/>
          <w:szCs w:val="24"/>
        </w:rPr>
      </w:pPr>
      <w:r w:rsidRPr="00EE6ED5">
        <w:rPr>
          <w:rFonts w:ascii="Times New Roman" w:eastAsia="Calibri" w:hAnsi="Times New Roman" w:cs="Calibri"/>
          <w:i/>
          <w:iCs/>
          <w:sz w:val="24"/>
          <w:szCs w:val="24"/>
        </w:rPr>
        <w:t>e)</w:t>
      </w:r>
      <w:r w:rsidRPr="00EE6ED5">
        <w:rPr>
          <w:rFonts w:ascii="Times New Roman" w:eastAsia="Calibri" w:hAnsi="Times New Roman" w:cs="Calibri"/>
          <w:sz w:val="24"/>
          <w:szCs w:val="24"/>
        </w:rPr>
        <w:t xml:space="preserve"> kültéri sporteszközök,</w:t>
      </w:r>
    </w:p>
    <w:p w14:paraId="1332D866" w14:textId="77777777" w:rsidR="00EE6ED5" w:rsidRPr="00EE6ED5" w:rsidRDefault="00EE6ED5" w:rsidP="00EE6ED5">
      <w:pPr>
        <w:spacing w:after="0" w:line="240" w:lineRule="auto"/>
        <w:ind w:left="709"/>
        <w:jc w:val="both"/>
        <w:rPr>
          <w:rFonts w:ascii="Times New Roman" w:eastAsia="Calibri" w:hAnsi="Times New Roman" w:cs="Calibri"/>
          <w:sz w:val="24"/>
          <w:szCs w:val="24"/>
        </w:rPr>
      </w:pPr>
      <w:r w:rsidRPr="00EE6ED5">
        <w:rPr>
          <w:rFonts w:ascii="Times New Roman" w:eastAsia="Calibri" w:hAnsi="Times New Roman" w:cs="Calibri"/>
          <w:i/>
          <w:iCs/>
          <w:sz w:val="24"/>
          <w:szCs w:val="24"/>
        </w:rPr>
        <w:t>f)</w:t>
      </w:r>
      <w:r w:rsidRPr="00EE6ED5">
        <w:rPr>
          <w:rFonts w:ascii="Times New Roman" w:eastAsia="Calibri" w:hAnsi="Times New Roman" w:cs="Calibri"/>
          <w:sz w:val="24"/>
          <w:szCs w:val="24"/>
        </w:rPr>
        <w:t xml:space="preserve"> ismeretterjesztés épületnek nem minősülő építményei és</w:t>
      </w:r>
    </w:p>
    <w:p w14:paraId="20A486AA" w14:textId="77777777" w:rsidR="00EE6ED5" w:rsidRPr="00EE6ED5" w:rsidRDefault="00EE6ED5" w:rsidP="00EE6ED5">
      <w:pPr>
        <w:spacing w:after="0" w:line="240" w:lineRule="auto"/>
        <w:ind w:left="709"/>
        <w:jc w:val="both"/>
        <w:rPr>
          <w:rFonts w:ascii="Times New Roman" w:eastAsia="Calibri" w:hAnsi="Times New Roman" w:cs="Calibri"/>
          <w:sz w:val="24"/>
          <w:szCs w:val="24"/>
        </w:rPr>
      </w:pPr>
      <w:r w:rsidRPr="00EE6ED5">
        <w:rPr>
          <w:rFonts w:ascii="Times New Roman" w:eastAsia="Calibri" w:hAnsi="Times New Roman" w:cs="Calibri"/>
          <w:i/>
          <w:iCs/>
          <w:sz w:val="24"/>
          <w:szCs w:val="24"/>
        </w:rPr>
        <w:t>g)</w:t>
      </w:r>
      <w:r w:rsidRPr="00EE6ED5">
        <w:rPr>
          <w:rFonts w:ascii="Times New Roman" w:eastAsia="Calibri" w:hAnsi="Times New Roman" w:cs="Calibri"/>
          <w:sz w:val="24"/>
          <w:szCs w:val="24"/>
        </w:rPr>
        <w:t xml:space="preserve"> nyilvános illemhelyek</w:t>
      </w:r>
    </w:p>
    <w:p w14:paraId="62CEF7C8" w14:textId="77777777" w:rsidR="00EE6ED5" w:rsidRPr="00EE6ED5" w:rsidRDefault="00EE6ED5" w:rsidP="00EE6ED5">
      <w:pPr>
        <w:spacing w:after="0" w:line="240" w:lineRule="auto"/>
        <w:jc w:val="both"/>
        <w:rPr>
          <w:rFonts w:ascii="Times New Roman" w:eastAsia="Calibri" w:hAnsi="Times New Roman" w:cs="Calibri"/>
          <w:sz w:val="24"/>
          <w:szCs w:val="24"/>
        </w:rPr>
      </w:pPr>
      <w:r w:rsidRPr="00EE6ED5">
        <w:rPr>
          <w:rFonts w:ascii="Times New Roman" w:eastAsia="Calibri" w:hAnsi="Times New Roman" w:cs="Calibri"/>
          <w:sz w:val="24"/>
          <w:szCs w:val="24"/>
        </w:rPr>
        <w:t>helyezhetők el.</w:t>
      </w:r>
    </w:p>
    <w:p w14:paraId="39048D32" w14:textId="77777777" w:rsidR="00EE6ED5" w:rsidRPr="00EE6ED5" w:rsidRDefault="00EE6ED5" w:rsidP="00EE6ED5">
      <w:pPr>
        <w:spacing w:after="0" w:line="240" w:lineRule="auto"/>
        <w:jc w:val="both"/>
        <w:rPr>
          <w:rFonts w:ascii="Times New Roman" w:eastAsia="Calibri" w:hAnsi="Times New Roman" w:cs="Calibri"/>
          <w:sz w:val="24"/>
          <w:szCs w:val="24"/>
        </w:rPr>
      </w:pPr>
    </w:p>
    <w:p w14:paraId="7EA99353" w14:textId="77777777" w:rsidR="00EE6ED5" w:rsidRPr="00EE6ED5" w:rsidRDefault="00EE6ED5" w:rsidP="00EE6ED5">
      <w:pPr>
        <w:spacing w:after="0" w:line="240" w:lineRule="auto"/>
        <w:jc w:val="both"/>
        <w:rPr>
          <w:rFonts w:ascii="Times New Roman" w:eastAsia="Calibri" w:hAnsi="Times New Roman" w:cs="Calibri"/>
          <w:sz w:val="24"/>
        </w:rPr>
      </w:pPr>
    </w:p>
    <w:p w14:paraId="4A85C107" w14:textId="77777777" w:rsidR="00EE6ED5" w:rsidRPr="00EE6ED5" w:rsidRDefault="00EE6ED5" w:rsidP="00EE6ED5">
      <w:pPr>
        <w:keepNext/>
        <w:keepLines/>
        <w:shd w:val="clear" w:color="auto" w:fill="95B3D7"/>
        <w:spacing w:before="40" w:after="0" w:line="240" w:lineRule="auto"/>
        <w:jc w:val="center"/>
        <w:outlineLvl w:val="3"/>
        <w:rPr>
          <w:rFonts w:ascii="Calibri" w:eastAsia="Times New Roman" w:hAnsi="Calibri" w:cs="Times New Roman"/>
          <w:b/>
          <w:iCs/>
          <w:color w:val="000000"/>
          <w:sz w:val="24"/>
          <w:szCs w:val="28"/>
          <w:lang w:eastAsia="hu-HU"/>
        </w:rPr>
      </w:pPr>
      <w:r w:rsidRPr="00EE6ED5">
        <w:rPr>
          <w:rFonts w:ascii="Calibri" w:eastAsia="Times New Roman" w:hAnsi="Calibri" w:cs="Times New Roman"/>
          <w:b/>
          <w:iCs/>
          <w:color w:val="000000"/>
          <w:sz w:val="24"/>
          <w:szCs w:val="28"/>
          <w:lang w:eastAsia="hu-HU"/>
        </w:rPr>
        <w:t>NEGYEDIK RÉSZ</w:t>
      </w:r>
      <w:r w:rsidRPr="00EE6ED5">
        <w:rPr>
          <w:rFonts w:ascii="Calibri" w:eastAsia="Times New Roman" w:hAnsi="Calibri" w:cs="Times New Roman"/>
          <w:b/>
          <w:iCs/>
          <w:color w:val="000000"/>
          <w:sz w:val="24"/>
          <w:szCs w:val="28"/>
          <w:lang w:eastAsia="hu-HU"/>
        </w:rPr>
        <w:br/>
        <w:t>Egyes településrészek kiegészítő előírásai</w:t>
      </w:r>
    </w:p>
    <w:p w14:paraId="084AF659" w14:textId="77777777" w:rsidR="00EE6ED5" w:rsidRPr="00EE6ED5" w:rsidRDefault="00EE6ED5" w:rsidP="00EE6ED5">
      <w:pPr>
        <w:spacing w:after="0" w:line="240" w:lineRule="auto"/>
        <w:jc w:val="both"/>
        <w:rPr>
          <w:rFonts w:ascii="Times New Roman" w:eastAsia="Calibri" w:hAnsi="Times New Roman" w:cs="Calibri"/>
          <w:sz w:val="24"/>
        </w:rPr>
      </w:pPr>
    </w:p>
    <w:p w14:paraId="3ED96EC7" w14:textId="77777777" w:rsidR="00EE6ED5" w:rsidRPr="00EE6ED5" w:rsidRDefault="00EE6ED5" w:rsidP="00EE6ED5">
      <w:pPr>
        <w:spacing w:after="0" w:line="240" w:lineRule="auto"/>
        <w:jc w:val="center"/>
        <w:rPr>
          <w:rFonts w:ascii="Times New Roman félkövér" w:eastAsia="Calibri" w:hAnsi="Times New Roman félkövér" w:cs="Calibri"/>
          <w:b/>
          <w:caps/>
          <w:sz w:val="24"/>
        </w:rPr>
      </w:pPr>
      <w:r w:rsidRPr="00EE6ED5">
        <w:rPr>
          <w:rFonts w:ascii="Times New Roman félkövér" w:eastAsia="Calibri" w:hAnsi="Times New Roman félkövér" w:cs="Calibri"/>
          <w:b/>
          <w:caps/>
          <w:sz w:val="24"/>
        </w:rPr>
        <w:t>XVII. Fejezet</w:t>
      </w:r>
    </w:p>
    <w:p w14:paraId="367B95D8" w14:textId="77777777" w:rsidR="00EE6ED5" w:rsidRPr="00EE6ED5" w:rsidRDefault="00EE6ED5" w:rsidP="00EE6ED5">
      <w:pPr>
        <w:spacing w:after="0" w:line="240" w:lineRule="auto"/>
        <w:jc w:val="center"/>
        <w:rPr>
          <w:rFonts w:ascii="Times New Roman félkövér" w:eastAsia="Calibri" w:hAnsi="Times New Roman félkövér" w:cs="Calibri"/>
          <w:b/>
          <w:caps/>
          <w:sz w:val="24"/>
        </w:rPr>
      </w:pPr>
      <w:r w:rsidRPr="00EE6ED5">
        <w:rPr>
          <w:rFonts w:ascii="Times New Roman félkövér" w:eastAsia="Calibri" w:hAnsi="Times New Roman félkövér" w:cs="Calibri"/>
          <w:b/>
          <w:caps/>
          <w:sz w:val="24"/>
        </w:rPr>
        <w:t>Egyes településrészek kiegészítő előírásai</w:t>
      </w:r>
    </w:p>
    <w:p w14:paraId="3E30593C" w14:textId="77777777" w:rsidR="00EE6ED5" w:rsidRPr="00EE6ED5" w:rsidRDefault="00EE6ED5" w:rsidP="00EE6ED5">
      <w:pPr>
        <w:spacing w:after="0" w:line="240" w:lineRule="auto"/>
        <w:jc w:val="center"/>
        <w:rPr>
          <w:rFonts w:ascii="Times New Roman félkövér" w:eastAsia="Calibri" w:hAnsi="Times New Roman félkövér" w:cs="Calibri"/>
          <w:b/>
          <w:caps/>
          <w:sz w:val="24"/>
        </w:rPr>
      </w:pPr>
    </w:p>
    <w:p w14:paraId="5FDC1D80" w14:textId="77777777" w:rsidR="00EE6ED5" w:rsidRPr="00EE6ED5" w:rsidRDefault="00EE6ED5" w:rsidP="00EE6ED5">
      <w:pPr>
        <w:shd w:val="clear" w:color="auto" w:fill="FBE4D5"/>
        <w:spacing w:after="0" w:line="240" w:lineRule="auto"/>
        <w:jc w:val="center"/>
        <w:rPr>
          <w:rFonts w:ascii="Calibri" w:eastAsia="Calibri" w:hAnsi="Calibri" w:cs="Calibri"/>
          <w:b/>
          <w:sz w:val="24"/>
          <w:lang w:eastAsia="hu-HU"/>
        </w:rPr>
      </w:pPr>
      <w:r w:rsidRPr="00EE6ED5">
        <w:rPr>
          <w:rFonts w:ascii="Calibri" w:eastAsia="Calibri" w:hAnsi="Calibri" w:cs="Calibri"/>
          <w:b/>
          <w:sz w:val="24"/>
          <w:lang w:eastAsia="hu-HU"/>
        </w:rPr>
        <w:t>50. Városközpont kiegészítő előírásai</w:t>
      </w:r>
    </w:p>
    <w:p w14:paraId="1A649503" w14:textId="77777777" w:rsidR="00EE6ED5" w:rsidRPr="00EE6ED5" w:rsidRDefault="00EE6ED5" w:rsidP="00EE6ED5">
      <w:pPr>
        <w:spacing w:after="0" w:line="240" w:lineRule="auto"/>
        <w:jc w:val="center"/>
        <w:rPr>
          <w:rFonts w:ascii="Times New Roman félkövér" w:eastAsia="Calibri" w:hAnsi="Times New Roman félkövér" w:cs="Calibri"/>
          <w:b/>
          <w:caps/>
          <w:sz w:val="24"/>
        </w:rPr>
      </w:pPr>
    </w:p>
    <w:p w14:paraId="1FB561F1"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b/>
          <w:bCs/>
          <w:sz w:val="24"/>
        </w:rPr>
        <w:t>77. §</w:t>
      </w:r>
      <w:r w:rsidRPr="00EE6ED5">
        <w:rPr>
          <w:rFonts w:ascii="Times New Roman" w:eastAsia="Calibri" w:hAnsi="Times New Roman" w:cs="Calibri"/>
          <w:sz w:val="24"/>
        </w:rPr>
        <w:t xml:space="preserve"> (1) A „…/Vk-…” jelű építési övezetekben az alábbi előírásokat is be kell tartani:</w:t>
      </w:r>
    </w:p>
    <w:p w14:paraId="0C7B29D4" w14:textId="77777777" w:rsidR="00EE6ED5" w:rsidRPr="00EE6ED5" w:rsidRDefault="00EE6ED5" w:rsidP="00EE6ED5">
      <w:pPr>
        <w:tabs>
          <w:tab w:val="left" w:pos="426"/>
          <w:tab w:val="left" w:pos="993"/>
          <w:tab w:val="center" w:pos="1701"/>
          <w:tab w:val="center" w:pos="1985"/>
          <w:tab w:val="center" w:pos="2410"/>
          <w:tab w:val="center" w:pos="2552"/>
          <w:tab w:val="left" w:pos="3119"/>
          <w:tab w:val="left" w:pos="5245"/>
          <w:tab w:val="left" w:pos="6379"/>
        </w:tabs>
        <w:spacing w:after="0" w:line="240" w:lineRule="auto"/>
        <w:ind w:left="426"/>
        <w:jc w:val="both"/>
        <w:rPr>
          <w:rFonts w:ascii="Times New Roman" w:eastAsia="Calibri" w:hAnsi="Times New Roman" w:cs="Calibri"/>
          <w:sz w:val="24"/>
        </w:rPr>
      </w:pPr>
      <w:r w:rsidRPr="00EE6ED5">
        <w:rPr>
          <w:rFonts w:ascii="Times New Roman" w:eastAsia="Calibri" w:hAnsi="Times New Roman" w:cs="Calibri"/>
          <w:i/>
          <w:iCs/>
          <w:sz w:val="24"/>
        </w:rPr>
        <w:t>a)</w:t>
      </w:r>
      <w:r w:rsidRPr="00EE6ED5">
        <w:rPr>
          <w:rFonts w:ascii="Times New Roman" w:eastAsia="Calibri" w:hAnsi="Times New Roman" w:cs="Calibri"/>
          <w:sz w:val="24"/>
        </w:rPr>
        <w:t xml:space="preserve"> Az építési telek területén belül az épület elhelyezésére szolgáló területet a következők szerint kell meghatározni:</w:t>
      </w:r>
    </w:p>
    <w:p w14:paraId="6C00643C" w14:textId="77777777" w:rsidR="00EE6ED5" w:rsidRPr="00EE6ED5" w:rsidRDefault="00EE6ED5" w:rsidP="00EE6ED5">
      <w:pPr>
        <w:tabs>
          <w:tab w:val="left" w:pos="426"/>
          <w:tab w:val="center" w:pos="1701"/>
          <w:tab w:val="center" w:pos="1985"/>
          <w:tab w:val="center" w:pos="2410"/>
          <w:tab w:val="center" w:pos="2552"/>
          <w:tab w:val="left" w:pos="3119"/>
          <w:tab w:val="left" w:pos="5245"/>
          <w:tab w:val="left" w:pos="6379"/>
        </w:tabs>
        <w:spacing w:after="0" w:line="240" w:lineRule="auto"/>
        <w:ind w:left="709"/>
        <w:jc w:val="both"/>
        <w:rPr>
          <w:rFonts w:ascii="Times New Roman" w:eastAsia="Calibri" w:hAnsi="Times New Roman" w:cs="Calibri"/>
          <w:sz w:val="24"/>
        </w:rPr>
      </w:pPr>
      <w:r w:rsidRPr="00EE6ED5">
        <w:rPr>
          <w:rFonts w:ascii="Times New Roman" w:eastAsia="Calibri" w:hAnsi="Times New Roman" w:cs="Calibri"/>
          <w:i/>
          <w:iCs/>
          <w:sz w:val="24"/>
        </w:rPr>
        <w:tab/>
        <w:t>aa)</w:t>
      </w:r>
      <w:r w:rsidRPr="00EE6ED5">
        <w:rPr>
          <w:rFonts w:ascii="Times New Roman" w:eastAsia="Calibri" w:hAnsi="Times New Roman" w:cs="Calibri"/>
          <w:sz w:val="24"/>
        </w:rPr>
        <w:t xml:space="preserve"> a telek építési határvonala az utca felől azonos az utcafronti telekhatárral. E telekhatártól hátrahúzott homlokzat, árkád, illetve az emeleten előreugró homlokzat, zárterkély nem alakítható ki,</w:t>
      </w:r>
    </w:p>
    <w:p w14:paraId="661230CE" w14:textId="77777777" w:rsidR="00EE6ED5" w:rsidRPr="00EE6ED5" w:rsidRDefault="00EE6ED5" w:rsidP="00EE6ED5">
      <w:pPr>
        <w:tabs>
          <w:tab w:val="left" w:pos="426"/>
          <w:tab w:val="left" w:pos="993"/>
          <w:tab w:val="center" w:pos="1701"/>
          <w:tab w:val="center" w:pos="1985"/>
          <w:tab w:val="center" w:pos="2410"/>
          <w:tab w:val="center" w:pos="2552"/>
          <w:tab w:val="left" w:pos="3119"/>
          <w:tab w:val="left" w:pos="5245"/>
          <w:tab w:val="left" w:pos="6379"/>
        </w:tabs>
        <w:spacing w:after="0" w:line="240" w:lineRule="auto"/>
        <w:ind w:left="709"/>
        <w:jc w:val="both"/>
        <w:rPr>
          <w:rFonts w:ascii="Times New Roman" w:eastAsia="Calibri" w:hAnsi="Times New Roman" w:cs="Calibri"/>
          <w:sz w:val="24"/>
        </w:rPr>
      </w:pPr>
      <w:r w:rsidRPr="00EE6ED5">
        <w:rPr>
          <w:rFonts w:ascii="Times New Roman" w:eastAsia="Calibri" w:hAnsi="Times New Roman" w:cs="Calibri"/>
          <w:i/>
          <w:iCs/>
          <w:sz w:val="24"/>
        </w:rPr>
        <w:t xml:space="preserve">ab) </w:t>
      </w:r>
      <w:r w:rsidRPr="00EE6ED5">
        <w:rPr>
          <w:rFonts w:ascii="Times New Roman" w:eastAsia="Calibri" w:hAnsi="Times New Roman" w:cs="Calibri"/>
          <w:sz w:val="24"/>
        </w:rPr>
        <w:t>zártsorú beépítési mód esetén az építési hely a telek mindkét oldalhatáráig tart. Az építési hely területén belül az épületek új beépítés esetén a telek mindkét oldalhatárán zárt beépítéssel csatlakozzanak,</w:t>
      </w:r>
    </w:p>
    <w:p w14:paraId="62E734F6" w14:textId="77777777" w:rsidR="00EE6ED5" w:rsidRPr="00EE6ED5" w:rsidRDefault="00EE6ED5" w:rsidP="00EE6ED5">
      <w:pPr>
        <w:tabs>
          <w:tab w:val="left" w:pos="426"/>
          <w:tab w:val="left" w:pos="993"/>
          <w:tab w:val="center" w:pos="1701"/>
          <w:tab w:val="center" w:pos="1985"/>
          <w:tab w:val="center" w:pos="2410"/>
          <w:tab w:val="center" w:pos="2552"/>
          <w:tab w:val="left" w:pos="3119"/>
          <w:tab w:val="left" w:pos="5245"/>
          <w:tab w:val="left" w:pos="6379"/>
        </w:tabs>
        <w:spacing w:after="0" w:line="240" w:lineRule="auto"/>
        <w:ind w:left="709"/>
        <w:jc w:val="both"/>
        <w:rPr>
          <w:rFonts w:ascii="Times New Roman" w:eastAsia="Calibri" w:hAnsi="Times New Roman" w:cs="Calibri"/>
          <w:sz w:val="24"/>
        </w:rPr>
      </w:pPr>
      <w:r w:rsidRPr="00EE6ED5">
        <w:rPr>
          <w:rFonts w:ascii="Times New Roman" w:eastAsia="Calibri" w:hAnsi="Times New Roman" w:cs="Calibri"/>
          <w:i/>
          <w:iCs/>
          <w:sz w:val="24"/>
        </w:rPr>
        <w:t>ac)</w:t>
      </w:r>
      <w:r w:rsidRPr="00EE6ED5">
        <w:rPr>
          <w:rFonts w:ascii="Times New Roman" w:eastAsia="Calibri" w:hAnsi="Times New Roman" w:cs="Calibri"/>
          <w:sz w:val="24"/>
        </w:rPr>
        <w:t xml:space="preserve"> meglévő „hézagosan zártsorú” beépítés esetén tömör kerítés épített kapuépítménnyel, legalább 3,0 méter magassággal létesítendő,</w:t>
      </w:r>
    </w:p>
    <w:p w14:paraId="5AE7B14F" w14:textId="77777777" w:rsidR="00EE6ED5" w:rsidRPr="00EE6ED5" w:rsidRDefault="00EE6ED5" w:rsidP="00EE6ED5">
      <w:pPr>
        <w:tabs>
          <w:tab w:val="left" w:pos="426"/>
          <w:tab w:val="left" w:pos="993"/>
          <w:tab w:val="center" w:pos="1701"/>
          <w:tab w:val="center" w:pos="1985"/>
          <w:tab w:val="center" w:pos="2410"/>
          <w:tab w:val="center" w:pos="2552"/>
          <w:tab w:val="left" w:pos="3119"/>
          <w:tab w:val="left" w:pos="5245"/>
          <w:tab w:val="left" w:pos="6379"/>
        </w:tabs>
        <w:spacing w:after="0" w:line="240" w:lineRule="auto"/>
        <w:ind w:left="709"/>
        <w:jc w:val="both"/>
        <w:rPr>
          <w:rFonts w:ascii="Times New Roman" w:eastAsia="Calibri" w:hAnsi="Times New Roman" w:cs="Calibri"/>
          <w:sz w:val="24"/>
        </w:rPr>
      </w:pPr>
      <w:r w:rsidRPr="00EE6ED5">
        <w:rPr>
          <w:rFonts w:ascii="Times New Roman" w:eastAsia="Calibri" w:hAnsi="Times New Roman" w:cs="Calibri"/>
          <w:i/>
          <w:iCs/>
          <w:sz w:val="24"/>
        </w:rPr>
        <w:t>ad)</w:t>
      </w:r>
      <w:r w:rsidRPr="00EE6ED5">
        <w:rPr>
          <w:rFonts w:ascii="Times New Roman" w:eastAsia="Calibri" w:hAnsi="Times New Roman" w:cs="Calibri"/>
          <w:sz w:val="24"/>
        </w:rPr>
        <w:t xml:space="preserve"> a fő funkciót tartalmazó épület mindenkor az utcai beépítési vonalra épüljön. Az épületszárny vagy a hátsó telekhatárig épül, vagy az épület és a hátsó telekhatár közötti távolság nem lehet kevesebb sem 6,0 m-nél, sem az oda néző homlokzat magasságának tényleges mértékénél. </w:t>
      </w:r>
    </w:p>
    <w:p w14:paraId="058A0BC7" w14:textId="77777777" w:rsidR="00EE6ED5" w:rsidRPr="00EE6ED5" w:rsidRDefault="00EE6ED5" w:rsidP="00EE6ED5">
      <w:pPr>
        <w:tabs>
          <w:tab w:val="left" w:pos="426"/>
          <w:tab w:val="center" w:pos="1701"/>
          <w:tab w:val="center" w:pos="1985"/>
          <w:tab w:val="center" w:pos="2410"/>
          <w:tab w:val="center" w:pos="2552"/>
          <w:tab w:val="left" w:pos="3119"/>
          <w:tab w:val="left" w:pos="5245"/>
          <w:tab w:val="left" w:pos="6379"/>
        </w:tabs>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 xml:space="preserve">(2) Az építési telken új épület építésekor egy főépület építhető. A megmaradó épülettel már beépített telken a gépjárművek saját telken történő tárolásának elősegítésére egy legfeljebb 3,0 m épületmagasságú gépjárműtároló épület építhető, ha az egyéb vonatkozó előírások betarthatók. </w:t>
      </w:r>
    </w:p>
    <w:p w14:paraId="1BF2903C" w14:textId="77777777" w:rsidR="00EE6ED5" w:rsidRPr="00EE6ED5" w:rsidRDefault="00EE6ED5" w:rsidP="00EE6ED5">
      <w:pPr>
        <w:tabs>
          <w:tab w:val="left" w:pos="426"/>
          <w:tab w:val="center" w:pos="1701"/>
          <w:tab w:val="center" w:pos="1985"/>
          <w:tab w:val="center" w:pos="2410"/>
          <w:tab w:val="center" w:pos="2552"/>
          <w:tab w:val="left" w:pos="3119"/>
          <w:tab w:val="left" w:pos="5245"/>
          <w:tab w:val="left" w:pos="6379"/>
        </w:tabs>
        <w:spacing w:after="0" w:line="240" w:lineRule="auto"/>
        <w:jc w:val="both"/>
        <w:rPr>
          <w:rFonts w:ascii="Times New Roman" w:eastAsia="Calibri" w:hAnsi="Times New Roman" w:cs="Calibri"/>
          <w:sz w:val="24"/>
        </w:rPr>
      </w:pPr>
    </w:p>
    <w:p w14:paraId="43941774" w14:textId="77777777" w:rsidR="00EE6ED5" w:rsidRPr="00EE6ED5" w:rsidRDefault="00EE6ED5" w:rsidP="00EE6ED5">
      <w:pPr>
        <w:tabs>
          <w:tab w:val="left" w:pos="426"/>
          <w:tab w:val="center" w:pos="1701"/>
          <w:tab w:val="center" w:pos="1985"/>
          <w:tab w:val="center" w:pos="2410"/>
          <w:tab w:val="center" w:pos="2552"/>
          <w:tab w:val="left" w:pos="3119"/>
          <w:tab w:val="left" w:pos="5245"/>
          <w:tab w:val="left" w:pos="6379"/>
        </w:tabs>
        <w:spacing w:after="0" w:line="240" w:lineRule="auto"/>
        <w:jc w:val="both"/>
        <w:rPr>
          <w:rFonts w:ascii="Times New Roman" w:eastAsia="Calibri" w:hAnsi="Times New Roman" w:cs="Calibri"/>
          <w:sz w:val="24"/>
        </w:rPr>
      </w:pPr>
    </w:p>
    <w:p w14:paraId="235485D3" w14:textId="77777777" w:rsidR="00EE6ED5" w:rsidRPr="00EE6ED5" w:rsidRDefault="00EE6ED5" w:rsidP="00EE6ED5">
      <w:pPr>
        <w:shd w:val="clear" w:color="auto" w:fill="FBE4D5"/>
        <w:spacing w:after="0" w:line="240" w:lineRule="auto"/>
        <w:jc w:val="center"/>
        <w:rPr>
          <w:rFonts w:ascii="Calibri" w:eastAsia="Calibri" w:hAnsi="Calibri" w:cs="Calibri"/>
          <w:b/>
          <w:sz w:val="24"/>
          <w:lang w:eastAsia="hu-HU"/>
        </w:rPr>
      </w:pPr>
      <w:r w:rsidRPr="00EE6ED5">
        <w:rPr>
          <w:rFonts w:ascii="Calibri" w:eastAsia="Calibri" w:hAnsi="Calibri" w:cs="Calibri"/>
          <w:b/>
          <w:sz w:val="24"/>
          <w:lang w:eastAsia="hu-HU"/>
        </w:rPr>
        <w:t>51. Dél-Kálváriapart kiegészítő előírásai</w:t>
      </w:r>
    </w:p>
    <w:p w14:paraId="7C9EAA78" w14:textId="77777777" w:rsidR="00EE6ED5" w:rsidRPr="00EE6ED5" w:rsidRDefault="00EE6ED5" w:rsidP="00EE6ED5">
      <w:pPr>
        <w:tabs>
          <w:tab w:val="left" w:pos="426"/>
          <w:tab w:val="center" w:pos="1701"/>
          <w:tab w:val="center" w:pos="1985"/>
          <w:tab w:val="center" w:pos="2410"/>
          <w:tab w:val="center" w:pos="2552"/>
          <w:tab w:val="left" w:pos="3119"/>
          <w:tab w:val="left" w:pos="5245"/>
          <w:tab w:val="left" w:pos="6379"/>
        </w:tabs>
        <w:spacing w:after="0" w:line="240" w:lineRule="auto"/>
        <w:jc w:val="both"/>
        <w:rPr>
          <w:rFonts w:ascii="Times New Roman" w:eastAsia="Calibri" w:hAnsi="Times New Roman" w:cs="Calibri"/>
          <w:sz w:val="24"/>
        </w:rPr>
      </w:pPr>
    </w:p>
    <w:p w14:paraId="6DFEADFC"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b/>
          <w:bCs/>
          <w:sz w:val="24"/>
        </w:rPr>
        <w:t>78. §</w:t>
      </w:r>
      <w:r w:rsidRPr="00EE6ED5">
        <w:rPr>
          <w:rFonts w:ascii="Times New Roman" w:eastAsia="Calibri" w:hAnsi="Times New Roman" w:cs="Calibri"/>
          <w:sz w:val="24"/>
        </w:rPr>
        <w:t xml:space="preserve"> (1) A „…/Dk-…” jelű építési övezetekben az alábbi előírásokat is be kell tartani:</w:t>
      </w:r>
    </w:p>
    <w:p w14:paraId="5E658811" w14:textId="77777777" w:rsidR="00EE6ED5" w:rsidRPr="00EE6ED5" w:rsidRDefault="00EE6ED5" w:rsidP="00EE6ED5">
      <w:pPr>
        <w:tabs>
          <w:tab w:val="left" w:pos="426"/>
          <w:tab w:val="left" w:pos="993"/>
          <w:tab w:val="center" w:pos="1701"/>
          <w:tab w:val="center" w:pos="1985"/>
          <w:tab w:val="center" w:pos="2410"/>
          <w:tab w:val="center" w:pos="2552"/>
          <w:tab w:val="left" w:pos="3119"/>
          <w:tab w:val="left" w:pos="5245"/>
          <w:tab w:val="left" w:pos="6379"/>
        </w:tabs>
        <w:spacing w:after="0" w:line="240" w:lineRule="auto"/>
        <w:ind w:left="426"/>
        <w:jc w:val="both"/>
        <w:rPr>
          <w:rFonts w:ascii="Times New Roman" w:eastAsia="Calibri" w:hAnsi="Times New Roman" w:cs="Calibri"/>
          <w:sz w:val="24"/>
        </w:rPr>
      </w:pPr>
      <w:r w:rsidRPr="00EE6ED5">
        <w:rPr>
          <w:rFonts w:ascii="Times New Roman" w:eastAsia="Calibri" w:hAnsi="Times New Roman" w:cs="Calibri"/>
          <w:i/>
          <w:iCs/>
          <w:sz w:val="24"/>
        </w:rPr>
        <w:t>a)</w:t>
      </w:r>
      <w:r w:rsidRPr="00EE6ED5">
        <w:rPr>
          <w:rFonts w:ascii="Times New Roman" w:eastAsia="Calibri" w:hAnsi="Times New Roman" w:cs="Calibri"/>
          <w:sz w:val="24"/>
        </w:rPr>
        <w:t xml:space="preserve"> A lakóterületen nem helyezhető el </w:t>
      </w:r>
    </w:p>
    <w:p w14:paraId="7821E730" w14:textId="77777777" w:rsidR="00EE6ED5" w:rsidRPr="00EE6ED5" w:rsidRDefault="00EE6ED5" w:rsidP="00EE6ED5">
      <w:pPr>
        <w:tabs>
          <w:tab w:val="left" w:pos="426"/>
          <w:tab w:val="left" w:pos="993"/>
          <w:tab w:val="center" w:pos="1701"/>
          <w:tab w:val="center" w:pos="1985"/>
          <w:tab w:val="center" w:pos="2410"/>
          <w:tab w:val="center" w:pos="2552"/>
          <w:tab w:val="left" w:pos="3119"/>
          <w:tab w:val="left" w:pos="5245"/>
          <w:tab w:val="left" w:pos="6379"/>
        </w:tabs>
        <w:spacing w:after="0" w:line="240" w:lineRule="auto"/>
        <w:ind w:left="708"/>
        <w:jc w:val="both"/>
        <w:rPr>
          <w:rFonts w:ascii="Times New Roman" w:eastAsia="Calibri" w:hAnsi="Times New Roman" w:cs="Calibri"/>
          <w:sz w:val="24"/>
        </w:rPr>
      </w:pPr>
      <w:r w:rsidRPr="00EE6ED5">
        <w:rPr>
          <w:rFonts w:ascii="Times New Roman" w:eastAsia="Calibri" w:hAnsi="Times New Roman" w:cs="Calibri"/>
          <w:i/>
          <w:iCs/>
          <w:sz w:val="24"/>
        </w:rPr>
        <w:t>aa)</w:t>
      </w:r>
      <w:r w:rsidRPr="00EE6ED5">
        <w:rPr>
          <w:rFonts w:ascii="Times New Roman" w:eastAsia="Calibri" w:hAnsi="Times New Roman" w:cs="Calibri"/>
          <w:sz w:val="24"/>
        </w:rPr>
        <w:t xml:space="preserve"> üzemanyagtöltő</w:t>
      </w:r>
    </w:p>
    <w:p w14:paraId="47AF15AC" w14:textId="6AC45B0F" w:rsidR="00EE6ED5" w:rsidRDefault="00EE6ED5" w:rsidP="00EE6ED5">
      <w:pPr>
        <w:tabs>
          <w:tab w:val="left" w:pos="426"/>
          <w:tab w:val="left" w:pos="993"/>
          <w:tab w:val="center" w:pos="1701"/>
          <w:tab w:val="center" w:pos="1985"/>
          <w:tab w:val="center" w:pos="2410"/>
          <w:tab w:val="center" w:pos="2552"/>
          <w:tab w:val="left" w:pos="3119"/>
          <w:tab w:val="left" w:pos="5245"/>
          <w:tab w:val="left" w:pos="6379"/>
        </w:tabs>
        <w:spacing w:after="0" w:line="240" w:lineRule="auto"/>
        <w:ind w:left="708"/>
        <w:jc w:val="both"/>
        <w:rPr>
          <w:rFonts w:ascii="Times New Roman" w:eastAsia="Calibri" w:hAnsi="Times New Roman" w:cs="Calibri"/>
          <w:sz w:val="24"/>
        </w:rPr>
      </w:pPr>
      <w:r w:rsidRPr="00EE6ED5">
        <w:rPr>
          <w:rFonts w:ascii="Times New Roman" w:eastAsia="Calibri" w:hAnsi="Times New Roman" w:cs="Calibri"/>
          <w:i/>
          <w:iCs/>
          <w:sz w:val="24"/>
        </w:rPr>
        <w:t>ab)</w:t>
      </w:r>
      <w:r w:rsidRPr="00EE6ED5">
        <w:rPr>
          <w:rFonts w:ascii="Times New Roman" w:eastAsia="Calibri" w:hAnsi="Times New Roman" w:cs="Calibri"/>
          <w:sz w:val="24"/>
        </w:rPr>
        <w:t xml:space="preserve"> szálláshely szolgáltató épület,</w:t>
      </w:r>
    </w:p>
    <w:p w14:paraId="09E6399A" w14:textId="77777777" w:rsidR="00D230DC" w:rsidRPr="00EE6ED5" w:rsidRDefault="00D230DC" w:rsidP="00EE6ED5">
      <w:pPr>
        <w:tabs>
          <w:tab w:val="left" w:pos="426"/>
          <w:tab w:val="left" w:pos="993"/>
          <w:tab w:val="center" w:pos="1701"/>
          <w:tab w:val="center" w:pos="1985"/>
          <w:tab w:val="center" w:pos="2410"/>
          <w:tab w:val="center" w:pos="2552"/>
          <w:tab w:val="left" w:pos="3119"/>
          <w:tab w:val="left" w:pos="5245"/>
          <w:tab w:val="left" w:pos="6379"/>
        </w:tabs>
        <w:spacing w:after="0" w:line="240" w:lineRule="auto"/>
        <w:ind w:left="708"/>
        <w:jc w:val="both"/>
        <w:rPr>
          <w:rFonts w:ascii="Times New Roman" w:eastAsia="Calibri" w:hAnsi="Times New Roman" w:cs="Calibri"/>
          <w:sz w:val="24"/>
        </w:rPr>
      </w:pPr>
    </w:p>
    <w:p w14:paraId="22DF3D6E" w14:textId="77777777" w:rsidR="00EE6ED5" w:rsidRPr="00EE6ED5" w:rsidRDefault="00EE6ED5" w:rsidP="00EE6ED5">
      <w:pPr>
        <w:tabs>
          <w:tab w:val="left" w:pos="426"/>
          <w:tab w:val="left" w:pos="993"/>
          <w:tab w:val="center" w:pos="1701"/>
          <w:tab w:val="center" w:pos="1985"/>
          <w:tab w:val="center" w:pos="2410"/>
          <w:tab w:val="center" w:pos="2552"/>
          <w:tab w:val="left" w:pos="3119"/>
          <w:tab w:val="left" w:pos="5245"/>
          <w:tab w:val="left" w:pos="6379"/>
        </w:tabs>
        <w:spacing w:after="0" w:line="240" w:lineRule="auto"/>
        <w:ind w:left="708"/>
        <w:jc w:val="both"/>
        <w:rPr>
          <w:rFonts w:ascii="Times New Roman" w:eastAsia="Calibri" w:hAnsi="Times New Roman" w:cs="Calibri"/>
          <w:sz w:val="24"/>
        </w:rPr>
      </w:pPr>
      <w:r w:rsidRPr="00EE6ED5">
        <w:rPr>
          <w:rFonts w:ascii="Times New Roman" w:eastAsia="Calibri" w:hAnsi="Times New Roman" w:cs="Calibri"/>
          <w:i/>
          <w:iCs/>
          <w:sz w:val="24"/>
        </w:rPr>
        <w:lastRenderedPageBreak/>
        <w:t>ac)</w:t>
      </w:r>
      <w:r w:rsidRPr="00EE6ED5">
        <w:rPr>
          <w:rFonts w:ascii="Times New Roman" w:eastAsia="Calibri" w:hAnsi="Times New Roman" w:cs="Calibri"/>
          <w:sz w:val="24"/>
        </w:rPr>
        <w:t xml:space="preserve"> igazgatási épület,</w:t>
      </w:r>
    </w:p>
    <w:p w14:paraId="6944658C" w14:textId="77777777" w:rsidR="00EE6ED5" w:rsidRPr="00EE6ED5" w:rsidRDefault="00EE6ED5" w:rsidP="00EE6ED5">
      <w:pPr>
        <w:tabs>
          <w:tab w:val="left" w:pos="426"/>
          <w:tab w:val="left" w:pos="993"/>
          <w:tab w:val="center" w:pos="1701"/>
          <w:tab w:val="center" w:pos="1985"/>
          <w:tab w:val="center" w:pos="2410"/>
          <w:tab w:val="center" w:pos="2552"/>
          <w:tab w:val="left" w:pos="3119"/>
          <w:tab w:val="left" w:pos="5245"/>
          <w:tab w:val="left" w:pos="6379"/>
        </w:tabs>
        <w:spacing w:after="0" w:line="240" w:lineRule="auto"/>
        <w:ind w:left="708"/>
        <w:jc w:val="both"/>
        <w:rPr>
          <w:rFonts w:ascii="Times New Roman" w:eastAsia="Calibri" w:hAnsi="Times New Roman" w:cs="Calibri"/>
          <w:sz w:val="24"/>
        </w:rPr>
      </w:pPr>
      <w:r w:rsidRPr="00EE6ED5">
        <w:rPr>
          <w:rFonts w:ascii="Times New Roman" w:eastAsia="Calibri" w:hAnsi="Times New Roman" w:cs="Calibri"/>
          <w:i/>
          <w:iCs/>
          <w:sz w:val="24"/>
        </w:rPr>
        <w:t>ad)</w:t>
      </w:r>
      <w:r w:rsidRPr="00EE6ED5">
        <w:rPr>
          <w:rFonts w:ascii="Times New Roman" w:eastAsia="Calibri" w:hAnsi="Times New Roman" w:cs="Calibri"/>
          <w:sz w:val="24"/>
        </w:rPr>
        <w:t xml:space="preserve"> termelő kertészeti építmény,</w:t>
      </w:r>
    </w:p>
    <w:p w14:paraId="7FF89BB9" w14:textId="77777777" w:rsidR="00EE6ED5" w:rsidRPr="00EE6ED5" w:rsidRDefault="00EE6ED5" w:rsidP="00EE6ED5">
      <w:pPr>
        <w:tabs>
          <w:tab w:val="left" w:pos="426"/>
          <w:tab w:val="left" w:pos="993"/>
          <w:tab w:val="center" w:pos="1701"/>
          <w:tab w:val="center" w:pos="1985"/>
          <w:tab w:val="center" w:pos="2410"/>
          <w:tab w:val="center" w:pos="2552"/>
          <w:tab w:val="left" w:pos="3119"/>
          <w:tab w:val="left" w:pos="5245"/>
          <w:tab w:val="left" w:pos="6379"/>
        </w:tabs>
        <w:spacing w:after="0" w:line="240" w:lineRule="auto"/>
        <w:ind w:left="708"/>
        <w:jc w:val="both"/>
        <w:rPr>
          <w:rFonts w:ascii="Times New Roman" w:eastAsia="Calibri" w:hAnsi="Times New Roman" w:cs="Calibri"/>
          <w:sz w:val="24"/>
        </w:rPr>
      </w:pPr>
      <w:r w:rsidRPr="00EE6ED5">
        <w:rPr>
          <w:rFonts w:ascii="Times New Roman" w:eastAsia="Calibri" w:hAnsi="Times New Roman" w:cs="Calibri"/>
          <w:i/>
          <w:iCs/>
          <w:sz w:val="24"/>
        </w:rPr>
        <w:t>ae)</w:t>
      </w:r>
      <w:r w:rsidRPr="00EE6ED5">
        <w:rPr>
          <w:rFonts w:ascii="Times New Roman" w:eastAsia="Calibri" w:hAnsi="Times New Roman" w:cs="Calibri"/>
          <w:sz w:val="24"/>
        </w:rPr>
        <w:t xml:space="preserve"> egyéb közösségi szórakoztató épület,</w:t>
      </w:r>
    </w:p>
    <w:p w14:paraId="7F7B0FAD" w14:textId="77777777" w:rsidR="00EE6ED5" w:rsidRPr="00EE6ED5" w:rsidRDefault="00EE6ED5" w:rsidP="00EE6ED5">
      <w:pPr>
        <w:tabs>
          <w:tab w:val="left" w:pos="426"/>
          <w:tab w:val="left" w:pos="993"/>
          <w:tab w:val="center" w:pos="1701"/>
          <w:tab w:val="center" w:pos="1985"/>
          <w:tab w:val="center" w:pos="2410"/>
          <w:tab w:val="center" w:pos="2552"/>
          <w:tab w:val="left" w:pos="3119"/>
          <w:tab w:val="left" w:pos="5245"/>
          <w:tab w:val="left" w:pos="6379"/>
        </w:tabs>
        <w:spacing w:after="0" w:line="240" w:lineRule="auto"/>
        <w:ind w:left="708"/>
        <w:jc w:val="both"/>
        <w:rPr>
          <w:rFonts w:ascii="Times New Roman" w:eastAsia="Calibri" w:hAnsi="Times New Roman" w:cs="Calibri"/>
          <w:sz w:val="24"/>
        </w:rPr>
      </w:pPr>
      <w:r w:rsidRPr="00EE6ED5">
        <w:rPr>
          <w:rFonts w:ascii="Times New Roman" w:eastAsia="Calibri" w:hAnsi="Times New Roman" w:cs="Calibri"/>
          <w:i/>
          <w:iCs/>
          <w:sz w:val="24"/>
        </w:rPr>
        <w:t>af)</w:t>
      </w:r>
      <w:r w:rsidRPr="00EE6ED5">
        <w:rPr>
          <w:rFonts w:ascii="Times New Roman" w:eastAsia="Calibri" w:hAnsi="Times New Roman" w:cs="Calibri"/>
          <w:sz w:val="24"/>
        </w:rPr>
        <w:t xml:space="preserve"> haszonállat tartására szolgáló épület.</w:t>
      </w:r>
    </w:p>
    <w:p w14:paraId="2F154946" w14:textId="77777777" w:rsidR="00EE6ED5" w:rsidRPr="00EE6ED5" w:rsidRDefault="00EE6ED5" w:rsidP="00EE6ED5">
      <w:pPr>
        <w:tabs>
          <w:tab w:val="left" w:pos="426"/>
          <w:tab w:val="left" w:pos="993"/>
          <w:tab w:val="center" w:pos="1701"/>
          <w:tab w:val="center" w:pos="1985"/>
          <w:tab w:val="center" w:pos="2410"/>
          <w:tab w:val="center" w:pos="2552"/>
          <w:tab w:val="left" w:pos="3119"/>
          <w:tab w:val="left" w:pos="5245"/>
          <w:tab w:val="left" w:pos="6379"/>
        </w:tabs>
        <w:spacing w:after="0" w:line="240" w:lineRule="auto"/>
        <w:ind w:left="426"/>
        <w:jc w:val="both"/>
        <w:rPr>
          <w:rFonts w:ascii="Times New Roman" w:eastAsia="Calibri" w:hAnsi="Times New Roman" w:cs="Calibri"/>
          <w:sz w:val="24"/>
        </w:rPr>
      </w:pPr>
      <w:r w:rsidRPr="00EE6ED5">
        <w:rPr>
          <w:rFonts w:ascii="Times New Roman" w:eastAsia="Calibri" w:hAnsi="Times New Roman" w:cs="Calibri"/>
          <w:i/>
          <w:iCs/>
          <w:sz w:val="24"/>
        </w:rPr>
        <w:t>b)</w:t>
      </w:r>
      <w:r w:rsidRPr="00EE6ED5">
        <w:rPr>
          <w:rFonts w:ascii="Times New Roman" w:eastAsia="Calibri" w:hAnsi="Times New Roman" w:cs="Calibri"/>
          <w:sz w:val="24"/>
        </w:rPr>
        <w:t xml:space="preserve"> Az előkert mérete minimum 5,0 méter, csoportos beépítés esetén 3,0 méter. </w:t>
      </w:r>
    </w:p>
    <w:p w14:paraId="5EA8CBC8" w14:textId="77777777" w:rsidR="00EE6ED5" w:rsidRPr="00EE6ED5" w:rsidRDefault="00EE6ED5" w:rsidP="00EE6ED5">
      <w:pPr>
        <w:tabs>
          <w:tab w:val="left" w:pos="426"/>
          <w:tab w:val="left" w:pos="993"/>
          <w:tab w:val="center" w:pos="1701"/>
          <w:tab w:val="center" w:pos="1985"/>
          <w:tab w:val="center" w:pos="2410"/>
          <w:tab w:val="center" w:pos="2552"/>
          <w:tab w:val="left" w:pos="3119"/>
          <w:tab w:val="left" w:pos="5245"/>
          <w:tab w:val="left" w:pos="6379"/>
        </w:tabs>
        <w:spacing w:after="0" w:line="240" w:lineRule="auto"/>
        <w:ind w:left="426"/>
        <w:jc w:val="both"/>
        <w:rPr>
          <w:rFonts w:ascii="Times New Roman" w:eastAsia="Calibri" w:hAnsi="Times New Roman" w:cs="Calibri"/>
          <w:sz w:val="24"/>
        </w:rPr>
      </w:pPr>
      <w:r w:rsidRPr="00EE6ED5">
        <w:rPr>
          <w:rFonts w:ascii="Times New Roman" w:eastAsia="Calibri" w:hAnsi="Times New Roman" w:cs="Calibri"/>
          <w:i/>
          <w:iCs/>
          <w:sz w:val="24"/>
        </w:rPr>
        <w:t>c)</w:t>
      </w:r>
      <w:r w:rsidRPr="00EE6ED5">
        <w:rPr>
          <w:rFonts w:ascii="Times New Roman" w:eastAsia="Calibri" w:hAnsi="Times New Roman" w:cs="Calibri"/>
          <w:sz w:val="24"/>
        </w:rPr>
        <w:t xml:space="preserve"> Az alakítható telek minimális szélessége 18,0 méter.</w:t>
      </w:r>
    </w:p>
    <w:p w14:paraId="0C9EB132" w14:textId="77777777" w:rsidR="00EE6ED5" w:rsidRPr="00EE6ED5" w:rsidRDefault="00EE6ED5" w:rsidP="00EE6ED5">
      <w:pPr>
        <w:tabs>
          <w:tab w:val="left" w:pos="1134"/>
          <w:tab w:val="left" w:pos="3686"/>
          <w:tab w:val="left" w:pos="4536"/>
          <w:tab w:val="left" w:pos="7655"/>
        </w:tabs>
        <w:spacing w:after="0" w:line="240" w:lineRule="auto"/>
        <w:ind w:left="426"/>
        <w:jc w:val="both"/>
        <w:rPr>
          <w:rFonts w:ascii="Times New Roman" w:eastAsia="Times New Roman" w:hAnsi="Times New Roman" w:cs="Times New Roman"/>
          <w:sz w:val="24"/>
          <w:szCs w:val="20"/>
          <w:lang w:eastAsia="hu-HU"/>
        </w:rPr>
      </w:pPr>
      <w:r w:rsidRPr="00EE6ED5">
        <w:rPr>
          <w:rFonts w:ascii="Times New Roman" w:eastAsia="Calibri" w:hAnsi="Times New Roman" w:cs="Calibri"/>
          <w:i/>
          <w:iCs/>
          <w:sz w:val="24"/>
        </w:rPr>
        <w:t>d)</w:t>
      </w:r>
      <w:r w:rsidRPr="00EE6ED5">
        <w:rPr>
          <w:rFonts w:ascii="Times New Roman" w:eastAsia="Times New Roman" w:hAnsi="Times New Roman" w:cs="Times New Roman"/>
          <w:sz w:val="24"/>
          <w:szCs w:val="20"/>
          <w:lang w:eastAsia="hu-HU"/>
        </w:rPr>
        <w:t xml:space="preserve"> Az OTÉK 42.§-a szerint számítandó kötelező parkoló-férőhely legfeljebb 20%-át, a –közterület tulajdonosának és kezelőjének hozzájárulásával – a közterületen is ki lehet alakítani.</w:t>
      </w:r>
    </w:p>
    <w:p w14:paraId="3F00701B" w14:textId="77777777" w:rsidR="00EE6ED5" w:rsidRPr="00EE6ED5" w:rsidRDefault="00EE6ED5" w:rsidP="00EE6ED5">
      <w:pPr>
        <w:tabs>
          <w:tab w:val="left" w:pos="426"/>
          <w:tab w:val="left" w:pos="993"/>
          <w:tab w:val="center" w:pos="1701"/>
          <w:tab w:val="center" w:pos="1985"/>
          <w:tab w:val="center" w:pos="2410"/>
          <w:tab w:val="center" w:pos="2552"/>
          <w:tab w:val="left" w:pos="3119"/>
          <w:tab w:val="left" w:pos="5245"/>
          <w:tab w:val="left" w:pos="6379"/>
        </w:tabs>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(2) Az „Lke/Dk-…” jelű építési övezetekben maximálisan csak a kötelezően előírt parkoló szükséglet kétszeresének megfelelő számú vagy nagyságú garázs építhető.</w:t>
      </w:r>
    </w:p>
    <w:p w14:paraId="0ED98458" w14:textId="77777777" w:rsidR="00EE6ED5" w:rsidRPr="00EE6ED5" w:rsidRDefault="00EE6ED5" w:rsidP="00EE6ED5">
      <w:pPr>
        <w:tabs>
          <w:tab w:val="left" w:pos="426"/>
          <w:tab w:val="left" w:pos="993"/>
          <w:tab w:val="center" w:pos="1701"/>
          <w:tab w:val="center" w:pos="1985"/>
          <w:tab w:val="center" w:pos="2410"/>
          <w:tab w:val="center" w:pos="2552"/>
          <w:tab w:val="left" w:pos="3119"/>
          <w:tab w:val="left" w:pos="5245"/>
          <w:tab w:val="left" w:pos="6379"/>
        </w:tabs>
        <w:spacing w:after="0" w:line="240" w:lineRule="auto"/>
        <w:jc w:val="both"/>
        <w:rPr>
          <w:rFonts w:ascii="Times New Roman" w:eastAsia="Calibri" w:hAnsi="Times New Roman" w:cs="Calibri"/>
          <w:sz w:val="24"/>
        </w:rPr>
      </w:pPr>
    </w:p>
    <w:p w14:paraId="49B6D0DA" w14:textId="77777777" w:rsidR="00EE6ED5" w:rsidRPr="00EE6ED5" w:rsidRDefault="00EE6ED5" w:rsidP="00EE6ED5">
      <w:pPr>
        <w:tabs>
          <w:tab w:val="left" w:pos="426"/>
          <w:tab w:val="left" w:pos="993"/>
          <w:tab w:val="center" w:pos="1701"/>
          <w:tab w:val="center" w:pos="1985"/>
          <w:tab w:val="center" w:pos="2410"/>
          <w:tab w:val="center" w:pos="2552"/>
          <w:tab w:val="left" w:pos="3119"/>
          <w:tab w:val="left" w:pos="5245"/>
          <w:tab w:val="left" w:pos="6379"/>
        </w:tabs>
        <w:spacing w:after="0" w:line="240" w:lineRule="auto"/>
        <w:jc w:val="both"/>
        <w:rPr>
          <w:rFonts w:ascii="Times New Roman" w:eastAsia="Calibri" w:hAnsi="Times New Roman" w:cs="Calibri"/>
          <w:sz w:val="24"/>
        </w:rPr>
      </w:pPr>
    </w:p>
    <w:p w14:paraId="05770D78" w14:textId="77777777" w:rsidR="00EE6ED5" w:rsidRPr="00EE6ED5" w:rsidRDefault="00EE6ED5" w:rsidP="00EE6ED5">
      <w:pPr>
        <w:shd w:val="clear" w:color="auto" w:fill="FBE4D5"/>
        <w:spacing w:after="0" w:line="240" w:lineRule="auto"/>
        <w:jc w:val="center"/>
        <w:rPr>
          <w:rFonts w:ascii="Calibri" w:eastAsia="Calibri" w:hAnsi="Calibri" w:cs="Calibri"/>
          <w:b/>
          <w:sz w:val="24"/>
          <w:lang w:eastAsia="hu-HU"/>
        </w:rPr>
      </w:pPr>
      <w:r w:rsidRPr="00EE6ED5">
        <w:rPr>
          <w:rFonts w:ascii="Calibri" w:eastAsia="Calibri" w:hAnsi="Calibri" w:cs="Calibri"/>
          <w:b/>
          <w:sz w:val="24"/>
          <w:lang w:eastAsia="hu-HU"/>
        </w:rPr>
        <w:t>52. Észak-Kálváriapart kiegészítő előírásai</w:t>
      </w:r>
    </w:p>
    <w:p w14:paraId="434C7901" w14:textId="77777777" w:rsidR="00EE6ED5" w:rsidRPr="00EE6ED5" w:rsidRDefault="00EE6ED5" w:rsidP="00EE6ED5">
      <w:pPr>
        <w:tabs>
          <w:tab w:val="left" w:pos="426"/>
          <w:tab w:val="left" w:pos="993"/>
          <w:tab w:val="center" w:pos="1701"/>
          <w:tab w:val="center" w:pos="1985"/>
          <w:tab w:val="center" w:pos="2410"/>
          <w:tab w:val="center" w:pos="2552"/>
          <w:tab w:val="left" w:pos="3119"/>
          <w:tab w:val="left" w:pos="5245"/>
          <w:tab w:val="left" w:pos="6379"/>
        </w:tabs>
        <w:spacing w:after="0" w:line="240" w:lineRule="auto"/>
        <w:jc w:val="both"/>
        <w:rPr>
          <w:rFonts w:ascii="Times New Roman" w:eastAsia="Calibri" w:hAnsi="Times New Roman" w:cs="Calibri"/>
          <w:sz w:val="24"/>
        </w:rPr>
      </w:pPr>
    </w:p>
    <w:p w14:paraId="67CAEEFB"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b/>
          <w:bCs/>
          <w:sz w:val="24"/>
        </w:rPr>
        <w:t xml:space="preserve">79. § </w:t>
      </w:r>
      <w:r w:rsidRPr="00EE6ED5">
        <w:rPr>
          <w:rFonts w:ascii="Times New Roman" w:eastAsia="Calibri" w:hAnsi="Times New Roman" w:cs="Calibri"/>
          <w:sz w:val="24"/>
        </w:rPr>
        <w:t>(1) Az „…/Ék-…” jelű építési övezetekben az alábbi előírásokat is be kell tartani:</w:t>
      </w:r>
    </w:p>
    <w:p w14:paraId="6F3F084B" w14:textId="77777777" w:rsidR="00EE6ED5" w:rsidRPr="00EE6ED5" w:rsidRDefault="00EE6ED5" w:rsidP="00EE6ED5">
      <w:pPr>
        <w:spacing w:after="0" w:line="240" w:lineRule="auto"/>
        <w:ind w:left="426"/>
        <w:jc w:val="both"/>
        <w:rPr>
          <w:rFonts w:ascii="Times New Roman" w:eastAsia="Calibri" w:hAnsi="Times New Roman" w:cs="Calibri"/>
          <w:sz w:val="24"/>
        </w:rPr>
      </w:pPr>
      <w:r w:rsidRPr="00EE6ED5">
        <w:rPr>
          <w:rFonts w:ascii="Times New Roman" w:eastAsia="Calibri" w:hAnsi="Times New Roman" w:cs="Calibri"/>
          <w:i/>
          <w:iCs/>
          <w:sz w:val="24"/>
        </w:rPr>
        <w:t>a)</w:t>
      </w:r>
      <w:r w:rsidRPr="00EE6ED5">
        <w:rPr>
          <w:rFonts w:ascii="Times New Roman" w:eastAsia="Calibri" w:hAnsi="Times New Roman" w:cs="Calibri"/>
          <w:sz w:val="24"/>
        </w:rPr>
        <w:t xml:space="preserve"> a lakóterületeken az épületek földszintjén kereskedelmi, szolgáltató, vendéglátó funkciók és a terület rendeltetésszerű használatát nem zavaró hatású kézműves tevékenység is megengedett, azzal a feltétellel, hogy ezek bruttó szintterülete nem haladhatja meg a beépített bruttó szintterület 1/3-át,</w:t>
      </w:r>
    </w:p>
    <w:p w14:paraId="602E21C6" w14:textId="77777777" w:rsidR="00EE6ED5" w:rsidRPr="00EE6ED5" w:rsidRDefault="00EE6ED5" w:rsidP="00EE6ED5">
      <w:pPr>
        <w:spacing w:after="0" w:line="240" w:lineRule="auto"/>
        <w:ind w:left="426"/>
        <w:jc w:val="both"/>
        <w:rPr>
          <w:rFonts w:ascii="Times New Roman" w:eastAsia="Calibri" w:hAnsi="Times New Roman" w:cs="Calibri"/>
          <w:sz w:val="24"/>
        </w:rPr>
      </w:pPr>
      <w:r w:rsidRPr="00EE6ED5">
        <w:rPr>
          <w:rFonts w:ascii="Times New Roman" w:eastAsia="Calibri" w:hAnsi="Times New Roman" w:cs="Calibri"/>
          <w:i/>
          <w:iCs/>
          <w:sz w:val="24"/>
        </w:rPr>
        <w:t>b)</w:t>
      </w:r>
      <w:r w:rsidRPr="00EE6ED5">
        <w:rPr>
          <w:rFonts w:ascii="Times New Roman" w:eastAsia="Calibri" w:hAnsi="Times New Roman" w:cs="Calibri"/>
          <w:sz w:val="24"/>
        </w:rPr>
        <w:t xml:space="preserve"> háztartással kapcsolatos tárolóépület, barkácsműhely, műterem, járműtároló önálló épületként is elhelyezhető,</w:t>
      </w:r>
    </w:p>
    <w:p w14:paraId="64D2A4EF" w14:textId="77777777" w:rsidR="00EE6ED5" w:rsidRPr="00EE6ED5" w:rsidRDefault="00EE6ED5" w:rsidP="00EE6ED5">
      <w:pPr>
        <w:spacing w:after="0" w:line="240" w:lineRule="auto"/>
        <w:ind w:left="426"/>
        <w:jc w:val="both"/>
        <w:rPr>
          <w:rFonts w:ascii="Times New Roman" w:eastAsia="Calibri" w:hAnsi="Times New Roman" w:cs="Calibri"/>
          <w:sz w:val="24"/>
        </w:rPr>
      </w:pPr>
      <w:r w:rsidRPr="00EE6ED5">
        <w:rPr>
          <w:rFonts w:ascii="Times New Roman" w:eastAsia="Calibri" w:hAnsi="Times New Roman" w:cs="Calibri"/>
          <w:i/>
          <w:iCs/>
          <w:sz w:val="24"/>
        </w:rPr>
        <w:t>c)</w:t>
      </w:r>
      <w:r w:rsidRPr="00EE6ED5">
        <w:rPr>
          <w:rFonts w:ascii="Times New Roman" w:eastAsia="Calibri" w:hAnsi="Times New Roman" w:cs="Calibri"/>
          <w:sz w:val="24"/>
        </w:rPr>
        <w:t xml:space="preserve"> nem helyezhető el </w:t>
      </w:r>
    </w:p>
    <w:p w14:paraId="000E5645" w14:textId="77777777" w:rsidR="00EE6ED5" w:rsidRPr="00EE6ED5" w:rsidRDefault="00EE6ED5" w:rsidP="00EE6ED5">
      <w:pPr>
        <w:spacing w:after="0" w:line="240" w:lineRule="auto"/>
        <w:ind w:left="426" w:firstLine="283"/>
        <w:jc w:val="both"/>
        <w:rPr>
          <w:rFonts w:ascii="Times New Roman" w:eastAsia="Calibri" w:hAnsi="Times New Roman" w:cs="Calibri"/>
          <w:sz w:val="24"/>
        </w:rPr>
      </w:pPr>
      <w:r w:rsidRPr="00EE6ED5">
        <w:rPr>
          <w:rFonts w:ascii="Times New Roman" w:eastAsia="Calibri" w:hAnsi="Times New Roman" w:cs="Calibri"/>
          <w:sz w:val="24"/>
        </w:rPr>
        <w:t>ca) üzemanyagtöltő,</w:t>
      </w:r>
    </w:p>
    <w:p w14:paraId="411048B1" w14:textId="77777777" w:rsidR="00EE6ED5" w:rsidRPr="00EE6ED5" w:rsidRDefault="00EE6ED5" w:rsidP="00EE6ED5">
      <w:pPr>
        <w:spacing w:after="0" w:line="240" w:lineRule="auto"/>
        <w:ind w:left="426" w:firstLine="283"/>
        <w:jc w:val="both"/>
        <w:rPr>
          <w:rFonts w:ascii="Times New Roman" w:eastAsia="Calibri" w:hAnsi="Times New Roman" w:cs="Calibri"/>
          <w:noProof/>
          <w:sz w:val="24"/>
        </w:rPr>
      </w:pPr>
      <w:r w:rsidRPr="00EE6ED5">
        <w:rPr>
          <w:rFonts w:ascii="Times New Roman" w:eastAsia="Calibri" w:hAnsi="Times New Roman" w:cs="Calibri"/>
          <w:sz w:val="24"/>
        </w:rPr>
        <w:t>cb) árusító pavilon</w:t>
      </w:r>
      <w:r w:rsidRPr="00EE6ED5">
        <w:rPr>
          <w:rFonts w:ascii="Times New Roman" w:eastAsia="Calibri" w:hAnsi="Times New Roman" w:cs="Calibri"/>
          <w:noProof/>
          <w:sz w:val="24"/>
        </w:rPr>
        <w:t>,</w:t>
      </w:r>
    </w:p>
    <w:p w14:paraId="28C18DEA" w14:textId="77777777" w:rsidR="00EE6ED5" w:rsidRPr="00EE6ED5" w:rsidRDefault="00EE6ED5" w:rsidP="00EE6ED5">
      <w:pPr>
        <w:spacing w:after="0" w:line="240" w:lineRule="auto"/>
        <w:ind w:left="426"/>
        <w:jc w:val="both"/>
        <w:rPr>
          <w:rFonts w:ascii="Times New Roman" w:eastAsia="Calibri" w:hAnsi="Times New Roman" w:cs="Calibri"/>
          <w:sz w:val="24"/>
        </w:rPr>
      </w:pPr>
      <w:r w:rsidRPr="00EE6ED5">
        <w:rPr>
          <w:rFonts w:ascii="Times New Roman" w:eastAsia="Calibri" w:hAnsi="Times New Roman" w:cs="Calibri"/>
          <w:i/>
          <w:iCs/>
          <w:sz w:val="24"/>
        </w:rPr>
        <w:t>d)</w:t>
      </w:r>
      <w:r w:rsidRPr="00EE6ED5">
        <w:rPr>
          <w:rFonts w:ascii="Times New Roman" w:eastAsia="Calibri" w:hAnsi="Times New Roman" w:cs="Calibri"/>
          <w:sz w:val="24"/>
        </w:rPr>
        <w:t xml:space="preserve"> a kialakítható minimális telekszélesség 17,0 méter, kivéve a „Lke/Ék-4”, „Lk/Ék-2” és „Lke/Ék-1” építési övezetekben,</w:t>
      </w:r>
    </w:p>
    <w:p w14:paraId="246E026E" w14:textId="77777777" w:rsidR="00EE6ED5" w:rsidRPr="00EE6ED5" w:rsidRDefault="00EE6ED5" w:rsidP="00EE6ED5">
      <w:pPr>
        <w:spacing w:after="0" w:line="240" w:lineRule="auto"/>
        <w:ind w:left="426"/>
        <w:jc w:val="both"/>
        <w:rPr>
          <w:rFonts w:ascii="Times New Roman" w:eastAsia="Calibri" w:hAnsi="Times New Roman" w:cs="Calibri"/>
          <w:sz w:val="24"/>
        </w:rPr>
      </w:pPr>
      <w:r w:rsidRPr="00EE6ED5">
        <w:rPr>
          <w:rFonts w:ascii="Times New Roman" w:eastAsia="Calibri" w:hAnsi="Times New Roman" w:cs="Calibri"/>
          <w:i/>
          <w:iCs/>
          <w:sz w:val="24"/>
        </w:rPr>
        <w:t>e)</w:t>
      </w:r>
      <w:r w:rsidRPr="00EE6ED5">
        <w:rPr>
          <w:rFonts w:ascii="Times New Roman" w:eastAsia="Calibri" w:hAnsi="Times New Roman" w:cs="Calibri"/>
          <w:sz w:val="24"/>
        </w:rPr>
        <w:t xml:space="preserve"> az oldalkert mérete</w:t>
      </w:r>
    </w:p>
    <w:p w14:paraId="2B60072F" w14:textId="77777777" w:rsidR="00EE6ED5" w:rsidRPr="00EE6ED5" w:rsidRDefault="00EE6ED5" w:rsidP="00EE6ED5">
      <w:pPr>
        <w:spacing w:after="0" w:line="240" w:lineRule="auto"/>
        <w:ind w:left="426" w:firstLine="283"/>
        <w:jc w:val="both"/>
        <w:rPr>
          <w:rFonts w:ascii="Times New Roman" w:eastAsia="Calibri" w:hAnsi="Times New Roman" w:cs="Calibri"/>
          <w:sz w:val="24"/>
        </w:rPr>
      </w:pPr>
      <w:r w:rsidRPr="00EE6ED5">
        <w:rPr>
          <w:rFonts w:ascii="Times New Roman" w:eastAsia="Calibri" w:hAnsi="Times New Roman" w:cs="Calibri"/>
          <w:i/>
          <w:iCs/>
          <w:sz w:val="24"/>
        </w:rPr>
        <w:t>ea)</w:t>
      </w:r>
      <w:r w:rsidRPr="00EE6ED5">
        <w:rPr>
          <w:rFonts w:ascii="Times New Roman" w:eastAsia="Calibri" w:hAnsi="Times New Roman" w:cs="Calibri"/>
          <w:sz w:val="24"/>
        </w:rPr>
        <w:t xml:space="preserve"> szabadonálló beépítési mód esetén a maximális épületmagasság fele,</w:t>
      </w:r>
    </w:p>
    <w:p w14:paraId="1E006C05" w14:textId="77777777" w:rsidR="00EE6ED5" w:rsidRPr="00EE6ED5" w:rsidRDefault="00EE6ED5" w:rsidP="00EE6ED5">
      <w:pPr>
        <w:spacing w:after="0" w:line="240" w:lineRule="auto"/>
        <w:ind w:left="426" w:firstLine="283"/>
        <w:jc w:val="both"/>
        <w:rPr>
          <w:rFonts w:ascii="Times New Roman" w:eastAsia="Calibri" w:hAnsi="Times New Roman" w:cs="Calibri"/>
          <w:sz w:val="24"/>
        </w:rPr>
      </w:pPr>
      <w:r w:rsidRPr="00EE6ED5">
        <w:rPr>
          <w:rFonts w:ascii="Times New Roman" w:eastAsia="Calibri" w:hAnsi="Times New Roman" w:cs="Calibri"/>
          <w:i/>
          <w:iCs/>
          <w:sz w:val="24"/>
        </w:rPr>
        <w:t>eb)</w:t>
      </w:r>
      <w:r w:rsidRPr="00EE6ED5">
        <w:rPr>
          <w:rFonts w:ascii="Times New Roman" w:eastAsia="Calibri" w:hAnsi="Times New Roman" w:cs="Calibri"/>
          <w:sz w:val="24"/>
        </w:rPr>
        <w:t xml:space="preserve"> oldalhatáron álló beépítési mód esetén minimum 5,0 méter, kivéve a „Lke/Ék-1” jelű építési övezetben;</w:t>
      </w:r>
    </w:p>
    <w:p w14:paraId="113CBC68" w14:textId="77777777" w:rsidR="00EE6ED5" w:rsidRPr="00EE6ED5" w:rsidRDefault="00EE6ED5" w:rsidP="00EE6ED5">
      <w:pPr>
        <w:spacing w:after="0" w:line="240" w:lineRule="auto"/>
        <w:ind w:left="426"/>
        <w:jc w:val="both"/>
        <w:rPr>
          <w:rFonts w:ascii="Times New Roman" w:eastAsia="Calibri" w:hAnsi="Times New Roman" w:cs="Calibri"/>
          <w:sz w:val="24"/>
        </w:rPr>
      </w:pPr>
      <w:r w:rsidRPr="00EE6ED5">
        <w:rPr>
          <w:rFonts w:ascii="Times New Roman" w:eastAsia="Calibri" w:hAnsi="Times New Roman" w:cs="Calibri"/>
          <w:i/>
          <w:iCs/>
          <w:sz w:val="24"/>
        </w:rPr>
        <w:t>f)</w:t>
      </w:r>
      <w:r w:rsidRPr="00EE6ED5">
        <w:rPr>
          <w:rFonts w:ascii="Times New Roman" w:eastAsia="Calibri" w:hAnsi="Times New Roman" w:cs="Calibri"/>
          <w:sz w:val="24"/>
        </w:rPr>
        <w:t xml:space="preserve"> szabadonálló beépítési mód esetén a telken belül a burkolt felület aránya legfeljebb 30% lehet,</w:t>
      </w:r>
    </w:p>
    <w:p w14:paraId="6214AB49" w14:textId="77777777" w:rsidR="00EE6ED5" w:rsidRPr="00EE6ED5" w:rsidRDefault="00EE6ED5" w:rsidP="00EE6ED5">
      <w:pPr>
        <w:spacing w:after="0" w:line="240" w:lineRule="auto"/>
        <w:ind w:left="426"/>
        <w:jc w:val="both"/>
        <w:rPr>
          <w:rFonts w:ascii="Times New Roman" w:eastAsia="Calibri" w:hAnsi="Times New Roman" w:cs="Calibri"/>
          <w:sz w:val="24"/>
        </w:rPr>
      </w:pPr>
      <w:r w:rsidRPr="00EE6ED5">
        <w:rPr>
          <w:rFonts w:ascii="Times New Roman" w:eastAsia="Calibri" w:hAnsi="Times New Roman" w:cs="Calibri"/>
          <w:i/>
          <w:iCs/>
          <w:sz w:val="24"/>
        </w:rPr>
        <w:t>g)</w:t>
      </w:r>
      <w:r w:rsidRPr="00EE6ED5">
        <w:rPr>
          <w:rFonts w:ascii="Times New Roman" w:eastAsia="Calibri" w:hAnsi="Times New Roman" w:cs="Calibri"/>
          <w:sz w:val="24"/>
        </w:rPr>
        <w:t xml:space="preserve"> az előkert mérete kialakult utcafronti beépítés esetén 0,0 méter, nem kialakult utcaszakasz esetén minimum 3,0 méter.</w:t>
      </w:r>
    </w:p>
    <w:p w14:paraId="4DFBF0A0"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(2) Az „Lke/Ék-1” jelű építési övezetben</w:t>
      </w:r>
    </w:p>
    <w:p w14:paraId="554B138C" w14:textId="77777777" w:rsidR="00EE6ED5" w:rsidRPr="00EE6ED5" w:rsidRDefault="00EE6ED5" w:rsidP="00EE6ED5">
      <w:pPr>
        <w:spacing w:after="0" w:line="240" w:lineRule="auto"/>
        <w:ind w:left="426"/>
        <w:jc w:val="both"/>
        <w:rPr>
          <w:rFonts w:ascii="Times New Roman" w:eastAsia="Calibri" w:hAnsi="Times New Roman" w:cs="Calibri"/>
          <w:sz w:val="24"/>
        </w:rPr>
      </w:pPr>
      <w:r w:rsidRPr="00EE6ED5">
        <w:rPr>
          <w:rFonts w:ascii="Times New Roman" w:eastAsia="Calibri" w:hAnsi="Times New Roman" w:cs="Calibri"/>
          <w:i/>
          <w:iCs/>
          <w:sz w:val="24"/>
        </w:rPr>
        <w:t xml:space="preserve">a) </w:t>
      </w:r>
      <w:r w:rsidRPr="00EE6ED5">
        <w:rPr>
          <w:rFonts w:ascii="Times New Roman" w:eastAsia="Calibri" w:hAnsi="Times New Roman" w:cs="Calibri"/>
          <w:sz w:val="24"/>
        </w:rPr>
        <w:t>a kialakítható minimális telekszélesség 15,0 méter, a minimális telekmélység 40,0 méter,</w:t>
      </w:r>
    </w:p>
    <w:p w14:paraId="3C39D181" w14:textId="77777777" w:rsidR="00EE6ED5" w:rsidRPr="00EE6ED5" w:rsidRDefault="00EE6ED5" w:rsidP="00EE6ED5">
      <w:pPr>
        <w:spacing w:after="0" w:line="240" w:lineRule="auto"/>
        <w:ind w:firstLine="426"/>
        <w:jc w:val="both"/>
        <w:rPr>
          <w:rFonts w:ascii="Times New Roman" w:eastAsia="Calibri" w:hAnsi="Times New Roman" w:cs="Calibri"/>
          <w:sz w:val="24"/>
        </w:rPr>
      </w:pPr>
      <w:r w:rsidRPr="00EE6ED5">
        <w:rPr>
          <w:rFonts w:ascii="Times New Roman" w:eastAsia="Calibri" w:hAnsi="Times New Roman" w:cs="Calibri"/>
          <w:i/>
          <w:iCs/>
          <w:sz w:val="24"/>
        </w:rPr>
        <w:t xml:space="preserve">b) </w:t>
      </w:r>
      <w:r w:rsidRPr="00EE6ED5">
        <w:rPr>
          <w:rFonts w:ascii="Times New Roman" w:eastAsia="Calibri" w:hAnsi="Times New Roman" w:cs="Calibri"/>
          <w:sz w:val="24"/>
        </w:rPr>
        <w:t>az oldalkert mérete minimum 4,0 méter.</w:t>
      </w:r>
    </w:p>
    <w:p w14:paraId="11270E12"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(3) Az „Lke/Ék-4” és „Lk/Ék-2” jelű építési övezetben az előírt számú gépjárműtároló csoportonként tömbösítve is elhelyezhető.</w:t>
      </w:r>
    </w:p>
    <w:p w14:paraId="2253719A" w14:textId="77777777" w:rsidR="00EE6ED5" w:rsidRPr="00EE6ED5" w:rsidRDefault="00EE6ED5" w:rsidP="00EE6ED5">
      <w:pPr>
        <w:spacing w:after="0" w:line="240" w:lineRule="auto"/>
        <w:jc w:val="both"/>
        <w:rPr>
          <w:rFonts w:ascii="Times New Roman" w:eastAsia="Calibri" w:hAnsi="Times New Roman" w:cs="Calibri"/>
          <w:sz w:val="24"/>
        </w:rPr>
      </w:pPr>
    </w:p>
    <w:p w14:paraId="7639E919" w14:textId="77777777" w:rsidR="00EE6ED5" w:rsidRPr="00EE6ED5" w:rsidRDefault="00EE6ED5" w:rsidP="00EE6ED5">
      <w:pPr>
        <w:spacing w:after="0" w:line="240" w:lineRule="auto"/>
        <w:jc w:val="both"/>
        <w:rPr>
          <w:rFonts w:ascii="Times New Roman" w:eastAsia="Calibri" w:hAnsi="Times New Roman" w:cs="Calibri"/>
          <w:sz w:val="24"/>
        </w:rPr>
      </w:pPr>
    </w:p>
    <w:p w14:paraId="26B06137" w14:textId="77777777" w:rsidR="00EE6ED5" w:rsidRPr="00EE6ED5" w:rsidRDefault="00EE6ED5" w:rsidP="00EE6ED5">
      <w:pPr>
        <w:shd w:val="clear" w:color="auto" w:fill="FBE4D5"/>
        <w:spacing w:after="0" w:line="240" w:lineRule="auto"/>
        <w:jc w:val="center"/>
        <w:rPr>
          <w:rFonts w:ascii="Calibri" w:eastAsia="Calibri" w:hAnsi="Calibri" w:cs="Calibri"/>
          <w:b/>
          <w:sz w:val="24"/>
          <w:lang w:eastAsia="hu-HU"/>
        </w:rPr>
      </w:pPr>
      <w:r w:rsidRPr="00EE6ED5">
        <w:rPr>
          <w:rFonts w:ascii="Calibri" w:eastAsia="Calibri" w:hAnsi="Calibri" w:cs="Calibri"/>
          <w:b/>
          <w:sz w:val="24"/>
          <w:lang w:eastAsia="hu-HU"/>
        </w:rPr>
        <w:t>53. A Seregély utca – Diósmalom utca – Kakastánc utca – Rigó utca</w:t>
      </w:r>
    </w:p>
    <w:p w14:paraId="578E3BA4" w14:textId="77777777" w:rsidR="00EE6ED5" w:rsidRPr="00EE6ED5" w:rsidRDefault="00EE6ED5" w:rsidP="00EE6ED5">
      <w:pPr>
        <w:shd w:val="clear" w:color="auto" w:fill="FBE4D5"/>
        <w:spacing w:after="0" w:line="240" w:lineRule="auto"/>
        <w:jc w:val="center"/>
        <w:rPr>
          <w:rFonts w:ascii="Calibri" w:eastAsia="Calibri" w:hAnsi="Calibri" w:cs="Calibri"/>
          <w:b/>
          <w:sz w:val="24"/>
          <w:lang w:eastAsia="hu-HU"/>
        </w:rPr>
      </w:pPr>
      <w:r w:rsidRPr="00EE6ED5">
        <w:rPr>
          <w:rFonts w:ascii="Calibri" w:eastAsia="Calibri" w:hAnsi="Calibri" w:cs="Calibri"/>
          <w:b/>
          <w:sz w:val="24"/>
          <w:lang w:eastAsia="hu-HU"/>
        </w:rPr>
        <w:t>által határolt terület kiegészítő előírásai</w:t>
      </w:r>
    </w:p>
    <w:p w14:paraId="0692F96B" w14:textId="77777777" w:rsidR="00EE6ED5" w:rsidRPr="00EE6ED5" w:rsidRDefault="00EE6ED5" w:rsidP="00EE6ED5">
      <w:pPr>
        <w:spacing w:after="0" w:line="240" w:lineRule="auto"/>
        <w:jc w:val="both"/>
        <w:rPr>
          <w:rFonts w:ascii="Times New Roman" w:eastAsia="Calibri" w:hAnsi="Times New Roman" w:cs="Calibri"/>
          <w:sz w:val="24"/>
        </w:rPr>
      </w:pPr>
    </w:p>
    <w:p w14:paraId="4F77347E"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b/>
          <w:bCs/>
          <w:sz w:val="24"/>
        </w:rPr>
        <w:t>80. §</w:t>
      </w:r>
      <w:r w:rsidRPr="00EE6ED5">
        <w:rPr>
          <w:rFonts w:ascii="Times New Roman" w:eastAsia="Calibri" w:hAnsi="Times New Roman" w:cs="Calibri"/>
          <w:sz w:val="24"/>
        </w:rPr>
        <w:t xml:space="preserve"> (1) Az „…/S-…” jelű építési övezetekben az alábbi előírásokat is be kell tartani:</w:t>
      </w:r>
    </w:p>
    <w:p w14:paraId="2B25AF93" w14:textId="77777777" w:rsidR="00EE6ED5" w:rsidRPr="00EE6ED5" w:rsidRDefault="00EE6ED5" w:rsidP="00EE6ED5">
      <w:pPr>
        <w:spacing w:after="0" w:line="240" w:lineRule="auto"/>
        <w:ind w:left="426"/>
        <w:jc w:val="both"/>
        <w:rPr>
          <w:rFonts w:ascii="Times New Roman" w:eastAsia="Calibri" w:hAnsi="Times New Roman" w:cs="Calibri"/>
          <w:sz w:val="24"/>
        </w:rPr>
      </w:pPr>
      <w:r w:rsidRPr="00EE6ED5">
        <w:rPr>
          <w:rFonts w:ascii="Times New Roman" w:eastAsia="Calibri" w:hAnsi="Times New Roman" w:cs="Calibri"/>
          <w:i/>
          <w:iCs/>
          <w:sz w:val="24"/>
        </w:rPr>
        <w:t xml:space="preserve">a) </w:t>
      </w:r>
      <w:r w:rsidRPr="00EE6ED5">
        <w:rPr>
          <w:rFonts w:ascii="Times New Roman" w:eastAsia="Calibri" w:hAnsi="Times New Roman" w:cs="Calibri"/>
          <w:sz w:val="24"/>
        </w:rPr>
        <w:t>az építési övezetekben telkenként legfeljebb három rendeltetési egység helyezhető el, melyből maximum kettő lehet lakó rendeltetésű,</w:t>
      </w:r>
    </w:p>
    <w:p w14:paraId="5FCD6029" w14:textId="603C72AE" w:rsidR="00EE6ED5" w:rsidRDefault="00EE6ED5" w:rsidP="00EE6ED5">
      <w:pPr>
        <w:spacing w:after="0" w:line="240" w:lineRule="auto"/>
        <w:ind w:left="426"/>
        <w:jc w:val="both"/>
        <w:rPr>
          <w:rFonts w:ascii="Times New Roman" w:eastAsia="Calibri" w:hAnsi="Times New Roman" w:cs="Calibri"/>
          <w:sz w:val="24"/>
        </w:rPr>
      </w:pPr>
      <w:r w:rsidRPr="00EE6ED5">
        <w:rPr>
          <w:rFonts w:ascii="Times New Roman" w:eastAsia="Calibri" w:hAnsi="Times New Roman" w:cs="Calibri"/>
          <w:i/>
          <w:iCs/>
          <w:sz w:val="24"/>
        </w:rPr>
        <w:t>b)</w:t>
      </w:r>
      <w:r w:rsidRPr="00EE6ED5">
        <w:rPr>
          <w:rFonts w:ascii="Times New Roman" w:eastAsia="Calibri" w:hAnsi="Times New Roman" w:cs="Calibri"/>
          <w:sz w:val="24"/>
        </w:rPr>
        <w:t xml:space="preserve"> a háztartással kapcsolatos tárolóépület, barkácsműhely, műterem, járműtároló kiegészítő funkciójú épületként elhelyezhető a főépület tömegéhez csatlakozóan;</w:t>
      </w:r>
    </w:p>
    <w:p w14:paraId="0A085DB9" w14:textId="77777777" w:rsidR="00D230DC" w:rsidRPr="00EE6ED5" w:rsidRDefault="00D230DC" w:rsidP="00EE6ED5">
      <w:pPr>
        <w:spacing w:after="0" w:line="240" w:lineRule="auto"/>
        <w:ind w:left="426"/>
        <w:jc w:val="both"/>
        <w:rPr>
          <w:rFonts w:ascii="Times New Roman" w:eastAsia="Calibri" w:hAnsi="Times New Roman" w:cs="Calibri"/>
          <w:sz w:val="24"/>
        </w:rPr>
      </w:pPr>
    </w:p>
    <w:p w14:paraId="64EEE2DA" w14:textId="77777777" w:rsidR="00EE6ED5" w:rsidRPr="00EE6ED5" w:rsidRDefault="00EE6ED5" w:rsidP="00EE6ED5">
      <w:pPr>
        <w:spacing w:after="0" w:line="240" w:lineRule="auto"/>
        <w:ind w:left="426"/>
        <w:jc w:val="both"/>
        <w:rPr>
          <w:rFonts w:ascii="Times New Roman" w:eastAsia="Calibri" w:hAnsi="Times New Roman" w:cs="Calibri"/>
          <w:sz w:val="24"/>
        </w:rPr>
      </w:pPr>
      <w:r w:rsidRPr="00EE6ED5">
        <w:rPr>
          <w:rFonts w:ascii="Times New Roman" w:eastAsia="Calibri" w:hAnsi="Times New Roman" w:cs="Calibri"/>
          <w:i/>
          <w:iCs/>
          <w:sz w:val="24"/>
        </w:rPr>
        <w:lastRenderedPageBreak/>
        <w:t>c)</w:t>
      </w:r>
      <w:r w:rsidRPr="00EE6ED5">
        <w:rPr>
          <w:rFonts w:ascii="Times New Roman" w:eastAsia="Calibri" w:hAnsi="Times New Roman" w:cs="Calibri"/>
          <w:sz w:val="24"/>
        </w:rPr>
        <w:t xml:space="preserve"> az építési övezetekben</w:t>
      </w:r>
    </w:p>
    <w:p w14:paraId="3B81BCDB" w14:textId="77777777" w:rsidR="00EE6ED5" w:rsidRPr="00EE6ED5" w:rsidRDefault="00EE6ED5" w:rsidP="00EE6ED5">
      <w:pPr>
        <w:spacing w:after="0" w:line="240" w:lineRule="auto"/>
        <w:ind w:left="426" w:firstLine="283"/>
        <w:jc w:val="both"/>
        <w:rPr>
          <w:rFonts w:ascii="Times New Roman" w:eastAsia="Calibri" w:hAnsi="Times New Roman" w:cs="Calibri"/>
          <w:sz w:val="24"/>
        </w:rPr>
      </w:pPr>
      <w:r w:rsidRPr="00EE6ED5">
        <w:rPr>
          <w:rFonts w:ascii="Times New Roman" w:eastAsia="Calibri" w:hAnsi="Times New Roman" w:cs="Calibri"/>
          <w:i/>
          <w:iCs/>
          <w:sz w:val="24"/>
        </w:rPr>
        <w:t>ca)</w:t>
      </w:r>
      <w:r w:rsidRPr="00EE6ED5">
        <w:rPr>
          <w:rFonts w:ascii="Times New Roman" w:eastAsia="Calibri" w:hAnsi="Times New Roman" w:cs="Calibri"/>
          <w:sz w:val="24"/>
        </w:rPr>
        <w:t xml:space="preserve"> az előkert mérete 5,0 méter,</w:t>
      </w:r>
    </w:p>
    <w:p w14:paraId="7B36FA77" w14:textId="77777777" w:rsidR="00EE6ED5" w:rsidRPr="00EE6ED5" w:rsidRDefault="00EE6ED5" w:rsidP="00EE6ED5">
      <w:pPr>
        <w:spacing w:after="0" w:line="240" w:lineRule="auto"/>
        <w:ind w:left="426" w:firstLine="283"/>
        <w:jc w:val="both"/>
        <w:rPr>
          <w:rFonts w:ascii="Times New Roman" w:eastAsia="Calibri" w:hAnsi="Times New Roman" w:cs="Calibri"/>
          <w:sz w:val="24"/>
        </w:rPr>
      </w:pPr>
      <w:r w:rsidRPr="00EE6ED5">
        <w:rPr>
          <w:rFonts w:ascii="Times New Roman" w:eastAsia="Calibri" w:hAnsi="Times New Roman" w:cs="Calibri"/>
          <w:i/>
          <w:iCs/>
          <w:sz w:val="24"/>
        </w:rPr>
        <w:t>cb)</w:t>
      </w:r>
      <w:r w:rsidRPr="00EE6ED5">
        <w:rPr>
          <w:rFonts w:ascii="Times New Roman" w:eastAsia="Calibri" w:hAnsi="Times New Roman" w:cs="Calibri"/>
          <w:sz w:val="24"/>
        </w:rPr>
        <w:t xml:space="preserve"> az oldalkert mérete minimum 4,5 méter,</w:t>
      </w:r>
    </w:p>
    <w:p w14:paraId="0733B06E" w14:textId="77777777" w:rsidR="00EE6ED5" w:rsidRPr="00EE6ED5" w:rsidRDefault="00EE6ED5" w:rsidP="00EE6ED5">
      <w:pPr>
        <w:spacing w:after="0" w:line="240" w:lineRule="auto"/>
        <w:ind w:left="426" w:firstLine="283"/>
        <w:jc w:val="both"/>
        <w:rPr>
          <w:rFonts w:ascii="Times New Roman" w:eastAsia="Calibri" w:hAnsi="Times New Roman" w:cs="Calibri"/>
          <w:sz w:val="24"/>
        </w:rPr>
      </w:pPr>
      <w:r w:rsidRPr="00EE6ED5">
        <w:rPr>
          <w:rFonts w:ascii="Times New Roman" w:eastAsia="Calibri" w:hAnsi="Times New Roman" w:cs="Calibri"/>
          <w:i/>
          <w:iCs/>
          <w:sz w:val="24"/>
        </w:rPr>
        <w:t>cc)</w:t>
      </w:r>
      <w:r w:rsidRPr="00EE6ED5">
        <w:rPr>
          <w:rFonts w:ascii="Times New Roman" w:eastAsia="Calibri" w:hAnsi="Times New Roman" w:cs="Calibri"/>
          <w:sz w:val="24"/>
        </w:rPr>
        <w:t xml:space="preserve"> a hátsókert mérete minimum 6,0 méter;</w:t>
      </w:r>
    </w:p>
    <w:p w14:paraId="65040F8D" w14:textId="77777777" w:rsidR="00EE6ED5" w:rsidRPr="00EE6ED5" w:rsidRDefault="00EE6ED5" w:rsidP="00EE6ED5">
      <w:pPr>
        <w:spacing w:after="0" w:line="240" w:lineRule="auto"/>
        <w:ind w:left="426"/>
        <w:jc w:val="both"/>
        <w:rPr>
          <w:rFonts w:ascii="Times New Roman" w:eastAsia="Calibri" w:hAnsi="Times New Roman" w:cs="Calibri"/>
          <w:sz w:val="24"/>
        </w:rPr>
      </w:pPr>
      <w:r w:rsidRPr="00EE6ED5">
        <w:rPr>
          <w:rFonts w:ascii="Times New Roman" w:eastAsia="Calibri" w:hAnsi="Times New Roman" w:cs="Calibri"/>
          <w:i/>
          <w:iCs/>
          <w:sz w:val="24"/>
        </w:rPr>
        <w:t>d)</w:t>
      </w:r>
      <w:r w:rsidRPr="00EE6ED5">
        <w:rPr>
          <w:rFonts w:ascii="Times New Roman" w:eastAsia="Calibri" w:hAnsi="Times New Roman" w:cs="Calibri"/>
          <w:sz w:val="24"/>
        </w:rPr>
        <w:t xml:space="preserve"> a csapadékvíz a telken belül elszivárogtatható, illetve csapadékvíz-gyűjtő ciszterna létesíthető.</w:t>
      </w:r>
    </w:p>
    <w:p w14:paraId="67D578C6" w14:textId="77777777" w:rsidR="00EE6ED5" w:rsidRPr="00EE6ED5" w:rsidRDefault="00EE6ED5" w:rsidP="00EE6ED5">
      <w:pPr>
        <w:spacing w:after="0" w:line="240" w:lineRule="auto"/>
        <w:ind w:left="426"/>
        <w:jc w:val="both"/>
        <w:rPr>
          <w:rFonts w:ascii="Times New Roman" w:eastAsia="Calibri" w:hAnsi="Times New Roman" w:cs="Calibri"/>
          <w:sz w:val="26"/>
        </w:rPr>
      </w:pPr>
    </w:p>
    <w:p w14:paraId="03873AFF" w14:textId="77777777" w:rsidR="00EE6ED5" w:rsidRPr="00EE6ED5" w:rsidRDefault="00EE6ED5" w:rsidP="00EE6ED5">
      <w:pPr>
        <w:spacing w:after="0" w:line="240" w:lineRule="auto"/>
        <w:jc w:val="both"/>
        <w:rPr>
          <w:rFonts w:ascii="Times New Roman" w:eastAsia="Calibri" w:hAnsi="Times New Roman" w:cs="Calibri"/>
          <w:sz w:val="24"/>
        </w:rPr>
      </w:pPr>
    </w:p>
    <w:p w14:paraId="75EEEDCC" w14:textId="77777777" w:rsidR="00EE6ED5" w:rsidRPr="00EE6ED5" w:rsidRDefault="00EE6ED5" w:rsidP="00EE6ED5">
      <w:pPr>
        <w:shd w:val="clear" w:color="auto" w:fill="FBE4D5"/>
        <w:spacing w:after="0" w:line="240" w:lineRule="auto"/>
        <w:jc w:val="center"/>
        <w:rPr>
          <w:rFonts w:ascii="Calibri" w:eastAsia="Calibri" w:hAnsi="Calibri" w:cs="Calibri"/>
          <w:b/>
          <w:sz w:val="24"/>
          <w:lang w:eastAsia="hu-HU"/>
        </w:rPr>
      </w:pPr>
      <w:r w:rsidRPr="00EE6ED5">
        <w:rPr>
          <w:rFonts w:ascii="Calibri" w:eastAsia="Calibri" w:hAnsi="Calibri" w:cs="Calibri"/>
          <w:b/>
          <w:sz w:val="24"/>
          <w:lang w:eastAsia="hu-HU"/>
        </w:rPr>
        <w:t>54. A Károly Róbert Campus Mátrai úti tangazdasága és környezete kiegészítő előírásai</w:t>
      </w:r>
    </w:p>
    <w:p w14:paraId="6A25AEE8" w14:textId="77777777" w:rsidR="00EE6ED5" w:rsidRPr="00EE6ED5" w:rsidRDefault="00EE6ED5" w:rsidP="00EE6ED5">
      <w:pPr>
        <w:spacing w:after="0" w:line="240" w:lineRule="auto"/>
        <w:jc w:val="both"/>
        <w:rPr>
          <w:rFonts w:ascii="Times New Roman" w:eastAsia="Calibri" w:hAnsi="Times New Roman" w:cs="Calibri"/>
          <w:sz w:val="24"/>
        </w:rPr>
      </w:pPr>
    </w:p>
    <w:p w14:paraId="42B3E79A"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b/>
          <w:bCs/>
          <w:sz w:val="24"/>
        </w:rPr>
        <w:t>81. §</w:t>
      </w:r>
      <w:r w:rsidRPr="00EE6ED5">
        <w:rPr>
          <w:rFonts w:ascii="Times New Roman" w:eastAsia="Calibri" w:hAnsi="Times New Roman" w:cs="Calibri"/>
          <w:sz w:val="24"/>
        </w:rPr>
        <w:t xml:space="preserve"> (1) A „…/T-…” építési övezetekben az alábbi előírásokat is be kell tartani:</w:t>
      </w:r>
    </w:p>
    <w:p w14:paraId="0AC8D950" w14:textId="77777777" w:rsidR="00EE6ED5" w:rsidRPr="00EE6ED5" w:rsidRDefault="00EE6ED5" w:rsidP="00EE6ED5">
      <w:pPr>
        <w:spacing w:after="0" w:line="240" w:lineRule="auto"/>
        <w:ind w:left="426"/>
        <w:jc w:val="both"/>
        <w:rPr>
          <w:rFonts w:ascii="Times New Roman" w:eastAsia="Calibri" w:hAnsi="Times New Roman" w:cs="Calibri"/>
          <w:sz w:val="24"/>
        </w:rPr>
      </w:pPr>
      <w:r w:rsidRPr="00EE6ED5">
        <w:rPr>
          <w:rFonts w:ascii="Times New Roman" w:eastAsia="Calibri" w:hAnsi="Times New Roman" w:cs="Calibri"/>
          <w:i/>
          <w:iCs/>
          <w:sz w:val="24"/>
        </w:rPr>
        <w:t>a)</w:t>
      </w:r>
      <w:r w:rsidRPr="00EE6ED5">
        <w:rPr>
          <w:rFonts w:ascii="Times New Roman" w:eastAsia="Calibri" w:hAnsi="Times New Roman" w:cs="Calibri"/>
          <w:sz w:val="24"/>
        </w:rPr>
        <w:t xml:space="preserve"> az előkert mélysége 5,0 méter,</w:t>
      </w:r>
    </w:p>
    <w:p w14:paraId="564587C9" w14:textId="77777777" w:rsidR="00EE6ED5" w:rsidRPr="00EE6ED5" w:rsidRDefault="00EE6ED5" w:rsidP="00EE6ED5">
      <w:pPr>
        <w:spacing w:after="0" w:line="240" w:lineRule="auto"/>
        <w:ind w:left="426"/>
        <w:jc w:val="both"/>
        <w:rPr>
          <w:rFonts w:ascii="Times New Roman" w:eastAsia="Calibri" w:hAnsi="Times New Roman" w:cs="Calibri"/>
          <w:sz w:val="24"/>
        </w:rPr>
      </w:pPr>
      <w:r w:rsidRPr="00EE6ED5">
        <w:rPr>
          <w:rFonts w:ascii="Times New Roman" w:eastAsia="Calibri" w:hAnsi="Times New Roman" w:cs="Calibri"/>
          <w:i/>
          <w:iCs/>
          <w:sz w:val="24"/>
        </w:rPr>
        <w:t>b)</w:t>
      </w:r>
      <w:r w:rsidRPr="00EE6ED5">
        <w:rPr>
          <w:rFonts w:ascii="Times New Roman" w:eastAsia="Calibri" w:hAnsi="Times New Roman" w:cs="Calibri"/>
          <w:sz w:val="24"/>
        </w:rPr>
        <w:t xml:space="preserve"> a hátsókert mérete minimum 6,0 méter,</w:t>
      </w:r>
    </w:p>
    <w:p w14:paraId="44770CED" w14:textId="77777777" w:rsidR="00EE6ED5" w:rsidRPr="00EE6ED5" w:rsidRDefault="00EE6ED5" w:rsidP="00EE6ED5">
      <w:pPr>
        <w:spacing w:after="0" w:line="240" w:lineRule="auto"/>
        <w:ind w:left="426"/>
        <w:jc w:val="both"/>
        <w:rPr>
          <w:rFonts w:ascii="Times New Roman" w:eastAsia="Calibri" w:hAnsi="Times New Roman" w:cs="Calibri"/>
          <w:sz w:val="24"/>
        </w:rPr>
      </w:pPr>
      <w:r w:rsidRPr="00EE6ED5">
        <w:rPr>
          <w:rFonts w:ascii="Times New Roman" w:eastAsia="Calibri" w:hAnsi="Times New Roman" w:cs="Calibri"/>
          <w:i/>
          <w:iCs/>
          <w:sz w:val="24"/>
        </w:rPr>
        <w:t>c)</w:t>
      </w:r>
      <w:r w:rsidRPr="00EE6ED5">
        <w:rPr>
          <w:rFonts w:ascii="Times New Roman" w:eastAsia="Calibri" w:hAnsi="Times New Roman" w:cs="Calibri"/>
          <w:sz w:val="24"/>
        </w:rPr>
        <w:t xml:space="preserve"> a vezetékes közművek és hírközlési vezetékek föld alatt helyezendők el.</w:t>
      </w:r>
    </w:p>
    <w:p w14:paraId="2637B0F2"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(2) A „Vt/T-1” építési övezetben lakóépület önállóan nem építhető.</w:t>
      </w:r>
    </w:p>
    <w:p w14:paraId="418C0D61" w14:textId="77777777" w:rsidR="00EE6ED5" w:rsidRPr="00EE6ED5" w:rsidRDefault="00EE6ED5" w:rsidP="00EE6ED5">
      <w:pPr>
        <w:spacing w:after="0" w:line="240" w:lineRule="auto"/>
        <w:jc w:val="both"/>
        <w:rPr>
          <w:rFonts w:ascii="Times New Roman" w:eastAsia="Calibri" w:hAnsi="Times New Roman" w:cs="Calibri"/>
          <w:sz w:val="24"/>
        </w:rPr>
      </w:pPr>
    </w:p>
    <w:p w14:paraId="34EA176F" w14:textId="77777777" w:rsidR="00EE6ED5" w:rsidRPr="00EE6ED5" w:rsidRDefault="00EE6ED5" w:rsidP="00EE6ED5">
      <w:pPr>
        <w:spacing w:after="0" w:line="240" w:lineRule="auto"/>
        <w:jc w:val="both"/>
        <w:rPr>
          <w:rFonts w:ascii="Times New Roman" w:eastAsia="Calibri" w:hAnsi="Times New Roman" w:cs="Calibri"/>
          <w:sz w:val="24"/>
        </w:rPr>
      </w:pPr>
    </w:p>
    <w:p w14:paraId="1391C4F5" w14:textId="77777777" w:rsidR="00EE6ED5" w:rsidRPr="00EE6ED5" w:rsidRDefault="00EE6ED5" w:rsidP="00EE6ED5">
      <w:pPr>
        <w:shd w:val="clear" w:color="auto" w:fill="FBE4D5"/>
        <w:spacing w:after="0" w:line="240" w:lineRule="auto"/>
        <w:jc w:val="center"/>
        <w:rPr>
          <w:rFonts w:ascii="Calibri" w:eastAsia="Calibri" w:hAnsi="Calibri" w:cs="Calibri"/>
          <w:b/>
          <w:sz w:val="24"/>
          <w:lang w:eastAsia="hu-HU"/>
        </w:rPr>
      </w:pPr>
      <w:r w:rsidRPr="00EE6ED5">
        <w:rPr>
          <w:rFonts w:ascii="Calibri" w:eastAsia="Calibri" w:hAnsi="Calibri" w:cs="Calibri"/>
          <w:b/>
          <w:sz w:val="24"/>
          <w:lang w:eastAsia="hu-HU"/>
        </w:rPr>
        <w:t>55. Zsellérközös településrészek kiegészítő előírásai</w:t>
      </w:r>
    </w:p>
    <w:p w14:paraId="5A3DB75B" w14:textId="77777777" w:rsidR="00EE6ED5" w:rsidRPr="00EE6ED5" w:rsidRDefault="00EE6ED5" w:rsidP="00EE6ED5">
      <w:pPr>
        <w:spacing w:after="0" w:line="240" w:lineRule="auto"/>
        <w:jc w:val="both"/>
        <w:rPr>
          <w:rFonts w:ascii="Times New Roman" w:eastAsia="Calibri" w:hAnsi="Times New Roman" w:cs="Calibri"/>
          <w:sz w:val="24"/>
        </w:rPr>
      </w:pPr>
    </w:p>
    <w:p w14:paraId="0CAFFB6C"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b/>
          <w:bCs/>
          <w:sz w:val="24"/>
        </w:rPr>
        <w:t>82. §</w:t>
      </w:r>
      <w:r w:rsidRPr="00EE6ED5">
        <w:rPr>
          <w:rFonts w:ascii="Times New Roman" w:eastAsia="Calibri" w:hAnsi="Times New Roman" w:cs="Calibri"/>
          <w:sz w:val="24"/>
        </w:rPr>
        <w:t xml:space="preserve"> (1) Az „…/Zs-…” jelű építési övezetben az alábbi előírásokat is be kell tartani:</w:t>
      </w:r>
    </w:p>
    <w:p w14:paraId="564D1E26" w14:textId="77777777" w:rsidR="00EE6ED5" w:rsidRPr="00EE6ED5" w:rsidRDefault="00EE6ED5" w:rsidP="00EE6ED5">
      <w:pPr>
        <w:tabs>
          <w:tab w:val="left" w:pos="426"/>
          <w:tab w:val="left" w:pos="993"/>
          <w:tab w:val="center" w:pos="1701"/>
          <w:tab w:val="center" w:pos="1985"/>
          <w:tab w:val="center" w:pos="2410"/>
          <w:tab w:val="center" w:pos="2552"/>
          <w:tab w:val="left" w:pos="3119"/>
          <w:tab w:val="left" w:pos="5245"/>
          <w:tab w:val="left" w:pos="6379"/>
        </w:tabs>
        <w:spacing w:after="0" w:line="240" w:lineRule="auto"/>
        <w:ind w:left="426"/>
        <w:jc w:val="both"/>
        <w:rPr>
          <w:rFonts w:ascii="Times New Roman" w:eastAsia="Calibri" w:hAnsi="Times New Roman" w:cs="Calibri"/>
          <w:sz w:val="24"/>
        </w:rPr>
      </w:pPr>
      <w:r w:rsidRPr="00EE6ED5">
        <w:rPr>
          <w:rFonts w:ascii="Times New Roman" w:eastAsia="Calibri" w:hAnsi="Times New Roman" w:cs="Calibri"/>
          <w:i/>
          <w:iCs/>
          <w:sz w:val="24"/>
        </w:rPr>
        <w:t xml:space="preserve">a) </w:t>
      </w:r>
      <w:r w:rsidRPr="00EE6ED5">
        <w:rPr>
          <w:rFonts w:ascii="Times New Roman" w:eastAsia="Calibri" w:hAnsi="Times New Roman" w:cs="Calibri"/>
          <w:sz w:val="24"/>
        </w:rPr>
        <w:t>Az építési telek területén az építési hely a telek mindkét oldalhatáráig tart. Az építési hely területén belül az épületek új beépítés esetén a telek mindkét oldalhatárán zárt beépítéssel csatlakozzanak.</w:t>
      </w:r>
    </w:p>
    <w:p w14:paraId="678A6F52" w14:textId="77777777" w:rsidR="00EE6ED5" w:rsidRPr="00EE6ED5" w:rsidRDefault="00EE6ED5" w:rsidP="00EE6ED5">
      <w:pPr>
        <w:spacing w:after="0" w:line="240" w:lineRule="auto"/>
        <w:ind w:left="426"/>
        <w:jc w:val="both"/>
        <w:rPr>
          <w:rFonts w:ascii="Times New Roman" w:eastAsia="Calibri" w:hAnsi="Times New Roman" w:cs="Calibri"/>
          <w:sz w:val="24"/>
        </w:rPr>
      </w:pPr>
      <w:r w:rsidRPr="00EE6ED5">
        <w:rPr>
          <w:rFonts w:ascii="Times New Roman" w:eastAsia="Calibri" w:hAnsi="Times New Roman" w:cs="Calibri"/>
          <w:i/>
          <w:iCs/>
          <w:sz w:val="24"/>
        </w:rPr>
        <w:t>b)</w:t>
      </w:r>
      <w:r w:rsidRPr="00EE6ED5">
        <w:rPr>
          <w:rFonts w:ascii="Times New Roman" w:eastAsia="Calibri" w:hAnsi="Times New Roman" w:cs="Calibri"/>
          <w:sz w:val="24"/>
        </w:rPr>
        <w:t xml:space="preserve"> </w:t>
      </w:r>
      <w:r w:rsidRPr="00EE6ED5">
        <w:rPr>
          <w:rFonts w:ascii="Times New Roman" w:eastAsia="Calibri" w:hAnsi="Times New Roman" w:cs="Calibri"/>
          <w:noProof/>
          <w:sz w:val="24"/>
        </w:rPr>
        <w:t>Az építési övezetekben lakóépületek mellett kereskedelmi, szolgáltatási és igazgatási-intézményi, vendéglátó, kézműipari, turisztikai funkciójú létesítmények is elhelyezhetők.</w:t>
      </w:r>
    </w:p>
    <w:p w14:paraId="44DD7C9F" w14:textId="77777777" w:rsidR="00EE6ED5" w:rsidRPr="00EE6ED5" w:rsidRDefault="00EE6ED5" w:rsidP="00EE6ED5">
      <w:pPr>
        <w:spacing w:after="0" w:line="240" w:lineRule="auto"/>
        <w:ind w:left="426"/>
        <w:jc w:val="both"/>
        <w:rPr>
          <w:rFonts w:ascii="Times New Roman" w:eastAsia="Calibri" w:hAnsi="Times New Roman" w:cs="Calibri"/>
          <w:noProof/>
          <w:sz w:val="24"/>
        </w:rPr>
      </w:pPr>
      <w:r w:rsidRPr="00EE6ED5">
        <w:rPr>
          <w:rFonts w:ascii="Times New Roman" w:eastAsia="Calibri" w:hAnsi="Times New Roman" w:cs="Calibri"/>
          <w:i/>
          <w:iCs/>
          <w:sz w:val="24"/>
        </w:rPr>
        <w:t>c)</w:t>
      </w:r>
      <w:r w:rsidRPr="00EE6ED5">
        <w:rPr>
          <w:rFonts w:ascii="Times New Roman" w:eastAsia="Calibri" w:hAnsi="Times New Roman" w:cs="Calibri"/>
          <w:sz w:val="24"/>
        </w:rPr>
        <w:t xml:space="preserve"> </w:t>
      </w:r>
      <w:r w:rsidRPr="00EE6ED5">
        <w:rPr>
          <w:rFonts w:ascii="Times New Roman" w:eastAsia="Calibri" w:hAnsi="Times New Roman" w:cs="Calibri"/>
          <w:noProof/>
          <w:sz w:val="24"/>
        </w:rPr>
        <w:t>Az építési övezetben új épület csak a 150 m</w:t>
      </w:r>
      <w:r w:rsidRPr="00EE6ED5">
        <w:rPr>
          <w:rFonts w:ascii="Times New Roman" w:eastAsia="Calibri" w:hAnsi="Times New Roman" w:cs="Calibri"/>
          <w:noProof/>
          <w:sz w:val="24"/>
          <w:vertAlign w:val="superscript"/>
        </w:rPr>
        <w:t>2</w:t>
      </w:r>
      <w:r w:rsidRPr="00EE6ED5">
        <w:rPr>
          <w:rFonts w:ascii="Times New Roman" w:eastAsia="Calibri" w:hAnsi="Times New Roman" w:cs="Calibri"/>
          <w:noProof/>
          <w:sz w:val="24"/>
        </w:rPr>
        <w:t>-t meghaladó építési telken építhető. A 150 m</w:t>
      </w:r>
      <w:r w:rsidRPr="00EE6ED5">
        <w:rPr>
          <w:rFonts w:ascii="Times New Roman" w:eastAsia="Calibri" w:hAnsi="Times New Roman" w:cs="Calibri"/>
          <w:noProof/>
          <w:sz w:val="24"/>
          <w:vertAlign w:val="superscript"/>
        </w:rPr>
        <w:t>2</w:t>
      </w:r>
      <w:r w:rsidRPr="00EE6ED5">
        <w:rPr>
          <w:rFonts w:ascii="Times New Roman" w:eastAsia="Calibri" w:hAnsi="Times New Roman" w:cs="Calibri"/>
          <w:noProof/>
          <w:sz w:val="24"/>
        </w:rPr>
        <w:t xml:space="preserve">-nél kisebb telken álló meglévő épület felújítható és korszerűsíthető, de nem bővíthető. </w:t>
      </w:r>
    </w:p>
    <w:p w14:paraId="0002C5D1" w14:textId="77777777" w:rsidR="00EE6ED5" w:rsidRPr="00EE6ED5" w:rsidRDefault="00EE6ED5" w:rsidP="00EE6ED5">
      <w:pPr>
        <w:spacing w:after="0" w:line="240" w:lineRule="auto"/>
        <w:jc w:val="both"/>
        <w:rPr>
          <w:rFonts w:ascii="Times New Roman" w:eastAsia="Calibri" w:hAnsi="Times New Roman" w:cs="Calibri"/>
          <w:sz w:val="24"/>
        </w:rPr>
      </w:pPr>
    </w:p>
    <w:p w14:paraId="056BA58A"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 xml:space="preserve">(2) Az „Lk/Zs-3” jelű, az „Lk/Zs-5” jelű, az „Lk/Zs-4” jelű és az „Lk/Zs-6” jelű építési övezetekben </w:t>
      </w:r>
    </w:p>
    <w:p w14:paraId="0DBA64F9" w14:textId="77777777" w:rsidR="00EE6ED5" w:rsidRPr="00EE6ED5" w:rsidRDefault="00EE6ED5" w:rsidP="00EE6ED5">
      <w:pPr>
        <w:spacing w:after="0" w:line="240" w:lineRule="auto"/>
        <w:ind w:left="709"/>
        <w:jc w:val="both"/>
        <w:rPr>
          <w:rFonts w:ascii="Times New Roman" w:eastAsia="Calibri" w:hAnsi="Times New Roman" w:cs="Calibri"/>
          <w:sz w:val="24"/>
        </w:rPr>
      </w:pPr>
      <w:r w:rsidRPr="00EE6ED5">
        <w:rPr>
          <w:rFonts w:ascii="Times New Roman" w:eastAsia="Calibri" w:hAnsi="Times New Roman" w:cs="Calibri"/>
          <w:i/>
          <w:iCs/>
          <w:sz w:val="24"/>
        </w:rPr>
        <w:t>a)</w:t>
      </w:r>
      <w:r w:rsidRPr="00EE6ED5">
        <w:rPr>
          <w:rFonts w:ascii="Times New Roman" w:eastAsia="Calibri" w:hAnsi="Times New Roman" w:cs="Calibri"/>
          <w:sz w:val="24"/>
        </w:rPr>
        <w:t xml:space="preserve"> új épület a telek északi sávjában összeépülve, a déli homlokzat felé keretes jelleggel alakítható ki;</w:t>
      </w:r>
    </w:p>
    <w:p w14:paraId="42C04A7E" w14:textId="77777777" w:rsidR="00EE6ED5" w:rsidRPr="00EE6ED5" w:rsidRDefault="00EE6ED5" w:rsidP="00EE6ED5">
      <w:pPr>
        <w:spacing w:after="0" w:line="240" w:lineRule="auto"/>
        <w:ind w:left="709"/>
        <w:jc w:val="both"/>
        <w:rPr>
          <w:rFonts w:ascii="Times New Roman" w:eastAsia="Calibri" w:hAnsi="Times New Roman" w:cs="Calibri"/>
          <w:sz w:val="24"/>
        </w:rPr>
      </w:pPr>
      <w:r w:rsidRPr="00EE6ED5">
        <w:rPr>
          <w:rFonts w:ascii="Times New Roman" w:eastAsia="Calibri" w:hAnsi="Times New Roman" w:cs="Calibri"/>
          <w:i/>
          <w:iCs/>
          <w:sz w:val="24"/>
        </w:rPr>
        <w:t>b)</w:t>
      </w:r>
      <w:r w:rsidRPr="00EE6ED5">
        <w:rPr>
          <w:rFonts w:ascii="Times New Roman" w:eastAsia="Calibri" w:hAnsi="Times New Roman" w:cs="Calibri"/>
          <w:sz w:val="24"/>
        </w:rPr>
        <w:t xml:space="preserve"> a kötelező építési hely a telek északi sávjában 8,0 méter;</w:t>
      </w:r>
    </w:p>
    <w:p w14:paraId="65F6A0AF" w14:textId="77777777" w:rsidR="00EE6ED5" w:rsidRPr="00EE6ED5" w:rsidRDefault="00EE6ED5" w:rsidP="00EE6ED5">
      <w:pPr>
        <w:spacing w:after="0" w:line="240" w:lineRule="auto"/>
        <w:ind w:left="709"/>
        <w:jc w:val="both"/>
        <w:rPr>
          <w:rFonts w:ascii="Times New Roman" w:eastAsia="Calibri" w:hAnsi="Times New Roman" w:cs="Calibri"/>
          <w:sz w:val="24"/>
        </w:rPr>
      </w:pPr>
      <w:r w:rsidRPr="00EE6ED5">
        <w:rPr>
          <w:rFonts w:ascii="Times New Roman" w:eastAsia="Calibri" w:hAnsi="Times New Roman" w:cs="Calibri"/>
          <w:i/>
          <w:iCs/>
          <w:sz w:val="24"/>
        </w:rPr>
        <w:t>c)</w:t>
      </w:r>
      <w:r w:rsidRPr="00EE6ED5">
        <w:rPr>
          <w:rFonts w:ascii="Times New Roman" w:eastAsia="Calibri" w:hAnsi="Times New Roman" w:cs="Calibri"/>
          <w:sz w:val="24"/>
        </w:rPr>
        <w:t xml:space="preserve"> a telek déli sávjában legfeljebb 6,0 méter hosszan építhető be, de ez a sáv nem lehet nagyobb a telek hosszának 1/3-ánál. </w:t>
      </w:r>
    </w:p>
    <w:p w14:paraId="417F3C68" w14:textId="77777777" w:rsidR="00EE6ED5" w:rsidRPr="00EE6ED5" w:rsidRDefault="00EE6ED5" w:rsidP="00EE6ED5">
      <w:pPr>
        <w:spacing w:after="0" w:line="240" w:lineRule="auto"/>
        <w:jc w:val="both"/>
        <w:rPr>
          <w:rFonts w:ascii="Times New Roman" w:eastAsia="Calibri" w:hAnsi="Times New Roman" w:cs="Calibri"/>
          <w:sz w:val="24"/>
        </w:rPr>
      </w:pPr>
    </w:p>
    <w:p w14:paraId="493D2BA9"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 xml:space="preserve">(3) Az „Lk/Zs-3” jelű, az „Lk/Zs-2” jelű, az „Lk/Zs-6” jelű, és az „Lk/Zs-1” jelű, építési övezetekben </w:t>
      </w:r>
    </w:p>
    <w:p w14:paraId="4AC0CFFB" w14:textId="77777777" w:rsidR="00EE6ED5" w:rsidRPr="00EE6ED5" w:rsidRDefault="00EE6ED5" w:rsidP="00EE6ED5">
      <w:pPr>
        <w:spacing w:after="0" w:line="240" w:lineRule="auto"/>
        <w:ind w:left="709"/>
        <w:jc w:val="both"/>
        <w:rPr>
          <w:rFonts w:ascii="Times New Roman" w:eastAsia="Calibri" w:hAnsi="Times New Roman" w:cs="Calibri"/>
          <w:sz w:val="24"/>
        </w:rPr>
      </w:pPr>
      <w:r w:rsidRPr="00EE6ED5">
        <w:rPr>
          <w:rFonts w:ascii="Times New Roman" w:eastAsia="Calibri" w:hAnsi="Times New Roman" w:cs="Calibri"/>
          <w:i/>
          <w:iCs/>
          <w:sz w:val="24"/>
        </w:rPr>
        <w:t>a)</w:t>
      </w:r>
      <w:r w:rsidRPr="00EE6ED5">
        <w:rPr>
          <w:rFonts w:ascii="Times New Roman" w:eastAsia="Calibri" w:hAnsi="Times New Roman" w:cs="Calibri"/>
          <w:sz w:val="24"/>
        </w:rPr>
        <w:t xml:space="preserve"> új épület a telek nyugati sávjában összeépülve, a keleti homlokzat felé keretes jelleggel alakítható ki;</w:t>
      </w:r>
    </w:p>
    <w:p w14:paraId="61F7A500" w14:textId="77777777" w:rsidR="00EE6ED5" w:rsidRPr="00EE6ED5" w:rsidRDefault="00EE6ED5" w:rsidP="00EE6ED5">
      <w:pPr>
        <w:spacing w:after="0" w:line="240" w:lineRule="auto"/>
        <w:ind w:left="709"/>
        <w:jc w:val="both"/>
        <w:rPr>
          <w:rFonts w:ascii="Times New Roman" w:eastAsia="Calibri" w:hAnsi="Times New Roman" w:cs="Calibri"/>
          <w:sz w:val="24"/>
        </w:rPr>
      </w:pPr>
      <w:r w:rsidRPr="00EE6ED5">
        <w:rPr>
          <w:rFonts w:ascii="Times New Roman" w:eastAsia="Calibri" w:hAnsi="Times New Roman" w:cs="Calibri"/>
          <w:i/>
          <w:iCs/>
          <w:sz w:val="24"/>
        </w:rPr>
        <w:t>b)</w:t>
      </w:r>
      <w:r w:rsidRPr="00EE6ED5">
        <w:rPr>
          <w:rFonts w:ascii="Times New Roman" w:eastAsia="Calibri" w:hAnsi="Times New Roman" w:cs="Calibri"/>
          <w:sz w:val="24"/>
        </w:rPr>
        <w:t xml:space="preserve"> a kötelező építési hely a telek nyugati sávjában 8,0 méter;</w:t>
      </w:r>
    </w:p>
    <w:p w14:paraId="7481E283" w14:textId="77777777" w:rsidR="00EE6ED5" w:rsidRPr="00EE6ED5" w:rsidRDefault="00EE6ED5" w:rsidP="00EE6ED5">
      <w:pPr>
        <w:spacing w:after="0" w:line="240" w:lineRule="auto"/>
        <w:ind w:left="709"/>
        <w:jc w:val="both"/>
        <w:rPr>
          <w:rFonts w:ascii="Times New Roman" w:eastAsia="Calibri" w:hAnsi="Times New Roman" w:cs="Calibri"/>
          <w:sz w:val="24"/>
        </w:rPr>
      </w:pPr>
      <w:r w:rsidRPr="00EE6ED5">
        <w:rPr>
          <w:rFonts w:ascii="Times New Roman" w:eastAsia="Calibri" w:hAnsi="Times New Roman" w:cs="Calibri"/>
          <w:i/>
          <w:iCs/>
          <w:sz w:val="24"/>
        </w:rPr>
        <w:t>c)</w:t>
      </w:r>
      <w:r w:rsidRPr="00EE6ED5">
        <w:rPr>
          <w:rFonts w:ascii="Times New Roman" w:eastAsia="Calibri" w:hAnsi="Times New Roman" w:cs="Calibri"/>
          <w:sz w:val="24"/>
        </w:rPr>
        <w:t xml:space="preserve"> a telek keleti sávjában legfeljebb 6,0 méter hosszan építhető be, de ez a sáv nem lehet nagyobb a telek hosszának 1/3-ánál. </w:t>
      </w:r>
    </w:p>
    <w:p w14:paraId="35DBC2E9" w14:textId="77777777" w:rsidR="00EE6ED5" w:rsidRPr="00EE6ED5" w:rsidRDefault="00EE6ED5" w:rsidP="00EE6ED5">
      <w:pPr>
        <w:spacing w:after="0" w:line="240" w:lineRule="auto"/>
        <w:jc w:val="both"/>
        <w:rPr>
          <w:rFonts w:ascii="Times New Roman" w:eastAsia="Calibri" w:hAnsi="Times New Roman" w:cs="Calibri"/>
          <w:sz w:val="24"/>
        </w:rPr>
      </w:pPr>
    </w:p>
    <w:p w14:paraId="4AD14048"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 xml:space="preserve">(4) A „Vt/Zs-…” jelű építési övezetekben </w:t>
      </w:r>
    </w:p>
    <w:p w14:paraId="589BE99D" w14:textId="77777777" w:rsidR="00EE6ED5" w:rsidRPr="00EE6ED5" w:rsidRDefault="00EE6ED5" w:rsidP="00EE6ED5">
      <w:pPr>
        <w:spacing w:after="0" w:line="240" w:lineRule="auto"/>
        <w:ind w:left="709"/>
        <w:jc w:val="both"/>
        <w:rPr>
          <w:rFonts w:ascii="Times New Roman" w:eastAsia="Calibri" w:hAnsi="Times New Roman" w:cs="Calibri"/>
          <w:sz w:val="24"/>
        </w:rPr>
      </w:pPr>
      <w:r w:rsidRPr="00EE6ED5">
        <w:rPr>
          <w:rFonts w:ascii="Times New Roman" w:eastAsia="Calibri" w:hAnsi="Times New Roman" w:cs="Calibri"/>
          <w:i/>
          <w:iCs/>
          <w:sz w:val="24"/>
        </w:rPr>
        <w:t xml:space="preserve">a) </w:t>
      </w:r>
      <w:r w:rsidRPr="00EE6ED5">
        <w:rPr>
          <w:rFonts w:ascii="Times New Roman" w:eastAsia="Calibri" w:hAnsi="Times New Roman" w:cs="Calibri"/>
          <w:sz w:val="24"/>
        </w:rPr>
        <w:t>új épület a telek keleti sávjában összeépülve, a nyugati homlokzat felé keretes jelleggel alakítható ki;</w:t>
      </w:r>
    </w:p>
    <w:p w14:paraId="705E159B" w14:textId="77777777" w:rsidR="00EE6ED5" w:rsidRPr="00EE6ED5" w:rsidRDefault="00EE6ED5" w:rsidP="00EE6ED5">
      <w:pPr>
        <w:spacing w:after="0" w:line="240" w:lineRule="auto"/>
        <w:ind w:left="709"/>
        <w:jc w:val="both"/>
        <w:rPr>
          <w:rFonts w:ascii="Times New Roman" w:eastAsia="Calibri" w:hAnsi="Times New Roman" w:cs="Calibri"/>
          <w:sz w:val="24"/>
        </w:rPr>
      </w:pPr>
      <w:r w:rsidRPr="00EE6ED5">
        <w:rPr>
          <w:rFonts w:ascii="Times New Roman" w:eastAsia="Calibri" w:hAnsi="Times New Roman" w:cs="Calibri"/>
          <w:i/>
          <w:iCs/>
          <w:sz w:val="24"/>
        </w:rPr>
        <w:t>b)</w:t>
      </w:r>
      <w:r w:rsidRPr="00EE6ED5">
        <w:rPr>
          <w:rFonts w:ascii="Times New Roman" w:eastAsia="Calibri" w:hAnsi="Times New Roman" w:cs="Calibri"/>
          <w:sz w:val="24"/>
        </w:rPr>
        <w:t xml:space="preserve"> a kötelező építési hely a telek keleti sávjában 8,0 méter;</w:t>
      </w:r>
    </w:p>
    <w:p w14:paraId="646FD8E3" w14:textId="77777777" w:rsidR="00EE6ED5" w:rsidRPr="00EE6ED5" w:rsidRDefault="00EE6ED5" w:rsidP="00EE6ED5">
      <w:pPr>
        <w:spacing w:after="0" w:line="240" w:lineRule="auto"/>
        <w:ind w:left="709"/>
        <w:jc w:val="both"/>
        <w:rPr>
          <w:rFonts w:ascii="Times New Roman" w:eastAsia="Calibri" w:hAnsi="Times New Roman" w:cs="Calibri"/>
          <w:sz w:val="24"/>
        </w:rPr>
      </w:pPr>
      <w:r w:rsidRPr="00EE6ED5">
        <w:rPr>
          <w:rFonts w:ascii="Times New Roman" w:eastAsia="Calibri" w:hAnsi="Times New Roman" w:cs="Calibri"/>
          <w:i/>
          <w:iCs/>
          <w:sz w:val="24"/>
        </w:rPr>
        <w:t>c)</w:t>
      </w:r>
      <w:r w:rsidRPr="00EE6ED5">
        <w:rPr>
          <w:rFonts w:ascii="Times New Roman" w:eastAsia="Calibri" w:hAnsi="Times New Roman" w:cs="Calibri"/>
          <w:sz w:val="24"/>
        </w:rPr>
        <w:t xml:space="preserve"> a telek nyugati sávjában legfeljebb 6,0 méter hosszan építhető be, de ez a sáv nem lehet nagyobb a telek hosszának 1/3-ánál. </w:t>
      </w:r>
    </w:p>
    <w:p w14:paraId="31E066CA" w14:textId="77777777" w:rsidR="00EE6ED5" w:rsidRPr="00EE6ED5" w:rsidRDefault="00EE6ED5" w:rsidP="00EE6ED5">
      <w:pPr>
        <w:spacing w:after="0" w:line="240" w:lineRule="auto"/>
        <w:jc w:val="both"/>
        <w:rPr>
          <w:rFonts w:ascii="Times New Roman" w:eastAsia="Calibri" w:hAnsi="Times New Roman" w:cs="Calibri"/>
          <w:sz w:val="24"/>
        </w:rPr>
      </w:pPr>
    </w:p>
    <w:p w14:paraId="08D4238F" w14:textId="405C0128" w:rsidR="00EE6ED5" w:rsidRDefault="00EE6ED5" w:rsidP="00EE6ED5">
      <w:pPr>
        <w:spacing w:after="0" w:line="240" w:lineRule="auto"/>
        <w:jc w:val="both"/>
        <w:rPr>
          <w:rFonts w:ascii="Times New Roman" w:eastAsia="Calibri" w:hAnsi="Times New Roman" w:cs="Calibri"/>
          <w:sz w:val="24"/>
        </w:rPr>
      </w:pPr>
    </w:p>
    <w:p w14:paraId="24A52E54" w14:textId="77777777" w:rsidR="00D230DC" w:rsidRPr="00EE6ED5" w:rsidRDefault="00D230DC" w:rsidP="00EE6ED5">
      <w:pPr>
        <w:spacing w:after="0" w:line="240" w:lineRule="auto"/>
        <w:jc w:val="both"/>
        <w:rPr>
          <w:rFonts w:ascii="Times New Roman" w:eastAsia="Calibri" w:hAnsi="Times New Roman" w:cs="Calibri"/>
          <w:sz w:val="24"/>
        </w:rPr>
      </w:pPr>
    </w:p>
    <w:p w14:paraId="4D64E610" w14:textId="77777777" w:rsidR="00EE6ED5" w:rsidRPr="00EE6ED5" w:rsidRDefault="00EE6ED5" w:rsidP="00EE6ED5">
      <w:pPr>
        <w:keepNext/>
        <w:keepLines/>
        <w:shd w:val="clear" w:color="auto" w:fill="95B3D7"/>
        <w:spacing w:before="40" w:after="0" w:line="240" w:lineRule="auto"/>
        <w:jc w:val="center"/>
        <w:outlineLvl w:val="3"/>
        <w:rPr>
          <w:rFonts w:ascii="Calibri" w:eastAsia="Times New Roman" w:hAnsi="Calibri" w:cs="Times New Roman"/>
          <w:b/>
          <w:iCs/>
          <w:color w:val="000000"/>
          <w:sz w:val="24"/>
          <w:szCs w:val="28"/>
          <w:lang w:eastAsia="hu-HU"/>
        </w:rPr>
      </w:pPr>
      <w:r w:rsidRPr="00EE6ED5">
        <w:rPr>
          <w:rFonts w:ascii="Calibri" w:eastAsia="Times New Roman" w:hAnsi="Calibri" w:cs="Times New Roman"/>
          <w:b/>
          <w:iCs/>
          <w:color w:val="000000"/>
          <w:sz w:val="24"/>
          <w:szCs w:val="28"/>
          <w:lang w:eastAsia="hu-HU"/>
        </w:rPr>
        <w:t>ÖTÖDIK RÉSZ</w:t>
      </w:r>
      <w:r w:rsidRPr="00EE6ED5">
        <w:rPr>
          <w:rFonts w:ascii="Calibri" w:eastAsia="Times New Roman" w:hAnsi="Calibri" w:cs="Times New Roman"/>
          <w:b/>
          <w:iCs/>
          <w:color w:val="000000"/>
          <w:sz w:val="24"/>
          <w:szCs w:val="28"/>
          <w:lang w:eastAsia="hu-HU"/>
        </w:rPr>
        <w:br/>
        <w:t>Záró rendelkezések</w:t>
      </w:r>
    </w:p>
    <w:p w14:paraId="32DAC7BC" w14:textId="6FEF1B56" w:rsidR="00EE6ED5" w:rsidRDefault="00EE6ED5" w:rsidP="00EE6ED5">
      <w:pPr>
        <w:spacing w:after="0" w:line="240" w:lineRule="auto"/>
        <w:jc w:val="both"/>
        <w:rPr>
          <w:rFonts w:ascii="Times New Roman" w:eastAsia="Calibri" w:hAnsi="Times New Roman" w:cs="Calibri"/>
          <w:sz w:val="24"/>
        </w:rPr>
      </w:pPr>
    </w:p>
    <w:p w14:paraId="42F8B5BE" w14:textId="77777777" w:rsidR="00D230DC" w:rsidRPr="00EE6ED5" w:rsidRDefault="00D230DC" w:rsidP="00EE6ED5">
      <w:pPr>
        <w:spacing w:after="0" w:line="240" w:lineRule="auto"/>
        <w:jc w:val="both"/>
        <w:rPr>
          <w:rFonts w:ascii="Times New Roman" w:eastAsia="Calibri" w:hAnsi="Times New Roman" w:cs="Calibri"/>
          <w:sz w:val="24"/>
        </w:rPr>
      </w:pPr>
    </w:p>
    <w:p w14:paraId="0E2D3B8F" w14:textId="77777777" w:rsidR="00EE6ED5" w:rsidRPr="00EE6ED5" w:rsidRDefault="00EE6ED5" w:rsidP="00EE6ED5">
      <w:pPr>
        <w:spacing w:after="0" w:line="240" w:lineRule="auto"/>
        <w:jc w:val="center"/>
        <w:rPr>
          <w:rFonts w:ascii="Times New Roman félkövér" w:eastAsia="Calibri" w:hAnsi="Times New Roman félkövér" w:cs="Calibri"/>
          <w:b/>
          <w:caps/>
          <w:sz w:val="24"/>
        </w:rPr>
      </w:pPr>
      <w:r w:rsidRPr="00EE6ED5">
        <w:rPr>
          <w:rFonts w:ascii="Times New Roman félkövér" w:eastAsia="Calibri" w:hAnsi="Times New Roman félkövér" w:cs="Calibri"/>
          <w:b/>
          <w:caps/>
          <w:sz w:val="24"/>
        </w:rPr>
        <w:t>XVIII. Fejezet</w:t>
      </w:r>
    </w:p>
    <w:p w14:paraId="7852A2A1" w14:textId="77777777" w:rsidR="00EE6ED5" w:rsidRPr="00EE6ED5" w:rsidRDefault="00EE6ED5" w:rsidP="00EE6ED5">
      <w:pPr>
        <w:spacing w:after="0" w:line="240" w:lineRule="auto"/>
        <w:jc w:val="center"/>
        <w:rPr>
          <w:rFonts w:ascii="Times New Roman félkövér" w:eastAsia="Calibri" w:hAnsi="Times New Roman félkövér" w:cs="Calibri"/>
          <w:b/>
          <w:caps/>
          <w:sz w:val="24"/>
        </w:rPr>
      </w:pPr>
      <w:r w:rsidRPr="00EE6ED5">
        <w:rPr>
          <w:rFonts w:ascii="Times New Roman félkövér" w:eastAsia="Calibri" w:hAnsi="Times New Roman félkövér" w:cs="Calibri"/>
          <w:b/>
          <w:caps/>
          <w:sz w:val="24"/>
        </w:rPr>
        <w:t>HATÁLYBA LÉPTETŐ ÉS HATÁLYON KÍVÜL HELYEZŐ RENDELKEZÉSEK</w:t>
      </w:r>
    </w:p>
    <w:p w14:paraId="1535F7D9" w14:textId="5A610B78" w:rsidR="00EE6ED5" w:rsidRDefault="00EE6ED5" w:rsidP="00EE6ED5">
      <w:pPr>
        <w:spacing w:after="0" w:line="240" w:lineRule="auto"/>
        <w:jc w:val="center"/>
        <w:rPr>
          <w:rFonts w:ascii="Times New Roman félkövér" w:eastAsia="Calibri" w:hAnsi="Times New Roman félkövér" w:cs="Calibri"/>
          <w:b/>
          <w:caps/>
          <w:sz w:val="24"/>
        </w:rPr>
      </w:pPr>
    </w:p>
    <w:p w14:paraId="5801E571" w14:textId="5BCBFAA3" w:rsidR="00D230DC" w:rsidRDefault="00D230DC" w:rsidP="00EE6ED5">
      <w:pPr>
        <w:spacing w:after="0" w:line="240" w:lineRule="auto"/>
        <w:jc w:val="center"/>
        <w:rPr>
          <w:rFonts w:ascii="Times New Roman félkövér" w:eastAsia="Calibri" w:hAnsi="Times New Roman félkövér" w:cs="Calibri"/>
          <w:b/>
          <w:caps/>
          <w:sz w:val="24"/>
        </w:rPr>
      </w:pPr>
    </w:p>
    <w:p w14:paraId="3B5B3035" w14:textId="77777777" w:rsidR="00D230DC" w:rsidRPr="00EE6ED5" w:rsidRDefault="00D230DC" w:rsidP="00EE6ED5">
      <w:pPr>
        <w:spacing w:after="0" w:line="240" w:lineRule="auto"/>
        <w:jc w:val="center"/>
        <w:rPr>
          <w:rFonts w:ascii="Times New Roman félkövér" w:eastAsia="Calibri" w:hAnsi="Times New Roman félkövér" w:cs="Calibri"/>
          <w:b/>
          <w:caps/>
          <w:sz w:val="24"/>
        </w:rPr>
      </w:pPr>
    </w:p>
    <w:p w14:paraId="5271EEF6" w14:textId="77777777" w:rsidR="00EE6ED5" w:rsidRPr="00EE6ED5" w:rsidRDefault="00EE6ED5" w:rsidP="00EE6ED5">
      <w:pPr>
        <w:shd w:val="clear" w:color="auto" w:fill="FBE4D5"/>
        <w:spacing w:after="0" w:line="240" w:lineRule="auto"/>
        <w:jc w:val="center"/>
        <w:rPr>
          <w:rFonts w:ascii="Calibri" w:eastAsia="Calibri" w:hAnsi="Calibri" w:cs="Calibri"/>
          <w:b/>
          <w:sz w:val="24"/>
          <w:lang w:eastAsia="hu-HU"/>
        </w:rPr>
      </w:pPr>
      <w:r w:rsidRPr="00EE6ED5">
        <w:rPr>
          <w:rFonts w:ascii="Calibri" w:eastAsia="Calibri" w:hAnsi="Calibri" w:cs="Calibri"/>
          <w:b/>
          <w:sz w:val="24"/>
          <w:lang w:eastAsia="hu-HU"/>
        </w:rPr>
        <w:t>56. Hatályba léptető rendelkezés</w:t>
      </w:r>
    </w:p>
    <w:p w14:paraId="77E936DE" w14:textId="77777777" w:rsidR="00EE6ED5" w:rsidRPr="00EE6ED5" w:rsidRDefault="00EE6ED5" w:rsidP="00EE6ED5">
      <w:pPr>
        <w:spacing w:after="0" w:line="240" w:lineRule="auto"/>
        <w:jc w:val="center"/>
        <w:rPr>
          <w:rFonts w:ascii="Times New Roman félkövér" w:eastAsia="Calibri" w:hAnsi="Times New Roman félkövér" w:cs="Calibri"/>
          <w:b/>
          <w:caps/>
          <w:sz w:val="24"/>
        </w:rPr>
      </w:pPr>
    </w:p>
    <w:p w14:paraId="48EAEB3E"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b/>
          <w:sz w:val="24"/>
        </w:rPr>
        <w:t>83. §</w:t>
      </w:r>
      <w:r w:rsidRPr="00EE6ED5">
        <w:rPr>
          <w:rFonts w:ascii="Times New Roman" w:eastAsia="Calibri" w:hAnsi="Times New Roman" w:cs="Calibri"/>
          <w:sz w:val="24"/>
        </w:rPr>
        <w:t xml:space="preserve"> Ez a rendelet 2020. december 1-én lép hatályba, és rendelkezéseit az ezt követően indult eljárásokban kell alkalmazni.</w:t>
      </w:r>
    </w:p>
    <w:p w14:paraId="774F8874" w14:textId="345537CC" w:rsidR="00EE6ED5" w:rsidRDefault="00EE6ED5" w:rsidP="00EE6ED5">
      <w:pPr>
        <w:spacing w:after="0" w:line="240" w:lineRule="auto"/>
        <w:jc w:val="both"/>
        <w:rPr>
          <w:rFonts w:ascii="Times New Roman" w:eastAsia="Calibri" w:hAnsi="Times New Roman" w:cs="Calibri"/>
          <w:sz w:val="24"/>
        </w:rPr>
      </w:pPr>
    </w:p>
    <w:p w14:paraId="444A5F15" w14:textId="77777777" w:rsidR="00D230DC" w:rsidRPr="00EE6ED5" w:rsidRDefault="00D230DC" w:rsidP="00EE6ED5">
      <w:pPr>
        <w:spacing w:after="0" w:line="240" w:lineRule="auto"/>
        <w:jc w:val="both"/>
        <w:rPr>
          <w:rFonts w:ascii="Times New Roman" w:eastAsia="Calibri" w:hAnsi="Times New Roman" w:cs="Calibri"/>
          <w:sz w:val="24"/>
        </w:rPr>
      </w:pPr>
    </w:p>
    <w:p w14:paraId="4132CFAA" w14:textId="77777777" w:rsidR="00EE6ED5" w:rsidRPr="00EE6ED5" w:rsidRDefault="00EE6ED5" w:rsidP="00EE6ED5">
      <w:pPr>
        <w:shd w:val="clear" w:color="auto" w:fill="FBE4D5"/>
        <w:spacing w:after="0" w:line="240" w:lineRule="auto"/>
        <w:jc w:val="center"/>
        <w:rPr>
          <w:rFonts w:ascii="Calibri" w:eastAsia="Calibri" w:hAnsi="Calibri" w:cs="Calibri"/>
          <w:b/>
          <w:sz w:val="24"/>
          <w:lang w:eastAsia="hu-HU"/>
        </w:rPr>
      </w:pPr>
      <w:r w:rsidRPr="00EE6ED5">
        <w:rPr>
          <w:rFonts w:ascii="Calibri" w:eastAsia="Calibri" w:hAnsi="Calibri" w:cs="Calibri"/>
          <w:b/>
          <w:sz w:val="24"/>
          <w:lang w:eastAsia="hu-HU"/>
        </w:rPr>
        <w:t>57. Hatályon kívül helyező rendelkezés</w:t>
      </w:r>
    </w:p>
    <w:p w14:paraId="55557A9B" w14:textId="77777777" w:rsidR="00EE6ED5" w:rsidRPr="00EE6ED5" w:rsidRDefault="00EE6ED5" w:rsidP="00EE6ED5">
      <w:pPr>
        <w:spacing w:after="0" w:line="240" w:lineRule="auto"/>
        <w:jc w:val="center"/>
        <w:rPr>
          <w:rFonts w:ascii="Times New Roman félkövér" w:eastAsia="Calibri" w:hAnsi="Times New Roman félkövér" w:cs="Calibri"/>
          <w:b/>
          <w:caps/>
          <w:sz w:val="24"/>
        </w:rPr>
      </w:pPr>
    </w:p>
    <w:p w14:paraId="4B4D81F2"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b/>
          <w:sz w:val="24"/>
        </w:rPr>
        <w:t>84. §</w:t>
      </w:r>
      <w:r w:rsidRPr="00EE6ED5">
        <w:rPr>
          <w:rFonts w:ascii="Times New Roman" w:eastAsia="Calibri" w:hAnsi="Times New Roman" w:cs="Calibri"/>
          <w:sz w:val="24"/>
        </w:rPr>
        <w:t xml:space="preserve"> Hatályát veszti a Gyöngyös Város Építési Szabályzatáról szóló 3/2007. (II.19.) Önk. rendelet.</w:t>
      </w:r>
    </w:p>
    <w:p w14:paraId="777F017E" w14:textId="76FD9E09" w:rsidR="00EE6ED5" w:rsidRDefault="00EE6ED5" w:rsidP="00EE6ED5">
      <w:pPr>
        <w:spacing w:after="0" w:line="240" w:lineRule="auto"/>
        <w:jc w:val="both"/>
        <w:rPr>
          <w:rFonts w:ascii="Times New Roman" w:eastAsia="Calibri" w:hAnsi="Times New Roman" w:cs="Calibri"/>
          <w:sz w:val="24"/>
        </w:rPr>
      </w:pPr>
    </w:p>
    <w:p w14:paraId="7AA4ABC3" w14:textId="1A5E58A5" w:rsidR="00D230DC" w:rsidRDefault="00D230DC" w:rsidP="00EE6ED5">
      <w:pPr>
        <w:spacing w:after="0" w:line="240" w:lineRule="auto"/>
        <w:jc w:val="both"/>
        <w:rPr>
          <w:rFonts w:ascii="Times New Roman" w:eastAsia="Calibri" w:hAnsi="Times New Roman" w:cs="Calibri"/>
          <w:sz w:val="24"/>
        </w:rPr>
      </w:pPr>
    </w:p>
    <w:p w14:paraId="307B6EB6" w14:textId="0A52FB83" w:rsidR="00D230DC" w:rsidRDefault="00D230DC" w:rsidP="00EE6ED5">
      <w:pPr>
        <w:spacing w:after="0" w:line="240" w:lineRule="auto"/>
        <w:jc w:val="both"/>
        <w:rPr>
          <w:rFonts w:ascii="Times New Roman" w:eastAsia="Calibri" w:hAnsi="Times New Roman" w:cs="Calibri"/>
          <w:sz w:val="24"/>
        </w:rPr>
      </w:pPr>
    </w:p>
    <w:p w14:paraId="2C877754" w14:textId="63F9A7D5" w:rsidR="00D230DC" w:rsidRDefault="00D230DC" w:rsidP="00EE6ED5">
      <w:pPr>
        <w:spacing w:after="0" w:line="240" w:lineRule="auto"/>
        <w:jc w:val="both"/>
        <w:rPr>
          <w:rFonts w:ascii="Times New Roman" w:eastAsia="Calibri" w:hAnsi="Times New Roman" w:cs="Calibri"/>
          <w:sz w:val="24"/>
        </w:rPr>
      </w:pPr>
    </w:p>
    <w:p w14:paraId="7BA879CE" w14:textId="0955D577" w:rsidR="00D230DC" w:rsidRDefault="00D230DC" w:rsidP="00EE6ED5">
      <w:pPr>
        <w:spacing w:after="0" w:line="240" w:lineRule="auto"/>
        <w:jc w:val="both"/>
        <w:rPr>
          <w:rFonts w:ascii="Times New Roman" w:eastAsia="Calibri" w:hAnsi="Times New Roman" w:cs="Calibri"/>
          <w:sz w:val="24"/>
        </w:rPr>
      </w:pPr>
    </w:p>
    <w:p w14:paraId="3CEAF2FF" w14:textId="1C790664" w:rsidR="00D230DC" w:rsidRDefault="00D230DC" w:rsidP="00EE6ED5">
      <w:pPr>
        <w:spacing w:after="0" w:line="240" w:lineRule="auto"/>
        <w:jc w:val="both"/>
        <w:rPr>
          <w:rFonts w:ascii="Times New Roman" w:eastAsia="Calibri" w:hAnsi="Times New Roman" w:cs="Calibri"/>
          <w:sz w:val="24"/>
        </w:rPr>
      </w:pPr>
    </w:p>
    <w:p w14:paraId="69F6F76D" w14:textId="223B7617" w:rsidR="00D230DC" w:rsidRPr="00D230DC" w:rsidRDefault="00D230DC" w:rsidP="00EE6ED5">
      <w:pPr>
        <w:spacing w:after="0" w:line="240" w:lineRule="auto"/>
        <w:jc w:val="both"/>
        <w:rPr>
          <w:rFonts w:ascii="Times New Roman" w:eastAsia="Calibri" w:hAnsi="Times New Roman" w:cs="Calibri"/>
          <w:b/>
          <w:bCs/>
          <w:sz w:val="26"/>
          <w:szCs w:val="26"/>
        </w:rPr>
      </w:pPr>
      <w:r w:rsidRPr="00D230DC">
        <w:rPr>
          <w:rFonts w:ascii="Times New Roman" w:eastAsia="Calibri" w:hAnsi="Times New Roman" w:cs="Calibri"/>
          <w:b/>
          <w:bCs/>
          <w:sz w:val="26"/>
          <w:szCs w:val="26"/>
        </w:rPr>
        <w:t xml:space="preserve">                         Hiesz György                                            Dr. Kozma Katalin</w:t>
      </w:r>
    </w:p>
    <w:p w14:paraId="6BE79E9B" w14:textId="1B0113F1" w:rsidR="00D230DC" w:rsidRDefault="00D230DC" w:rsidP="00EE6ED5">
      <w:pPr>
        <w:spacing w:after="0" w:line="240" w:lineRule="auto"/>
        <w:jc w:val="both"/>
        <w:rPr>
          <w:rFonts w:ascii="Times New Roman" w:eastAsia="Calibri" w:hAnsi="Times New Roman" w:cs="Calibri"/>
          <w:b/>
          <w:bCs/>
          <w:sz w:val="26"/>
          <w:szCs w:val="26"/>
        </w:rPr>
      </w:pPr>
      <w:r w:rsidRPr="00D230DC">
        <w:rPr>
          <w:rFonts w:ascii="Times New Roman" w:eastAsia="Calibri" w:hAnsi="Times New Roman" w:cs="Calibri"/>
          <w:b/>
          <w:bCs/>
          <w:sz w:val="26"/>
          <w:szCs w:val="26"/>
        </w:rPr>
        <w:t xml:space="preserve">                         polgármester                                                        jegyző</w:t>
      </w:r>
    </w:p>
    <w:p w14:paraId="1366D195" w14:textId="6A82EA1D" w:rsidR="00D230DC" w:rsidRDefault="00D230DC" w:rsidP="00EE6ED5">
      <w:pPr>
        <w:spacing w:after="0" w:line="240" w:lineRule="auto"/>
        <w:jc w:val="both"/>
        <w:rPr>
          <w:rFonts w:ascii="Times New Roman" w:eastAsia="Calibri" w:hAnsi="Times New Roman" w:cs="Calibri"/>
          <w:b/>
          <w:bCs/>
          <w:sz w:val="26"/>
          <w:szCs w:val="26"/>
        </w:rPr>
      </w:pPr>
    </w:p>
    <w:p w14:paraId="3B5C4216" w14:textId="5D6020E1" w:rsidR="00D230DC" w:rsidRDefault="00D230DC" w:rsidP="00EE6ED5">
      <w:pPr>
        <w:spacing w:after="0" w:line="240" w:lineRule="auto"/>
        <w:jc w:val="both"/>
        <w:rPr>
          <w:rFonts w:ascii="Times New Roman" w:eastAsia="Calibri" w:hAnsi="Times New Roman" w:cs="Calibri"/>
          <w:b/>
          <w:bCs/>
          <w:sz w:val="26"/>
          <w:szCs w:val="26"/>
        </w:rPr>
      </w:pPr>
    </w:p>
    <w:p w14:paraId="4BDA3E3D" w14:textId="0E929696" w:rsidR="00D230DC" w:rsidRDefault="00D230DC" w:rsidP="00EE6ED5">
      <w:pPr>
        <w:spacing w:after="0" w:line="240" w:lineRule="auto"/>
        <w:jc w:val="both"/>
        <w:rPr>
          <w:rFonts w:ascii="Times New Roman" w:eastAsia="Calibri" w:hAnsi="Times New Roman" w:cs="Calibri"/>
          <w:b/>
          <w:bCs/>
          <w:sz w:val="26"/>
          <w:szCs w:val="26"/>
        </w:rPr>
      </w:pPr>
    </w:p>
    <w:p w14:paraId="28A7A59A" w14:textId="4288C5C2" w:rsidR="00D230DC" w:rsidRDefault="00D230DC" w:rsidP="00EE6ED5">
      <w:pPr>
        <w:spacing w:after="0" w:line="240" w:lineRule="auto"/>
        <w:jc w:val="both"/>
        <w:rPr>
          <w:rFonts w:ascii="Times New Roman" w:eastAsia="Calibri" w:hAnsi="Times New Roman" w:cs="Calibri"/>
          <w:b/>
          <w:bCs/>
          <w:sz w:val="26"/>
          <w:szCs w:val="26"/>
        </w:rPr>
      </w:pPr>
    </w:p>
    <w:p w14:paraId="141781E4" w14:textId="64DEB635" w:rsidR="00D230DC" w:rsidRDefault="00D230DC" w:rsidP="00EE6ED5">
      <w:pPr>
        <w:spacing w:after="0" w:line="240" w:lineRule="auto"/>
        <w:jc w:val="both"/>
        <w:rPr>
          <w:rFonts w:ascii="Times New Roman" w:eastAsia="Calibri" w:hAnsi="Times New Roman" w:cs="Calibri"/>
          <w:b/>
          <w:bCs/>
          <w:sz w:val="26"/>
          <w:szCs w:val="26"/>
        </w:rPr>
      </w:pPr>
    </w:p>
    <w:p w14:paraId="4F00F9CD" w14:textId="6A57AB85" w:rsidR="00D230DC" w:rsidRPr="00D230DC" w:rsidRDefault="00D230DC" w:rsidP="00EE6ED5">
      <w:pPr>
        <w:spacing w:after="0" w:line="240" w:lineRule="auto"/>
        <w:jc w:val="both"/>
        <w:rPr>
          <w:rFonts w:ascii="Times New Roman" w:eastAsia="Calibri" w:hAnsi="Times New Roman" w:cs="Calibri"/>
          <w:b/>
          <w:bCs/>
          <w:i/>
          <w:iCs/>
          <w:sz w:val="26"/>
          <w:szCs w:val="26"/>
        </w:rPr>
      </w:pPr>
      <w:r>
        <w:rPr>
          <w:rFonts w:ascii="Times New Roman" w:eastAsia="Calibri" w:hAnsi="Times New Roman" w:cs="Calibri"/>
          <w:b/>
          <w:bCs/>
          <w:i/>
          <w:iCs/>
          <w:sz w:val="26"/>
          <w:szCs w:val="26"/>
        </w:rPr>
        <w:t>* A Képviselő-testület a rendeletet 2020. október 29-i ülésén fogadta el.</w:t>
      </w:r>
    </w:p>
    <w:p w14:paraId="68D34F59" w14:textId="1D874BDC" w:rsidR="00EE6ED5" w:rsidRDefault="00EE6ED5" w:rsidP="00EE6ED5">
      <w:pPr>
        <w:spacing w:after="0" w:line="240" w:lineRule="auto"/>
        <w:jc w:val="both"/>
        <w:rPr>
          <w:rFonts w:ascii="Times New Roman" w:eastAsia="Calibri" w:hAnsi="Times New Roman" w:cs="Calibri"/>
          <w:sz w:val="24"/>
        </w:rPr>
      </w:pPr>
    </w:p>
    <w:p w14:paraId="6A75FAA8" w14:textId="4B1DE0AA" w:rsidR="00D230DC" w:rsidRDefault="00D230DC" w:rsidP="00EE6ED5">
      <w:pPr>
        <w:spacing w:after="0" w:line="240" w:lineRule="auto"/>
        <w:jc w:val="both"/>
        <w:rPr>
          <w:rFonts w:ascii="Times New Roman" w:eastAsia="Calibri" w:hAnsi="Times New Roman" w:cs="Calibri"/>
          <w:sz w:val="24"/>
        </w:rPr>
      </w:pPr>
    </w:p>
    <w:p w14:paraId="5440A73C" w14:textId="4F5C7B98" w:rsidR="00D230DC" w:rsidRDefault="00D230DC" w:rsidP="00EE6ED5">
      <w:pPr>
        <w:spacing w:after="0" w:line="240" w:lineRule="auto"/>
        <w:jc w:val="both"/>
        <w:rPr>
          <w:rFonts w:ascii="Times New Roman" w:eastAsia="Calibri" w:hAnsi="Times New Roman" w:cs="Calibri"/>
          <w:sz w:val="24"/>
        </w:rPr>
      </w:pPr>
    </w:p>
    <w:p w14:paraId="29FE450C" w14:textId="77777777" w:rsidR="00D230DC" w:rsidRDefault="00D230DC" w:rsidP="00EE6ED5">
      <w:pPr>
        <w:spacing w:after="0" w:line="240" w:lineRule="auto"/>
        <w:jc w:val="both"/>
        <w:rPr>
          <w:rFonts w:ascii="Times New Roman" w:eastAsia="Calibri" w:hAnsi="Times New Roman" w:cs="Calibri"/>
          <w:sz w:val="24"/>
        </w:rPr>
      </w:pPr>
    </w:p>
    <w:p w14:paraId="53EE86AB" w14:textId="77777777" w:rsidR="00D230DC" w:rsidRDefault="00D230DC" w:rsidP="00EE6ED5">
      <w:pPr>
        <w:spacing w:after="0" w:line="240" w:lineRule="auto"/>
        <w:jc w:val="both"/>
        <w:rPr>
          <w:rFonts w:ascii="Times New Roman" w:eastAsia="Calibri" w:hAnsi="Times New Roman" w:cs="Calibri"/>
          <w:sz w:val="24"/>
        </w:rPr>
      </w:pPr>
    </w:p>
    <w:p w14:paraId="553B199B" w14:textId="2963DC0D" w:rsidR="00D230DC" w:rsidRPr="00EE6ED5" w:rsidRDefault="00D230DC" w:rsidP="00EE6ED5">
      <w:pPr>
        <w:spacing w:after="0" w:line="240" w:lineRule="auto"/>
        <w:jc w:val="both"/>
        <w:rPr>
          <w:rFonts w:ascii="Times New Roman" w:eastAsia="Calibri" w:hAnsi="Times New Roman" w:cs="Calibri"/>
          <w:sz w:val="24"/>
        </w:rPr>
        <w:sectPr w:rsidR="00D230DC" w:rsidRPr="00EE6ED5" w:rsidSect="006A2ED3">
          <w:footerReference w:type="default" r:id="rId7"/>
          <w:pgSz w:w="11906" w:h="16838"/>
          <w:pgMar w:top="1417" w:right="1417" w:bottom="1276" w:left="1417" w:header="708" w:footer="708" w:gutter="0"/>
          <w:cols w:space="708"/>
          <w:titlePg/>
          <w:docGrid w:linePitch="360"/>
        </w:sectPr>
      </w:pPr>
      <w:r>
        <w:rPr>
          <w:rFonts w:ascii="Times New Roman" w:eastAsia="Calibri" w:hAnsi="Times New Roman" w:cs="Calibri"/>
          <w:sz w:val="24"/>
        </w:rPr>
        <w:t xml:space="preserve">                              </w:t>
      </w:r>
    </w:p>
    <w:p w14:paraId="57523FB3" w14:textId="4B0A674E" w:rsidR="00EE6ED5" w:rsidRPr="00EE6ED5" w:rsidRDefault="00EE6ED5" w:rsidP="00EE6ED5">
      <w:pPr>
        <w:keepNext/>
        <w:keepLines/>
        <w:spacing w:before="240" w:after="0" w:line="240" w:lineRule="auto"/>
        <w:jc w:val="right"/>
        <w:outlineLvl w:val="0"/>
        <w:rPr>
          <w:rFonts w:ascii="Times New Roman" w:eastAsia="Calibri" w:hAnsi="Times New Roman" w:cs="Times New Roman"/>
          <w:i/>
          <w:sz w:val="24"/>
          <w:szCs w:val="24"/>
        </w:rPr>
      </w:pPr>
      <w:r w:rsidRPr="00EE6ED5">
        <w:rPr>
          <w:rFonts w:ascii="Times New Roman" w:eastAsia="Calibri" w:hAnsi="Times New Roman" w:cs="Times New Roman"/>
          <w:i/>
          <w:sz w:val="24"/>
          <w:szCs w:val="24"/>
        </w:rPr>
        <w:lastRenderedPageBreak/>
        <w:t xml:space="preserve">1. melléklet a </w:t>
      </w:r>
      <w:r w:rsidR="007704E1">
        <w:rPr>
          <w:rFonts w:ascii="Times New Roman" w:eastAsia="Calibri" w:hAnsi="Times New Roman" w:cs="Times New Roman"/>
          <w:i/>
          <w:sz w:val="24"/>
          <w:szCs w:val="24"/>
        </w:rPr>
        <w:t>33</w:t>
      </w:r>
      <w:r w:rsidRPr="00EE6ED5">
        <w:rPr>
          <w:rFonts w:ascii="Times New Roman" w:eastAsia="Calibri" w:hAnsi="Times New Roman" w:cs="Times New Roman"/>
          <w:i/>
          <w:sz w:val="24"/>
          <w:szCs w:val="24"/>
        </w:rPr>
        <w:t xml:space="preserve">/2020. </w:t>
      </w:r>
      <w:r w:rsidR="007704E1">
        <w:rPr>
          <w:rFonts w:ascii="Times New Roman" w:eastAsia="Calibri" w:hAnsi="Times New Roman" w:cs="Times New Roman"/>
          <w:i/>
          <w:sz w:val="24"/>
          <w:szCs w:val="24"/>
        </w:rPr>
        <w:t>(X.30.</w:t>
      </w:r>
      <w:r w:rsidRPr="00EE6ED5">
        <w:rPr>
          <w:rFonts w:ascii="Times New Roman" w:eastAsia="Calibri" w:hAnsi="Times New Roman" w:cs="Times New Roman"/>
          <w:i/>
          <w:sz w:val="24"/>
          <w:szCs w:val="24"/>
        </w:rPr>
        <w:t>) önkormányzati rendelethez</w:t>
      </w:r>
    </w:p>
    <w:p w14:paraId="0962A18E" w14:textId="77777777" w:rsidR="00EE6ED5" w:rsidRPr="00EE6ED5" w:rsidRDefault="00EE6ED5" w:rsidP="00EE6ED5">
      <w:pPr>
        <w:shd w:val="clear" w:color="auto" w:fill="FBE4D5"/>
        <w:spacing w:after="0" w:line="240" w:lineRule="auto"/>
        <w:jc w:val="center"/>
        <w:rPr>
          <w:rFonts w:ascii="Calibri" w:eastAsia="Calibri" w:hAnsi="Calibri" w:cs="Calibri"/>
          <w:b/>
          <w:sz w:val="24"/>
          <w:lang w:eastAsia="hu-HU"/>
        </w:rPr>
      </w:pPr>
      <w:r w:rsidRPr="00EE6ED5">
        <w:rPr>
          <w:rFonts w:ascii="Calibri" w:eastAsia="Calibri" w:hAnsi="Calibri" w:cs="Calibri"/>
          <w:b/>
          <w:sz w:val="24"/>
          <w:lang w:eastAsia="hu-HU"/>
        </w:rPr>
        <w:t>Építési övezetek beépítési paraméterei</w:t>
      </w:r>
    </w:p>
    <w:p w14:paraId="27DC6ACD" w14:textId="77777777" w:rsidR="00EE6ED5" w:rsidRPr="00EE6ED5" w:rsidRDefault="00EE6ED5" w:rsidP="00EE6ED5">
      <w:pPr>
        <w:spacing w:after="0" w:line="240" w:lineRule="auto"/>
        <w:jc w:val="center"/>
        <w:rPr>
          <w:rFonts w:ascii="Times New Roman" w:eastAsia="Calibri" w:hAnsi="Times New Roman" w:cs="Times New Roman"/>
          <w:b/>
          <w:bCs/>
          <w:sz w:val="24"/>
        </w:rPr>
      </w:pPr>
    </w:p>
    <w:p w14:paraId="4DFA0660" w14:textId="77777777" w:rsidR="00EE6ED5" w:rsidRPr="00EE6ED5" w:rsidRDefault="00EE6ED5" w:rsidP="00EE6ED5">
      <w:pPr>
        <w:spacing w:after="0" w:line="240" w:lineRule="auto"/>
        <w:jc w:val="center"/>
        <w:rPr>
          <w:rFonts w:ascii="Times New Roman" w:eastAsia="Calibri" w:hAnsi="Times New Roman" w:cs="Times New Roman"/>
          <w:b/>
          <w:bCs/>
          <w:sz w:val="24"/>
        </w:rPr>
      </w:pPr>
      <w:r w:rsidRPr="00EE6ED5">
        <w:rPr>
          <w:rFonts w:ascii="Times New Roman" w:eastAsia="Calibri" w:hAnsi="Times New Roman" w:cs="Times New Roman"/>
          <w:b/>
          <w:bCs/>
          <w:sz w:val="24"/>
        </w:rPr>
        <w:t>1. Nagyvárosias lakóterületek építési övezetei</w:t>
      </w:r>
    </w:p>
    <w:tbl>
      <w:tblPr>
        <w:tblW w:w="9760" w:type="dxa"/>
        <w:jc w:val="center"/>
        <w:tblLook w:val="04A0" w:firstRow="1" w:lastRow="0" w:firstColumn="1" w:lastColumn="0" w:noHBand="0" w:noVBand="1"/>
      </w:tblPr>
      <w:tblGrid>
        <w:gridCol w:w="660"/>
        <w:gridCol w:w="1280"/>
        <w:gridCol w:w="961"/>
        <w:gridCol w:w="1316"/>
        <w:gridCol w:w="1320"/>
        <w:gridCol w:w="1240"/>
        <w:gridCol w:w="1561"/>
        <w:gridCol w:w="1672"/>
      </w:tblGrid>
      <w:tr w:rsidR="00EE6ED5" w:rsidRPr="00EE6ED5" w14:paraId="1B072F51" w14:textId="77777777" w:rsidTr="0017728E">
        <w:trPr>
          <w:trHeight w:val="276"/>
          <w:jc w:val="center"/>
        </w:trPr>
        <w:tc>
          <w:tcPr>
            <w:tcW w:w="66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0BD36ACB"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 </w:t>
            </w:r>
          </w:p>
        </w:tc>
        <w:tc>
          <w:tcPr>
            <w:tcW w:w="1280" w:type="dxa"/>
            <w:tcBorders>
              <w:top w:val="single" w:sz="8" w:space="0" w:color="auto"/>
              <w:left w:val="nil"/>
              <w:bottom w:val="single" w:sz="8" w:space="0" w:color="auto"/>
              <w:right w:val="single" w:sz="8" w:space="0" w:color="auto"/>
            </w:tcBorders>
            <w:shd w:val="clear" w:color="000000" w:fill="D9D9D9"/>
            <w:noWrap/>
            <w:vAlign w:val="center"/>
            <w:hideMark/>
          </w:tcPr>
          <w:p w14:paraId="48B4A006"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A</w:t>
            </w:r>
          </w:p>
        </w:tc>
        <w:tc>
          <w:tcPr>
            <w:tcW w:w="940" w:type="dxa"/>
            <w:tcBorders>
              <w:top w:val="single" w:sz="8" w:space="0" w:color="auto"/>
              <w:left w:val="nil"/>
              <w:bottom w:val="single" w:sz="8" w:space="0" w:color="auto"/>
              <w:right w:val="single" w:sz="8" w:space="0" w:color="auto"/>
            </w:tcBorders>
            <w:shd w:val="clear" w:color="000000" w:fill="D9D9D9"/>
            <w:noWrap/>
            <w:vAlign w:val="center"/>
            <w:hideMark/>
          </w:tcPr>
          <w:p w14:paraId="546BDB72"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B</w:t>
            </w:r>
          </w:p>
        </w:tc>
        <w:tc>
          <w:tcPr>
            <w:tcW w:w="1200" w:type="dxa"/>
            <w:tcBorders>
              <w:top w:val="single" w:sz="8" w:space="0" w:color="auto"/>
              <w:left w:val="nil"/>
              <w:bottom w:val="single" w:sz="8" w:space="0" w:color="auto"/>
              <w:right w:val="single" w:sz="8" w:space="0" w:color="auto"/>
            </w:tcBorders>
            <w:shd w:val="clear" w:color="000000" w:fill="D9D9D9"/>
            <w:noWrap/>
            <w:vAlign w:val="center"/>
            <w:hideMark/>
          </w:tcPr>
          <w:p w14:paraId="48CE9960"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C</w:t>
            </w:r>
          </w:p>
        </w:tc>
        <w:tc>
          <w:tcPr>
            <w:tcW w:w="1320" w:type="dxa"/>
            <w:tcBorders>
              <w:top w:val="single" w:sz="8" w:space="0" w:color="auto"/>
              <w:left w:val="nil"/>
              <w:bottom w:val="single" w:sz="8" w:space="0" w:color="auto"/>
              <w:right w:val="single" w:sz="8" w:space="0" w:color="auto"/>
            </w:tcBorders>
            <w:shd w:val="clear" w:color="000000" w:fill="D9D9D9"/>
            <w:noWrap/>
            <w:vAlign w:val="center"/>
            <w:hideMark/>
          </w:tcPr>
          <w:p w14:paraId="38DEE678"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D</w:t>
            </w:r>
          </w:p>
        </w:tc>
        <w:tc>
          <w:tcPr>
            <w:tcW w:w="1240" w:type="dxa"/>
            <w:tcBorders>
              <w:top w:val="single" w:sz="8" w:space="0" w:color="auto"/>
              <w:left w:val="nil"/>
              <w:bottom w:val="single" w:sz="8" w:space="0" w:color="auto"/>
              <w:right w:val="single" w:sz="8" w:space="0" w:color="auto"/>
            </w:tcBorders>
            <w:shd w:val="clear" w:color="000000" w:fill="D9D9D9"/>
            <w:noWrap/>
            <w:vAlign w:val="center"/>
            <w:hideMark/>
          </w:tcPr>
          <w:p w14:paraId="5A3C6754"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E</w:t>
            </w:r>
          </w:p>
        </w:tc>
        <w:tc>
          <w:tcPr>
            <w:tcW w:w="1480" w:type="dxa"/>
            <w:tcBorders>
              <w:top w:val="single" w:sz="8" w:space="0" w:color="auto"/>
              <w:left w:val="nil"/>
              <w:bottom w:val="single" w:sz="8" w:space="0" w:color="auto"/>
              <w:right w:val="single" w:sz="8" w:space="0" w:color="auto"/>
            </w:tcBorders>
            <w:shd w:val="clear" w:color="000000" w:fill="D9D9D9"/>
            <w:noWrap/>
            <w:vAlign w:val="center"/>
            <w:hideMark/>
          </w:tcPr>
          <w:p w14:paraId="5A54E445"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F</w:t>
            </w:r>
          </w:p>
        </w:tc>
        <w:tc>
          <w:tcPr>
            <w:tcW w:w="1640" w:type="dxa"/>
            <w:tcBorders>
              <w:top w:val="single" w:sz="8" w:space="0" w:color="auto"/>
              <w:left w:val="nil"/>
              <w:bottom w:val="single" w:sz="8" w:space="0" w:color="auto"/>
              <w:right w:val="single" w:sz="8" w:space="0" w:color="auto"/>
            </w:tcBorders>
            <w:shd w:val="clear" w:color="000000" w:fill="D9D9D9"/>
            <w:noWrap/>
            <w:vAlign w:val="center"/>
            <w:hideMark/>
          </w:tcPr>
          <w:p w14:paraId="05C61458"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G</w:t>
            </w:r>
          </w:p>
        </w:tc>
      </w:tr>
      <w:tr w:rsidR="00EE6ED5" w:rsidRPr="00EE6ED5" w14:paraId="77E7F300" w14:textId="77777777" w:rsidTr="0017728E">
        <w:trPr>
          <w:trHeight w:val="312"/>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7DAEE481"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1</w:t>
            </w:r>
          </w:p>
        </w:tc>
        <w:tc>
          <w:tcPr>
            <w:tcW w:w="1280" w:type="dxa"/>
            <w:vMerge w:val="restart"/>
            <w:tcBorders>
              <w:top w:val="nil"/>
              <w:left w:val="single" w:sz="8" w:space="0" w:color="auto"/>
              <w:bottom w:val="single" w:sz="8" w:space="0" w:color="auto"/>
              <w:right w:val="single" w:sz="8" w:space="0" w:color="auto"/>
            </w:tcBorders>
            <w:shd w:val="clear" w:color="000000" w:fill="D9D9D9"/>
            <w:vAlign w:val="center"/>
            <w:hideMark/>
          </w:tcPr>
          <w:p w14:paraId="39811DE7"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Építési övezet jele</w:t>
            </w:r>
          </w:p>
        </w:tc>
        <w:tc>
          <w:tcPr>
            <w:tcW w:w="4700" w:type="dxa"/>
            <w:gridSpan w:val="4"/>
            <w:tcBorders>
              <w:top w:val="single" w:sz="8" w:space="0" w:color="auto"/>
              <w:left w:val="nil"/>
              <w:bottom w:val="single" w:sz="8" w:space="0" w:color="auto"/>
              <w:right w:val="single" w:sz="8" w:space="0" w:color="auto"/>
            </w:tcBorders>
            <w:shd w:val="clear" w:color="000000" w:fill="D9D9D9"/>
            <w:vAlign w:val="center"/>
            <w:hideMark/>
          </w:tcPr>
          <w:p w14:paraId="2964F645"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Az építési telek</w:t>
            </w:r>
          </w:p>
        </w:tc>
        <w:tc>
          <w:tcPr>
            <w:tcW w:w="1480" w:type="dxa"/>
            <w:vMerge w:val="restart"/>
            <w:tcBorders>
              <w:top w:val="nil"/>
              <w:left w:val="single" w:sz="8" w:space="0" w:color="auto"/>
              <w:bottom w:val="single" w:sz="8" w:space="0" w:color="auto"/>
              <w:right w:val="single" w:sz="8" w:space="0" w:color="auto"/>
            </w:tcBorders>
            <w:shd w:val="clear" w:color="000000" w:fill="D9D9D9"/>
            <w:vAlign w:val="center"/>
            <w:hideMark/>
          </w:tcPr>
          <w:p w14:paraId="21487642"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Megengedett legnagyobb épületmagasság (m)**</w:t>
            </w:r>
          </w:p>
        </w:tc>
        <w:tc>
          <w:tcPr>
            <w:tcW w:w="1640" w:type="dxa"/>
            <w:vMerge w:val="restart"/>
            <w:tcBorders>
              <w:top w:val="nil"/>
              <w:left w:val="single" w:sz="8" w:space="0" w:color="auto"/>
              <w:bottom w:val="single" w:sz="8" w:space="0" w:color="auto"/>
              <w:right w:val="single" w:sz="8" w:space="0" w:color="auto"/>
            </w:tcBorders>
            <w:shd w:val="clear" w:color="000000" w:fill="D9D9D9"/>
            <w:vAlign w:val="center"/>
            <w:hideMark/>
          </w:tcPr>
          <w:p w14:paraId="73ED7680"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Előírt közművesítettség mértéke</w:t>
            </w:r>
          </w:p>
        </w:tc>
      </w:tr>
      <w:tr w:rsidR="00EE6ED5" w:rsidRPr="00EE6ED5" w14:paraId="6EE4F5CA" w14:textId="77777777" w:rsidTr="0017728E">
        <w:trPr>
          <w:trHeight w:val="1116"/>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1862336D"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2</w:t>
            </w:r>
          </w:p>
        </w:tc>
        <w:tc>
          <w:tcPr>
            <w:tcW w:w="1280" w:type="dxa"/>
            <w:vMerge/>
            <w:tcBorders>
              <w:top w:val="nil"/>
              <w:left w:val="single" w:sz="8" w:space="0" w:color="auto"/>
              <w:bottom w:val="single" w:sz="8" w:space="0" w:color="auto"/>
              <w:right w:val="single" w:sz="8" w:space="0" w:color="auto"/>
            </w:tcBorders>
            <w:vAlign w:val="center"/>
            <w:hideMark/>
          </w:tcPr>
          <w:p w14:paraId="0A5B89C8" w14:textId="77777777" w:rsidR="00EE6ED5" w:rsidRPr="00EE6ED5" w:rsidRDefault="00EE6ED5" w:rsidP="00EE6ED5">
            <w:pPr>
              <w:spacing w:after="0" w:line="240" w:lineRule="auto"/>
              <w:rPr>
                <w:rFonts w:ascii="Times New Roman" w:eastAsia="Times New Roman" w:hAnsi="Times New Roman" w:cs="Times New Roman"/>
                <w:b/>
                <w:bCs/>
                <w:color w:val="000000"/>
                <w:sz w:val="20"/>
                <w:szCs w:val="20"/>
                <w:lang w:val="en-US"/>
              </w:rPr>
            </w:pPr>
          </w:p>
        </w:tc>
        <w:tc>
          <w:tcPr>
            <w:tcW w:w="940" w:type="dxa"/>
            <w:tcBorders>
              <w:top w:val="nil"/>
              <w:left w:val="nil"/>
              <w:bottom w:val="single" w:sz="8" w:space="0" w:color="auto"/>
              <w:right w:val="single" w:sz="8" w:space="0" w:color="auto"/>
            </w:tcBorders>
            <w:shd w:val="clear" w:color="000000" w:fill="D9D9D9"/>
            <w:vAlign w:val="center"/>
            <w:hideMark/>
          </w:tcPr>
          <w:p w14:paraId="74C1856F"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beépítési módja*</w:t>
            </w:r>
          </w:p>
        </w:tc>
        <w:tc>
          <w:tcPr>
            <w:tcW w:w="1200" w:type="dxa"/>
            <w:tcBorders>
              <w:top w:val="nil"/>
              <w:left w:val="nil"/>
              <w:bottom w:val="single" w:sz="8" w:space="0" w:color="auto"/>
              <w:right w:val="single" w:sz="8" w:space="0" w:color="auto"/>
            </w:tcBorders>
            <w:shd w:val="clear" w:color="000000" w:fill="D9D9D9"/>
            <w:vAlign w:val="center"/>
            <w:hideMark/>
          </w:tcPr>
          <w:p w14:paraId="3F28F3FA"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legnagyobb beépítettsége (%)</w:t>
            </w:r>
          </w:p>
        </w:tc>
        <w:tc>
          <w:tcPr>
            <w:tcW w:w="1320" w:type="dxa"/>
            <w:tcBorders>
              <w:top w:val="nil"/>
              <w:left w:val="nil"/>
              <w:bottom w:val="single" w:sz="8" w:space="0" w:color="auto"/>
              <w:right w:val="single" w:sz="8" w:space="0" w:color="auto"/>
            </w:tcBorders>
            <w:shd w:val="clear" w:color="000000" w:fill="D9D9D9"/>
            <w:vAlign w:val="center"/>
            <w:hideMark/>
          </w:tcPr>
          <w:p w14:paraId="21249304"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kialakítható legkisebb területe (m</w:t>
            </w:r>
            <w:r w:rsidRPr="00EE6ED5">
              <w:rPr>
                <w:rFonts w:ascii="Times New Roman" w:eastAsia="Times New Roman" w:hAnsi="Times New Roman" w:cs="Times New Roman"/>
                <w:b/>
                <w:bCs/>
                <w:color w:val="000000"/>
                <w:sz w:val="20"/>
                <w:szCs w:val="20"/>
                <w:vertAlign w:val="superscript"/>
                <w:lang w:val="en-US"/>
              </w:rPr>
              <w:t>2</w:t>
            </w:r>
            <w:r w:rsidRPr="00EE6ED5">
              <w:rPr>
                <w:rFonts w:ascii="Times New Roman" w:eastAsia="Times New Roman" w:hAnsi="Times New Roman" w:cs="Times New Roman"/>
                <w:b/>
                <w:bCs/>
                <w:color w:val="000000"/>
                <w:sz w:val="20"/>
                <w:szCs w:val="20"/>
                <w:lang w:val="en-US"/>
              </w:rPr>
              <w:t>)**</w:t>
            </w:r>
          </w:p>
        </w:tc>
        <w:tc>
          <w:tcPr>
            <w:tcW w:w="1240" w:type="dxa"/>
            <w:tcBorders>
              <w:top w:val="nil"/>
              <w:left w:val="nil"/>
              <w:bottom w:val="single" w:sz="8" w:space="0" w:color="auto"/>
              <w:right w:val="single" w:sz="8" w:space="0" w:color="auto"/>
            </w:tcBorders>
            <w:shd w:val="clear" w:color="000000" w:fill="D9D9D9"/>
            <w:vAlign w:val="center"/>
            <w:hideMark/>
          </w:tcPr>
          <w:p w14:paraId="1328C816"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legkisebb zöldfelületi fedettsége (%)</w:t>
            </w:r>
          </w:p>
        </w:tc>
        <w:tc>
          <w:tcPr>
            <w:tcW w:w="1480" w:type="dxa"/>
            <w:vMerge/>
            <w:tcBorders>
              <w:top w:val="nil"/>
              <w:left w:val="single" w:sz="8" w:space="0" w:color="auto"/>
              <w:bottom w:val="single" w:sz="8" w:space="0" w:color="auto"/>
              <w:right w:val="single" w:sz="8" w:space="0" w:color="auto"/>
            </w:tcBorders>
            <w:vAlign w:val="center"/>
            <w:hideMark/>
          </w:tcPr>
          <w:p w14:paraId="1E90C059" w14:textId="77777777" w:rsidR="00EE6ED5" w:rsidRPr="00EE6ED5" w:rsidRDefault="00EE6ED5" w:rsidP="00EE6ED5">
            <w:pPr>
              <w:spacing w:after="0" w:line="240" w:lineRule="auto"/>
              <w:rPr>
                <w:rFonts w:ascii="Times New Roman" w:eastAsia="Times New Roman" w:hAnsi="Times New Roman" w:cs="Times New Roman"/>
                <w:b/>
                <w:bCs/>
                <w:color w:val="000000"/>
                <w:sz w:val="20"/>
                <w:szCs w:val="20"/>
                <w:lang w:val="en-US"/>
              </w:rPr>
            </w:pPr>
          </w:p>
        </w:tc>
        <w:tc>
          <w:tcPr>
            <w:tcW w:w="1640" w:type="dxa"/>
            <w:vMerge/>
            <w:tcBorders>
              <w:top w:val="nil"/>
              <w:left w:val="single" w:sz="8" w:space="0" w:color="auto"/>
              <w:bottom w:val="single" w:sz="8" w:space="0" w:color="auto"/>
              <w:right w:val="single" w:sz="8" w:space="0" w:color="auto"/>
            </w:tcBorders>
            <w:vAlign w:val="center"/>
            <w:hideMark/>
          </w:tcPr>
          <w:p w14:paraId="322FCD55" w14:textId="77777777" w:rsidR="00EE6ED5" w:rsidRPr="00EE6ED5" w:rsidRDefault="00EE6ED5" w:rsidP="00EE6ED5">
            <w:pPr>
              <w:spacing w:after="0" w:line="240" w:lineRule="auto"/>
              <w:rPr>
                <w:rFonts w:ascii="Times New Roman" w:eastAsia="Times New Roman" w:hAnsi="Times New Roman" w:cs="Times New Roman"/>
                <w:b/>
                <w:bCs/>
                <w:color w:val="000000"/>
                <w:sz w:val="20"/>
                <w:szCs w:val="20"/>
                <w:lang w:val="en-US"/>
              </w:rPr>
            </w:pPr>
          </w:p>
        </w:tc>
      </w:tr>
      <w:tr w:rsidR="00EE6ED5" w:rsidRPr="00EE6ED5" w14:paraId="4D21E507"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60B64443"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3</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4B659E2C"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Ln-1</w:t>
            </w:r>
          </w:p>
        </w:tc>
        <w:tc>
          <w:tcPr>
            <w:tcW w:w="940" w:type="dxa"/>
            <w:tcBorders>
              <w:top w:val="nil"/>
              <w:left w:val="nil"/>
              <w:bottom w:val="single" w:sz="4" w:space="0" w:color="auto"/>
              <w:right w:val="single" w:sz="4" w:space="0" w:color="auto"/>
            </w:tcBorders>
            <w:shd w:val="clear" w:color="auto" w:fill="auto"/>
            <w:noWrap/>
            <w:vAlign w:val="bottom"/>
            <w:hideMark/>
          </w:tcPr>
          <w:p w14:paraId="1471E40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200" w:type="dxa"/>
            <w:tcBorders>
              <w:top w:val="nil"/>
              <w:left w:val="nil"/>
              <w:bottom w:val="single" w:sz="4" w:space="0" w:color="auto"/>
              <w:right w:val="single" w:sz="4" w:space="0" w:color="auto"/>
            </w:tcBorders>
            <w:shd w:val="clear" w:color="auto" w:fill="auto"/>
            <w:noWrap/>
            <w:vAlign w:val="bottom"/>
            <w:hideMark/>
          </w:tcPr>
          <w:p w14:paraId="7046163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w:t>
            </w:r>
          </w:p>
        </w:tc>
        <w:tc>
          <w:tcPr>
            <w:tcW w:w="1320" w:type="dxa"/>
            <w:tcBorders>
              <w:top w:val="nil"/>
              <w:left w:val="nil"/>
              <w:bottom w:val="single" w:sz="4" w:space="0" w:color="auto"/>
              <w:right w:val="single" w:sz="4" w:space="0" w:color="auto"/>
            </w:tcBorders>
            <w:shd w:val="clear" w:color="auto" w:fill="auto"/>
            <w:noWrap/>
            <w:vAlign w:val="bottom"/>
            <w:hideMark/>
          </w:tcPr>
          <w:p w14:paraId="4BD034B8"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600</w:t>
            </w:r>
          </w:p>
        </w:tc>
        <w:tc>
          <w:tcPr>
            <w:tcW w:w="1240" w:type="dxa"/>
            <w:tcBorders>
              <w:top w:val="nil"/>
              <w:left w:val="nil"/>
              <w:bottom w:val="single" w:sz="4" w:space="0" w:color="auto"/>
              <w:right w:val="single" w:sz="4" w:space="0" w:color="auto"/>
            </w:tcBorders>
            <w:shd w:val="clear" w:color="auto" w:fill="auto"/>
            <w:noWrap/>
            <w:vAlign w:val="bottom"/>
            <w:hideMark/>
          </w:tcPr>
          <w:p w14:paraId="0D835BC7"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20</w:t>
            </w:r>
          </w:p>
        </w:tc>
        <w:tc>
          <w:tcPr>
            <w:tcW w:w="1480" w:type="dxa"/>
            <w:tcBorders>
              <w:top w:val="nil"/>
              <w:left w:val="nil"/>
              <w:bottom w:val="single" w:sz="4" w:space="0" w:color="auto"/>
              <w:right w:val="single" w:sz="4" w:space="0" w:color="auto"/>
            </w:tcBorders>
            <w:shd w:val="clear" w:color="auto" w:fill="auto"/>
            <w:noWrap/>
            <w:vAlign w:val="bottom"/>
            <w:hideMark/>
          </w:tcPr>
          <w:p w14:paraId="0364881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640" w:type="dxa"/>
            <w:tcBorders>
              <w:top w:val="nil"/>
              <w:left w:val="nil"/>
              <w:bottom w:val="single" w:sz="4" w:space="0" w:color="auto"/>
              <w:right w:val="single" w:sz="4" w:space="0" w:color="auto"/>
            </w:tcBorders>
            <w:shd w:val="clear" w:color="auto" w:fill="auto"/>
            <w:noWrap/>
            <w:vAlign w:val="bottom"/>
            <w:hideMark/>
          </w:tcPr>
          <w:p w14:paraId="42C65118"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13DDF71D"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285C192F"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4</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703ED92B"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Ln-2</w:t>
            </w:r>
          </w:p>
        </w:tc>
        <w:tc>
          <w:tcPr>
            <w:tcW w:w="940" w:type="dxa"/>
            <w:tcBorders>
              <w:top w:val="nil"/>
              <w:left w:val="nil"/>
              <w:bottom w:val="single" w:sz="4" w:space="0" w:color="auto"/>
              <w:right w:val="single" w:sz="4" w:space="0" w:color="auto"/>
            </w:tcBorders>
            <w:shd w:val="clear" w:color="auto" w:fill="auto"/>
            <w:noWrap/>
            <w:vAlign w:val="bottom"/>
            <w:hideMark/>
          </w:tcPr>
          <w:p w14:paraId="361E303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200" w:type="dxa"/>
            <w:tcBorders>
              <w:top w:val="nil"/>
              <w:left w:val="nil"/>
              <w:bottom w:val="single" w:sz="4" w:space="0" w:color="auto"/>
              <w:right w:val="single" w:sz="4" w:space="0" w:color="auto"/>
            </w:tcBorders>
            <w:shd w:val="clear" w:color="auto" w:fill="auto"/>
            <w:noWrap/>
            <w:vAlign w:val="bottom"/>
            <w:hideMark/>
          </w:tcPr>
          <w:p w14:paraId="3F2BC575"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320" w:type="dxa"/>
            <w:tcBorders>
              <w:top w:val="nil"/>
              <w:left w:val="nil"/>
              <w:bottom w:val="single" w:sz="4" w:space="0" w:color="auto"/>
              <w:right w:val="single" w:sz="4" w:space="0" w:color="auto"/>
            </w:tcBorders>
            <w:shd w:val="clear" w:color="auto" w:fill="auto"/>
            <w:noWrap/>
            <w:vAlign w:val="bottom"/>
            <w:hideMark/>
          </w:tcPr>
          <w:p w14:paraId="0D42E470"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600</w:t>
            </w:r>
          </w:p>
        </w:tc>
        <w:tc>
          <w:tcPr>
            <w:tcW w:w="1240" w:type="dxa"/>
            <w:tcBorders>
              <w:top w:val="nil"/>
              <w:left w:val="nil"/>
              <w:bottom w:val="single" w:sz="4" w:space="0" w:color="auto"/>
              <w:right w:val="single" w:sz="4" w:space="0" w:color="auto"/>
            </w:tcBorders>
            <w:shd w:val="clear" w:color="auto" w:fill="auto"/>
            <w:noWrap/>
            <w:vAlign w:val="bottom"/>
            <w:hideMark/>
          </w:tcPr>
          <w:p w14:paraId="5A424260"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20</w:t>
            </w:r>
          </w:p>
        </w:tc>
        <w:tc>
          <w:tcPr>
            <w:tcW w:w="1480" w:type="dxa"/>
            <w:tcBorders>
              <w:top w:val="nil"/>
              <w:left w:val="nil"/>
              <w:bottom w:val="single" w:sz="4" w:space="0" w:color="auto"/>
              <w:right w:val="single" w:sz="4" w:space="0" w:color="auto"/>
            </w:tcBorders>
            <w:shd w:val="clear" w:color="auto" w:fill="auto"/>
            <w:noWrap/>
            <w:vAlign w:val="bottom"/>
            <w:hideMark/>
          </w:tcPr>
          <w:p w14:paraId="3AF944B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14,0</w:t>
            </w:r>
          </w:p>
        </w:tc>
        <w:tc>
          <w:tcPr>
            <w:tcW w:w="1640" w:type="dxa"/>
            <w:tcBorders>
              <w:top w:val="nil"/>
              <w:left w:val="nil"/>
              <w:bottom w:val="single" w:sz="4" w:space="0" w:color="auto"/>
              <w:right w:val="single" w:sz="4" w:space="0" w:color="auto"/>
            </w:tcBorders>
            <w:shd w:val="clear" w:color="auto" w:fill="auto"/>
            <w:noWrap/>
            <w:vAlign w:val="bottom"/>
            <w:hideMark/>
          </w:tcPr>
          <w:p w14:paraId="07CE63F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3C3B0721"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455DDB17"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5</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3CAAED1A"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Ln-3</w:t>
            </w:r>
          </w:p>
        </w:tc>
        <w:tc>
          <w:tcPr>
            <w:tcW w:w="940" w:type="dxa"/>
            <w:tcBorders>
              <w:top w:val="nil"/>
              <w:left w:val="nil"/>
              <w:bottom w:val="single" w:sz="4" w:space="0" w:color="auto"/>
              <w:right w:val="single" w:sz="4" w:space="0" w:color="auto"/>
            </w:tcBorders>
            <w:shd w:val="clear" w:color="auto" w:fill="auto"/>
            <w:noWrap/>
            <w:vAlign w:val="bottom"/>
            <w:hideMark/>
          </w:tcPr>
          <w:p w14:paraId="0456DFE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200" w:type="dxa"/>
            <w:tcBorders>
              <w:top w:val="nil"/>
              <w:left w:val="nil"/>
              <w:bottom w:val="single" w:sz="4" w:space="0" w:color="auto"/>
              <w:right w:val="single" w:sz="4" w:space="0" w:color="auto"/>
            </w:tcBorders>
            <w:shd w:val="clear" w:color="auto" w:fill="auto"/>
            <w:noWrap/>
            <w:vAlign w:val="bottom"/>
            <w:hideMark/>
          </w:tcPr>
          <w:p w14:paraId="13D96D01"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w:t>
            </w:r>
          </w:p>
        </w:tc>
        <w:tc>
          <w:tcPr>
            <w:tcW w:w="1320" w:type="dxa"/>
            <w:tcBorders>
              <w:top w:val="nil"/>
              <w:left w:val="nil"/>
              <w:bottom w:val="single" w:sz="4" w:space="0" w:color="auto"/>
              <w:right w:val="single" w:sz="4" w:space="0" w:color="auto"/>
            </w:tcBorders>
            <w:shd w:val="clear" w:color="auto" w:fill="auto"/>
            <w:noWrap/>
            <w:vAlign w:val="bottom"/>
            <w:hideMark/>
          </w:tcPr>
          <w:p w14:paraId="1737740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1000</w:t>
            </w:r>
          </w:p>
        </w:tc>
        <w:tc>
          <w:tcPr>
            <w:tcW w:w="1240" w:type="dxa"/>
            <w:tcBorders>
              <w:top w:val="nil"/>
              <w:left w:val="nil"/>
              <w:bottom w:val="single" w:sz="4" w:space="0" w:color="auto"/>
              <w:right w:val="single" w:sz="4" w:space="0" w:color="auto"/>
            </w:tcBorders>
            <w:shd w:val="clear" w:color="auto" w:fill="auto"/>
            <w:noWrap/>
            <w:vAlign w:val="bottom"/>
            <w:hideMark/>
          </w:tcPr>
          <w:p w14:paraId="456B71B5"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20</w:t>
            </w:r>
          </w:p>
        </w:tc>
        <w:tc>
          <w:tcPr>
            <w:tcW w:w="1480" w:type="dxa"/>
            <w:tcBorders>
              <w:top w:val="nil"/>
              <w:left w:val="nil"/>
              <w:bottom w:val="single" w:sz="4" w:space="0" w:color="auto"/>
              <w:right w:val="single" w:sz="4" w:space="0" w:color="auto"/>
            </w:tcBorders>
            <w:shd w:val="clear" w:color="auto" w:fill="auto"/>
            <w:noWrap/>
            <w:vAlign w:val="bottom"/>
            <w:hideMark/>
          </w:tcPr>
          <w:p w14:paraId="45F610E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12,5</w:t>
            </w:r>
          </w:p>
        </w:tc>
        <w:tc>
          <w:tcPr>
            <w:tcW w:w="1640" w:type="dxa"/>
            <w:tcBorders>
              <w:top w:val="nil"/>
              <w:left w:val="nil"/>
              <w:bottom w:val="single" w:sz="4" w:space="0" w:color="auto"/>
              <w:right w:val="single" w:sz="4" w:space="0" w:color="auto"/>
            </w:tcBorders>
            <w:shd w:val="clear" w:color="auto" w:fill="auto"/>
            <w:noWrap/>
            <w:vAlign w:val="bottom"/>
            <w:hideMark/>
          </w:tcPr>
          <w:p w14:paraId="0BF4750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333DE51B"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3F8D588D"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6</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2C8AF1B7"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Ln-4</w:t>
            </w:r>
          </w:p>
        </w:tc>
        <w:tc>
          <w:tcPr>
            <w:tcW w:w="940" w:type="dxa"/>
            <w:tcBorders>
              <w:top w:val="nil"/>
              <w:left w:val="nil"/>
              <w:bottom w:val="single" w:sz="4" w:space="0" w:color="auto"/>
              <w:right w:val="single" w:sz="4" w:space="0" w:color="auto"/>
            </w:tcBorders>
            <w:shd w:val="clear" w:color="auto" w:fill="auto"/>
            <w:noWrap/>
            <w:vAlign w:val="bottom"/>
            <w:hideMark/>
          </w:tcPr>
          <w:p w14:paraId="6967C0C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200" w:type="dxa"/>
            <w:tcBorders>
              <w:top w:val="nil"/>
              <w:left w:val="nil"/>
              <w:bottom w:val="single" w:sz="4" w:space="0" w:color="auto"/>
              <w:right w:val="single" w:sz="4" w:space="0" w:color="auto"/>
            </w:tcBorders>
            <w:shd w:val="clear" w:color="auto" w:fill="auto"/>
            <w:noWrap/>
            <w:vAlign w:val="bottom"/>
            <w:hideMark/>
          </w:tcPr>
          <w:p w14:paraId="4C5CC267"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80</w:t>
            </w:r>
          </w:p>
        </w:tc>
        <w:tc>
          <w:tcPr>
            <w:tcW w:w="1320" w:type="dxa"/>
            <w:tcBorders>
              <w:top w:val="nil"/>
              <w:left w:val="nil"/>
              <w:bottom w:val="single" w:sz="4" w:space="0" w:color="auto"/>
              <w:right w:val="single" w:sz="4" w:space="0" w:color="auto"/>
            </w:tcBorders>
            <w:shd w:val="clear" w:color="auto" w:fill="auto"/>
            <w:noWrap/>
            <w:vAlign w:val="bottom"/>
            <w:hideMark/>
          </w:tcPr>
          <w:p w14:paraId="1D9AD74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240" w:type="dxa"/>
            <w:tcBorders>
              <w:top w:val="nil"/>
              <w:left w:val="nil"/>
              <w:bottom w:val="single" w:sz="4" w:space="0" w:color="auto"/>
              <w:right w:val="single" w:sz="4" w:space="0" w:color="auto"/>
            </w:tcBorders>
            <w:shd w:val="clear" w:color="auto" w:fill="auto"/>
            <w:noWrap/>
            <w:vAlign w:val="bottom"/>
            <w:hideMark/>
          </w:tcPr>
          <w:p w14:paraId="58410A1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10</w:t>
            </w:r>
          </w:p>
        </w:tc>
        <w:tc>
          <w:tcPr>
            <w:tcW w:w="1480" w:type="dxa"/>
            <w:tcBorders>
              <w:top w:val="nil"/>
              <w:left w:val="nil"/>
              <w:bottom w:val="single" w:sz="4" w:space="0" w:color="auto"/>
              <w:right w:val="single" w:sz="4" w:space="0" w:color="auto"/>
            </w:tcBorders>
            <w:shd w:val="clear" w:color="auto" w:fill="auto"/>
            <w:noWrap/>
            <w:vAlign w:val="bottom"/>
            <w:hideMark/>
          </w:tcPr>
          <w:p w14:paraId="522E0680"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640" w:type="dxa"/>
            <w:tcBorders>
              <w:top w:val="nil"/>
              <w:left w:val="nil"/>
              <w:bottom w:val="single" w:sz="4" w:space="0" w:color="auto"/>
              <w:right w:val="single" w:sz="4" w:space="0" w:color="auto"/>
            </w:tcBorders>
            <w:shd w:val="clear" w:color="auto" w:fill="auto"/>
            <w:noWrap/>
            <w:vAlign w:val="bottom"/>
            <w:hideMark/>
          </w:tcPr>
          <w:p w14:paraId="4ABC4207"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035C667C"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688AF920"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7</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368422EF"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Ln-5</w:t>
            </w:r>
          </w:p>
        </w:tc>
        <w:tc>
          <w:tcPr>
            <w:tcW w:w="940" w:type="dxa"/>
            <w:tcBorders>
              <w:top w:val="nil"/>
              <w:left w:val="nil"/>
              <w:bottom w:val="single" w:sz="4" w:space="0" w:color="auto"/>
              <w:right w:val="single" w:sz="4" w:space="0" w:color="auto"/>
            </w:tcBorders>
            <w:shd w:val="clear" w:color="auto" w:fill="auto"/>
            <w:noWrap/>
            <w:vAlign w:val="bottom"/>
            <w:hideMark/>
          </w:tcPr>
          <w:p w14:paraId="063CEA4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200" w:type="dxa"/>
            <w:tcBorders>
              <w:top w:val="nil"/>
              <w:left w:val="nil"/>
              <w:bottom w:val="single" w:sz="4" w:space="0" w:color="auto"/>
              <w:right w:val="single" w:sz="4" w:space="0" w:color="auto"/>
            </w:tcBorders>
            <w:shd w:val="clear" w:color="auto" w:fill="auto"/>
            <w:noWrap/>
            <w:vAlign w:val="bottom"/>
            <w:hideMark/>
          </w:tcPr>
          <w:p w14:paraId="69F4ECF3"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320" w:type="dxa"/>
            <w:tcBorders>
              <w:top w:val="nil"/>
              <w:left w:val="nil"/>
              <w:bottom w:val="single" w:sz="4" w:space="0" w:color="auto"/>
              <w:right w:val="single" w:sz="4" w:space="0" w:color="auto"/>
            </w:tcBorders>
            <w:shd w:val="clear" w:color="auto" w:fill="auto"/>
            <w:noWrap/>
            <w:vAlign w:val="bottom"/>
            <w:hideMark/>
          </w:tcPr>
          <w:p w14:paraId="74331ED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600</w:t>
            </w:r>
          </w:p>
        </w:tc>
        <w:tc>
          <w:tcPr>
            <w:tcW w:w="1240" w:type="dxa"/>
            <w:tcBorders>
              <w:top w:val="nil"/>
              <w:left w:val="nil"/>
              <w:bottom w:val="single" w:sz="4" w:space="0" w:color="auto"/>
              <w:right w:val="single" w:sz="4" w:space="0" w:color="auto"/>
            </w:tcBorders>
            <w:shd w:val="clear" w:color="auto" w:fill="auto"/>
            <w:noWrap/>
            <w:vAlign w:val="bottom"/>
            <w:hideMark/>
          </w:tcPr>
          <w:p w14:paraId="6832DB8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20</w:t>
            </w:r>
          </w:p>
        </w:tc>
        <w:tc>
          <w:tcPr>
            <w:tcW w:w="1480" w:type="dxa"/>
            <w:tcBorders>
              <w:top w:val="nil"/>
              <w:left w:val="nil"/>
              <w:bottom w:val="single" w:sz="4" w:space="0" w:color="auto"/>
              <w:right w:val="single" w:sz="4" w:space="0" w:color="auto"/>
            </w:tcBorders>
            <w:shd w:val="clear" w:color="auto" w:fill="auto"/>
            <w:noWrap/>
            <w:vAlign w:val="bottom"/>
            <w:hideMark/>
          </w:tcPr>
          <w:p w14:paraId="021D619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10,5</w:t>
            </w:r>
          </w:p>
        </w:tc>
        <w:tc>
          <w:tcPr>
            <w:tcW w:w="1640" w:type="dxa"/>
            <w:tcBorders>
              <w:top w:val="nil"/>
              <w:left w:val="nil"/>
              <w:bottom w:val="single" w:sz="4" w:space="0" w:color="auto"/>
              <w:right w:val="single" w:sz="4" w:space="0" w:color="auto"/>
            </w:tcBorders>
            <w:shd w:val="clear" w:color="auto" w:fill="auto"/>
            <w:noWrap/>
            <w:vAlign w:val="bottom"/>
            <w:hideMark/>
          </w:tcPr>
          <w:p w14:paraId="3C361F5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59870445"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0AD4576D"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8</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0F2AA2CE"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Ln-6</w:t>
            </w:r>
          </w:p>
        </w:tc>
        <w:tc>
          <w:tcPr>
            <w:tcW w:w="940" w:type="dxa"/>
            <w:tcBorders>
              <w:top w:val="nil"/>
              <w:left w:val="nil"/>
              <w:bottom w:val="single" w:sz="4" w:space="0" w:color="auto"/>
              <w:right w:val="single" w:sz="4" w:space="0" w:color="auto"/>
            </w:tcBorders>
            <w:shd w:val="clear" w:color="auto" w:fill="auto"/>
            <w:noWrap/>
            <w:vAlign w:val="bottom"/>
            <w:hideMark/>
          </w:tcPr>
          <w:p w14:paraId="71B460C5"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200" w:type="dxa"/>
            <w:tcBorders>
              <w:top w:val="nil"/>
              <w:left w:val="nil"/>
              <w:bottom w:val="single" w:sz="4" w:space="0" w:color="auto"/>
              <w:right w:val="single" w:sz="4" w:space="0" w:color="auto"/>
            </w:tcBorders>
            <w:shd w:val="clear" w:color="auto" w:fill="auto"/>
            <w:noWrap/>
            <w:vAlign w:val="bottom"/>
            <w:hideMark/>
          </w:tcPr>
          <w:p w14:paraId="2FF15EA7"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60</w:t>
            </w:r>
          </w:p>
        </w:tc>
        <w:tc>
          <w:tcPr>
            <w:tcW w:w="1320" w:type="dxa"/>
            <w:tcBorders>
              <w:top w:val="nil"/>
              <w:left w:val="nil"/>
              <w:bottom w:val="single" w:sz="4" w:space="0" w:color="auto"/>
              <w:right w:val="single" w:sz="4" w:space="0" w:color="auto"/>
            </w:tcBorders>
            <w:shd w:val="clear" w:color="auto" w:fill="auto"/>
            <w:noWrap/>
            <w:vAlign w:val="bottom"/>
            <w:hideMark/>
          </w:tcPr>
          <w:p w14:paraId="59C8F48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800</w:t>
            </w:r>
          </w:p>
        </w:tc>
        <w:tc>
          <w:tcPr>
            <w:tcW w:w="1240" w:type="dxa"/>
            <w:tcBorders>
              <w:top w:val="nil"/>
              <w:left w:val="nil"/>
              <w:bottom w:val="single" w:sz="4" w:space="0" w:color="auto"/>
              <w:right w:val="single" w:sz="4" w:space="0" w:color="auto"/>
            </w:tcBorders>
            <w:shd w:val="clear" w:color="auto" w:fill="auto"/>
            <w:noWrap/>
            <w:vAlign w:val="bottom"/>
            <w:hideMark/>
          </w:tcPr>
          <w:p w14:paraId="0D5999F1"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10</w:t>
            </w:r>
          </w:p>
        </w:tc>
        <w:tc>
          <w:tcPr>
            <w:tcW w:w="1480" w:type="dxa"/>
            <w:tcBorders>
              <w:top w:val="nil"/>
              <w:left w:val="nil"/>
              <w:bottom w:val="single" w:sz="4" w:space="0" w:color="auto"/>
              <w:right w:val="single" w:sz="4" w:space="0" w:color="auto"/>
            </w:tcBorders>
            <w:shd w:val="clear" w:color="auto" w:fill="auto"/>
            <w:noWrap/>
            <w:vAlign w:val="bottom"/>
            <w:hideMark/>
          </w:tcPr>
          <w:p w14:paraId="41735D2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10,5</w:t>
            </w:r>
          </w:p>
        </w:tc>
        <w:tc>
          <w:tcPr>
            <w:tcW w:w="1640" w:type="dxa"/>
            <w:tcBorders>
              <w:top w:val="nil"/>
              <w:left w:val="nil"/>
              <w:bottom w:val="single" w:sz="4" w:space="0" w:color="auto"/>
              <w:right w:val="single" w:sz="4" w:space="0" w:color="auto"/>
            </w:tcBorders>
            <w:shd w:val="clear" w:color="auto" w:fill="auto"/>
            <w:noWrap/>
            <w:vAlign w:val="bottom"/>
            <w:hideMark/>
          </w:tcPr>
          <w:p w14:paraId="01CABB7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5077CA00"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2BBBB9D0"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9</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5BD43CDF"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Ln-7</w:t>
            </w:r>
          </w:p>
        </w:tc>
        <w:tc>
          <w:tcPr>
            <w:tcW w:w="940" w:type="dxa"/>
            <w:tcBorders>
              <w:top w:val="nil"/>
              <w:left w:val="nil"/>
              <w:bottom w:val="single" w:sz="4" w:space="0" w:color="auto"/>
              <w:right w:val="single" w:sz="4" w:space="0" w:color="auto"/>
            </w:tcBorders>
            <w:shd w:val="clear" w:color="auto" w:fill="auto"/>
            <w:noWrap/>
            <w:vAlign w:val="bottom"/>
            <w:hideMark/>
          </w:tcPr>
          <w:p w14:paraId="78302ED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200" w:type="dxa"/>
            <w:tcBorders>
              <w:top w:val="nil"/>
              <w:left w:val="nil"/>
              <w:bottom w:val="single" w:sz="4" w:space="0" w:color="auto"/>
              <w:right w:val="single" w:sz="4" w:space="0" w:color="auto"/>
            </w:tcBorders>
            <w:shd w:val="clear" w:color="auto" w:fill="auto"/>
            <w:noWrap/>
            <w:vAlign w:val="bottom"/>
            <w:hideMark/>
          </w:tcPr>
          <w:p w14:paraId="6B81192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60</w:t>
            </w:r>
          </w:p>
        </w:tc>
        <w:tc>
          <w:tcPr>
            <w:tcW w:w="1320" w:type="dxa"/>
            <w:tcBorders>
              <w:top w:val="nil"/>
              <w:left w:val="nil"/>
              <w:bottom w:val="single" w:sz="4" w:space="0" w:color="auto"/>
              <w:right w:val="single" w:sz="4" w:space="0" w:color="auto"/>
            </w:tcBorders>
            <w:shd w:val="clear" w:color="auto" w:fill="auto"/>
            <w:noWrap/>
            <w:vAlign w:val="bottom"/>
            <w:hideMark/>
          </w:tcPr>
          <w:p w14:paraId="52AE2E7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800</w:t>
            </w:r>
          </w:p>
        </w:tc>
        <w:tc>
          <w:tcPr>
            <w:tcW w:w="1240" w:type="dxa"/>
            <w:tcBorders>
              <w:top w:val="nil"/>
              <w:left w:val="nil"/>
              <w:bottom w:val="single" w:sz="4" w:space="0" w:color="auto"/>
              <w:right w:val="single" w:sz="4" w:space="0" w:color="auto"/>
            </w:tcBorders>
            <w:shd w:val="clear" w:color="auto" w:fill="auto"/>
            <w:noWrap/>
            <w:vAlign w:val="bottom"/>
            <w:hideMark/>
          </w:tcPr>
          <w:p w14:paraId="7F38F0C7"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10</w:t>
            </w:r>
          </w:p>
        </w:tc>
        <w:tc>
          <w:tcPr>
            <w:tcW w:w="1480" w:type="dxa"/>
            <w:tcBorders>
              <w:top w:val="nil"/>
              <w:left w:val="nil"/>
              <w:bottom w:val="single" w:sz="4" w:space="0" w:color="auto"/>
              <w:right w:val="single" w:sz="4" w:space="0" w:color="auto"/>
            </w:tcBorders>
            <w:shd w:val="clear" w:color="auto" w:fill="auto"/>
            <w:noWrap/>
            <w:vAlign w:val="bottom"/>
            <w:hideMark/>
          </w:tcPr>
          <w:p w14:paraId="4679FDE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12,5</w:t>
            </w:r>
          </w:p>
        </w:tc>
        <w:tc>
          <w:tcPr>
            <w:tcW w:w="1640" w:type="dxa"/>
            <w:tcBorders>
              <w:top w:val="nil"/>
              <w:left w:val="nil"/>
              <w:bottom w:val="single" w:sz="4" w:space="0" w:color="auto"/>
              <w:right w:val="single" w:sz="4" w:space="0" w:color="auto"/>
            </w:tcBorders>
            <w:shd w:val="clear" w:color="auto" w:fill="auto"/>
            <w:noWrap/>
            <w:vAlign w:val="bottom"/>
            <w:hideMark/>
          </w:tcPr>
          <w:p w14:paraId="510F3BD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1FE22733"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1E8D377F"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10</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2A96C048"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Ln-8</w:t>
            </w:r>
          </w:p>
        </w:tc>
        <w:tc>
          <w:tcPr>
            <w:tcW w:w="940" w:type="dxa"/>
            <w:tcBorders>
              <w:top w:val="nil"/>
              <w:left w:val="nil"/>
              <w:bottom w:val="single" w:sz="4" w:space="0" w:color="auto"/>
              <w:right w:val="single" w:sz="4" w:space="0" w:color="auto"/>
            </w:tcBorders>
            <w:shd w:val="clear" w:color="auto" w:fill="auto"/>
            <w:noWrap/>
            <w:vAlign w:val="bottom"/>
            <w:hideMark/>
          </w:tcPr>
          <w:p w14:paraId="745B4605"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200" w:type="dxa"/>
            <w:tcBorders>
              <w:top w:val="nil"/>
              <w:left w:val="nil"/>
              <w:bottom w:val="single" w:sz="4" w:space="0" w:color="auto"/>
              <w:right w:val="single" w:sz="4" w:space="0" w:color="auto"/>
            </w:tcBorders>
            <w:shd w:val="clear" w:color="auto" w:fill="auto"/>
            <w:noWrap/>
            <w:vAlign w:val="bottom"/>
            <w:hideMark/>
          </w:tcPr>
          <w:p w14:paraId="6C9A330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75</w:t>
            </w:r>
          </w:p>
        </w:tc>
        <w:tc>
          <w:tcPr>
            <w:tcW w:w="1320" w:type="dxa"/>
            <w:tcBorders>
              <w:top w:val="nil"/>
              <w:left w:val="nil"/>
              <w:bottom w:val="single" w:sz="4" w:space="0" w:color="auto"/>
              <w:right w:val="single" w:sz="4" w:space="0" w:color="auto"/>
            </w:tcBorders>
            <w:shd w:val="clear" w:color="auto" w:fill="auto"/>
            <w:noWrap/>
            <w:vAlign w:val="bottom"/>
            <w:hideMark/>
          </w:tcPr>
          <w:p w14:paraId="72A4DEF8"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550</w:t>
            </w:r>
          </w:p>
        </w:tc>
        <w:tc>
          <w:tcPr>
            <w:tcW w:w="1240" w:type="dxa"/>
            <w:tcBorders>
              <w:top w:val="nil"/>
              <w:left w:val="nil"/>
              <w:bottom w:val="single" w:sz="4" w:space="0" w:color="auto"/>
              <w:right w:val="single" w:sz="4" w:space="0" w:color="auto"/>
            </w:tcBorders>
            <w:shd w:val="clear" w:color="auto" w:fill="auto"/>
            <w:noWrap/>
            <w:vAlign w:val="bottom"/>
            <w:hideMark/>
          </w:tcPr>
          <w:p w14:paraId="3A0AD64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10</w:t>
            </w:r>
          </w:p>
        </w:tc>
        <w:tc>
          <w:tcPr>
            <w:tcW w:w="1480" w:type="dxa"/>
            <w:tcBorders>
              <w:top w:val="nil"/>
              <w:left w:val="nil"/>
              <w:bottom w:val="single" w:sz="4" w:space="0" w:color="auto"/>
              <w:right w:val="single" w:sz="4" w:space="0" w:color="auto"/>
            </w:tcBorders>
            <w:shd w:val="clear" w:color="auto" w:fill="auto"/>
            <w:noWrap/>
            <w:vAlign w:val="bottom"/>
            <w:hideMark/>
          </w:tcPr>
          <w:p w14:paraId="4CCBBB0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640" w:type="dxa"/>
            <w:tcBorders>
              <w:top w:val="nil"/>
              <w:left w:val="nil"/>
              <w:bottom w:val="single" w:sz="4" w:space="0" w:color="auto"/>
              <w:right w:val="single" w:sz="4" w:space="0" w:color="auto"/>
            </w:tcBorders>
            <w:shd w:val="clear" w:color="auto" w:fill="auto"/>
            <w:noWrap/>
            <w:vAlign w:val="bottom"/>
            <w:hideMark/>
          </w:tcPr>
          <w:p w14:paraId="3ED22BA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2C8A571F"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42068E78"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11</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10945B40"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Ln/Dk-1</w:t>
            </w:r>
          </w:p>
        </w:tc>
        <w:tc>
          <w:tcPr>
            <w:tcW w:w="940" w:type="dxa"/>
            <w:tcBorders>
              <w:top w:val="nil"/>
              <w:left w:val="nil"/>
              <w:bottom w:val="single" w:sz="4" w:space="0" w:color="auto"/>
              <w:right w:val="single" w:sz="4" w:space="0" w:color="auto"/>
            </w:tcBorders>
            <w:shd w:val="clear" w:color="auto" w:fill="auto"/>
            <w:noWrap/>
            <w:vAlign w:val="bottom"/>
            <w:hideMark/>
          </w:tcPr>
          <w:p w14:paraId="267D6EE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200" w:type="dxa"/>
            <w:tcBorders>
              <w:top w:val="nil"/>
              <w:left w:val="nil"/>
              <w:bottom w:val="single" w:sz="4" w:space="0" w:color="auto"/>
              <w:right w:val="single" w:sz="4" w:space="0" w:color="auto"/>
            </w:tcBorders>
            <w:shd w:val="clear" w:color="auto" w:fill="auto"/>
            <w:noWrap/>
            <w:vAlign w:val="bottom"/>
            <w:hideMark/>
          </w:tcPr>
          <w:p w14:paraId="351581A5"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320" w:type="dxa"/>
            <w:tcBorders>
              <w:top w:val="nil"/>
              <w:left w:val="nil"/>
              <w:bottom w:val="single" w:sz="4" w:space="0" w:color="auto"/>
              <w:right w:val="single" w:sz="4" w:space="0" w:color="auto"/>
            </w:tcBorders>
            <w:shd w:val="clear" w:color="auto" w:fill="auto"/>
            <w:noWrap/>
            <w:vAlign w:val="bottom"/>
            <w:hideMark/>
          </w:tcPr>
          <w:p w14:paraId="151B60F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2000</w:t>
            </w:r>
          </w:p>
        </w:tc>
        <w:tc>
          <w:tcPr>
            <w:tcW w:w="1240" w:type="dxa"/>
            <w:tcBorders>
              <w:top w:val="nil"/>
              <w:left w:val="nil"/>
              <w:bottom w:val="single" w:sz="4" w:space="0" w:color="auto"/>
              <w:right w:val="single" w:sz="4" w:space="0" w:color="auto"/>
            </w:tcBorders>
            <w:shd w:val="clear" w:color="auto" w:fill="auto"/>
            <w:noWrap/>
            <w:vAlign w:val="bottom"/>
            <w:hideMark/>
          </w:tcPr>
          <w:p w14:paraId="5663F59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480" w:type="dxa"/>
            <w:tcBorders>
              <w:top w:val="nil"/>
              <w:left w:val="nil"/>
              <w:bottom w:val="single" w:sz="4" w:space="0" w:color="auto"/>
              <w:right w:val="single" w:sz="4" w:space="0" w:color="auto"/>
            </w:tcBorders>
            <w:shd w:val="clear" w:color="auto" w:fill="auto"/>
            <w:noWrap/>
            <w:vAlign w:val="bottom"/>
            <w:hideMark/>
          </w:tcPr>
          <w:p w14:paraId="53D27AF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16,5</w:t>
            </w:r>
          </w:p>
        </w:tc>
        <w:tc>
          <w:tcPr>
            <w:tcW w:w="1640" w:type="dxa"/>
            <w:tcBorders>
              <w:top w:val="nil"/>
              <w:left w:val="nil"/>
              <w:bottom w:val="single" w:sz="4" w:space="0" w:color="auto"/>
              <w:right w:val="single" w:sz="4" w:space="0" w:color="auto"/>
            </w:tcBorders>
            <w:shd w:val="clear" w:color="auto" w:fill="auto"/>
            <w:noWrap/>
            <w:vAlign w:val="bottom"/>
            <w:hideMark/>
          </w:tcPr>
          <w:p w14:paraId="4CC494B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67B9C202"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523D18E7"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12</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0CF12B31"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Ln/Dk-2</w:t>
            </w:r>
          </w:p>
        </w:tc>
        <w:tc>
          <w:tcPr>
            <w:tcW w:w="940" w:type="dxa"/>
            <w:tcBorders>
              <w:top w:val="nil"/>
              <w:left w:val="nil"/>
              <w:bottom w:val="single" w:sz="4" w:space="0" w:color="auto"/>
              <w:right w:val="single" w:sz="4" w:space="0" w:color="auto"/>
            </w:tcBorders>
            <w:shd w:val="clear" w:color="auto" w:fill="auto"/>
            <w:noWrap/>
            <w:vAlign w:val="bottom"/>
            <w:hideMark/>
          </w:tcPr>
          <w:p w14:paraId="1B129F0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200" w:type="dxa"/>
            <w:tcBorders>
              <w:top w:val="nil"/>
              <w:left w:val="nil"/>
              <w:bottom w:val="single" w:sz="4" w:space="0" w:color="auto"/>
              <w:right w:val="single" w:sz="4" w:space="0" w:color="auto"/>
            </w:tcBorders>
            <w:shd w:val="clear" w:color="auto" w:fill="auto"/>
            <w:noWrap/>
            <w:vAlign w:val="bottom"/>
            <w:hideMark/>
          </w:tcPr>
          <w:p w14:paraId="346C0AD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320" w:type="dxa"/>
            <w:tcBorders>
              <w:top w:val="nil"/>
              <w:left w:val="nil"/>
              <w:bottom w:val="single" w:sz="4" w:space="0" w:color="auto"/>
              <w:right w:val="single" w:sz="4" w:space="0" w:color="auto"/>
            </w:tcBorders>
            <w:shd w:val="clear" w:color="auto" w:fill="auto"/>
            <w:noWrap/>
            <w:vAlign w:val="bottom"/>
            <w:hideMark/>
          </w:tcPr>
          <w:p w14:paraId="2FE99E0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240" w:type="dxa"/>
            <w:tcBorders>
              <w:top w:val="nil"/>
              <w:left w:val="nil"/>
              <w:bottom w:val="single" w:sz="4" w:space="0" w:color="auto"/>
              <w:right w:val="single" w:sz="4" w:space="0" w:color="auto"/>
            </w:tcBorders>
            <w:shd w:val="clear" w:color="auto" w:fill="auto"/>
            <w:noWrap/>
            <w:vAlign w:val="bottom"/>
            <w:hideMark/>
          </w:tcPr>
          <w:p w14:paraId="30600893"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480" w:type="dxa"/>
            <w:tcBorders>
              <w:top w:val="nil"/>
              <w:left w:val="nil"/>
              <w:bottom w:val="single" w:sz="4" w:space="0" w:color="auto"/>
              <w:right w:val="single" w:sz="4" w:space="0" w:color="auto"/>
            </w:tcBorders>
            <w:shd w:val="clear" w:color="auto" w:fill="auto"/>
            <w:noWrap/>
            <w:vAlign w:val="bottom"/>
            <w:hideMark/>
          </w:tcPr>
          <w:p w14:paraId="6F35B250"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640" w:type="dxa"/>
            <w:tcBorders>
              <w:top w:val="nil"/>
              <w:left w:val="nil"/>
              <w:bottom w:val="single" w:sz="4" w:space="0" w:color="auto"/>
              <w:right w:val="single" w:sz="4" w:space="0" w:color="auto"/>
            </w:tcBorders>
            <w:shd w:val="clear" w:color="auto" w:fill="auto"/>
            <w:noWrap/>
            <w:vAlign w:val="bottom"/>
            <w:hideMark/>
          </w:tcPr>
          <w:p w14:paraId="7A0688C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48CAA9F5"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5C54BBD7"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13</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39B6FD46"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Ln/Dk-3</w:t>
            </w:r>
          </w:p>
        </w:tc>
        <w:tc>
          <w:tcPr>
            <w:tcW w:w="940" w:type="dxa"/>
            <w:tcBorders>
              <w:top w:val="nil"/>
              <w:left w:val="nil"/>
              <w:bottom w:val="single" w:sz="4" w:space="0" w:color="auto"/>
              <w:right w:val="single" w:sz="4" w:space="0" w:color="auto"/>
            </w:tcBorders>
            <w:shd w:val="clear" w:color="auto" w:fill="auto"/>
            <w:noWrap/>
            <w:vAlign w:val="bottom"/>
            <w:hideMark/>
          </w:tcPr>
          <w:p w14:paraId="3C1F3BE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200" w:type="dxa"/>
            <w:tcBorders>
              <w:top w:val="nil"/>
              <w:left w:val="nil"/>
              <w:bottom w:val="single" w:sz="4" w:space="0" w:color="auto"/>
              <w:right w:val="single" w:sz="4" w:space="0" w:color="auto"/>
            </w:tcBorders>
            <w:shd w:val="clear" w:color="auto" w:fill="auto"/>
            <w:noWrap/>
            <w:vAlign w:val="bottom"/>
            <w:hideMark/>
          </w:tcPr>
          <w:p w14:paraId="154AB03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320" w:type="dxa"/>
            <w:tcBorders>
              <w:top w:val="nil"/>
              <w:left w:val="nil"/>
              <w:bottom w:val="single" w:sz="4" w:space="0" w:color="auto"/>
              <w:right w:val="single" w:sz="4" w:space="0" w:color="auto"/>
            </w:tcBorders>
            <w:shd w:val="clear" w:color="auto" w:fill="auto"/>
            <w:noWrap/>
            <w:vAlign w:val="bottom"/>
            <w:hideMark/>
          </w:tcPr>
          <w:p w14:paraId="6D57F66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500</w:t>
            </w:r>
          </w:p>
        </w:tc>
        <w:tc>
          <w:tcPr>
            <w:tcW w:w="1240" w:type="dxa"/>
            <w:tcBorders>
              <w:top w:val="nil"/>
              <w:left w:val="nil"/>
              <w:bottom w:val="single" w:sz="4" w:space="0" w:color="auto"/>
              <w:right w:val="single" w:sz="4" w:space="0" w:color="auto"/>
            </w:tcBorders>
            <w:shd w:val="clear" w:color="auto" w:fill="auto"/>
            <w:noWrap/>
            <w:vAlign w:val="bottom"/>
            <w:hideMark/>
          </w:tcPr>
          <w:p w14:paraId="62943930"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20</w:t>
            </w:r>
          </w:p>
        </w:tc>
        <w:tc>
          <w:tcPr>
            <w:tcW w:w="1480" w:type="dxa"/>
            <w:tcBorders>
              <w:top w:val="nil"/>
              <w:left w:val="nil"/>
              <w:bottom w:val="single" w:sz="4" w:space="0" w:color="auto"/>
              <w:right w:val="single" w:sz="4" w:space="0" w:color="auto"/>
            </w:tcBorders>
            <w:shd w:val="clear" w:color="auto" w:fill="auto"/>
            <w:noWrap/>
            <w:vAlign w:val="bottom"/>
            <w:hideMark/>
          </w:tcPr>
          <w:p w14:paraId="6B62BEC7"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12,5</w:t>
            </w:r>
          </w:p>
        </w:tc>
        <w:tc>
          <w:tcPr>
            <w:tcW w:w="1640" w:type="dxa"/>
            <w:tcBorders>
              <w:top w:val="nil"/>
              <w:left w:val="nil"/>
              <w:bottom w:val="single" w:sz="4" w:space="0" w:color="auto"/>
              <w:right w:val="single" w:sz="4" w:space="0" w:color="auto"/>
            </w:tcBorders>
            <w:shd w:val="clear" w:color="auto" w:fill="auto"/>
            <w:noWrap/>
            <w:vAlign w:val="bottom"/>
            <w:hideMark/>
          </w:tcPr>
          <w:p w14:paraId="463DB80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2EC7B138"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21E6F0AD"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14</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33ABDA11"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Ln/Dk-4</w:t>
            </w:r>
          </w:p>
        </w:tc>
        <w:tc>
          <w:tcPr>
            <w:tcW w:w="940" w:type="dxa"/>
            <w:tcBorders>
              <w:top w:val="nil"/>
              <w:left w:val="nil"/>
              <w:bottom w:val="single" w:sz="4" w:space="0" w:color="auto"/>
              <w:right w:val="single" w:sz="4" w:space="0" w:color="auto"/>
            </w:tcBorders>
            <w:shd w:val="clear" w:color="auto" w:fill="auto"/>
            <w:noWrap/>
            <w:vAlign w:val="bottom"/>
            <w:hideMark/>
          </w:tcPr>
          <w:p w14:paraId="62D98103"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200" w:type="dxa"/>
            <w:tcBorders>
              <w:top w:val="nil"/>
              <w:left w:val="nil"/>
              <w:bottom w:val="single" w:sz="4" w:space="0" w:color="auto"/>
              <w:right w:val="single" w:sz="4" w:space="0" w:color="auto"/>
            </w:tcBorders>
            <w:shd w:val="clear" w:color="auto" w:fill="auto"/>
            <w:noWrap/>
            <w:vAlign w:val="bottom"/>
            <w:hideMark/>
          </w:tcPr>
          <w:p w14:paraId="4D372AD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320" w:type="dxa"/>
            <w:tcBorders>
              <w:top w:val="nil"/>
              <w:left w:val="nil"/>
              <w:bottom w:val="single" w:sz="4" w:space="0" w:color="auto"/>
              <w:right w:val="single" w:sz="4" w:space="0" w:color="auto"/>
            </w:tcBorders>
            <w:shd w:val="clear" w:color="auto" w:fill="auto"/>
            <w:noWrap/>
            <w:vAlign w:val="bottom"/>
            <w:hideMark/>
          </w:tcPr>
          <w:p w14:paraId="5872DF9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1000</w:t>
            </w:r>
          </w:p>
        </w:tc>
        <w:tc>
          <w:tcPr>
            <w:tcW w:w="1240" w:type="dxa"/>
            <w:tcBorders>
              <w:top w:val="nil"/>
              <w:left w:val="nil"/>
              <w:bottom w:val="single" w:sz="4" w:space="0" w:color="auto"/>
              <w:right w:val="single" w:sz="4" w:space="0" w:color="auto"/>
            </w:tcBorders>
            <w:shd w:val="clear" w:color="auto" w:fill="auto"/>
            <w:noWrap/>
            <w:vAlign w:val="bottom"/>
            <w:hideMark/>
          </w:tcPr>
          <w:p w14:paraId="49F8256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480" w:type="dxa"/>
            <w:tcBorders>
              <w:top w:val="nil"/>
              <w:left w:val="nil"/>
              <w:bottom w:val="single" w:sz="4" w:space="0" w:color="auto"/>
              <w:right w:val="single" w:sz="4" w:space="0" w:color="auto"/>
            </w:tcBorders>
            <w:shd w:val="clear" w:color="auto" w:fill="auto"/>
            <w:noWrap/>
            <w:vAlign w:val="bottom"/>
            <w:hideMark/>
          </w:tcPr>
          <w:p w14:paraId="4FC0BFA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10,5</w:t>
            </w:r>
          </w:p>
        </w:tc>
        <w:tc>
          <w:tcPr>
            <w:tcW w:w="1640" w:type="dxa"/>
            <w:tcBorders>
              <w:top w:val="nil"/>
              <w:left w:val="nil"/>
              <w:bottom w:val="single" w:sz="4" w:space="0" w:color="auto"/>
              <w:right w:val="single" w:sz="4" w:space="0" w:color="auto"/>
            </w:tcBorders>
            <w:shd w:val="clear" w:color="auto" w:fill="auto"/>
            <w:noWrap/>
            <w:vAlign w:val="bottom"/>
            <w:hideMark/>
          </w:tcPr>
          <w:p w14:paraId="3086646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3AFD08D7" w14:textId="77777777" w:rsidTr="0017728E">
        <w:trPr>
          <w:trHeight w:val="288"/>
          <w:jc w:val="center"/>
        </w:trPr>
        <w:tc>
          <w:tcPr>
            <w:tcW w:w="660" w:type="dxa"/>
            <w:tcBorders>
              <w:top w:val="nil"/>
              <w:left w:val="single" w:sz="8" w:space="0" w:color="auto"/>
              <w:bottom w:val="single" w:sz="4" w:space="0" w:color="auto"/>
              <w:right w:val="single" w:sz="8" w:space="0" w:color="auto"/>
            </w:tcBorders>
            <w:shd w:val="clear" w:color="000000" w:fill="D9D9D9"/>
            <w:noWrap/>
            <w:vAlign w:val="bottom"/>
            <w:hideMark/>
          </w:tcPr>
          <w:p w14:paraId="3DE68257"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15</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4F232B02"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Ln/Dk-5</w:t>
            </w:r>
          </w:p>
        </w:tc>
        <w:tc>
          <w:tcPr>
            <w:tcW w:w="940" w:type="dxa"/>
            <w:tcBorders>
              <w:top w:val="nil"/>
              <w:left w:val="nil"/>
              <w:bottom w:val="single" w:sz="4" w:space="0" w:color="auto"/>
              <w:right w:val="single" w:sz="4" w:space="0" w:color="auto"/>
            </w:tcBorders>
            <w:shd w:val="clear" w:color="auto" w:fill="auto"/>
            <w:noWrap/>
            <w:vAlign w:val="bottom"/>
            <w:hideMark/>
          </w:tcPr>
          <w:p w14:paraId="1335B8A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200" w:type="dxa"/>
            <w:tcBorders>
              <w:top w:val="nil"/>
              <w:left w:val="nil"/>
              <w:bottom w:val="single" w:sz="4" w:space="0" w:color="auto"/>
              <w:right w:val="single" w:sz="4" w:space="0" w:color="auto"/>
            </w:tcBorders>
            <w:shd w:val="clear" w:color="auto" w:fill="auto"/>
            <w:noWrap/>
            <w:vAlign w:val="bottom"/>
            <w:hideMark/>
          </w:tcPr>
          <w:p w14:paraId="0EFAB398"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80</w:t>
            </w:r>
          </w:p>
        </w:tc>
        <w:tc>
          <w:tcPr>
            <w:tcW w:w="1320" w:type="dxa"/>
            <w:tcBorders>
              <w:top w:val="nil"/>
              <w:left w:val="nil"/>
              <w:bottom w:val="single" w:sz="4" w:space="0" w:color="auto"/>
              <w:right w:val="single" w:sz="4" w:space="0" w:color="auto"/>
            </w:tcBorders>
            <w:shd w:val="clear" w:color="auto" w:fill="auto"/>
            <w:noWrap/>
            <w:vAlign w:val="bottom"/>
            <w:hideMark/>
          </w:tcPr>
          <w:p w14:paraId="42C89387"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240" w:type="dxa"/>
            <w:tcBorders>
              <w:top w:val="nil"/>
              <w:left w:val="nil"/>
              <w:bottom w:val="single" w:sz="4" w:space="0" w:color="auto"/>
              <w:right w:val="single" w:sz="4" w:space="0" w:color="auto"/>
            </w:tcBorders>
            <w:shd w:val="clear" w:color="auto" w:fill="auto"/>
            <w:noWrap/>
            <w:vAlign w:val="bottom"/>
            <w:hideMark/>
          </w:tcPr>
          <w:p w14:paraId="23D07C8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10</w:t>
            </w:r>
          </w:p>
        </w:tc>
        <w:tc>
          <w:tcPr>
            <w:tcW w:w="1480" w:type="dxa"/>
            <w:tcBorders>
              <w:top w:val="nil"/>
              <w:left w:val="nil"/>
              <w:bottom w:val="single" w:sz="4" w:space="0" w:color="auto"/>
              <w:right w:val="single" w:sz="4" w:space="0" w:color="auto"/>
            </w:tcBorders>
            <w:shd w:val="clear" w:color="auto" w:fill="auto"/>
            <w:noWrap/>
            <w:vAlign w:val="bottom"/>
            <w:hideMark/>
          </w:tcPr>
          <w:p w14:paraId="10473D9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640" w:type="dxa"/>
            <w:tcBorders>
              <w:top w:val="nil"/>
              <w:left w:val="nil"/>
              <w:bottom w:val="single" w:sz="4" w:space="0" w:color="auto"/>
              <w:right w:val="single" w:sz="4" w:space="0" w:color="auto"/>
            </w:tcBorders>
            <w:shd w:val="clear" w:color="auto" w:fill="auto"/>
            <w:noWrap/>
            <w:vAlign w:val="bottom"/>
            <w:hideMark/>
          </w:tcPr>
          <w:p w14:paraId="1813645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0E0947B6" w14:textId="77777777" w:rsidTr="0017728E">
        <w:trPr>
          <w:trHeight w:val="288"/>
          <w:jc w:val="center"/>
        </w:trPr>
        <w:tc>
          <w:tcPr>
            <w:tcW w:w="660" w:type="dxa"/>
            <w:tcBorders>
              <w:top w:val="single" w:sz="4" w:space="0" w:color="auto"/>
              <w:left w:val="single" w:sz="8" w:space="0" w:color="auto"/>
              <w:bottom w:val="single" w:sz="8" w:space="0" w:color="auto"/>
              <w:right w:val="single" w:sz="8" w:space="0" w:color="auto"/>
            </w:tcBorders>
            <w:shd w:val="clear" w:color="000000" w:fill="D9D9D9"/>
            <w:noWrap/>
            <w:vAlign w:val="bottom"/>
          </w:tcPr>
          <w:p w14:paraId="1848F288"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16</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8CF764"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Ln/Dk-6</w:t>
            </w:r>
          </w:p>
        </w:tc>
        <w:tc>
          <w:tcPr>
            <w:tcW w:w="940" w:type="dxa"/>
            <w:tcBorders>
              <w:top w:val="single" w:sz="4" w:space="0" w:color="auto"/>
              <w:left w:val="nil"/>
              <w:bottom w:val="single" w:sz="4" w:space="0" w:color="auto"/>
              <w:right w:val="single" w:sz="4" w:space="0" w:color="auto"/>
            </w:tcBorders>
            <w:shd w:val="clear" w:color="auto" w:fill="auto"/>
            <w:noWrap/>
            <w:vAlign w:val="bottom"/>
          </w:tcPr>
          <w:p w14:paraId="57FB82B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200" w:type="dxa"/>
            <w:tcBorders>
              <w:top w:val="single" w:sz="4" w:space="0" w:color="auto"/>
              <w:left w:val="nil"/>
              <w:bottom w:val="single" w:sz="4" w:space="0" w:color="auto"/>
              <w:right w:val="single" w:sz="4" w:space="0" w:color="auto"/>
            </w:tcBorders>
            <w:shd w:val="clear" w:color="auto" w:fill="auto"/>
            <w:noWrap/>
            <w:vAlign w:val="bottom"/>
          </w:tcPr>
          <w:p w14:paraId="66D22940"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80</w:t>
            </w:r>
          </w:p>
        </w:tc>
        <w:tc>
          <w:tcPr>
            <w:tcW w:w="1320" w:type="dxa"/>
            <w:tcBorders>
              <w:top w:val="single" w:sz="4" w:space="0" w:color="auto"/>
              <w:left w:val="nil"/>
              <w:bottom w:val="single" w:sz="4" w:space="0" w:color="auto"/>
              <w:right w:val="single" w:sz="4" w:space="0" w:color="auto"/>
            </w:tcBorders>
            <w:shd w:val="clear" w:color="auto" w:fill="auto"/>
            <w:noWrap/>
            <w:vAlign w:val="bottom"/>
          </w:tcPr>
          <w:p w14:paraId="278571B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800</w:t>
            </w:r>
          </w:p>
        </w:tc>
        <w:tc>
          <w:tcPr>
            <w:tcW w:w="1240" w:type="dxa"/>
            <w:tcBorders>
              <w:top w:val="single" w:sz="4" w:space="0" w:color="auto"/>
              <w:left w:val="nil"/>
              <w:bottom w:val="single" w:sz="4" w:space="0" w:color="auto"/>
              <w:right w:val="single" w:sz="4" w:space="0" w:color="auto"/>
            </w:tcBorders>
            <w:shd w:val="clear" w:color="auto" w:fill="auto"/>
            <w:noWrap/>
            <w:vAlign w:val="bottom"/>
          </w:tcPr>
          <w:p w14:paraId="4569324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10</w:t>
            </w: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6FBBC19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10FE7CE0"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bl>
    <w:p w14:paraId="1510DCA6" w14:textId="77777777" w:rsidR="00EE6ED5" w:rsidRPr="00EE6ED5" w:rsidRDefault="00EE6ED5" w:rsidP="00EE6ED5">
      <w:pPr>
        <w:spacing w:after="0" w:line="240" w:lineRule="auto"/>
        <w:ind w:firstLine="709"/>
        <w:jc w:val="both"/>
        <w:rPr>
          <w:rFonts w:ascii="Times New Roman" w:eastAsia="Calibri" w:hAnsi="Times New Roman" w:cs="Times New Roman"/>
          <w:sz w:val="20"/>
          <w:szCs w:val="20"/>
        </w:rPr>
      </w:pPr>
    </w:p>
    <w:p w14:paraId="42ED8361" w14:textId="77777777" w:rsidR="00EE6ED5" w:rsidRPr="00EE6ED5" w:rsidRDefault="00EE6ED5" w:rsidP="00EE6ED5">
      <w:pPr>
        <w:spacing w:after="0" w:line="240" w:lineRule="auto"/>
        <w:ind w:firstLine="709"/>
        <w:jc w:val="both"/>
        <w:rPr>
          <w:rFonts w:ascii="Times New Roman" w:eastAsia="Calibri" w:hAnsi="Times New Roman" w:cs="Times New Roman"/>
          <w:sz w:val="20"/>
          <w:szCs w:val="20"/>
        </w:rPr>
      </w:pPr>
      <w:r w:rsidRPr="00EE6ED5">
        <w:rPr>
          <w:rFonts w:ascii="Times New Roman" w:eastAsia="Calibri" w:hAnsi="Times New Roman" w:cs="Times New Roman"/>
          <w:sz w:val="20"/>
          <w:szCs w:val="20"/>
        </w:rPr>
        <w:t>* Rövidítések: Sz - szabadonálló, K - kialakult</w:t>
      </w:r>
      <w:r w:rsidRPr="00EE6ED5">
        <w:rPr>
          <w:rFonts w:ascii="Times New Roman" w:eastAsia="Calibri" w:hAnsi="Times New Roman" w:cs="Times New Roman"/>
          <w:sz w:val="20"/>
          <w:szCs w:val="20"/>
        </w:rPr>
        <w:tab/>
      </w:r>
    </w:p>
    <w:p w14:paraId="2CD5E71F" w14:textId="77777777" w:rsidR="00EE6ED5" w:rsidRPr="00EE6ED5" w:rsidRDefault="00EE6ED5" w:rsidP="00EE6ED5">
      <w:pPr>
        <w:spacing w:after="0" w:line="240" w:lineRule="auto"/>
        <w:ind w:firstLine="709"/>
        <w:jc w:val="both"/>
        <w:rPr>
          <w:rFonts w:ascii="Times New Roman" w:eastAsia="Calibri" w:hAnsi="Times New Roman" w:cs="Times New Roman"/>
          <w:b/>
          <w:bCs/>
          <w:sz w:val="24"/>
        </w:rPr>
      </w:pPr>
      <w:r w:rsidRPr="00EE6ED5">
        <w:rPr>
          <w:rFonts w:ascii="Times New Roman" w:eastAsia="Calibri" w:hAnsi="Times New Roman" w:cs="Times New Roman"/>
          <w:sz w:val="20"/>
          <w:szCs w:val="20"/>
        </w:rPr>
        <w:t>** Rövidítés: K - kialakult</w:t>
      </w:r>
      <w:r w:rsidRPr="00EE6ED5">
        <w:rPr>
          <w:rFonts w:ascii="Times New Roman" w:eastAsia="Calibri" w:hAnsi="Times New Roman" w:cs="Times New Roman"/>
          <w:sz w:val="20"/>
          <w:szCs w:val="20"/>
        </w:rPr>
        <w:tab/>
      </w:r>
      <w:r w:rsidRPr="00EE6ED5">
        <w:rPr>
          <w:rFonts w:ascii="Times New Roman" w:eastAsia="Calibri" w:hAnsi="Times New Roman" w:cs="Times New Roman"/>
          <w:b/>
          <w:bCs/>
          <w:sz w:val="24"/>
        </w:rPr>
        <w:tab/>
      </w:r>
      <w:r w:rsidRPr="00EE6ED5">
        <w:rPr>
          <w:rFonts w:ascii="Times New Roman" w:eastAsia="Calibri" w:hAnsi="Times New Roman" w:cs="Times New Roman"/>
          <w:b/>
          <w:bCs/>
          <w:sz w:val="24"/>
        </w:rPr>
        <w:tab/>
      </w:r>
      <w:r w:rsidRPr="00EE6ED5">
        <w:rPr>
          <w:rFonts w:ascii="Times New Roman" w:eastAsia="Calibri" w:hAnsi="Times New Roman" w:cs="Times New Roman"/>
          <w:b/>
          <w:bCs/>
          <w:sz w:val="24"/>
        </w:rPr>
        <w:tab/>
      </w:r>
      <w:r w:rsidRPr="00EE6ED5">
        <w:rPr>
          <w:rFonts w:ascii="Times New Roman" w:eastAsia="Calibri" w:hAnsi="Times New Roman" w:cs="Times New Roman"/>
          <w:b/>
          <w:bCs/>
          <w:sz w:val="24"/>
        </w:rPr>
        <w:tab/>
      </w:r>
      <w:r w:rsidRPr="00EE6ED5">
        <w:rPr>
          <w:rFonts w:ascii="Times New Roman" w:eastAsia="Calibri" w:hAnsi="Times New Roman" w:cs="Times New Roman"/>
          <w:b/>
          <w:bCs/>
          <w:sz w:val="24"/>
        </w:rPr>
        <w:tab/>
      </w:r>
    </w:p>
    <w:p w14:paraId="251063A9" w14:textId="77777777" w:rsidR="00EE6ED5" w:rsidRPr="00EE6ED5" w:rsidRDefault="00EE6ED5" w:rsidP="00EE6ED5">
      <w:pPr>
        <w:spacing w:after="0" w:line="240" w:lineRule="auto"/>
        <w:jc w:val="both"/>
        <w:rPr>
          <w:rFonts w:ascii="Times New Roman" w:eastAsia="Calibri" w:hAnsi="Times New Roman" w:cs="Times New Roman"/>
          <w:b/>
          <w:bCs/>
          <w:sz w:val="24"/>
        </w:rPr>
      </w:pPr>
    </w:p>
    <w:p w14:paraId="00CC043E" w14:textId="77777777" w:rsidR="00EE6ED5" w:rsidRPr="00EE6ED5" w:rsidRDefault="00EE6ED5" w:rsidP="00EE6ED5">
      <w:pPr>
        <w:spacing w:after="0" w:line="240" w:lineRule="auto"/>
        <w:jc w:val="center"/>
        <w:rPr>
          <w:rFonts w:ascii="Times New Roman" w:eastAsia="Calibri" w:hAnsi="Times New Roman" w:cs="Times New Roman"/>
          <w:b/>
          <w:bCs/>
          <w:sz w:val="24"/>
        </w:rPr>
      </w:pPr>
      <w:r w:rsidRPr="00EE6ED5">
        <w:rPr>
          <w:rFonts w:ascii="Times New Roman" w:eastAsia="Calibri" w:hAnsi="Times New Roman" w:cs="Times New Roman"/>
          <w:b/>
          <w:bCs/>
          <w:sz w:val="24"/>
        </w:rPr>
        <w:t>2. Kisvárosias lakóterületek építési övezetei</w:t>
      </w:r>
    </w:p>
    <w:tbl>
      <w:tblPr>
        <w:tblW w:w="9929" w:type="dxa"/>
        <w:jc w:val="center"/>
        <w:tblLook w:val="04A0" w:firstRow="1" w:lastRow="0" w:firstColumn="1" w:lastColumn="0" w:noHBand="0" w:noVBand="1"/>
      </w:tblPr>
      <w:tblGrid>
        <w:gridCol w:w="660"/>
        <w:gridCol w:w="1280"/>
        <w:gridCol w:w="961"/>
        <w:gridCol w:w="1316"/>
        <w:gridCol w:w="1320"/>
        <w:gridCol w:w="1240"/>
        <w:gridCol w:w="1561"/>
        <w:gridCol w:w="1672"/>
      </w:tblGrid>
      <w:tr w:rsidR="00EE6ED5" w:rsidRPr="00EE6ED5" w14:paraId="48D0330B" w14:textId="77777777" w:rsidTr="0017728E">
        <w:trPr>
          <w:trHeight w:val="276"/>
          <w:jc w:val="center"/>
        </w:trPr>
        <w:tc>
          <w:tcPr>
            <w:tcW w:w="66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2DCB7AB1"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 </w:t>
            </w:r>
          </w:p>
        </w:tc>
        <w:tc>
          <w:tcPr>
            <w:tcW w:w="1280" w:type="dxa"/>
            <w:tcBorders>
              <w:top w:val="single" w:sz="8" w:space="0" w:color="auto"/>
              <w:left w:val="nil"/>
              <w:bottom w:val="single" w:sz="8" w:space="0" w:color="auto"/>
              <w:right w:val="single" w:sz="8" w:space="0" w:color="auto"/>
            </w:tcBorders>
            <w:shd w:val="clear" w:color="000000" w:fill="D9D9D9"/>
            <w:noWrap/>
            <w:vAlign w:val="center"/>
            <w:hideMark/>
          </w:tcPr>
          <w:p w14:paraId="722EACAB"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A</w:t>
            </w:r>
          </w:p>
        </w:tc>
        <w:tc>
          <w:tcPr>
            <w:tcW w:w="961" w:type="dxa"/>
            <w:tcBorders>
              <w:top w:val="single" w:sz="8" w:space="0" w:color="auto"/>
              <w:left w:val="nil"/>
              <w:bottom w:val="single" w:sz="8" w:space="0" w:color="auto"/>
              <w:right w:val="single" w:sz="8" w:space="0" w:color="auto"/>
            </w:tcBorders>
            <w:shd w:val="clear" w:color="000000" w:fill="D9D9D9"/>
            <w:noWrap/>
            <w:vAlign w:val="center"/>
            <w:hideMark/>
          </w:tcPr>
          <w:p w14:paraId="03A315B2"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B</w:t>
            </w:r>
          </w:p>
        </w:tc>
        <w:tc>
          <w:tcPr>
            <w:tcW w:w="1316" w:type="dxa"/>
            <w:tcBorders>
              <w:top w:val="single" w:sz="8" w:space="0" w:color="auto"/>
              <w:left w:val="nil"/>
              <w:bottom w:val="single" w:sz="8" w:space="0" w:color="auto"/>
              <w:right w:val="single" w:sz="8" w:space="0" w:color="auto"/>
            </w:tcBorders>
            <w:shd w:val="clear" w:color="000000" w:fill="D9D9D9"/>
            <w:noWrap/>
            <w:vAlign w:val="center"/>
            <w:hideMark/>
          </w:tcPr>
          <w:p w14:paraId="22840962"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C</w:t>
            </w:r>
          </w:p>
        </w:tc>
        <w:tc>
          <w:tcPr>
            <w:tcW w:w="1320" w:type="dxa"/>
            <w:tcBorders>
              <w:top w:val="single" w:sz="8" w:space="0" w:color="auto"/>
              <w:left w:val="nil"/>
              <w:bottom w:val="single" w:sz="8" w:space="0" w:color="auto"/>
              <w:right w:val="single" w:sz="8" w:space="0" w:color="auto"/>
            </w:tcBorders>
            <w:shd w:val="clear" w:color="000000" w:fill="D9D9D9"/>
            <w:noWrap/>
            <w:vAlign w:val="center"/>
            <w:hideMark/>
          </w:tcPr>
          <w:p w14:paraId="3E68C586"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D</w:t>
            </w:r>
          </w:p>
        </w:tc>
        <w:tc>
          <w:tcPr>
            <w:tcW w:w="1240" w:type="dxa"/>
            <w:tcBorders>
              <w:top w:val="single" w:sz="8" w:space="0" w:color="auto"/>
              <w:left w:val="nil"/>
              <w:bottom w:val="single" w:sz="8" w:space="0" w:color="auto"/>
              <w:right w:val="single" w:sz="8" w:space="0" w:color="auto"/>
            </w:tcBorders>
            <w:shd w:val="clear" w:color="000000" w:fill="D9D9D9"/>
            <w:noWrap/>
            <w:vAlign w:val="center"/>
            <w:hideMark/>
          </w:tcPr>
          <w:p w14:paraId="546E861D"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E</w:t>
            </w:r>
          </w:p>
        </w:tc>
        <w:tc>
          <w:tcPr>
            <w:tcW w:w="1480" w:type="dxa"/>
            <w:tcBorders>
              <w:top w:val="single" w:sz="8" w:space="0" w:color="auto"/>
              <w:left w:val="nil"/>
              <w:bottom w:val="single" w:sz="8" w:space="0" w:color="auto"/>
              <w:right w:val="single" w:sz="8" w:space="0" w:color="auto"/>
            </w:tcBorders>
            <w:shd w:val="clear" w:color="000000" w:fill="D9D9D9"/>
            <w:noWrap/>
            <w:vAlign w:val="center"/>
            <w:hideMark/>
          </w:tcPr>
          <w:p w14:paraId="2F1BD79C"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F</w:t>
            </w:r>
          </w:p>
        </w:tc>
        <w:tc>
          <w:tcPr>
            <w:tcW w:w="1672" w:type="dxa"/>
            <w:tcBorders>
              <w:top w:val="single" w:sz="8" w:space="0" w:color="auto"/>
              <w:left w:val="nil"/>
              <w:bottom w:val="single" w:sz="8" w:space="0" w:color="auto"/>
              <w:right w:val="single" w:sz="8" w:space="0" w:color="auto"/>
            </w:tcBorders>
            <w:shd w:val="clear" w:color="000000" w:fill="D9D9D9"/>
            <w:noWrap/>
            <w:vAlign w:val="center"/>
            <w:hideMark/>
          </w:tcPr>
          <w:p w14:paraId="5A2B43AD"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G</w:t>
            </w:r>
          </w:p>
        </w:tc>
      </w:tr>
      <w:tr w:rsidR="00EE6ED5" w:rsidRPr="00EE6ED5" w14:paraId="1CD9F329" w14:textId="77777777" w:rsidTr="0017728E">
        <w:trPr>
          <w:trHeight w:val="312"/>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7642F5C0"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1</w:t>
            </w:r>
          </w:p>
        </w:tc>
        <w:tc>
          <w:tcPr>
            <w:tcW w:w="1280" w:type="dxa"/>
            <w:vMerge w:val="restart"/>
            <w:tcBorders>
              <w:top w:val="nil"/>
              <w:left w:val="single" w:sz="8" w:space="0" w:color="auto"/>
              <w:bottom w:val="single" w:sz="8" w:space="0" w:color="auto"/>
              <w:right w:val="single" w:sz="8" w:space="0" w:color="auto"/>
            </w:tcBorders>
            <w:shd w:val="clear" w:color="000000" w:fill="D9D9D9"/>
            <w:vAlign w:val="center"/>
            <w:hideMark/>
          </w:tcPr>
          <w:p w14:paraId="01DAAEE8"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Építési övezet jele</w:t>
            </w:r>
          </w:p>
        </w:tc>
        <w:tc>
          <w:tcPr>
            <w:tcW w:w="4837" w:type="dxa"/>
            <w:gridSpan w:val="4"/>
            <w:tcBorders>
              <w:top w:val="single" w:sz="8" w:space="0" w:color="auto"/>
              <w:left w:val="nil"/>
              <w:bottom w:val="single" w:sz="8" w:space="0" w:color="auto"/>
              <w:right w:val="single" w:sz="8" w:space="0" w:color="auto"/>
            </w:tcBorders>
            <w:shd w:val="clear" w:color="000000" w:fill="D9D9D9"/>
            <w:vAlign w:val="center"/>
            <w:hideMark/>
          </w:tcPr>
          <w:p w14:paraId="3D7499FA"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Az építési telek</w:t>
            </w:r>
          </w:p>
        </w:tc>
        <w:tc>
          <w:tcPr>
            <w:tcW w:w="1480" w:type="dxa"/>
            <w:vMerge w:val="restart"/>
            <w:tcBorders>
              <w:top w:val="nil"/>
              <w:left w:val="single" w:sz="8" w:space="0" w:color="auto"/>
              <w:bottom w:val="single" w:sz="8" w:space="0" w:color="auto"/>
              <w:right w:val="single" w:sz="8" w:space="0" w:color="auto"/>
            </w:tcBorders>
            <w:shd w:val="clear" w:color="000000" w:fill="D9D9D9"/>
            <w:vAlign w:val="center"/>
            <w:hideMark/>
          </w:tcPr>
          <w:p w14:paraId="3D43DF4B"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Megengedett legnagyobb épületmagasság (m)**</w:t>
            </w:r>
          </w:p>
        </w:tc>
        <w:tc>
          <w:tcPr>
            <w:tcW w:w="1672" w:type="dxa"/>
            <w:vMerge w:val="restart"/>
            <w:tcBorders>
              <w:top w:val="nil"/>
              <w:left w:val="single" w:sz="8" w:space="0" w:color="auto"/>
              <w:bottom w:val="single" w:sz="8" w:space="0" w:color="auto"/>
              <w:right w:val="single" w:sz="8" w:space="0" w:color="auto"/>
            </w:tcBorders>
            <w:shd w:val="clear" w:color="000000" w:fill="D9D9D9"/>
            <w:vAlign w:val="center"/>
            <w:hideMark/>
          </w:tcPr>
          <w:p w14:paraId="6FDA180F"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Előírt közművesítettség mértéke</w:t>
            </w:r>
          </w:p>
        </w:tc>
      </w:tr>
      <w:tr w:rsidR="00EE6ED5" w:rsidRPr="00EE6ED5" w14:paraId="6706E2F3" w14:textId="77777777" w:rsidTr="0017728E">
        <w:trPr>
          <w:trHeight w:val="1116"/>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70521B2C"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2</w:t>
            </w:r>
          </w:p>
        </w:tc>
        <w:tc>
          <w:tcPr>
            <w:tcW w:w="1280" w:type="dxa"/>
            <w:vMerge/>
            <w:tcBorders>
              <w:top w:val="nil"/>
              <w:left w:val="single" w:sz="8" w:space="0" w:color="auto"/>
              <w:bottom w:val="single" w:sz="8" w:space="0" w:color="auto"/>
              <w:right w:val="single" w:sz="8" w:space="0" w:color="auto"/>
            </w:tcBorders>
            <w:vAlign w:val="center"/>
            <w:hideMark/>
          </w:tcPr>
          <w:p w14:paraId="18E9586E" w14:textId="77777777" w:rsidR="00EE6ED5" w:rsidRPr="00EE6ED5" w:rsidRDefault="00EE6ED5" w:rsidP="00EE6ED5">
            <w:pPr>
              <w:spacing w:after="0" w:line="240" w:lineRule="auto"/>
              <w:rPr>
                <w:rFonts w:ascii="Times New Roman" w:eastAsia="Times New Roman" w:hAnsi="Times New Roman" w:cs="Times New Roman"/>
                <w:b/>
                <w:bCs/>
                <w:color w:val="000000"/>
                <w:sz w:val="20"/>
                <w:szCs w:val="20"/>
                <w:lang w:val="en-US"/>
              </w:rPr>
            </w:pPr>
          </w:p>
        </w:tc>
        <w:tc>
          <w:tcPr>
            <w:tcW w:w="961" w:type="dxa"/>
            <w:tcBorders>
              <w:top w:val="nil"/>
              <w:left w:val="nil"/>
              <w:bottom w:val="single" w:sz="8" w:space="0" w:color="auto"/>
              <w:right w:val="single" w:sz="8" w:space="0" w:color="auto"/>
            </w:tcBorders>
            <w:shd w:val="clear" w:color="000000" w:fill="D9D9D9"/>
            <w:vAlign w:val="center"/>
            <w:hideMark/>
          </w:tcPr>
          <w:p w14:paraId="4AF227BC"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beépítési módja*</w:t>
            </w:r>
          </w:p>
        </w:tc>
        <w:tc>
          <w:tcPr>
            <w:tcW w:w="1316" w:type="dxa"/>
            <w:tcBorders>
              <w:top w:val="nil"/>
              <w:left w:val="nil"/>
              <w:bottom w:val="single" w:sz="8" w:space="0" w:color="auto"/>
              <w:right w:val="single" w:sz="8" w:space="0" w:color="auto"/>
            </w:tcBorders>
            <w:shd w:val="clear" w:color="000000" w:fill="D9D9D9"/>
            <w:vAlign w:val="center"/>
            <w:hideMark/>
          </w:tcPr>
          <w:p w14:paraId="46EB44D8"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legnagyobb beépítettsége (%)**</w:t>
            </w:r>
          </w:p>
        </w:tc>
        <w:tc>
          <w:tcPr>
            <w:tcW w:w="1320" w:type="dxa"/>
            <w:tcBorders>
              <w:top w:val="nil"/>
              <w:left w:val="nil"/>
              <w:bottom w:val="single" w:sz="8" w:space="0" w:color="auto"/>
              <w:right w:val="single" w:sz="8" w:space="0" w:color="auto"/>
            </w:tcBorders>
            <w:shd w:val="clear" w:color="000000" w:fill="D9D9D9"/>
            <w:vAlign w:val="center"/>
            <w:hideMark/>
          </w:tcPr>
          <w:p w14:paraId="4ABCDB60"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kialakítható legkisebb területe (m</w:t>
            </w:r>
            <w:r w:rsidRPr="00EE6ED5">
              <w:rPr>
                <w:rFonts w:ascii="Times New Roman" w:eastAsia="Times New Roman" w:hAnsi="Times New Roman" w:cs="Times New Roman"/>
                <w:b/>
                <w:bCs/>
                <w:color w:val="000000"/>
                <w:sz w:val="20"/>
                <w:szCs w:val="20"/>
                <w:vertAlign w:val="superscript"/>
                <w:lang w:val="en-US"/>
              </w:rPr>
              <w:t>2</w:t>
            </w:r>
            <w:r w:rsidRPr="00EE6ED5">
              <w:rPr>
                <w:rFonts w:ascii="Times New Roman" w:eastAsia="Times New Roman" w:hAnsi="Times New Roman" w:cs="Times New Roman"/>
                <w:b/>
                <w:bCs/>
                <w:color w:val="000000"/>
                <w:sz w:val="20"/>
                <w:szCs w:val="20"/>
                <w:lang w:val="en-US"/>
              </w:rPr>
              <w:t>)**</w:t>
            </w:r>
          </w:p>
        </w:tc>
        <w:tc>
          <w:tcPr>
            <w:tcW w:w="1240" w:type="dxa"/>
            <w:tcBorders>
              <w:top w:val="nil"/>
              <w:left w:val="nil"/>
              <w:bottom w:val="single" w:sz="8" w:space="0" w:color="auto"/>
              <w:right w:val="single" w:sz="8" w:space="0" w:color="auto"/>
            </w:tcBorders>
            <w:shd w:val="clear" w:color="000000" w:fill="D9D9D9"/>
            <w:vAlign w:val="center"/>
            <w:hideMark/>
          </w:tcPr>
          <w:p w14:paraId="4A38C199"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legkisebb zöldfelületi fedettsége (%)</w:t>
            </w:r>
          </w:p>
        </w:tc>
        <w:tc>
          <w:tcPr>
            <w:tcW w:w="1480" w:type="dxa"/>
            <w:vMerge/>
            <w:tcBorders>
              <w:top w:val="nil"/>
              <w:left w:val="single" w:sz="8" w:space="0" w:color="auto"/>
              <w:bottom w:val="single" w:sz="8" w:space="0" w:color="auto"/>
              <w:right w:val="single" w:sz="8" w:space="0" w:color="auto"/>
            </w:tcBorders>
            <w:vAlign w:val="center"/>
            <w:hideMark/>
          </w:tcPr>
          <w:p w14:paraId="7E67EE9C" w14:textId="77777777" w:rsidR="00EE6ED5" w:rsidRPr="00EE6ED5" w:rsidRDefault="00EE6ED5" w:rsidP="00EE6ED5">
            <w:pPr>
              <w:spacing w:after="0" w:line="240" w:lineRule="auto"/>
              <w:rPr>
                <w:rFonts w:ascii="Times New Roman" w:eastAsia="Times New Roman" w:hAnsi="Times New Roman" w:cs="Times New Roman"/>
                <w:b/>
                <w:bCs/>
                <w:color w:val="000000"/>
                <w:sz w:val="20"/>
                <w:szCs w:val="20"/>
                <w:lang w:val="en-US"/>
              </w:rPr>
            </w:pPr>
          </w:p>
        </w:tc>
        <w:tc>
          <w:tcPr>
            <w:tcW w:w="1672" w:type="dxa"/>
            <w:vMerge/>
            <w:tcBorders>
              <w:top w:val="nil"/>
              <w:left w:val="single" w:sz="8" w:space="0" w:color="auto"/>
              <w:bottom w:val="single" w:sz="8" w:space="0" w:color="auto"/>
              <w:right w:val="single" w:sz="8" w:space="0" w:color="auto"/>
            </w:tcBorders>
            <w:vAlign w:val="center"/>
            <w:hideMark/>
          </w:tcPr>
          <w:p w14:paraId="7439C351" w14:textId="77777777" w:rsidR="00EE6ED5" w:rsidRPr="00EE6ED5" w:rsidRDefault="00EE6ED5" w:rsidP="00EE6ED5">
            <w:pPr>
              <w:spacing w:after="0" w:line="240" w:lineRule="auto"/>
              <w:rPr>
                <w:rFonts w:ascii="Times New Roman" w:eastAsia="Times New Roman" w:hAnsi="Times New Roman" w:cs="Times New Roman"/>
                <w:b/>
                <w:bCs/>
                <w:color w:val="000000"/>
                <w:sz w:val="20"/>
                <w:szCs w:val="20"/>
                <w:lang w:val="en-US"/>
              </w:rPr>
            </w:pPr>
          </w:p>
        </w:tc>
      </w:tr>
      <w:tr w:rsidR="00EE6ED5" w:rsidRPr="00EE6ED5" w14:paraId="0D0DCCDC"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0E3D6D1B"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3</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8F5CB4"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Lk-1</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47E45290"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Z</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14:paraId="1D402AB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41B478F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600</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43926411"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20</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6215B811"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w:t>
            </w:r>
          </w:p>
        </w:tc>
        <w:tc>
          <w:tcPr>
            <w:tcW w:w="1672" w:type="dxa"/>
            <w:tcBorders>
              <w:top w:val="single" w:sz="4" w:space="0" w:color="auto"/>
              <w:left w:val="nil"/>
              <w:bottom w:val="single" w:sz="4" w:space="0" w:color="auto"/>
              <w:right w:val="single" w:sz="4" w:space="0" w:color="auto"/>
            </w:tcBorders>
            <w:shd w:val="clear" w:color="auto" w:fill="auto"/>
            <w:noWrap/>
            <w:vAlign w:val="bottom"/>
            <w:hideMark/>
          </w:tcPr>
          <w:p w14:paraId="7643407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0670E57B"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6578D87B"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4</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6815C83D"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Lk-2</w:t>
            </w:r>
          </w:p>
        </w:tc>
        <w:tc>
          <w:tcPr>
            <w:tcW w:w="961" w:type="dxa"/>
            <w:tcBorders>
              <w:top w:val="nil"/>
              <w:left w:val="nil"/>
              <w:bottom w:val="single" w:sz="4" w:space="0" w:color="auto"/>
              <w:right w:val="single" w:sz="4" w:space="0" w:color="auto"/>
            </w:tcBorders>
            <w:shd w:val="clear" w:color="auto" w:fill="auto"/>
            <w:noWrap/>
            <w:vAlign w:val="bottom"/>
            <w:hideMark/>
          </w:tcPr>
          <w:p w14:paraId="26AFB908"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Z</w:t>
            </w:r>
          </w:p>
        </w:tc>
        <w:tc>
          <w:tcPr>
            <w:tcW w:w="1316" w:type="dxa"/>
            <w:tcBorders>
              <w:top w:val="nil"/>
              <w:left w:val="nil"/>
              <w:bottom w:val="single" w:sz="4" w:space="0" w:color="auto"/>
              <w:right w:val="single" w:sz="4" w:space="0" w:color="auto"/>
            </w:tcBorders>
            <w:shd w:val="clear" w:color="auto" w:fill="auto"/>
            <w:noWrap/>
            <w:vAlign w:val="bottom"/>
            <w:hideMark/>
          </w:tcPr>
          <w:p w14:paraId="3E5A3ED3"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w:t>
            </w:r>
          </w:p>
        </w:tc>
        <w:tc>
          <w:tcPr>
            <w:tcW w:w="1320" w:type="dxa"/>
            <w:tcBorders>
              <w:top w:val="nil"/>
              <w:left w:val="nil"/>
              <w:bottom w:val="single" w:sz="4" w:space="0" w:color="auto"/>
              <w:right w:val="single" w:sz="4" w:space="0" w:color="auto"/>
            </w:tcBorders>
            <w:shd w:val="clear" w:color="auto" w:fill="auto"/>
            <w:noWrap/>
            <w:vAlign w:val="bottom"/>
            <w:hideMark/>
          </w:tcPr>
          <w:p w14:paraId="2728F31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500</w:t>
            </w:r>
          </w:p>
        </w:tc>
        <w:tc>
          <w:tcPr>
            <w:tcW w:w="1240" w:type="dxa"/>
            <w:tcBorders>
              <w:top w:val="nil"/>
              <w:left w:val="nil"/>
              <w:bottom w:val="single" w:sz="4" w:space="0" w:color="auto"/>
              <w:right w:val="single" w:sz="4" w:space="0" w:color="auto"/>
            </w:tcBorders>
            <w:shd w:val="clear" w:color="auto" w:fill="auto"/>
            <w:noWrap/>
            <w:vAlign w:val="bottom"/>
            <w:hideMark/>
          </w:tcPr>
          <w:p w14:paraId="69030D1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25</w:t>
            </w:r>
          </w:p>
        </w:tc>
        <w:tc>
          <w:tcPr>
            <w:tcW w:w="1480" w:type="dxa"/>
            <w:tcBorders>
              <w:top w:val="nil"/>
              <w:left w:val="nil"/>
              <w:bottom w:val="single" w:sz="4" w:space="0" w:color="auto"/>
              <w:right w:val="single" w:sz="4" w:space="0" w:color="auto"/>
            </w:tcBorders>
            <w:shd w:val="clear" w:color="auto" w:fill="auto"/>
            <w:noWrap/>
            <w:vAlign w:val="bottom"/>
            <w:hideMark/>
          </w:tcPr>
          <w:p w14:paraId="351A846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5,5</w:t>
            </w:r>
          </w:p>
        </w:tc>
        <w:tc>
          <w:tcPr>
            <w:tcW w:w="1672" w:type="dxa"/>
            <w:tcBorders>
              <w:top w:val="nil"/>
              <w:left w:val="nil"/>
              <w:bottom w:val="single" w:sz="4" w:space="0" w:color="auto"/>
              <w:right w:val="single" w:sz="4" w:space="0" w:color="auto"/>
            </w:tcBorders>
            <w:shd w:val="clear" w:color="auto" w:fill="auto"/>
            <w:noWrap/>
            <w:vAlign w:val="bottom"/>
            <w:hideMark/>
          </w:tcPr>
          <w:p w14:paraId="5557053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78AF064C"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34205DE0"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5</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58BE2B12"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Lk-3</w:t>
            </w:r>
          </w:p>
        </w:tc>
        <w:tc>
          <w:tcPr>
            <w:tcW w:w="961" w:type="dxa"/>
            <w:tcBorders>
              <w:top w:val="nil"/>
              <w:left w:val="nil"/>
              <w:bottom w:val="single" w:sz="4" w:space="0" w:color="auto"/>
              <w:right w:val="single" w:sz="4" w:space="0" w:color="auto"/>
            </w:tcBorders>
            <w:shd w:val="clear" w:color="auto" w:fill="auto"/>
            <w:noWrap/>
            <w:vAlign w:val="bottom"/>
            <w:hideMark/>
          </w:tcPr>
          <w:p w14:paraId="1287436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316" w:type="dxa"/>
            <w:tcBorders>
              <w:top w:val="nil"/>
              <w:left w:val="nil"/>
              <w:bottom w:val="single" w:sz="4" w:space="0" w:color="auto"/>
              <w:right w:val="single" w:sz="4" w:space="0" w:color="auto"/>
            </w:tcBorders>
            <w:shd w:val="clear" w:color="auto" w:fill="auto"/>
            <w:noWrap/>
            <w:vAlign w:val="bottom"/>
            <w:hideMark/>
          </w:tcPr>
          <w:p w14:paraId="6A32B065"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320" w:type="dxa"/>
            <w:tcBorders>
              <w:top w:val="nil"/>
              <w:left w:val="nil"/>
              <w:bottom w:val="single" w:sz="4" w:space="0" w:color="auto"/>
              <w:right w:val="single" w:sz="4" w:space="0" w:color="auto"/>
            </w:tcBorders>
            <w:shd w:val="clear" w:color="auto" w:fill="auto"/>
            <w:noWrap/>
            <w:vAlign w:val="bottom"/>
            <w:hideMark/>
          </w:tcPr>
          <w:p w14:paraId="35A5FFF0"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1000</w:t>
            </w:r>
          </w:p>
        </w:tc>
        <w:tc>
          <w:tcPr>
            <w:tcW w:w="1240" w:type="dxa"/>
            <w:tcBorders>
              <w:top w:val="nil"/>
              <w:left w:val="nil"/>
              <w:bottom w:val="single" w:sz="4" w:space="0" w:color="auto"/>
              <w:right w:val="single" w:sz="4" w:space="0" w:color="auto"/>
            </w:tcBorders>
            <w:shd w:val="clear" w:color="auto" w:fill="auto"/>
            <w:noWrap/>
            <w:vAlign w:val="bottom"/>
            <w:hideMark/>
          </w:tcPr>
          <w:p w14:paraId="3C586D95"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20</w:t>
            </w:r>
          </w:p>
        </w:tc>
        <w:tc>
          <w:tcPr>
            <w:tcW w:w="1480" w:type="dxa"/>
            <w:tcBorders>
              <w:top w:val="nil"/>
              <w:left w:val="nil"/>
              <w:bottom w:val="single" w:sz="4" w:space="0" w:color="auto"/>
              <w:right w:val="single" w:sz="4" w:space="0" w:color="auto"/>
            </w:tcBorders>
            <w:shd w:val="clear" w:color="auto" w:fill="auto"/>
            <w:noWrap/>
            <w:vAlign w:val="bottom"/>
            <w:hideMark/>
          </w:tcPr>
          <w:p w14:paraId="2770CD57"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9,0</w:t>
            </w:r>
          </w:p>
        </w:tc>
        <w:tc>
          <w:tcPr>
            <w:tcW w:w="1672" w:type="dxa"/>
            <w:tcBorders>
              <w:top w:val="nil"/>
              <w:left w:val="nil"/>
              <w:bottom w:val="single" w:sz="4" w:space="0" w:color="auto"/>
              <w:right w:val="single" w:sz="4" w:space="0" w:color="auto"/>
            </w:tcBorders>
            <w:shd w:val="clear" w:color="auto" w:fill="auto"/>
            <w:noWrap/>
            <w:vAlign w:val="bottom"/>
            <w:hideMark/>
          </w:tcPr>
          <w:p w14:paraId="2D823EC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345801FC"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6D917FAD"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6</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01DC099C"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Lk-4</w:t>
            </w:r>
          </w:p>
        </w:tc>
        <w:tc>
          <w:tcPr>
            <w:tcW w:w="961" w:type="dxa"/>
            <w:tcBorders>
              <w:top w:val="nil"/>
              <w:left w:val="nil"/>
              <w:bottom w:val="single" w:sz="4" w:space="0" w:color="auto"/>
              <w:right w:val="single" w:sz="4" w:space="0" w:color="auto"/>
            </w:tcBorders>
            <w:shd w:val="clear" w:color="auto" w:fill="auto"/>
            <w:noWrap/>
            <w:vAlign w:val="bottom"/>
            <w:hideMark/>
          </w:tcPr>
          <w:p w14:paraId="71695F97"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I</w:t>
            </w:r>
          </w:p>
        </w:tc>
        <w:tc>
          <w:tcPr>
            <w:tcW w:w="1316" w:type="dxa"/>
            <w:tcBorders>
              <w:top w:val="nil"/>
              <w:left w:val="nil"/>
              <w:bottom w:val="single" w:sz="4" w:space="0" w:color="auto"/>
              <w:right w:val="single" w:sz="4" w:space="0" w:color="auto"/>
            </w:tcBorders>
            <w:shd w:val="clear" w:color="auto" w:fill="auto"/>
            <w:noWrap/>
            <w:vAlign w:val="bottom"/>
            <w:hideMark/>
          </w:tcPr>
          <w:p w14:paraId="72850D5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320" w:type="dxa"/>
            <w:tcBorders>
              <w:top w:val="nil"/>
              <w:left w:val="nil"/>
              <w:bottom w:val="single" w:sz="4" w:space="0" w:color="auto"/>
              <w:right w:val="single" w:sz="4" w:space="0" w:color="auto"/>
            </w:tcBorders>
            <w:shd w:val="clear" w:color="auto" w:fill="auto"/>
            <w:noWrap/>
            <w:vAlign w:val="bottom"/>
            <w:hideMark/>
          </w:tcPr>
          <w:p w14:paraId="755E436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240" w:type="dxa"/>
            <w:tcBorders>
              <w:top w:val="nil"/>
              <w:left w:val="nil"/>
              <w:bottom w:val="single" w:sz="4" w:space="0" w:color="auto"/>
              <w:right w:val="single" w:sz="4" w:space="0" w:color="auto"/>
            </w:tcBorders>
            <w:shd w:val="clear" w:color="auto" w:fill="auto"/>
            <w:noWrap/>
            <w:vAlign w:val="bottom"/>
            <w:hideMark/>
          </w:tcPr>
          <w:p w14:paraId="3C4BF30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25</w:t>
            </w:r>
          </w:p>
        </w:tc>
        <w:tc>
          <w:tcPr>
            <w:tcW w:w="1480" w:type="dxa"/>
            <w:tcBorders>
              <w:top w:val="nil"/>
              <w:left w:val="nil"/>
              <w:bottom w:val="single" w:sz="4" w:space="0" w:color="auto"/>
              <w:right w:val="single" w:sz="4" w:space="0" w:color="auto"/>
            </w:tcBorders>
            <w:shd w:val="clear" w:color="auto" w:fill="auto"/>
            <w:noWrap/>
            <w:vAlign w:val="bottom"/>
            <w:hideMark/>
          </w:tcPr>
          <w:p w14:paraId="48B700B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672" w:type="dxa"/>
            <w:tcBorders>
              <w:top w:val="nil"/>
              <w:left w:val="nil"/>
              <w:bottom w:val="single" w:sz="4" w:space="0" w:color="auto"/>
              <w:right w:val="single" w:sz="4" w:space="0" w:color="auto"/>
            </w:tcBorders>
            <w:shd w:val="clear" w:color="auto" w:fill="auto"/>
            <w:noWrap/>
            <w:vAlign w:val="bottom"/>
            <w:hideMark/>
          </w:tcPr>
          <w:p w14:paraId="2FA3A75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7C10A14F"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2F50F5AB"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7</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4FED61C9"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Lk-5</w:t>
            </w:r>
          </w:p>
        </w:tc>
        <w:tc>
          <w:tcPr>
            <w:tcW w:w="961" w:type="dxa"/>
            <w:tcBorders>
              <w:top w:val="nil"/>
              <w:left w:val="nil"/>
              <w:bottom w:val="single" w:sz="4" w:space="0" w:color="auto"/>
              <w:right w:val="single" w:sz="4" w:space="0" w:color="auto"/>
            </w:tcBorders>
            <w:shd w:val="clear" w:color="auto" w:fill="auto"/>
            <w:noWrap/>
            <w:vAlign w:val="bottom"/>
            <w:hideMark/>
          </w:tcPr>
          <w:p w14:paraId="60CD2C7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316" w:type="dxa"/>
            <w:tcBorders>
              <w:top w:val="nil"/>
              <w:left w:val="nil"/>
              <w:bottom w:val="single" w:sz="4" w:space="0" w:color="auto"/>
              <w:right w:val="single" w:sz="4" w:space="0" w:color="auto"/>
            </w:tcBorders>
            <w:shd w:val="clear" w:color="auto" w:fill="auto"/>
            <w:noWrap/>
            <w:vAlign w:val="bottom"/>
            <w:hideMark/>
          </w:tcPr>
          <w:p w14:paraId="3A30BAC3"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25</w:t>
            </w:r>
          </w:p>
        </w:tc>
        <w:tc>
          <w:tcPr>
            <w:tcW w:w="1320" w:type="dxa"/>
            <w:tcBorders>
              <w:top w:val="nil"/>
              <w:left w:val="nil"/>
              <w:bottom w:val="single" w:sz="4" w:space="0" w:color="auto"/>
              <w:right w:val="single" w:sz="4" w:space="0" w:color="auto"/>
            </w:tcBorders>
            <w:shd w:val="clear" w:color="auto" w:fill="auto"/>
            <w:noWrap/>
            <w:vAlign w:val="bottom"/>
            <w:hideMark/>
          </w:tcPr>
          <w:p w14:paraId="7A798E4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500</w:t>
            </w:r>
          </w:p>
        </w:tc>
        <w:tc>
          <w:tcPr>
            <w:tcW w:w="1240" w:type="dxa"/>
            <w:tcBorders>
              <w:top w:val="nil"/>
              <w:left w:val="nil"/>
              <w:bottom w:val="single" w:sz="4" w:space="0" w:color="auto"/>
              <w:right w:val="single" w:sz="4" w:space="0" w:color="auto"/>
            </w:tcBorders>
            <w:shd w:val="clear" w:color="auto" w:fill="auto"/>
            <w:noWrap/>
            <w:vAlign w:val="bottom"/>
            <w:hideMark/>
          </w:tcPr>
          <w:p w14:paraId="2453FF8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60</w:t>
            </w:r>
          </w:p>
        </w:tc>
        <w:tc>
          <w:tcPr>
            <w:tcW w:w="1480" w:type="dxa"/>
            <w:tcBorders>
              <w:top w:val="nil"/>
              <w:left w:val="nil"/>
              <w:bottom w:val="single" w:sz="4" w:space="0" w:color="auto"/>
              <w:right w:val="single" w:sz="4" w:space="0" w:color="auto"/>
            </w:tcBorders>
            <w:shd w:val="clear" w:color="auto" w:fill="auto"/>
            <w:noWrap/>
            <w:vAlign w:val="bottom"/>
            <w:hideMark/>
          </w:tcPr>
          <w:p w14:paraId="457FA24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6,0</w:t>
            </w:r>
          </w:p>
        </w:tc>
        <w:tc>
          <w:tcPr>
            <w:tcW w:w="1672" w:type="dxa"/>
            <w:tcBorders>
              <w:top w:val="nil"/>
              <w:left w:val="nil"/>
              <w:bottom w:val="single" w:sz="4" w:space="0" w:color="auto"/>
              <w:right w:val="single" w:sz="4" w:space="0" w:color="auto"/>
            </w:tcBorders>
            <w:shd w:val="clear" w:color="auto" w:fill="auto"/>
            <w:noWrap/>
            <w:vAlign w:val="bottom"/>
            <w:hideMark/>
          </w:tcPr>
          <w:p w14:paraId="4C80963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270A358B"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25095D45"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8</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734BE66C"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Lk-6</w:t>
            </w:r>
          </w:p>
        </w:tc>
        <w:tc>
          <w:tcPr>
            <w:tcW w:w="961" w:type="dxa"/>
            <w:tcBorders>
              <w:top w:val="nil"/>
              <w:left w:val="nil"/>
              <w:bottom w:val="single" w:sz="4" w:space="0" w:color="auto"/>
              <w:right w:val="single" w:sz="4" w:space="0" w:color="auto"/>
            </w:tcBorders>
            <w:shd w:val="clear" w:color="auto" w:fill="auto"/>
            <w:noWrap/>
            <w:vAlign w:val="bottom"/>
            <w:hideMark/>
          </w:tcPr>
          <w:p w14:paraId="41D3AC9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316" w:type="dxa"/>
            <w:tcBorders>
              <w:top w:val="nil"/>
              <w:left w:val="nil"/>
              <w:bottom w:val="single" w:sz="4" w:space="0" w:color="auto"/>
              <w:right w:val="single" w:sz="4" w:space="0" w:color="auto"/>
            </w:tcBorders>
            <w:shd w:val="clear" w:color="auto" w:fill="auto"/>
            <w:noWrap/>
            <w:vAlign w:val="bottom"/>
            <w:hideMark/>
          </w:tcPr>
          <w:p w14:paraId="7090809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w:t>
            </w:r>
          </w:p>
        </w:tc>
        <w:tc>
          <w:tcPr>
            <w:tcW w:w="1320" w:type="dxa"/>
            <w:tcBorders>
              <w:top w:val="nil"/>
              <w:left w:val="nil"/>
              <w:bottom w:val="single" w:sz="4" w:space="0" w:color="auto"/>
              <w:right w:val="single" w:sz="4" w:space="0" w:color="auto"/>
            </w:tcBorders>
            <w:shd w:val="clear" w:color="auto" w:fill="auto"/>
            <w:noWrap/>
            <w:vAlign w:val="bottom"/>
            <w:hideMark/>
          </w:tcPr>
          <w:p w14:paraId="72A2A827"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240" w:type="dxa"/>
            <w:tcBorders>
              <w:top w:val="nil"/>
              <w:left w:val="nil"/>
              <w:bottom w:val="single" w:sz="4" w:space="0" w:color="auto"/>
              <w:right w:val="single" w:sz="4" w:space="0" w:color="auto"/>
            </w:tcBorders>
            <w:shd w:val="clear" w:color="auto" w:fill="auto"/>
            <w:noWrap/>
            <w:vAlign w:val="bottom"/>
            <w:hideMark/>
          </w:tcPr>
          <w:p w14:paraId="6519C518"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20</w:t>
            </w:r>
          </w:p>
        </w:tc>
        <w:tc>
          <w:tcPr>
            <w:tcW w:w="1480" w:type="dxa"/>
            <w:tcBorders>
              <w:top w:val="nil"/>
              <w:left w:val="nil"/>
              <w:bottom w:val="single" w:sz="4" w:space="0" w:color="auto"/>
              <w:right w:val="single" w:sz="4" w:space="0" w:color="auto"/>
            </w:tcBorders>
            <w:shd w:val="clear" w:color="auto" w:fill="auto"/>
            <w:noWrap/>
            <w:vAlign w:val="bottom"/>
            <w:hideMark/>
          </w:tcPr>
          <w:p w14:paraId="28AB1D5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672" w:type="dxa"/>
            <w:tcBorders>
              <w:top w:val="nil"/>
              <w:left w:val="nil"/>
              <w:bottom w:val="single" w:sz="4" w:space="0" w:color="auto"/>
              <w:right w:val="single" w:sz="4" w:space="0" w:color="auto"/>
            </w:tcBorders>
            <w:shd w:val="clear" w:color="auto" w:fill="auto"/>
            <w:noWrap/>
            <w:vAlign w:val="bottom"/>
            <w:hideMark/>
          </w:tcPr>
          <w:p w14:paraId="47912A2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201F856C"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4DB4CB25"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9</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2BE22661"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Lk-7</w:t>
            </w:r>
          </w:p>
        </w:tc>
        <w:tc>
          <w:tcPr>
            <w:tcW w:w="961" w:type="dxa"/>
            <w:tcBorders>
              <w:top w:val="nil"/>
              <w:left w:val="nil"/>
              <w:bottom w:val="single" w:sz="4" w:space="0" w:color="auto"/>
              <w:right w:val="single" w:sz="4" w:space="0" w:color="auto"/>
            </w:tcBorders>
            <w:shd w:val="clear" w:color="auto" w:fill="auto"/>
            <w:noWrap/>
            <w:vAlign w:val="bottom"/>
            <w:hideMark/>
          </w:tcPr>
          <w:p w14:paraId="1DE72C3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Z</w:t>
            </w:r>
          </w:p>
        </w:tc>
        <w:tc>
          <w:tcPr>
            <w:tcW w:w="1316" w:type="dxa"/>
            <w:tcBorders>
              <w:top w:val="nil"/>
              <w:left w:val="nil"/>
              <w:bottom w:val="single" w:sz="4" w:space="0" w:color="auto"/>
              <w:right w:val="single" w:sz="4" w:space="0" w:color="auto"/>
            </w:tcBorders>
            <w:shd w:val="clear" w:color="auto" w:fill="auto"/>
            <w:noWrap/>
            <w:vAlign w:val="bottom"/>
            <w:hideMark/>
          </w:tcPr>
          <w:p w14:paraId="4897C658"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320" w:type="dxa"/>
            <w:tcBorders>
              <w:top w:val="nil"/>
              <w:left w:val="nil"/>
              <w:bottom w:val="single" w:sz="4" w:space="0" w:color="auto"/>
              <w:right w:val="single" w:sz="4" w:space="0" w:color="auto"/>
            </w:tcBorders>
            <w:shd w:val="clear" w:color="auto" w:fill="auto"/>
            <w:noWrap/>
            <w:vAlign w:val="bottom"/>
            <w:hideMark/>
          </w:tcPr>
          <w:p w14:paraId="01A0F6B0"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600</w:t>
            </w:r>
          </w:p>
        </w:tc>
        <w:tc>
          <w:tcPr>
            <w:tcW w:w="1240" w:type="dxa"/>
            <w:tcBorders>
              <w:top w:val="nil"/>
              <w:left w:val="nil"/>
              <w:bottom w:val="single" w:sz="4" w:space="0" w:color="auto"/>
              <w:right w:val="single" w:sz="4" w:space="0" w:color="auto"/>
            </w:tcBorders>
            <w:shd w:val="clear" w:color="auto" w:fill="auto"/>
            <w:noWrap/>
            <w:vAlign w:val="bottom"/>
            <w:hideMark/>
          </w:tcPr>
          <w:p w14:paraId="172473D0"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480" w:type="dxa"/>
            <w:tcBorders>
              <w:top w:val="nil"/>
              <w:left w:val="nil"/>
              <w:bottom w:val="single" w:sz="4" w:space="0" w:color="auto"/>
              <w:right w:val="single" w:sz="4" w:space="0" w:color="auto"/>
            </w:tcBorders>
            <w:shd w:val="clear" w:color="auto" w:fill="auto"/>
            <w:noWrap/>
            <w:vAlign w:val="bottom"/>
            <w:hideMark/>
          </w:tcPr>
          <w:p w14:paraId="6C7BBD0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w:t>
            </w:r>
          </w:p>
        </w:tc>
        <w:tc>
          <w:tcPr>
            <w:tcW w:w="1672" w:type="dxa"/>
            <w:tcBorders>
              <w:top w:val="nil"/>
              <w:left w:val="nil"/>
              <w:bottom w:val="single" w:sz="4" w:space="0" w:color="auto"/>
              <w:right w:val="single" w:sz="4" w:space="0" w:color="auto"/>
            </w:tcBorders>
            <w:shd w:val="clear" w:color="auto" w:fill="auto"/>
            <w:noWrap/>
            <w:vAlign w:val="bottom"/>
            <w:hideMark/>
          </w:tcPr>
          <w:p w14:paraId="6210231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65F4C5D9"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744E4611"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10</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79E2DF1A"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Lk-8</w:t>
            </w:r>
          </w:p>
        </w:tc>
        <w:tc>
          <w:tcPr>
            <w:tcW w:w="961" w:type="dxa"/>
            <w:tcBorders>
              <w:top w:val="nil"/>
              <w:left w:val="nil"/>
              <w:bottom w:val="single" w:sz="4" w:space="0" w:color="auto"/>
              <w:right w:val="single" w:sz="4" w:space="0" w:color="auto"/>
            </w:tcBorders>
            <w:shd w:val="clear" w:color="auto" w:fill="auto"/>
            <w:noWrap/>
            <w:vAlign w:val="bottom"/>
            <w:hideMark/>
          </w:tcPr>
          <w:p w14:paraId="0F95DC10"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316" w:type="dxa"/>
            <w:tcBorders>
              <w:top w:val="nil"/>
              <w:left w:val="nil"/>
              <w:bottom w:val="single" w:sz="4" w:space="0" w:color="auto"/>
              <w:right w:val="single" w:sz="4" w:space="0" w:color="auto"/>
            </w:tcBorders>
            <w:shd w:val="clear" w:color="auto" w:fill="auto"/>
            <w:noWrap/>
            <w:vAlign w:val="bottom"/>
            <w:hideMark/>
          </w:tcPr>
          <w:p w14:paraId="03280FC8"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320" w:type="dxa"/>
            <w:tcBorders>
              <w:top w:val="nil"/>
              <w:left w:val="nil"/>
              <w:bottom w:val="single" w:sz="4" w:space="0" w:color="auto"/>
              <w:right w:val="single" w:sz="4" w:space="0" w:color="auto"/>
            </w:tcBorders>
            <w:shd w:val="clear" w:color="auto" w:fill="auto"/>
            <w:noWrap/>
            <w:vAlign w:val="bottom"/>
            <w:hideMark/>
          </w:tcPr>
          <w:p w14:paraId="32F22773"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550</w:t>
            </w:r>
          </w:p>
        </w:tc>
        <w:tc>
          <w:tcPr>
            <w:tcW w:w="1240" w:type="dxa"/>
            <w:tcBorders>
              <w:top w:val="nil"/>
              <w:left w:val="nil"/>
              <w:bottom w:val="single" w:sz="4" w:space="0" w:color="auto"/>
              <w:right w:val="single" w:sz="4" w:space="0" w:color="auto"/>
            </w:tcBorders>
            <w:shd w:val="clear" w:color="auto" w:fill="auto"/>
            <w:noWrap/>
            <w:vAlign w:val="bottom"/>
            <w:hideMark/>
          </w:tcPr>
          <w:p w14:paraId="0EE03EA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480" w:type="dxa"/>
            <w:tcBorders>
              <w:top w:val="nil"/>
              <w:left w:val="nil"/>
              <w:bottom w:val="single" w:sz="4" w:space="0" w:color="auto"/>
              <w:right w:val="single" w:sz="4" w:space="0" w:color="auto"/>
            </w:tcBorders>
            <w:shd w:val="clear" w:color="auto" w:fill="auto"/>
            <w:noWrap/>
            <w:vAlign w:val="bottom"/>
            <w:hideMark/>
          </w:tcPr>
          <w:p w14:paraId="4BD1196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672" w:type="dxa"/>
            <w:tcBorders>
              <w:top w:val="nil"/>
              <w:left w:val="nil"/>
              <w:bottom w:val="single" w:sz="4" w:space="0" w:color="auto"/>
              <w:right w:val="single" w:sz="4" w:space="0" w:color="auto"/>
            </w:tcBorders>
            <w:shd w:val="clear" w:color="auto" w:fill="auto"/>
            <w:noWrap/>
            <w:vAlign w:val="bottom"/>
            <w:hideMark/>
          </w:tcPr>
          <w:p w14:paraId="2FC9A61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7E7BB6D6"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7A56F058"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11</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744F49FD"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Lk-9</w:t>
            </w:r>
          </w:p>
        </w:tc>
        <w:tc>
          <w:tcPr>
            <w:tcW w:w="961" w:type="dxa"/>
            <w:tcBorders>
              <w:top w:val="nil"/>
              <w:left w:val="nil"/>
              <w:bottom w:val="single" w:sz="4" w:space="0" w:color="auto"/>
              <w:right w:val="single" w:sz="4" w:space="0" w:color="auto"/>
            </w:tcBorders>
            <w:shd w:val="clear" w:color="auto" w:fill="auto"/>
            <w:noWrap/>
            <w:vAlign w:val="bottom"/>
            <w:hideMark/>
          </w:tcPr>
          <w:p w14:paraId="20D6700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316" w:type="dxa"/>
            <w:tcBorders>
              <w:top w:val="nil"/>
              <w:left w:val="nil"/>
              <w:bottom w:val="single" w:sz="4" w:space="0" w:color="auto"/>
              <w:right w:val="single" w:sz="4" w:space="0" w:color="auto"/>
            </w:tcBorders>
            <w:shd w:val="clear" w:color="auto" w:fill="auto"/>
            <w:noWrap/>
            <w:vAlign w:val="bottom"/>
            <w:hideMark/>
          </w:tcPr>
          <w:p w14:paraId="5D93FBB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45</w:t>
            </w:r>
          </w:p>
        </w:tc>
        <w:tc>
          <w:tcPr>
            <w:tcW w:w="1320" w:type="dxa"/>
            <w:tcBorders>
              <w:top w:val="nil"/>
              <w:left w:val="nil"/>
              <w:bottom w:val="single" w:sz="4" w:space="0" w:color="auto"/>
              <w:right w:val="single" w:sz="4" w:space="0" w:color="auto"/>
            </w:tcBorders>
            <w:shd w:val="clear" w:color="auto" w:fill="auto"/>
            <w:noWrap/>
            <w:vAlign w:val="bottom"/>
            <w:hideMark/>
          </w:tcPr>
          <w:p w14:paraId="112D0A35"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240" w:type="dxa"/>
            <w:tcBorders>
              <w:top w:val="nil"/>
              <w:left w:val="nil"/>
              <w:bottom w:val="single" w:sz="4" w:space="0" w:color="auto"/>
              <w:right w:val="single" w:sz="4" w:space="0" w:color="auto"/>
            </w:tcBorders>
            <w:shd w:val="clear" w:color="auto" w:fill="auto"/>
            <w:noWrap/>
            <w:vAlign w:val="bottom"/>
            <w:hideMark/>
          </w:tcPr>
          <w:p w14:paraId="07ED3B7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480" w:type="dxa"/>
            <w:tcBorders>
              <w:top w:val="nil"/>
              <w:left w:val="nil"/>
              <w:bottom w:val="single" w:sz="4" w:space="0" w:color="auto"/>
              <w:right w:val="single" w:sz="4" w:space="0" w:color="auto"/>
            </w:tcBorders>
            <w:shd w:val="clear" w:color="auto" w:fill="auto"/>
            <w:noWrap/>
            <w:vAlign w:val="bottom"/>
            <w:hideMark/>
          </w:tcPr>
          <w:p w14:paraId="33101901"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672" w:type="dxa"/>
            <w:tcBorders>
              <w:top w:val="nil"/>
              <w:left w:val="nil"/>
              <w:bottom w:val="single" w:sz="4" w:space="0" w:color="auto"/>
              <w:right w:val="single" w:sz="4" w:space="0" w:color="auto"/>
            </w:tcBorders>
            <w:shd w:val="clear" w:color="auto" w:fill="auto"/>
            <w:noWrap/>
            <w:vAlign w:val="bottom"/>
            <w:hideMark/>
          </w:tcPr>
          <w:p w14:paraId="0B9C191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4A872AC4"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6B221904"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12</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1626903D"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Lk-10</w:t>
            </w:r>
          </w:p>
        </w:tc>
        <w:tc>
          <w:tcPr>
            <w:tcW w:w="961" w:type="dxa"/>
            <w:tcBorders>
              <w:top w:val="nil"/>
              <w:left w:val="nil"/>
              <w:bottom w:val="single" w:sz="4" w:space="0" w:color="auto"/>
              <w:right w:val="single" w:sz="4" w:space="0" w:color="auto"/>
            </w:tcBorders>
            <w:shd w:val="clear" w:color="auto" w:fill="auto"/>
            <w:noWrap/>
            <w:vAlign w:val="bottom"/>
            <w:hideMark/>
          </w:tcPr>
          <w:p w14:paraId="60782948"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316" w:type="dxa"/>
            <w:tcBorders>
              <w:top w:val="nil"/>
              <w:left w:val="nil"/>
              <w:bottom w:val="single" w:sz="4" w:space="0" w:color="auto"/>
              <w:right w:val="single" w:sz="4" w:space="0" w:color="auto"/>
            </w:tcBorders>
            <w:shd w:val="clear" w:color="auto" w:fill="auto"/>
            <w:noWrap/>
            <w:vAlign w:val="bottom"/>
            <w:hideMark/>
          </w:tcPr>
          <w:p w14:paraId="7CD4A70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w:t>
            </w:r>
          </w:p>
        </w:tc>
        <w:tc>
          <w:tcPr>
            <w:tcW w:w="1320" w:type="dxa"/>
            <w:tcBorders>
              <w:top w:val="nil"/>
              <w:left w:val="nil"/>
              <w:bottom w:val="single" w:sz="4" w:space="0" w:color="auto"/>
              <w:right w:val="single" w:sz="4" w:space="0" w:color="auto"/>
            </w:tcBorders>
            <w:shd w:val="clear" w:color="auto" w:fill="auto"/>
            <w:noWrap/>
            <w:vAlign w:val="bottom"/>
            <w:hideMark/>
          </w:tcPr>
          <w:p w14:paraId="05191C7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240" w:type="dxa"/>
            <w:tcBorders>
              <w:top w:val="nil"/>
              <w:left w:val="nil"/>
              <w:bottom w:val="single" w:sz="4" w:space="0" w:color="auto"/>
              <w:right w:val="single" w:sz="4" w:space="0" w:color="auto"/>
            </w:tcBorders>
            <w:shd w:val="clear" w:color="auto" w:fill="auto"/>
            <w:noWrap/>
            <w:vAlign w:val="bottom"/>
            <w:hideMark/>
          </w:tcPr>
          <w:p w14:paraId="2F653E5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25</w:t>
            </w:r>
          </w:p>
        </w:tc>
        <w:tc>
          <w:tcPr>
            <w:tcW w:w="1480" w:type="dxa"/>
            <w:tcBorders>
              <w:top w:val="nil"/>
              <w:left w:val="nil"/>
              <w:bottom w:val="single" w:sz="4" w:space="0" w:color="auto"/>
              <w:right w:val="single" w:sz="4" w:space="0" w:color="auto"/>
            </w:tcBorders>
            <w:shd w:val="clear" w:color="auto" w:fill="auto"/>
            <w:noWrap/>
            <w:vAlign w:val="bottom"/>
            <w:hideMark/>
          </w:tcPr>
          <w:p w14:paraId="5A14A1C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672" w:type="dxa"/>
            <w:tcBorders>
              <w:top w:val="nil"/>
              <w:left w:val="nil"/>
              <w:bottom w:val="single" w:sz="4" w:space="0" w:color="auto"/>
              <w:right w:val="single" w:sz="4" w:space="0" w:color="auto"/>
            </w:tcBorders>
            <w:shd w:val="clear" w:color="auto" w:fill="auto"/>
            <w:noWrap/>
            <w:vAlign w:val="bottom"/>
            <w:hideMark/>
          </w:tcPr>
          <w:p w14:paraId="648E84B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201553F6"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3E806E74"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13</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601A3C65"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Lk-11</w:t>
            </w:r>
          </w:p>
        </w:tc>
        <w:tc>
          <w:tcPr>
            <w:tcW w:w="961" w:type="dxa"/>
            <w:tcBorders>
              <w:top w:val="nil"/>
              <w:left w:val="nil"/>
              <w:bottom w:val="single" w:sz="4" w:space="0" w:color="auto"/>
              <w:right w:val="single" w:sz="4" w:space="0" w:color="auto"/>
            </w:tcBorders>
            <w:shd w:val="clear" w:color="auto" w:fill="auto"/>
            <w:noWrap/>
            <w:vAlign w:val="bottom"/>
            <w:hideMark/>
          </w:tcPr>
          <w:p w14:paraId="698BC9E0"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316" w:type="dxa"/>
            <w:tcBorders>
              <w:top w:val="nil"/>
              <w:left w:val="nil"/>
              <w:bottom w:val="single" w:sz="4" w:space="0" w:color="auto"/>
              <w:right w:val="single" w:sz="4" w:space="0" w:color="auto"/>
            </w:tcBorders>
            <w:shd w:val="clear" w:color="auto" w:fill="auto"/>
            <w:noWrap/>
            <w:vAlign w:val="bottom"/>
            <w:hideMark/>
          </w:tcPr>
          <w:p w14:paraId="32CC98C0"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320" w:type="dxa"/>
            <w:tcBorders>
              <w:top w:val="nil"/>
              <w:left w:val="nil"/>
              <w:bottom w:val="single" w:sz="4" w:space="0" w:color="auto"/>
              <w:right w:val="single" w:sz="4" w:space="0" w:color="auto"/>
            </w:tcBorders>
            <w:shd w:val="clear" w:color="auto" w:fill="auto"/>
            <w:noWrap/>
            <w:vAlign w:val="bottom"/>
            <w:hideMark/>
          </w:tcPr>
          <w:p w14:paraId="6E0CD9A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500</w:t>
            </w:r>
          </w:p>
        </w:tc>
        <w:tc>
          <w:tcPr>
            <w:tcW w:w="1240" w:type="dxa"/>
            <w:tcBorders>
              <w:top w:val="nil"/>
              <w:left w:val="nil"/>
              <w:bottom w:val="single" w:sz="4" w:space="0" w:color="auto"/>
              <w:right w:val="single" w:sz="4" w:space="0" w:color="auto"/>
            </w:tcBorders>
            <w:shd w:val="clear" w:color="auto" w:fill="auto"/>
            <w:noWrap/>
            <w:vAlign w:val="bottom"/>
            <w:hideMark/>
          </w:tcPr>
          <w:p w14:paraId="7E0809E7"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480" w:type="dxa"/>
            <w:tcBorders>
              <w:top w:val="nil"/>
              <w:left w:val="nil"/>
              <w:bottom w:val="single" w:sz="4" w:space="0" w:color="auto"/>
              <w:right w:val="single" w:sz="4" w:space="0" w:color="auto"/>
            </w:tcBorders>
            <w:shd w:val="clear" w:color="auto" w:fill="auto"/>
            <w:noWrap/>
            <w:vAlign w:val="bottom"/>
            <w:hideMark/>
          </w:tcPr>
          <w:p w14:paraId="1570E28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672" w:type="dxa"/>
            <w:tcBorders>
              <w:top w:val="nil"/>
              <w:left w:val="nil"/>
              <w:bottom w:val="single" w:sz="4" w:space="0" w:color="auto"/>
              <w:right w:val="single" w:sz="4" w:space="0" w:color="auto"/>
            </w:tcBorders>
            <w:shd w:val="clear" w:color="auto" w:fill="auto"/>
            <w:noWrap/>
            <w:vAlign w:val="bottom"/>
            <w:hideMark/>
          </w:tcPr>
          <w:p w14:paraId="26AEEF0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7149D24C"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6D42CB79"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lastRenderedPageBreak/>
              <w:t>14</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3684C942"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Lk-12</w:t>
            </w:r>
          </w:p>
        </w:tc>
        <w:tc>
          <w:tcPr>
            <w:tcW w:w="961" w:type="dxa"/>
            <w:tcBorders>
              <w:top w:val="nil"/>
              <w:left w:val="nil"/>
              <w:bottom w:val="single" w:sz="4" w:space="0" w:color="auto"/>
              <w:right w:val="single" w:sz="4" w:space="0" w:color="auto"/>
            </w:tcBorders>
            <w:shd w:val="clear" w:color="auto" w:fill="auto"/>
            <w:noWrap/>
            <w:vAlign w:val="bottom"/>
            <w:hideMark/>
          </w:tcPr>
          <w:p w14:paraId="1F29BCD3"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O</w:t>
            </w:r>
          </w:p>
        </w:tc>
        <w:tc>
          <w:tcPr>
            <w:tcW w:w="1316" w:type="dxa"/>
            <w:tcBorders>
              <w:top w:val="nil"/>
              <w:left w:val="nil"/>
              <w:bottom w:val="single" w:sz="4" w:space="0" w:color="auto"/>
              <w:right w:val="single" w:sz="4" w:space="0" w:color="auto"/>
            </w:tcBorders>
            <w:shd w:val="clear" w:color="auto" w:fill="auto"/>
            <w:noWrap/>
            <w:vAlign w:val="bottom"/>
            <w:hideMark/>
          </w:tcPr>
          <w:p w14:paraId="1F3DA7F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320" w:type="dxa"/>
            <w:tcBorders>
              <w:top w:val="nil"/>
              <w:left w:val="nil"/>
              <w:bottom w:val="single" w:sz="4" w:space="0" w:color="auto"/>
              <w:right w:val="single" w:sz="4" w:space="0" w:color="auto"/>
            </w:tcBorders>
            <w:shd w:val="clear" w:color="auto" w:fill="auto"/>
            <w:noWrap/>
            <w:vAlign w:val="bottom"/>
            <w:hideMark/>
          </w:tcPr>
          <w:p w14:paraId="1B60B8B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240" w:type="dxa"/>
            <w:tcBorders>
              <w:top w:val="nil"/>
              <w:left w:val="nil"/>
              <w:bottom w:val="single" w:sz="4" w:space="0" w:color="auto"/>
              <w:right w:val="single" w:sz="4" w:space="0" w:color="auto"/>
            </w:tcBorders>
            <w:shd w:val="clear" w:color="auto" w:fill="auto"/>
            <w:noWrap/>
            <w:vAlign w:val="bottom"/>
            <w:hideMark/>
          </w:tcPr>
          <w:p w14:paraId="689B4175"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480" w:type="dxa"/>
            <w:tcBorders>
              <w:top w:val="nil"/>
              <w:left w:val="nil"/>
              <w:bottom w:val="single" w:sz="4" w:space="0" w:color="auto"/>
              <w:right w:val="single" w:sz="4" w:space="0" w:color="auto"/>
            </w:tcBorders>
            <w:shd w:val="clear" w:color="auto" w:fill="auto"/>
            <w:noWrap/>
            <w:vAlign w:val="bottom"/>
            <w:hideMark/>
          </w:tcPr>
          <w:p w14:paraId="272B24C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672" w:type="dxa"/>
            <w:tcBorders>
              <w:top w:val="nil"/>
              <w:left w:val="nil"/>
              <w:bottom w:val="single" w:sz="4" w:space="0" w:color="auto"/>
              <w:right w:val="single" w:sz="4" w:space="0" w:color="auto"/>
            </w:tcBorders>
            <w:shd w:val="clear" w:color="auto" w:fill="auto"/>
            <w:noWrap/>
            <w:vAlign w:val="bottom"/>
            <w:hideMark/>
          </w:tcPr>
          <w:p w14:paraId="3D2FE3F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5FE03D0B"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38159DB4"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15</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304FD20A"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Lk-13</w:t>
            </w:r>
          </w:p>
        </w:tc>
        <w:tc>
          <w:tcPr>
            <w:tcW w:w="961" w:type="dxa"/>
            <w:tcBorders>
              <w:top w:val="nil"/>
              <w:left w:val="nil"/>
              <w:bottom w:val="single" w:sz="4" w:space="0" w:color="auto"/>
              <w:right w:val="single" w:sz="4" w:space="0" w:color="auto"/>
            </w:tcBorders>
            <w:shd w:val="clear" w:color="auto" w:fill="auto"/>
            <w:noWrap/>
            <w:vAlign w:val="bottom"/>
            <w:hideMark/>
          </w:tcPr>
          <w:p w14:paraId="0139A6B3"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Z</w:t>
            </w:r>
          </w:p>
        </w:tc>
        <w:tc>
          <w:tcPr>
            <w:tcW w:w="1316" w:type="dxa"/>
            <w:tcBorders>
              <w:top w:val="nil"/>
              <w:left w:val="nil"/>
              <w:bottom w:val="single" w:sz="4" w:space="0" w:color="auto"/>
              <w:right w:val="single" w:sz="4" w:space="0" w:color="auto"/>
            </w:tcBorders>
            <w:shd w:val="clear" w:color="auto" w:fill="auto"/>
            <w:noWrap/>
            <w:vAlign w:val="bottom"/>
            <w:hideMark/>
          </w:tcPr>
          <w:p w14:paraId="1BBCC51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320" w:type="dxa"/>
            <w:tcBorders>
              <w:top w:val="nil"/>
              <w:left w:val="nil"/>
              <w:bottom w:val="single" w:sz="4" w:space="0" w:color="auto"/>
              <w:right w:val="single" w:sz="4" w:space="0" w:color="auto"/>
            </w:tcBorders>
            <w:shd w:val="clear" w:color="auto" w:fill="auto"/>
            <w:noWrap/>
            <w:vAlign w:val="bottom"/>
            <w:hideMark/>
          </w:tcPr>
          <w:p w14:paraId="33E1052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500</w:t>
            </w:r>
          </w:p>
        </w:tc>
        <w:tc>
          <w:tcPr>
            <w:tcW w:w="1240" w:type="dxa"/>
            <w:tcBorders>
              <w:top w:val="nil"/>
              <w:left w:val="nil"/>
              <w:bottom w:val="single" w:sz="4" w:space="0" w:color="auto"/>
              <w:right w:val="single" w:sz="4" w:space="0" w:color="auto"/>
            </w:tcBorders>
            <w:shd w:val="clear" w:color="auto" w:fill="auto"/>
            <w:noWrap/>
            <w:vAlign w:val="bottom"/>
            <w:hideMark/>
          </w:tcPr>
          <w:p w14:paraId="5A90792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480" w:type="dxa"/>
            <w:tcBorders>
              <w:top w:val="nil"/>
              <w:left w:val="nil"/>
              <w:bottom w:val="single" w:sz="4" w:space="0" w:color="auto"/>
              <w:right w:val="single" w:sz="4" w:space="0" w:color="auto"/>
            </w:tcBorders>
            <w:shd w:val="clear" w:color="auto" w:fill="auto"/>
            <w:noWrap/>
            <w:vAlign w:val="bottom"/>
            <w:hideMark/>
          </w:tcPr>
          <w:p w14:paraId="7385DC7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6,0</w:t>
            </w:r>
          </w:p>
        </w:tc>
        <w:tc>
          <w:tcPr>
            <w:tcW w:w="1672" w:type="dxa"/>
            <w:tcBorders>
              <w:top w:val="nil"/>
              <w:left w:val="nil"/>
              <w:bottom w:val="single" w:sz="4" w:space="0" w:color="auto"/>
              <w:right w:val="single" w:sz="4" w:space="0" w:color="auto"/>
            </w:tcBorders>
            <w:shd w:val="clear" w:color="auto" w:fill="auto"/>
            <w:noWrap/>
            <w:vAlign w:val="bottom"/>
            <w:hideMark/>
          </w:tcPr>
          <w:p w14:paraId="7168E32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5CD23AC4"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3892A70A"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16</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6D1EEE84"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Lk-14</w:t>
            </w:r>
          </w:p>
        </w:tc>
        <w:tc>
          <w:tcPr>
            <w:tcW w:w="961" w:type="dxa"/>
            <w:tcBorders>
              <w:top w:val="nil"/>
              <w:left w:val="nil"/>
              <w:bottom w:val="single" w:sz="4" w:space="0" w:color="auto"/>
              <w:right w:val="single" w:sz="4" w:space="0" w:color="auto"/>
            </w:tcBorders>
            <w:shd w:val="clear" w:color="auto" w:fill="auto"/>
            <w:noWrap/>
            <w:vAlign w:val="bottom"/>
            <w:hideMark/>
          </w:tcPr>
          <w:p w14:paraId="56B12D85"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Z</w:t>
            </w:r>
          </w:p>
        </w:tc>
        <w:tc>
          <w:tcPr>
            <w:tcW w:w="1316" w:type="dxa"/>
            <w:tcBorders>
              <w:top w:val="nil"/>
              <w:left w:val="nil"/>
              <w:bottom w:val="single" w:sz="4" w:space="0" w:color="auto"/>
              <w:right w:val="single" w:sz="4" w:space="0" w:color="auto"/>
            </w:tcBorders>
            <w:shd w:val="clear" w:color="auto" w:fill="auto"/>
            <w:noWrap/>
            <w:vAlign w:val="bottom"/>
            <w:hideMark/>
          </w:tcPr>
          <w:p w14:paraId="662C32F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w:t>
            </w:r>
          </w:p>
        </w:tc>
        <w:tc>
          <w:tcPr>
            <w:tcW w:w="1320" w:type="dxa"/>
            <w:tcBorders>
              <w:top w:val="nil"/>
              <w:left w:val="nil"/>
              <w:bottom w:val="single" w:sz="4" w:space="0" w:color="auto"/>
              <w:right w:val="single" w:sz="4" w:space="0" w:color="auto"/>
            </w:tcBorders>
            <w:shd w:val="clear" w:color="auto" w:fill="auto"/>
            <w:noWrap/>
            <w:vAlign w:val="bottom"/>
            <w:hideMark/>
          </w:tcPr>
          <w:p w14:paraId="48ACEE6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350</w:t>
            </w:r>
          </w:p>
        </w:tc>
        <w:tc>
          <w:tcPr>
            <w:tcW w:w="1240" w:type="dxa"/>
            <w:tcBorders>
              <w:top w:val="nil"/>
              <w:left w:val="nil"/>
              <w:bottom w:val="single" w:sz="4" w:space="0" w:color="auto"/>
              <w:right w:val="single" w:sz="4" w:space="0" w:color="auto"/>
            </w:tcBorders>
            <w:shd w:val="clear" w:color="auto" w:fill="auto"/>
            <w:noWrap/>
            <w:vAlign w:val="bottom"/>
            <w:hideMark/>
          </w:tcPr>
          <w:p w14:paraId="2D438F4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480" w:type="dxa"/>
            <w:tcBorders>
              <w:top w:val="nil"/>
              <w:left w:val="nil"/>
              <w:bottom w:val="single" w:sz="4" w:space="0" w:color="auto"/>
              <w:right w:val="single" w:sz="4" w:space="0" w:color="auto"/>
            </w:tcBorders>
            <w:shd w:val="clear" w:color="auto" w:fill="auto"/>
            <w:noWrap/>
            <w:vAlign w:val="bottom"/>
            <w:hideMark/>
          </w:tcPr>
          <w:p w14:paraId="13DBB1A5"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5,5</w:t>
            </w:r>
          </w:p>
        </w:tc>
        <w:tc>
          <w:tcPr>
            <w:tcW w:w="1672" w:type="dxa"/>
            <w:tcBorders>
              <w:top w:val="nil"/>
              <w:left w:val="nil"/>
              <w:bottom w:val="single" w:sz="4" w:space="0" w:color="auto"/>
              <w:right w:val="single" w:sz="4" w:space="0" w:color="auto"/>
            </w:tcBorders>
            <w:shd w:val="clear" w:color="auto" w:fill="auto"/>
            <w:noWrap/>
            <w:vAlign w:val="bottom"/>
            <w:hideMark/>
          </w:tcPr>
          <w:p w14:paraId="6E3AB22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2625130D"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082569EB"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17</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1E5D0163"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Lk-15</w:t>
            </w:r>
          </w:p>
        </w:tc>
        <w:tc>
          <w:tcPr>
            <w:tcW w:w="961" w:type="dxa"/>
            <w:tcBorders>
              <w:top w:val="nil"/>
              <w:left w:val="nil"/>
              <w:bottom w:val="single" w:sz="4" w:space="0" w:color="auto"/>
              <w:right w:val="single" w:sz="4" w:space="0" w:color="auto"/>
            </w:tcBorders>
            <w:shd w:val="clear" w:color="auto" w:fill="auto"/>
            <w:noWrap/>
            <w:vAlign w:val="bottom"/>
            <w:hideMark/>
          </w:tcPr>
          <w:p w14:paraId="710B027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Cs</w:t>
            </w:r>
          </w:p>
        </w:tc>
        <w:tc>
          <w:tcPr>
            <w:tcW w:w="1316" w:type="dxa"/>
            <w:tcBorders>
              <w:top w:val="nil"/>
              <w:left w:val="nil"/>
              <w:bottom w:val="single" w:sz="4" w:space="0" w:color="auto"/>
              <w:right w:val="single" w:sz="4" w:space="0" w:color="auto"/>
            </w:tcBorders>
            <w:shd w:val="clear" w:color="auto" w:fill="auto"/>
            <w:noWrap/>
            <w:vAlign w:val="bottom"/>
            <w:hideMark/>
          </w:tcPr>
          <w:p w14:paraId="4E6A5E5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320" w:type="dxa"/>
            <w:tcBorders>
              <w:top w:val="nil"/>
              <w:left w:val="nil"/>
              <w:bottom w:val="single" w:sz="4" w:space="0" w:color="auto"/>
              <w:right w:val="single" w:sz="4" w:space="0" w:color="auto"/>
            </w:tcBorders>
            <w:shd w:val="clear" w:color="auto" w:fill="auto"/>
            <w:noWrap/>
            <w:vAlign w:val="bottom"/>
            <w:hideMark/>
          </w:tcPr>
          <w:p w14:paraId="61B29BB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240" w:type="dxa"/>
            <w:tcBorders>
              <w:top w:val="nil"/>
              <w:left w:val="nil"/>
              <w:bottom w:val="single" w:sz="4" w:space="0" w:color="auto"/>
              <w:right w:val="single" w:sz="4" w:space="0" w:color="auto"/>
            </w:tcBorders>
            <w:shd w:val="clear" w:color="auto" w:fill="auto"/>
            <w:noWrap/>
            <w:vAlign w:val="bottom"/>
            <w:hideMark/>
          </w:tcPr>
          <w:p w14:paraId="1C0C2FA5"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25</w:t>
            </w:r>
          </w:p>
        </w:tc>
        <w:tc>
          <w:tcPr>
            <w:tcW w:w="1480" w:type="dxa"/>
            <w:tcBorders>
              <w:top w:val="nil"/>
              <w:left w:val="nil"/>
              <w:bottom w:val="single" w:sz="4" w:space="0" w:color="auto"/>
              <w:right w:val="single" w:sz="4" w:space="0" w:color="auto"/>
            </w:tcBorders>
            <w:shd w:val="clear" w:color="auto" w:fill="auto"/>
            <w:noWrap/>
            <w:vAlign w:val="bottom"/>
            <w:hideMark/>
          </w:tcPr>
          <w:p w14:paraId="1A8C8BF5"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672" w:type="dxa"/>
            <w:tcBorders>
              <w:top w:val="nil"/>
              <w:left w:val="nil"/>
              <w:bottom w:val="single" w:sz="4" w:space="0" w:color="auto"/>
              <w:right w:val="single" w:sz="4" w:space="0" w:color="auto"/>
            </w:tcBorders>
            <w:shd w:val="clear" w:color="auto" w:fill="auto"/>
            <w:noWrap/>
            <w:vAlign w:val="bottom"/>
            <w:hideMark/>
          </w:tcPr>
          <w:p w14:paraId="1CE206A1"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4360DEC6"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775894EA"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18</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1C55C1E2"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Lk-16</w:t>
            </w:r>
          </w:p>
        </w:tc>
        <w:tc>
          <w:tcPr>
            <w:tcW w:w="961" w:type="dxa"/>
            <w:tcBorders>
              <w:top w:val="nil"/>
              <w:left w:val="nil"/>
              <w:bottom w:val="single" w:sz="4" w:space="0" w:color="auto"/>
              <w:right w:val="single" w:sz="4" w:space="0" w:color="auto"/>
            </w:tcBorders>
            <w:shd w:val="clear" w:color="auto" w:fill="auto"/>
            <w:noWrap/>
            <w:vAlign w:val="bottom"/>
            <w:hideMark/>
          </w:tcPr>
          <w:p w14:paraId="20FBABB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O</w:t>
            </w:r>
          </w:p>
        </w:tc>
        <w:tc>
          <w:tcPr>
            <w:tcW w:w="1316" w:type="dxa"/>
            <w:tcBorders>
              <w:top w:val="nil"/>
              <w:left w:val="nil"/>
              <w:bottom w:val="single" w:sz="4" w:space="0" w:color="auto"/>
              <w:right w:val="single" w:sz="4" w:space="0" w:color="auto"/>
            </w:tcBorders>
            <w:shd w:val="clear" w:color="auto" w:fill="auto"/>
            <w:noWrap/>
            <w:vAlign w:val="bottom"/>
            <w:hideMark/>
          </w:tcPr>
          <w:p w14:paraId="71F7FA5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320" w:type="dxa"/>
            <w:tcBorders>
              <w:top w:val="nil"/>
              <w:left w:val="nil"/>
              <w:bottom w:val="single" w:sz="4" w:space="0" w:color="auto"/>
              <w:right w:val="single" w:sz="4" w:space="0" w:color="auto"/>
            </w:tcBorders>
            <w:shd w:val="clear" w:color="auto" w:fill="auto"/>
            <w:noWrap/>
            <w:vAlign w:val="bottom"/>
            <w:hideMark/>
          </w:tcPr>
          <w:p w14:paraId="514C2B3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300</w:t>
            </w:r>
          </w:p>
        </w:tc>
        <w:tc>
          <w:tcPr>
            <w:tcW w:w="1240" w:type="dxa"/>
            <w:tcBorders>
              <w:top w:val="nil"/>
              <w:left w:val="nil"/>
              <w:bottom w:val="single" w:sz="4" w:space="0" w:color="auto"/>
              <w:right w:val="single" w:sz="4" w:space="0" w:color="auto"/>
            </w:tcBorders>
            <w:shd w:val="clear" w:color="auto" w:fill="auto"/>
            <w:noWrap/>
            <w:vAlign w:val="bottom"/>
            <w:hideMark/>
          </w:tcPr>
          <w:p w14:paraId="72235CD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20</w:t>
            </w:r>
          </w:p>
        </w:tc>
        <w:tc>
          <w:tcPr>
            <w:tcW w:w="1480" w:type="dxa"/>
            <w:tcBorders>
              <w:top w:val="nil"/>
              <w:left w:val="nil"/>
              <w:bottom w:val="single" w:sz="4" w:space="0" w:color="auto"/>
              <w:right w:val="single" w:sz="4" w:space="0" w:color="auto"/>
            </w:tcBorders>
            <w:shd w:val="clear" w:color="auto" w:fill="auto"/>
            <w:noWrap/>
            <w:vAlign w:val="bottom"/>
            <w:hideMark/>
          </w:tcPr>
          <w:p w14:paraId="51AE4960"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4,5</w:t>
            </w:r>
          </w:p>
        </w:tc>
        <w:tc>
          <w:tcPr>
            <w:tcW w:w="1672" w:type="dxa"/>
            <w:tcBorders>
              <w:top w:val="nil"/>
              <w:left w:val="nil"/>
              <w:bottom w:val="single" w:sz="4" w:space="0" w:color="auto"/>
              <w:right w:val="single" w:sz="4" w:space="0" w:color="auto"/>
            </w:tcBorders>
            <w:shd w:val="clear" w:color="auto" w:fill="auto"/>
            <w:noWrap/>
            <w:vAlign w:val="bottom"/>
            <w:hideMark/>
          </w:tcPr>
          <w:p w14:paraId="2641BF9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0486B7BA"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764F2B9E"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19</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5649367F"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Lk-17</w:t>
            </w:r>
          </w:p>
        </w:tc>
        <w:tc>
          <w:tcPr>
            <w:tcW w:w="961" w:type="dxa"/>
            <w:tcBorders>
              <w:top w:val="nil"/>
              <w:left w:val="nil"/>
              <w:bottom w:val="single" w:sz="4" w:space="0" w:color="auto"/>
              <w:right w:val="single" w:sz="4" w:space="0" w:color="auto"/>
            </w:tcBorders>
            <w:shd w:val="clear" w:color="auto" w:fill="auto"/>
            <w:noWrap/>
            <w:vAlign w:val="bottom"/>
            <w:hideMark/>
          </w:tcPr>
          <w:p w14:paraId="51BC87C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O</w:t>
            </w:r>
          </w:p>
        </w:tc>
        <w:tc>
          <w:tcPr>
            <w:tcW w:w="1316" w:type="dxa"/>
            <w:tcBorders>
              <w:top w:val="nil"/>
              <w:left w:val="nil"/>
              <w:bottom w:val="single" w:sz="4" w:space="0" w:color="auto"/>
              <w:right w:val="single" w:sz="4" w:space="0" w:color="auto"/>
            </w:tcBorders>
            <w:shd w:val="clear" w:color="auto" w:fill="auto"/>
            <w:noWrap/>
            <w:vAlign w:val="bottom"/>
            <w:hideMark/>
          </w:tcPr>
          <w:p w14:paraId="48B15E0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320" w:type="dxa"/>
            <w:tcBorders>
              <w:top w:val="nil"/>
              <w:left w:val="nil"/>
              <w:bottom w:val="single" w:sz="4" w:space="0" w:color="auto"/>
              <w:right w:val="single" w:sz="4" w:space="0" w:color="auto"/>
            </w:tcBorders>
            <w:shd w:val="clear" w:color="auto" w:fill="auto"/>
            <w:noWrap/>
            <w:vAlign w:val="bottom"/>
            <w:hideMark/>
          </w:tcPr>
          <w:p w14:paraId="57719EC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300</w:t>
            </w:r>
          </w:p>
        </w:tc>
        <w:tc>
          <w:tcPr>
            <w:tcW w:w="1240" w:type="dxa"/>
            <w:tcBorders>
              <w:top w:val="nil"/>
              <w:left w:val="nil"/>
              <w:bottom w:val="single" w:sz="4" w:space="0" w:color="auto"/>
              <w:right w:val="single" w:sz="4" w:space="0" w:color="auto"/>
            </w:tcBorders>
            <w:shd w:val="clear" w:color="auto" w:fill="auto"/>
            <w:noWrap/>
            <w:vAlign w:val="bottom"/>
            <w:hideMark/>
          </w:tcPr>
          <w:p w14:paraId="3CE5A09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20</w:t>
            </w:r>
          </w:p>
        </w:tc>
        <w:tc>
          <w:tcPr>
            <w:tcW w:w="1480" w:type="dxa"/>
            <w:tcBorders>
              <w:top w:val="nil"/>
              <w:left w:val="nil"/>
              <w:bottom w:val="single" w:sz="4" w:space="0" w:color="auto"/>
              <w:right w:val="single" w:sz="4" w:space="0" w:color="auto"/>
            </w:tcBorders>
            <w:shd w:val="clear" w:color="auto" w:fill="auto"/>
            <w:noWrap/>
            <w:vAlign w:val="bottom"/>
            <w:hideMark/>
          </w:tcPr>
          <w:p w14:paraId="504DDE2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w:t>
            </w:r>
          </w:p>
        </w:tc>
        <w:tc>
          <w:tcPr>
            <w:tcW w:w="1672" w:type="dxa"/>
            <w:tcBorders>
              <w:top w:val="nil"/>
              <w:left w:val="nil"/>
              <w:bottom w:val="single" w:sz="4" w:space="0" w:color="auto"/>
              <w:right w:val="single" w:sz="4" w:space="0" w:color="auto"/>
            </w:tcBorders>
            <w:shd w:val="clear" w:color="auto" w:fill="auto"/>
            <w:noWrap/>
            <w:vAlign w:val="bottom"/>
            <w:hideMark/>
          </w:tcPr>
          <w:p w14:paraId="565135B8"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50D312E7"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3F4312EB"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20</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0B398BA1"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Lk-18</w:t>
            </w:r>
          </w:p>
        </w:tc>
        <w:tc>
          <w:tcPr>
            <w:tcW w:w="961" w:type="dxa"/>
            <w:tcBorders>
              <w:top w:val="nil"/>
              <w:left w:val="nil"/>
              <w:bottom w:val="single" w:sz="4" w:space="0" w:color="auto"/>
              <w:right w:val="single" w:sz="4" w:space="0" w:color="auto"/>
            </w:tcBorders>
            <w:shd w:val="clear" w:color="auto" w:fill="auto"/>
            <w:noWrap/>
            <w:vAlign w:val="bottom"/>
            <w:hideMark/>
          </w:tcPr>
          <w:p w14:paraId="39AE5331"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Z</w:t>
            </w:r>
          </w:p>
        </w:tc>
        <w:tc>
          <w:tcPr>
            <w:tcW w:w="1316" w:type="dxa"/>
            <w:tcBorders>
              <w:top w:val="nil"/>
              <w:left w:val="nil"/>
              <w:bottom w:val="single" w:sz="4" w:space="0" w:color="auto"/>
              <w:right w:val="single" w:sz="4" w:space="0" w:color="auto"/>
            </w:tcBorders>
            <w:shd w:val="clear" w:color="auto" w:fill="auto"/>
            <w:noWrap/>
            <w:vAlign w:val="bottom"/>
            <w:hideMark/>
          </w:tcPr>
          <w:p w14:paraId="6FBA3F03"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320" w:type="dxa"/>
            <w:tcBorders>
              <w:top w:val="nil"/>
              <w:left w:val="nil"/>
              <w:bottom w:val="single" w:sz="4" w:space="0" w:color="auto"/>
              <w:right w:val="single" w:sz="4" w:space="0" w:color="auto"/>
            </w:tcBorders>
            <w:shd w:val="clear" w:color="auto" w:fill="auto"/>
            <w:noWrap/>
            <w:vAlign w:val="bottom"/>
            <w:hideMark/>
          </w:tcPr>
          <w:p w14:paraId="5710497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800</w:t>
            </w:r>
          </w:p>
        </w:tc>
        <w:tc>
          <w:tcPr>
            <w:tcW w:w="1240" w:type="dxa"/>
            <w:tcBorders>
              <w:top w:val="nil"/>
              <w:left w:val="nil"/>
              <w:bottom w:val="single" w:sz="4" w:space="0" w:color="auto"/>
              <w:right w:val="single" w:sz="4" w:space="0" w:color="auto"/>
            </w:tcBorders>
            <w:shd w:val="clear" w:color="auto" w:fill="auto"/>
            <w:noWrap/>
            <w:vAlign w:val="bottom"/>
            <w:hideMark/>
          </w:tcPr>
          <w:p w14:paraId="26DFC30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20</w:t>
            </w:r>
          </w:p>
        </w:tc>
        <w:tc>
          <w:tcPr>
            <w:tcW w:w="1480" w:type="dxa"/>
            <w:tcBorders>
              <w:top w:val="nil"/>
              <w:left w:val="nil"/>
              <w:bottom w:val="single" w:sz="4" w:space="0" w:color="auto"/>
              <w:right w:val="single" w:sz="4" w:space="0" w:color="auto"/>
            </w:tcBorders>
            <w:shd w:val="clear" w:color="auto" w:fill="auto"/>
            <w:noWrap/>
            <w:vAlign w:val="bottom"/>
            <w:hideMark/>
          </w:tcPr>
          <w:p w14:paraId="7149F17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10,5</w:t>
            </w:r>
          </w:p>
        </w:tc>
        <w:tc>
          <w:tcPr>
            <w:tcW w:w="1672" w:type="dxa"/>
            <w:tcBorders>
              <w:top w:val="nil"/>
              <w:left w:val="nil"/>
              <w:bottom w:val="single" w:sz="4" w:space="0" w:color="auto"/>
              <w:right w:val="single" w:sz="4" w:space="0" w:color="auto"/>
            </w:tcBorders>
            <w:shd w:val="clear" w:color="auto" w:fill="auto"/>
            <w:noWrap/>
            <w:vAlign w:val="bottom"/>
            <w:hideMark/>
          </w:tcPr>
          <w:p w14:paraId="3CC0F06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37E0A891"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4C891B4F"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21</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42E9750C"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Lk-19</w:t>
            </w:r>
          </w:p>
        </w:tc>
        <w:tc>
          <w:tcPr>
            <w:tcW w:w="961" w:type="dxa"/>
            <w:tcBorders>
              <w:top w:val="nil"/>
              <w:left w:val="nil"/>
              <w:bottom w:val="single" w:sz="4" w:space="0" w:color="auto"/>
              <w:right w:val="single" w:sz="4" w:space="0" w:color="auto"/>
            </w:tcBorders>
            <w:shd w:val="clear" w:color="auto" w:fill="auto"/>
            <w:noWrap/>
            <w:vAlign w:val="bottom"/>
            <w:hideMark/>
          </w:tcPr>
          <w:p w14:paraId="113C34E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O</w:t>
            </w:r>
          </w:p>
        </w:tc>
        <w:tc>
          <w:tcPr>
            <w:tcW w:w="1316" w:type="dxa"/>
            <w:tcBorders>
              <w:top w:val="nil"/>
              <w:left w:val="nil"/>
              <w:bottom w:val="single" w:sz="4" w:space="0" w:color="auto"/>
              <w:right w:val="single" w:sz="4" w:space="0" w:color="auto"/>
            </w:tcBorders>
            <w:shd w:val="clear" w:color="auto" w:fill="auto"/>
            <w:noWrap/>
            <w:vAlign w:val="bottom"/>
            <w:hideMark/>
          </w:tcPr>
          <w:p w14:paraId="4DC6A988"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320" w:type="dxa"/>
            <w:tcBorders>
              <w:top w:val="nil"/>
              <w:left w:val="nil"/>
              <w:bottom w:val="single" w:sz="4" w:space="0" w:color="auto"/>
              <w:right w:val="single" w:sz="4" w:space="0" w:color="auto"/>
            </w:tcBorders>
            <w:shd w:val="clear" w:color="auto" w:fill="auto"/>
            <w:noWrap/>
            <w:vAlign w:val="bottom"/>
            <w:hideMark/>
          </w:tcPr>
          <w:p w14:paraId="5962ACE8"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300</w:t>
            </w:r>
          </w:p>
        </w:tc>
        <w:tc>
          <w:tcPr>
            <w:tcW w:w="1240" w:type="dxa"/>
            <w:tcBorders>
              <w:top w:val="nil"/>
              <w:left w:val="nil"/>
              <w:bottom w:val="single" w:sz="4" w:space="0" w:color="auto"/>
              <w:right w:val="single" w:sz="4" w:space="0" w:color="auto"/>
            </w:tcBorders>
            <w:shd w:val="clear" w:color="auto" w:fill="auto"/>
            <w:noWrap/>
            <w:vAlign w:val="bottom"/>
            <w:hideMark/>
          </w:tcPr>
          <w:p w14:paraId="39902CB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480" w:type="dxa"/>
            <w:tcBorders>
              <w:top w:val="nil"/>
              <w:left w:val="nil"/>
              <w:bottom w:val="single" w:sz="4" w:space="0" w:color="auto"/>
              <w:right w:val="single" w:sz="4" w:space="0" w:color="auto"/>
            </w:tcBorders>
            <w:shd w:val="clear" w:color="auto" w:fill="auto"/>
            <w:noWrap/>
            <w:vAlign w:val="bottom"/>
            <w:hideMark/>
          </w:tcPr>
          <w:p w14:paraId="6B0FC8D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4,5</w:t>
            </w:r>
          </w:p>
        </w:tc>
        <w:tc>
          <w:tcPr>
            <w:tcW w:w="1672" w:type="dxa"/>
            <w:tcBorders>
              <w:top w:val="nil"/>
              <w:left w:val="nil"/>
              <w:bottom w:val="single" w:sz="4" w:space="0" w:color="auto"/>
              <w:right w:val="single" w:sz="4" w:space="0" w:color="auto"/>
            </w:tcBorders>
            <w:shd w:val="clear" w:color="auto" w:fill="auto"/>
            <w:noWrap/>
            <w:vAlign w:val="bottom"/>
            <w:hideMark/>
          </w:tcPr>
          <w:p w14:paraId="5799871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7DC86E46"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40AF9E63"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22</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2C5C2265"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Lk-20</w:t>
            </w:r>
          </w:p>
        </w:tc>
        <w:tc>
          <w:tcPr>
            <w:tcW w:w="961" w:type="dxa"/>
            <w:tcBorders>
              <w:top w:val="nil"/>
              <w:left w:val="nil"/>
              <w:bottom w:val="single" w:sz="4" w:space="0" w:color="auto"/>
              <w:right w:val="single" w:sz="4" w:space="0" w:color="auto"/>
            </w:tcBorders>
            <w:shd w:val="clear" w:color="auto" w:fill="auto"/>
            <w:noWrap/>
            <w:vAlign w:val="bottom"/>
            <w:hideMark/>
          </w:tcPr>
          <w:p w14:paraId="65A03BC7"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316" w:type="dxa"/>
            <w:tcBorders>
              <w:top w:val="nil"/>
              <w:left w:val="nil"/>
              <w:bottom w:val="single" w:sz="4" w:space="0" w:color="auto"/>
              <w:right w:val="single" w:sz="4" w:space="0" w:color="auto"/>
            </w:tcBorders>
            <w:shd w:val="clear" w:color="auto" w:fill="auto"/>
            <w:noWrap/>
            <w:vAlign w:val="bottom"/>
            <w:hideMark/>
          </w:tcPr>
          <w:p w14:paraId="4F223F3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320" w:type="dxa"/>
            <w:tcBorders>
              <w:top w:val="nil"/>
              <w:left w:val="nil"/>
              <w:bottom w:val="single" w:sz="4" w:space="0" w:color="auto"/>
              <w:right w:val="single" w:sz="4" w:space="0" w:color="auto"/>
            </w:tcBorders>
            <w:shd w:val="clear" w:color="auto" w:fill="auto"/>
            <w:noWrap/>
            <w:vAlign w:val="bottom"/>
            <w:hideMark/>
          </w:tcPr>
          <w:p w14:paraId="6FE13AB0"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400</w:t>
            </w:r>
          </w:p>
        </w:tc>
        <w:tc>
          <w:tcPr>
            <w:tcW w:w="1240" w:type="dxa"/>
            <w:tcBorders>
              <w:top w:val="nil"/>
              <w:left w:val="nil"/>
              <w:bottom w:val="single" w:sz="4" w:space="0" w:color="auto"/>
              <w:right w:val="single" w:sz="4" w:space="0" w:color="auto"/>
            </w:tcBorders>
            <w:shd w:val="clear" w:color="auto" w:fill="auto"/>
            <w:noWrap/>
            <w:vAlign w:val="bottom"/>
            <w:hideMark/>
          </w:tcPr>
          <w:p w14:paraId="2E9553D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480" w:type="dxa"/>
            <w:tcBorders>
              <w:top w:val="nil"/>
              <w:left w:val="nil"/>
              <w:bottom w:val="single" w:sz="4" w:space="0" w:color="auto"/>
              <w:right w:val="single" w:sz="4" w:space="0" w:color="auto"/>
            </w:tcBorders>
            <w:shd w:val="clear" w:color="auto" w:fill="auto"/>
            <w:noWrap/>
            <w:vAlign w:val="bottom"/>
            <w:hideMark/>
          </w:tcPr>
          <w:p w14:paraId="31BF5513"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7,5</w:t>
            </w:r>
          </w:p>
        </w:tc>
        <w:tc>
          <w:tcPr>
            <w:tcW w:w="1672" w:type="dxa"/>
            <w:tcBorders>
              <w:top w:val="nil"/>
              <w:left w:val="nil"/>
              <w:bottom w:val="single" w:sz="4" w:space="0" w:color="auto"/>
              <w:right w:val="single" w:sz="4" w:space="0" w:color="auto"/>
            </w:tcBorders>
            <w:shd w:val="clear" w:color="auto" w:fill="auto"/>
            <w:noWrap/>
            <w:vAlign w:val="bottom"/>
            <w:hideMark/>
          </w:tcPr>
          <w:p w14:paraId="142F832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00E0676A"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0D3B6938"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23</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3B405180"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Lk-21</w:t>
            </w:r>
          </w:p>
        </w:tc>
        <w:tc>
          <w:tcPr>
            <w:tcW w:w="961" w:type="dxa"/>
            <w:tcBorders>
              <w:top w:val="nil"/>
              <w:left w:val="nil"/>
              <w:bottom w:val="single" w:sz="4" w:space="0" w:color="auto"/>
              <w:right w:val="single" w:sz="4" w:space="0" w:color="auto"/>
            </w:tcBorders>
            <w:shd w:val="clear" w:color="auto" w:fill="auto"/>
            <w:noWrap/>
            <w:vAlign w:val="bottom"/>
            <w:hideMark/>
          </w:tcPr>
          <w:p w14:paraId="2D837245"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Z</w:t>
            </w:r>
          </w:p>
        </w:tc>
        <w:tc>
          <w:tcPr>
            <w:tcW w:w="1316" w:type="dxa"/>
            <w:tcBorders>
              <w:top w:val="nil"/>
              <w:left w:val="nil"/>
              <w:bottom w:val="single" w:sz="4" w:space="0" w:color="auto"/>
              <w:right w:val="single" w:sz="4" w:space="0" w:color="auto"/>
            </w:tcBorders>
            <w:shd w:val="clear" w:color="auto" w:fill="auto"/>
            <w:noWrap/>
            <w:vAlign w:val="bottom"/>
            <w:hideMark/>
          </w:tcPr>
          <w:p w14:paraId="26C38195"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320" w:type="dxa"/>
            <w:tcBorders>
              <w:top w:val="nil"/>
              <w:left w:val="nil"/>
              <w:bottom w:val="single" w:sz="4" w:space="0" w:color="auto"/>
              <w:right w:val="single" w:sz="4" w:space="0" w:color="auto"/>
            </w:tcBorders>
            <w:shd w:val="clear" w:color="auto" w:fill="auto"/>
            <w:noWrap/>
            <w:vAlign w:val="bottom"/>
            <w:hideMark/>
          </w:tcPr>
          <w:p w14:paraId="354EF3A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300</w:t>
            </w:r>
          </w:p>
        </w:tc>
        <w:tc>
          <w:tcPr>
            <w:tcW w:w="1240" w:type="dxa"/>
            <w:tcBorders>
              <w:top w:val="nil"/>
              <w:left w:val="nil"/>
              <w:bottom w:val="single" w:sz="4" w:space="0" w:color="auto"/>
              <w:right w:val="single" w:sz="4" w:space="0" w:color="auto"/>
            </w:tcBorders>
            <w:shd w:val="clear" w:color="auto" w:fill="auto"/>
            <w:noWrap/>
            <w:vAlign w:val="bottom"/>
            <w:hideMark/>
          </w:tcPr>
          <w:p w14:paraId="30E6A5F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35</w:t>
            </w:r>
          </w:p>
        </w:tc>
        <w:tc>
          <w:tcPr>
            <w:tcW w:w="1480" w:type="dxa"/>
            <w:tcBorders>
              <w:top w:val="nil"/>
              <w:left w:val="nil"/>
              <w:bottom w:val="single" w:sz="4" w:space="0" w:color="auto"/>
              <w:right w:val="single" w:sz="4" w:space="0" w:color="auto"/>
            </w:tcBorders>
            <w:shd w:val="clear" w:color="auto" w:fill="auto"/>
            <w:noWrap/>
            <w:vAlign w:val="bottom"/>
            <w:hideMark/>
          </w:tcPr>
          <w:p w14:paraId="1B7A9D9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672" w:type="dxa"/>
            <w:tcBorders>
              <w:top w:val="nil"/>
              <w:left w:val="nil"/>
              <w:bottom w:val="single" w:sz="4" w:space="0" w:color="auto"/>
              <w:right w:val="single" w:sz="4" w:space="0" w:color="auto"/>
            </w:tcBorders>
            <w:shd w:val="clear" w:color="auto" w:fill="auto"/>
            <w:noWrap/>
            <w:vAlign w:val="bottom"/>
            <w:hideMark/>
          </w:tcPr>
          <w:p w14:paraId="49FCC36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0DCBA3B3"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3BEBF4B2"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24</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66172A6D"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Lk-22</w:t>
            </w:r>
          </w:p>
        </w:tc>
        <w:tc>
          <w:tcPr>
            <w:tcW w:w="961" w:type="dxa"/>
            <w:tcBorders>
              <w:top w:val="nil"/>
              <w:left w:val="nil"/>
              <w:bottom w:val="single" w:sz="4" w:space="0" w:color="auto"/>
              <w:right w:val="single" w:sz="4" w:space="0" w:color="auto"/>
            </w:tcBorders>
            <w:shd w:val="clear" w:color="auto" w:fill="auto"/>
            <w:noWrap/>
            <w:vAlign w:val="bottom"/>
            <w:hideMark/>
          </w:tcPr>
          <w:p w14:paraId="21C39421"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316" w:type="dxa"/>
            <w:tcBorders>
              <w:top w:val="nil"/>
              <w:left w:val="nil"/>
              <w:bottom w:val="single" w:sz="4" w:space="0" w:color="auto"/>
              <w:right w:val="single" w:sz="4" w:space="0" w:color="auto"/>
            </w:tcBorders>
            <w:shd w:val="clear" w:color="auto" w:fill="auto"/>
            <w:noWrap/>
            <w:vAlign w:val="bottom"/>
            <w:hideMark/>
          </w:tcPr>
          <w:p w14:paraId="67168B7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w:t>
            </w:r>
          </w:p>
        </w:tc>
        <w:tc>
          <w:tcPr>
            <w:tcW w:w="1320" w:type="dxa"/>
            <w:tcBorders>
              <w:top w:val="nil"/>
              <w:left w:val="nil"/>
              <w:bottom w:val="single" w:sz="4" w:space="0" w:color="auto"/>
              <w:right w:val="single" w:sz="4" w:space="0" w:color="auto"/>
            </w:tcBorders>
            <w:shd w:val="clear" w:color="auto" w:fill="auto"/>
            <w:noWrap/>
            <w:vAlign w:val="bottom"/>
            <w:hideMark/>
          </w:tcPr>
          <w:p w14:paraId="66F1D130"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240" w:type="dxa"/>
            <w:tcBorders>
              <w:top w:val="nil"/>
              <w:left w:val="nil"/>
              <w:bottom w:val="single" w:sz="4" w:space="0" w:color="auto"/>
              <w:right w:val="single" w:sz="4" w:space="0" w:color="auto"/>
            </w:tcBorders>
            <w:shd w:val="clear" w:color="auto" w:fill="auto"/>
            <w:noWrap/>
            <w:vAlign w:val="bottom"/>
            <w:hideMark/>
          </w:tcPr>
          <w:p w14:paraId="65F300A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480" w:type="dxa"/>
            <w:tcBorders>
              <w:top w:val="nil"/>
              <w:left w:val="nil"/>
              <w:bottom w:val="single" w:sz="4" w:space="0" w:color="auto"/>
              <w:right w:val="single" w:sz="4" w:space="0" w:color="auto"/>
            </w:tcBorders>
            <w:shd w:val="clear" w:color="auto" w:fill="auto"/>
            <w:noWrap/>
            <w:vAlign w:val="bottom"/>
            <w:hideMark/>
          </w:tcPr>
          <w:p w14:paraId="366D7EF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672" w:type="dxa"/>
            <w:tcBorders>
              <w:top w:val="nil"/>
              <w:left w:val="nil"/>
              <w:bottom w:val="single" w:sz="4" w:space="0" w:color="auto"/>
              <w:right w:val="single" w:sz="4" w:space="0" w:color="auto"/>
            </w:tcBorders>
            <w:shd w:val="clear" w:color="auto" w:fill="auto"/>
            <w:noWrap/>
            <w:vAlign w:val="bottom"/>
            <w:hideMark/>
          </w:tcPr>
          <w:p w14:paraId="21AD3B60"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44C45E2A"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5853CAFD"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25</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219F3842"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Lk-23</w:t>
            </w:r>
          </w:p>
        </w:tc>
        <w:tc>
          <w:tcPr>
            <w:tcW w:w="961" w:type="dxa"/>
            <w:tcBorders>
              <w:top w:val="nil"/>
              <w:left w:val="nil"/>
              <w:bottom w:val="single" w:sz="4" w:space="0" w:color="auto"/>
              <w:right w:val="single" w:sz="4" w:space="0" w:color="auto"/>
            </w:tcBorders>
            <w:shd w:val="clear" w:color="auto" w:fill="auto"/>
            <w:noWrap/>
            <w:vAlign w:val="bottom"/>
            <w:hideMark/>
          </w:tcPr>
          <w:p w14:paraId="743E087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316" w:type="dxa"/>
            <w:tcBorders>
              <w:top w:val="nil"/>
              <w:left w:val="nil"/>
              <w:bottom w:val="single" w:sz="4" w:space="0" w:color="auto"/>
              <w:right w:val="single" w:sz="4" w:space="0" w:color="auto"/>
            </w:tcBorders>
            <w:shd w:val="clear" w:color="auto" w:fill="auto"/>
            <w:noWrap/>
            <w:vAlign w:val="bottom"/>
            <w:hideMark/>
          </w:tcPr>
          <w:p w14:paraId="0AD81B9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w:t>
            </w:r>
          </w:p>
        </w:tc>
        <w:tc>
          <w:tcPr>
            <w:tcW w:w="1320" w:type="dxa"/>
            <w:tcBorders>
              <w:top w:val="nil"/>
              <w:left w:val="nil"/>
              <w:bottom w:val="single" w:sz="4" w:space="0" w:color="auto"/>
              <w:right w:val="single" w:sz="4" w:space="0" w:color="auto"/>
            </w:tcBorders>
            <w:shd w:val="clear" w:color="auto" w:fill="auto"/>
            <w:noWrap/>
            <w:vAlign w:val="bottom"/>
            <w:hideMark/>
          </w:tcPr>
          <w:p w14:paraId="1FA85A70"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240" w:type="dxa"/>
            <w:tcBorders>
              <w:top w:val="nil"/>
              <w:left w:val="nil"/>
              <w:bottom w:val="single" w:sz="4" w:space="0" w:color="auto"/>
              <w:right w:val="single" w:sz="4" w:space="0" w:color="auto"/>
            </w:tcBorders>
            <w:shd w:val="clear" w:color="auto" w:fill="auto"/>
            <w:noWrap/>
            <w:vAlign w:val="bottom"/>
            <w:hideMark/>
          </w:tcPr>
          <w:p w14:paraId="18A22C98"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35</w:t>
            </w:r>
          </w:p>
        </w:tc>
        <w:tc>
          <w:tcPr>
            <w:tcW w:w="1480" w:type="dxa"/>
            <w:tcBorders>
              <w:top w:val="nil"/>
              <w:left w:val="nil"/>
              <w:bottom w:val="single" w:sz="4" w:space="0" w:color="auto"/>
              <w:right w:val="single" w:sz="4" w:space="0" w:color="auto"/>
            </w:tcBorders>
            <w:shd w:val="clear" w:color="auto" w:fill="auto"/>
            <w:noWrap/>
            <w:vAlign w:val="bottom"/>
            <w:hideMark/>
          </w:tcPr>
          <w:p w14:paraId="209575A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672" w:type="dxa"/>
            <w:tcBorders>
              <w:top w:val="nil"/>
              <w:left w:val="nil"/>
              <w:bottom w:val="single" w:sz="4" w:space="0" w:color="auto"/>
              <w:right w:val="single" w:sz="4" w:space="0" w:color="auto"/>
            </w:tcBorders>
            <w:shd w:val="clear" w:color="auto" w:fill="auto"/>
            <w:noWrap/>
            <w:vAlign w:val="bottom"/>
            <w:hideMark/>
          </w:tcPr>
          <w:p w14:paraId="20CF1E2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551F1EA2"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3C5D3A3D"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26</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5F900CDA"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Lk-24</w:t>
            </w:r>
          </w:p>
        </w:tc>
        <w:tc>
          <w:tcPr>
            <w:tcW w:w="961" w:type="dxa"/>
            <w:tcBorders>
              <w:top w:val="nil"/>
              <w:left w:val="nil"/>
              <w:bottom w:val="single" w:sz="4" w:space="0" w:color="auto"/>
              <w:right w:val="single" w:sz="4" w:space="0" w:color="auto"/>
            </w:tcBorders>
            <w:shd w:val="clear" w:color="auto" w:fill="auto"/>
            <w:noWrap/>
            <w:vAlign w:val="bottom"/>
            <w:hideMark/>
          </w:tcPr>
          <w:p w14:paraId="3449E71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316" w:type="dxa"/>
            <w:tcBorders>
              <w:top w:val="nil"/>
              <w:left w:val="nil"/>
              <w:bottom w:val="single" w:sz="4" w:space="0" w:color="auto"/>
              <w:right w:val="single" w:sz="4" w:space="0" w:color="auto"/>
            </w:tcBorders>
            <w:shd w:val="clear" w:color="auto" w:fill="auto"/>
            <w:noWrap/>
            <w:vAlign w:val="bottom"/>
            <w:hideMark/>
          </w:tcPr>
          <w:p w14:paraId="1233BD78"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60</w:t>
            </w:r>
          </w:p>
        </w:tc>
        <w:tc>
          <w:tcPr>
            <w:tcW w:w="1320" w:type="dxa"/>
            <w:tcBorders>
              <w:top w:val="nil"/>
              <w:left w:val="nil"/>
              <w:bottom w:val="single" w:sz="4" w:space="0" w:color="auto"/>
              <w:right w:val="single" w:sz="4" w:space="0" w:color="auto"/>
            </w:tcBorders>
            <w:shd w:val="clear" w:color="auto" w:fill="auto"/>
            <w:noWrap/>
            <w:vAlign w:val="bottom"/>
            <w:hideMark/>
          </w:tcPr>
          <w:p w14:paraId="65F86315"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240" w:type="dxa"/>
            <w:tcBorders>
              <w:top w:val="nil"/>
              <w:left w:val="nil"/>
              <w:bottom w:val="single" w:sz="4" w:space="0" w:color="auto"/>
              <w:right w:val="single" w:sz="4" w:space="0" w:color="auto"/>
            </w:tcBorders>
            <w:shd w:val="clear" w:color="auto" w:fill="auto"/>
            <w:noWrap/>
            <w:vAlign w:val="bottom"/>
            <w:hideMark/>
          </w:tcPr>
          <w:p w14:paraId="04FE093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20</w:t>
            </w:r>
          </w:p>
        </w:tc>
        <w:tc>
          <w:tcPr>
            <w:tcW w:w="1480" w:type="dxa"/>
            <w:tcBorders>
              <w:top w:val="nil"/>
              <w:left w:val="nil"/>
              <w:bottom w:val="single" w:sz="4" w:space="0" w:color="auto"/>
              <w:right w:val="single" w:sz="4" w:space="0" w:color="auto"/>
            </w:tcBorders>
            <w:shd w:val="clear" w:color="auto" w:fill="auto"/>
            <w:noWrap/>
            <w:vAlign w:val="bottom"/>
            <w:hideMark/>
          </w:tcPr>
          <w:p w14:paraId="20B3CAF0"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672" w:type="dxa"/>
            <w:tcBorders>
              <w:top w:val="nil"/>
              <w:left w:val="nil"/>
              <w:bottom w:val="single" w:sz="4" w:space="0" w:color="auto"/>
              <w:right w:val="single" w:sz="4" w:space="0" w:color="auto"/>
            </w:tcBorders>
            <w:shd w:val="clear" w:color="auto" w:fill="auto"/>
            <w:noWrap/>
            <w:vAlign w:val="bottom"/>
            <w:hideMark/>
          </w:tcPr>
          <w:p w14:paraId="2C7D11C3"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43867EFB"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25E720EB"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27</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2EE698B6"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Lk-25</w:t>
            </w:r>
          </w:p>
        </w:tc>
        <w:tc>
          <w:tcPr>
            <w:tcW w:w="961" w:type="dxa"/>
            <w:tcBorders>
              <w:top w:val="nil"/>
              <w:left w:val="nil"/>
              <w:bottom w:val="single" w:sz="4" w:space="0" w:color="auto"/>
              <w:right w:val="single" w:sz="4" w:space="0" w:color="auto"/>
            </w:tcBorders>
            <w:shd w:val="clear" w:color="auto" w:fill="auto"/>
            <w:noWrap/>
            <w:vAlign w:val="bottom"/>
            <w:hideMark/>
          </w:tcPr>
          <w:p w14:paraId="5F7D409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316" w:type="dxa"/>
            <w:tcBorders>
              <w:top w:val="nil"/>
              <w:left w:val="nil"/>
              <w:bottom w:val="single" w:sz="4" w:space="0" w:color="auto"/>
              <w:right w:val="single" w:sz="4" w:space="0" w:color="auto"/>
            </w:tcBorders>
            <w:shd w:val="clear" w:color="auto" w:fill="auto"/>
            <w:noWrap/>
            <w:vAlign w:val="bottom"/>
            <w:hideMark/>
          </w:tcPr>
          <w:p w14:paraId="63234C0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320" w:type="dxa"/>
            <w:tcBorders>
              <w:top w:val="nil"/>
              <w:left w:val="nil"/>
              <w:bottom w:val="single" w:sz="4" w:space="0" w:color="auto"/>
              <w:right w:val="single" w:sz="4" w:space="0" w:color="auto"/>
            </w:tcBorders>
            <w:shd w:val="clear" w:color="auto" w:fill="auto"/>
            <w:noWrap/>
            <w:vAlign w:val="bottom"/>
            <w:hideMark/>
          </w:tcPr>
          <w:p w14:paraId="5C286F5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300</w:t>
            </w:r>
          </w:p>
        </w:tc>
        <w:tc>
          <w:tcPr>
            <w:tcW w:w="1240" w:type="dxa"/>
            <w:tcBorders>
              <w:top w:val="nil"/>
              <w:left w:val="nil"/>
              <w:bottom w:val="single" w:sz="4" w:space="0" w:color="auto"/>
              <w:right w:val="single" w:sz="4" w:space="0" w:color="auto"/>
            </w:tcBorders>
            <w:shd w:val="clear" w:color="auto" w:fill="auto"/>
            <w:noWrap/>
            <w:vAlign w:val="bottom"/>
            <w:hideMark/>
          </w:tcPr>
          <w:p w14:paraId="16449C20"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480" w:type="dxa"/>
            <w:tcBorders>
              <w:top w:val="nil"/>
              <w:left w:val="nil"/>
              <w:bottom w:val="single" w:sz="4" w:space="0" w:color="auto"/>
              <w:right w:val="single" w:sz="4" w:space="0" w:color="auto"/>
            </w:tcBorders>
            <w:shd w:val="clear" w:color="auto" w:fill="auto"/>
            <w:noWrap/>
            <w:vAlign w:val="bottom"/>
            <w:hideMark/>
          </w:tcPr>
          <w:p w14:paraId="61263597"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w:t>
            </w:r>
          </w:p>
        </w:tc>
        <w:tc>
          <w:tcPr>
            <w:tcW w:w="1672" w:type="dxa"/>
            <w:tcBorders>
              <w:top w:val="nil"/>
              <w:left w:val="nil"/>
              <w:bottom w:val="single" w:sz="4" w:space="0" w:color="auto"/>
              <w:right w:val="single" w:sz="4" w:space="0" w:color="auto"/>
            </w:tcBorders>
            <w:shd w:val="clear" w:color="auto" w:fill="auto"/>
            <w:noWrap/>
            <w:vAlign w:val="bottom"/>
            <w:hideMark/>
          </w:tcPr>
          <w:p w14:paraId="11E2C40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19BFD487"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19C23F7F"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28</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4C0ABC95"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Lk-26</w:t>
            </w:r>
          </w:p>
        </w:tc>
        <w:tc>
          <w:tcPr>
            <w:tcW w:w="961" w:type="dxa"/>
            <w:tcBorders>
              <w:top w:val="nil"/>
              <w:left w:val="nil"/>
              <w:bottom w:val="single" w:sz="4" w:space="0" w:color="auto"/>
              <w:right w:val="single" w:sz="4" w:space="0" w:color="auto"/>
            </w:tcBorders>
            <w:shd w:val="clear" w:color="auto" w:fill="auto"/>
            <w:noWrap/>
            <w:vAlign w:val="bottom"/>
            <w:hideMark/>
          </w:tcPr>
          <w:p w14:paraId="52F18AF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316" w:type="dxa"/>
            <w:tcBorders>
              <w:top w:val="nil"/>
              <w:left w:val="nil"/>
              <w:bottom w:val="single" w:sz="4" w:space="0" w:color="auto"/>
              <w:right w:val="single" w:sz="4" w:space="0" w:color="auto"/>
            </w:tcBorders>
            <w:shd w:val="clear" w:color="auto" w:fill="auto"/>
            <w:noWrap/>
            <w:vAlign w:val="bottom"/>
            <w:hideMark/>
          </w:tcPr>
          <w:p w14:paraId="176D736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w:t>
            </w:r>
          </w:p>
        </w:tc>
        <w:tc>
          <w:tcPr>
            <w:tcW w:w="1320" w:type="dxa"/>
            <w:tcBorders>
              <w:top w:val="nil"/>
              <w:left w:val="nil"/>
              <w:bottom w:val="single" w:sz="4" w:space="0" w:color="auto"/>
              <w:right w:val="single" w:sz="4" w:space="0" w:color="auto"/>
            </w:tcBorders>
            <w:shd w:val="clear" w:color="auto" w:fill="auto"/>
            <w:noWrap/>
            <w:vAlign w:val="bottom"/>
            <w:hideMark/>
          </w:tcPr>
          <w:p w14:paraId="5CF14DC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800</w:t>
            </w:r>
          </w:p>
        </w:tc>
        <w:tc>
          <w:tcPr>
            <w:tcW w:w="1240" w:type="dxa"/>
            <w:tcBorders>
              <w:top w:val="nil"/>
              <w:left w:val="nil"/>
              <w:bottom w:val="single" w:sz="4" w:space="0" w:color="auto"/>
              <w:right w:val="single" w:sz="4" w:space="0" w:color="auto"/>
            </w:tcBorders>
            <w:shd w:val="clear" w:color="auto" w:fill="auto"/>
            <w:noWrap/>
            <w:vAlign w:val="bottom"/>
            <w:hideMark/>
          </w:tcPr>
          <w:p w14:paraId="30417B7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480" w:type="dxa"/>
            <w:tcBorders>
              <w:top w:val="nil"/>
              <w:left w:val="nil"/>
              <w:bottom w:val="single" w:sz="4" w:space="0" w:color="auto"/>
              <w:right w:val="single" w:sz="4" w:space="0" w:color="auto"/>
            </w:tcBorders>
            <w:shd w:val="clear" w:color="auto" w:fill="auto"/>
            <w:noWrap/>
            <w:vAlign w:val="bottom"/>
            <w:hideMark/>
          </w:tcPr>
          <w:p w14:paraId="5B2AA2E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672" w:type="dxa"/>
            <w:tcBorders>
              <w:top w:val="nil"/>
              <w:left w:val="nil"/>
              <w:bottom w:val="single" w:sz="4" w:space="0" w:color="auto"/>
              <w:right w:val="single" w:sz="4" w:space="0" w:color="auto"/>
            </w:tcBorders>
            <w:shd w:val="clear" w:color="auto" w:fill="auto"/>
            <w:noWrap/>
            <w:vAlign w:val="bottom"/>
            <w:hideMark/>
          </w:tcPr>
          <w:p w14:paraId="0DB9535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15C6CCD5"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6F490C4B"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29</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60697D80"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Lk-27</w:t>
            </w:r>
          </w:p>
        </w:tc>
        <w:tc>
          <w:tcPr>
            <w:tcW w:w="961" w:type="dxa"/>
            <w:tcBorders>
              <w:top w:val="nil"/>
              <w:left w:val="nil"/>
              <w:bottom w:val="single" w:sz="4" w:space="0" w:color="auto"/>
              <w:right w:val="single" w:sz="4" w:space="0" w:color="auto"/>
            </w:tcBorders>
            <w:shd w:val="clear" w:color="auto" w:fill="auto"/>
            <w:noWrap/>
            <w:vAlign w:val="bottom"/>
            <w:hideMark/>
          </w:tcPr>
          <w:p w14:paraId="4A0072D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Z</w:t>
            </w:r>
          </w:p>
        </w:tc>
        <w:tc>
          <w:tcPr>
            <w:tcW w:w="1316" w:type="dxa"/>
            <w:tcBorders>
              <w:top w:val="nil"/>
              <w:left w:val="nil"/>
              <w:bottom w:val="single" w:sz="4" w:space="0" w:color="auto"/>
              <w:right w:val="single" w:sz="4" w:space="0" w:color="auto"/>
            </w:tcBorders>
            <w:shd w:val="clear" w:color="auto" w:fill="auto"/>
            <w:noWrap/>
            <w:vAlign w:val="bottom"/>
            <w:hideMark/>
          </w:tcPr>
          <w:p w14:paraId="0E4265B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320" w:type="dxa"/>
            <w:tcBorders>
              <w:top w:val="nil"/>
              <w:left w:val="nil"/>
              <w:bottom w:val="single" w:sz="4" w:space="0" w:color="auto"/>
              <w:right w:val="single" w:sz="4" w:space="0" w:color="auto"/>
            </w:tcBorders>
            <w:shd w:val="clear" w:color="auto" w:fill="auto"/>
            <w:noWrap/>
            <w:vAlign w:val="bottom"/>
            <w:hideMark/>
          </w:tcPr>
          <w:p w14:paraId="24440AF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900</w:t>
            </w:r>
          </w:p>
        </w:tc>
        <w:tc>
          <w:tcPr>
            <w:tcW w:w="1240" w:type="dxa"/>
            <w:tcBorders>
              <w:top w:val="nil"/>
              <w:left w:val="nil"/>
              <w:bottom w:val="single" w:sz="4" w:space="0" w:color="auto"/>
              <w:right w:val="single" w:sz="4" w:space="0" w:color="auto"/>
            </w:tcBorders>
            <w:shd w:val="clear" w:color="auto" w:fill="auto"/>
            <w:noWrap/>
            <w:vAlign w:val="bottom"/>
            <w:hideMark/>
          </w:tcPr>
          <w:p w14:paraId="6166AE5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20</w:t>
            </w:r>
          </w:p>
        </w:tc>
        <w:tc>
          <w:tcPr>
            <w:tcW w:w="1480" w:type="dxa"/>
            <w:tcBorders>
              <w:top w:val="nil"/>
              <w:left w:val="nil"/>
              <w:bottom w:val="single" w:sz="4" w:space="0" w:color="auto"/>
              <w:right w:val="single" w:sz="4" w:space="0" w:color="auto"/>
            </w:tcBorders>
            <w:shd w:val="clear" w:color="auto" w:fill="auto"/>
            <w:noWrap/>
            <w:vAlign w:val="bottom"/>
            <w:hideMark/>
          </w:tcPr>
          <w:p w14:paraId="3B3BAB1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12,5</w:t>
            </w:r>
          </w:p>
        </w:tc>
        <w:tc>
          <w:tcPr>
            <w:tcW w:w="1672" w:type="dxa"/>
            <w:tcBorders>
              <w:top w:val="nil"/>
              <w:left w:val="nil"/>
              <w:bottom w:val="single" w:sz="4" w:space="0" w:color="auto"/>
              <w:right w:val="single" w:sz="4" w:space="0" w:color="auto"/>
            </w:tcBorders>
            <w:shd w:val="clear" w:color="auto" w:fill="auto"/>
            <w:noWrap/>
            <w:vAlign w:val="bottom"/>
            <w:hideMark/>
          </w:tcPr>
          <w:p w14:paraId="7B2000A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287D1D44"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06ACD515"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30</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2F7747F8"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Lk-28</w:t>
            </w:r>
          </w:p>
        </w:tc>
        <w:tc>
          <w:tcPr>
            <w:tcW w:w="961" w:type="dxa"/>
            <w:tcBorders>
              <w:top w:val="nil"/>
              <w:left w:val="nil"/>
              <w:bottom w:val="single" w:sz="4" w:space="0" w:color="auto"/>
              <w:right w:val="single" w:sz="4" w:space="0" w:color="auto"/>
            </w:tcBorders>
            <w:shd w:val="clear" w:color="auto" w:fill="auto"/>
            <w:noWrap/>
            <w:vAlign w:val="bottom"/>
            <w:hideMark/>
          </w:tcPr>
          <w:p w14:paraId="0E10B78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316" w:type="dxa"/>
            <w:tcBorders>
              <w:top w:val="nil"/>
              <w:left w:val="nil"/>
              <w:bottom w:val="single" w:sz="4" w:space="0" w:color="auto"/>
              <w:right w:val="single" w:sz="4" w:space="0" w:color="auto"/>
            </w:tcBorders>
            <w:shd w:val="clear" w:color="auto" w:fill="auto"/>
            <w:noWrap/>
            <w:vAlign w:val="bottom"/>
            <w:hideMark/>
          </w:tcPr>
          <w:p w14:paraId="325EA0D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w:t>
            </w:r>
          </w:p>
        </w:tc>
        <w:tc>
          <w:tcPr>
            <w:tcW w:w="1320" w:type="dxa"/>
            <w:tcBorders>
              <w:top w:val="nil"/>
              <w:left w:val="nil"/>
              <w:bottom w:val="single" w:sz="4" w:space="0" w:color="auto"/>
              <w:right w:val="single" w:sz="4" w:space="0" w:color="auto"/>
            </w:tcBorders>
            <w:shd w:val="clear" w:color="auto" w:fill="auto"/>
            <w:noWrap/>
            <w:vAlign w:val="bottom"/>
            <w:hideMark/>
          </w:tcPr>
          <w:p w14:paraId="734D6BA3"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550</w:t>
            </w:r>
          </w:p>
        </w:tc>
        <w:tc>
          <w:tcPr>
            <w:tcW w:w="1240" w:type="dxa"/>
            <w:tcBorders>
              <w:top w:val="nil"/>
              <w:left w:val="nil"/>
              <w:bottom w:val="single" w:sz="4" w:space="0" w:color="auto"/>
              <w:right w:val="single" w:sz="4" w:space="0" w:color="auto"/>
            </w:tcBorders>
            <w:shd w:val="clear" w:color="auto" w:fill="auto"/>
            <w:noWrap/>
            <w:vAlign w:val="bottom"/>
            <w:hideMark/>
          </w:tcPr>
          <w:p w14:paraId="7C273F00"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480" w:type="dxa"/>
            <w:tcBorders>
              <w:top w:val="nil"/>
              <w:left w:val="nil"/>
              <w:bottom w:val="single" w:sz="4" w:space="0" w:color="auto"/>
              <w:right w:val="single" w:sz="4" w:space="0" w:color="auto"/>
            </w:tcBorders>
            <w:shd w:val="clear" w:color="auto" w:fill="auto"/>
            <w:noWrap/>
            <w:vAlign w:val="bottom"/>
            <w:hideMark/>
          </w:tcPr>
          <w:p w14:paraId="08A8EDB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672" w:type="dxa"/>
            <w:tcBorders>
              <w:top w:val="nil"/>
              <w:left w:val="nil"/>
              <w:bottom w:val="single" w:sz="4" w:space="0" w:color="auto"/>
              <w:right w:val="single" w:sz="4" w:space="0" w:color="auto"/>
            </w:tcBorders>
            <w:shd w:val="clear" w:color="auto" w:fill="auto"/>
            <w:noWrap/>
            <w:vAlign w:val="bottom"/>
            <w:hideMark/>
          </w:tcPr>
          <w:p w14:paraId="53B38188"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5D14174A"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62D891E4"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31</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2961D004"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Lk-29</w:t>
            </w:r>
          </w:p>
        </w:tc>
        <w:tc>
          <w:tcPr>
            <w:tcW w:w="961" w:type="dxa"/>
            <w:tcBorders>
              <w:top w:val="nil"/>
              <w:left w:val="nil"/>
              <w:bottom w:val="single" w:sz="4" w:space="0" w:color="auto"/>
              <w:right w:val="single" w:sz="4" w:space="0" w:color="auto"/>
            </w:tcBorders>
            <w:shd w:val="clear" w:color="auto" w:fill="auto"/>
            <w:noWrap/>
            <w:vAlign w:val="bottom"/>
            <w:hideMark/>
          </w:tcPr>
          <w:p w14:paraId="2875EA6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316" w:type="dxa"/>
            <w:tcBorders>
              <w:top w:val="nil"/>
              <w:left w:val="nil"/>
              <w:bottom w:val="single" w:sz="4" w:space="0" w:color="auto"/>
              <w:right w:val="single" w:sz="4" w:space="0" w:color="auto"/>
            </w:tcBorders>
            <w:shd w:val="clear" w:color="auto" w:fill="auto"/>
            <w:noWrap/>
            <w:vAlign w:val="bottom"/>
            <w:hideMark/>
          </w:tcPr>
          <w:p w14:paraId="4EAED0D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320" w:type="dxa"/>
            <w:tcBorders>
              <w:top w:val="nil"/>
              <w:left w:val="nil"/>
              <w:bottom w:val="single" w:sz="4" w:space="0" w:color="auto"/>
              <w:right w:val="single" w:sz="4" w:space="0" w:color="auto"/>
            </w:tcBorders>
            <w:shd w:val="clear" w:color="auto" w:fill="auto"/>
            <w:noWrap/>
            <w:vAlign w:val="bottom"/>
            <w:hideMark/>
          </w:tcPr>
          <w:p w14:paraId="238F2E10"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350</w:t>
            </w:r>
          </w:p>
        </w:tc>
        <w:tc>
          <w:tcPr>
            <w:tcW w:w="1240" w:type="dxa"/>
            <w:tcBorders>
              <w:top w:val="nil"/>
              <w:left w:val="nil"/>
              <w:bottom w:val="single" w:sz="4" w:space="0" w:color="auto"/>
              <w:right w:val="single" w:sz="4" w:space="0" w:color="auto"/>
            </w:tcBorders>
            <w:shd w:val="clear" w:color="auto" w:fill="auto"/>
            <w:noWrap/>
            <w:vAlign w:val="bottom"/>
            <w:hideMark/>
          </w:tcPr>
          <w:p w14:paraId="46E6E0B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20</w:t>
            </w:r>
          </w:p>
        </w:tc>
        <w:tc>
          <w:tcPr>
            <w:tcW w:w="1480" w:type="dxa"/>
            <w:tcBorders>
              <w:top w:val="nil"/>
              <w:left w:val="nil"/>
              <w:bottom w:val="single" w:sz="4" w:space="0" w:color="auto"/>
              <w:right w:val="single" w:sz="4" w:space="0" w:color="auto"/>
            </w:tcBorders>
            <w:shd w:val="clear" w:color="auto" w:fill="auto"/>
            <w:noWrap/>
            <w:vAlign w:val="bottom"/>
            <w:hideMark/>
          </w:tcPr>
          <w:p w14:paraId="2248DD6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4,5</w:t>
            </w:r>
          </w:p>
        </w:tc>
        <w:tc>
          <w:tcPr>
            <w:tcW w:w="1672" w:type="dxa"/>
            <w:tcBorders>
              <w:top w:val="nil"/>
              <w:left w:val="nil"/>
              <w:bottom w:val="single" w:sz="4" w:space="0" w:color="auto"/>
              <w:right w:val="single" w:sz="4" w:space="0" w:color="auto"/>
            </w:tcBorders>
            <w:shd w:val="clear" w:color="auto" w:fill="auto"/>
            <w:noWrap/>
            <w:vAlign w:val="bottom"/>
            <w:hideMark/>
          </w:tcPr>
          <w:p w14:paraId="60635080"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33A01A64"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66CE5516"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32</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14A319B7"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Lk-30</w:t>
            </w:r>
          </w:p>
        </w:tc>
        <w:tc>
          <w:tcPr>
            <w:tcW w:w="961" w:type="dxa"/>
            <w:tcBorders>
              <w:top w:val="nil"/>
              <w:left w:val="nil"/>
              <w:bottom w:val="single" w:sz="4" w:space="0" w:color="auto"/>
              <w:right w:val="single" w:sz="4" w:space="0" w:color="auto"/>
            </w:tcBorders>
            <w:shd w:val="clear" w:color="auto" w:fill="auto"/>
            <w:noWrap/>
            <w:vAlign w:val="bottom"/>
            <w:hideMark/>
          </w:tcPr>
          <w:p w14:paraId="501E4A7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O</w:t>
            </w:r>
          </w:p>
        </w:tc>
        <w:tc>
          <w:tcPr>
            <w:tcW w:w="1316" w:type="dxa"/>
            <w:tcBorders>
              <w:top w:val="nil"/>
              <w:left w:val="nil"/>
              <w:bottom w:val="single" w:sz="4" w:space="0" w:color="auto"/>
              <w:right w:val="single" w:sz="4" w:space="0" w:color="auto"/>
            </w:tcBorders>
            <w:shd w:val="clear" w:color="auto" w:fill="auto"/>
            <w:noWrap/>
            <w:vAlign w:val="bottom"/>
            <w:hideMark/>
          </w:tcPr>
          <w:p w14:paraId="351B678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320" w:type="dxa"/>
            <w:tcBorders>
              <w:top w:val="nil"/>
              <w:left w:val="nil"/>
              <w:bottom w:val="single" w:sz="4" w:space="0" w:color="auto"/>
              <w:right w:val="single" w:sz="4" w:space="0" w:color="auto"/>
            </w:tcBorders>
            <w:shd w:val="clear" w:color="auto" w:fill="auto"/>
            <w:noWrap/>
            <w:vAlign w:val="bottom"/>
            <w:hideMark/>
          </w:tcPr>
          <w:p w14:paraId="7760B8D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600</w:t>
            </w:r>
          </w:p>
        </w:tc>
        <w:tc>
          <w:tcPr>
            <w:tcW w:w="1240" w:type="dxa"/>
            <w:tcBorders>
              <w:top w:val="nil"/>
              <w:left w:val="nil"/>
              <w:bottom w:val="single" w:sz="4" w:space="0" w:color="auto"/>
              <w:right w:val="single" w:sz="4" w:space="0" w:color="auto"/>
            </w:tcBorders>
            <w:shd w:val="clear" w:color="auto" w:fill="auto"/>
            <w:noWrap/>
            <w:vAlign w:val="bottom"/>
            <w:hideMark/>
          </w:tcPr>
          <w:p w14:paraId="54A0969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480" w:type="dxa"/>
            <w:tcBorders>
              <w:top w:val="nil"/>
              <w:left w:val="nil"/>
              <w:bottom w:val="single" w:sz="4" w:space="0" w:color="auto"/>
              <w:right w:val="single" w:sz="4" w:space="0" w:color="auto"/>
            </w:tcBorders>
            <w:shd w:val="clear" w:color="auto" w:fill="auto"/>
            <w:noWrap/>
            <w:vAlign w:val="bottom"/>
            <w:hideMark/>
          </w:tcPr>
          <w:p w14:paraId="2FBD90B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4,5</w:t>
            </w:r>
          </w:p>
        </w:tc>
        <w:tc>
          <w:tcPr>
            <w:tcW w:w="1672" w:type="dxa"/>
            <w:tcBorders>
              <w:top w:val="nil"/>
              <w:left w:val="nil"/>
              <w:bottom w:val="single" w:sz="4" w:space="0" w:color="auto"/>
              <w:right w:val="single" w:sz="4" w:space="0" w:color="auto"/>
            </w:tcBorders>
            <w:shd w:val="clear" w:color="auto" w:fill="auto"/>
            <w:noWrap/>
            <w:vAlign w:val="bottom"/>
            <w:hideMark/>
          </w:tcPr>
          <w:p w14:paraId="1664C9D8"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764DF6B5"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20214DA4"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33</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38AC41DA"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Lk-31</w:t>
            </w:r>
          </w:p>
        </w:tc>
        <w:tc>
          <w:tcPr>
            <w:tcW w:w="961" w:type="dxa"/>
            <w:tcBorders>
              <w:top w:val="nil"/>
              <w:left w:val="nil"/>
              <w:bottom w:val="single" w:sz="4" w:space="0" w:color="auto"/>
              <w:right w:val="single" w:sz="4" w:space="0" w:color="auto"/>
            </w:tcBorders>
            <w:shd w:val="clear" w:color="auto" w:fill="auto"/>
            <w:noWrap/>
            <w:vAlign w:val="bottom"/>
            <w:hideMark/>
          </w:tcPr>
          <w:p w14:paraId="436727A7"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I</w:t>
            </w:r>
          </w:p>
        </w:tc>
        <w:tc>
          <w:tcPr>
            <w:tcW w:w="1316" w:type="dxa"/>
            <w:tcBorders>
              <w:top w:val="nil"/>
              <w:left w:val="nil"/>
              <w:bottom w:val="single" w:sz="4" w:space="0" w:color="auto"/>
              <w:right w:val="single" w:sz="4" w:space="0" w:color="auto"/>
            </w:tcBorders>
            <w:shd w:val="clear" w:color="auto" w:fill="auto"/>
            <w:noWrap/>
            <w:vAlign w:val="bottom"/>
            <w:hideMark/>
          </w:tcPr>
          <w:p w14:paraId="67691B3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320" w:type="dxa"/>
            <w:tcBorders>
              <w:top w:val="nil"/>
              <w:left w:val="nil"/>
              <w:bottom w:val="single" w:sz="4" w:space="0" w:color="auto"/>
              <w:right w:val="single" w:sz="4" w:space="0" w:color="auto"/>
            </w:tcBorders>
            <w:shd w:val="clear" w:color="auto" w:fill="auto"/>
            <w:noWrap/>
            <w:vAlign w:val="bottom"/>
            <w:hideMark/>
          </w:tcPr>
          <w:p w14:paraId="4646F0B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300</w:t>
            </w:r>
          </w:p>
        </w:tc>
        <w:tc>
          <w:tcPr>
            <w:tcW w:w="1240" w:type="dxa"/>
            <w:tcBorders>
              <w:top w:val="nil"/>
              <w:left w:val="nil"/>
              <w:bottom w:val="single" w:sz="4" w:space="0" w:color="auto"/>
              <w:right w:val="single" w:sz="4" w:space="0" w:color="auto"/>
            </w:tcBorders>
            <w:shd w:val="clear" w:color="auto" w:fill="auto"/>
            <w:noWrap/>
            <w:vAlign w:val="bottom"/>
            <w:hideMark/>
          </w:tcPr>
          <w:p w14:paraId="2A8E6CF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35</w:t>
            </w:r>
          </w:p>
        </w:tc>
        <w:tc>
          <w:tcPr>
            <w:tcW w:w="1480" w:type="dxa"/>
            <w:tcBorders>
              <w:top w:val="nil"/>
              <w:left w:val="nil"/>
              <w:bottom w:val="single" w:sz="4" w:space="0" w:color="auto"/>
              <w:right w:val="single" w:sz="4" w:space="0" w:color="auto"/>
            </w:tcBorders>
            <w:shd w:val="clear" w:color="auto" w:fill="auto"/>
            <w:noWrap/>
            <w:vAlign w:val="bottom"/>
            <w:hideMark/>
          </w:tcPr>
          <w:p w14:paraId="34F7CFB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672" w:type="dxa"/>
            <w:tcBorders>
              <w:top w:val="nil"/>
              <w:left w:val="nil"/>
              <w:bottom w:val="single" w:sz="4" w:space="0" w:color="auto"/>
              <w:right w:val="single" w:sz="4" w:space="0" w:color="auto"/>
            </w:tcBorders>
            <w:shd w:val="clear" w:color="auto" w:fill="auto"/>
            <w:noWrap/>
            <w:vAlign w:val="bottom"/>
            <w:hideMark/>
          </w:tcPr>
          <w:p w14:paraId="21E8AD5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155F448C"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27FE6861"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34</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65F716FF"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Lk-32</w:t>
            </w:r>
          </w:p>
        </w:tc>
        <w:tc>
          <w:tcPr>
            <w:tcW w:w="961" w:type="dxa"/>
            <w:tcBorders>
              <w:top w:val="nil"/>
              <w:left w:val="nil"/>
              <w:bottom w:val="single" w:sz="4" w:space="0" w:color="auto"/>
              <w:right w:val="single" w:sz="4" w:space="0" w:color="auto"/>
            </w:tcBorders>
            <w:shd w:val="clear" w:color="auto" w:fill="auto"/>
            <w:noWrap/>
            <w:vAlign w:val="bottom"/>
            <w:hideMark/>
          </w:tcPr>
          <w:p w14:paraId="533A129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316" w:type="dxa"/>
            <w:tcBorders>
              <w:top w:val="nil"/>
              <w:left w:val="nil"/>
              <w:bottom w:val="single" w:sz="4" w:space="0" w:color="auto"/>
              <w:right w:val="single" w:sz="4" w:space="0" w:color="auto"/>
            </w:tcBorders>
            <w:shd w:val="clear" w:color="auto" w:fill="auto"/>
            <w:noWrap/>
            <w:vAlign w:val="bottom"/>
            <w:hideMark/>
          </w:tcPr>
          <w:p w14:paraId="75E848E0"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320" w:type="dxa"/>
            <w:tcBorders>
              <w:top w:val="nil"/>
              <w:left w:val="nil"/>
              <w:bottom w:val="single" w:sz="4" w:space="0" w:color="auto"/>
              <w:right w:val="single" w:sz="4" w:space="0" w:color="auto"/>
            </w:tcBorders>
            <w:shd w:val="clear" w:color="auto" w:fill="auto"/>
            <w:noWrap/>
            <w:vAlign w:val="bottom"/>
            <w:hideMark/>
          </w:tcPr>
          <w:p w14:paraId="6B40BCA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450</w:t>
            </w:r>
          </w:p>
        </w:tc>
        <w:tc>
          <w:tcPr>
            <w:tcW w:w="1240" w:type="dxa"/>
            <w:tcBorders>
              <w:top w:val="nil"/>
              <w:left w:val="nil"/>
              <w:bottom w:val="single" w:sz="4" w:space="0" w:color="auto"/>
              <w:right w:val="single" w:sz="4" w:space="0" w:color="auto"/>
            </w:tcBorders>
            <w:shd w:val="clear" w:color="auto" w:fill="auto"/>
            <w:noWrap/>
            <w:vAlign w:val="bottom"/>
            <w:hideMark/>
          </w:tcPr>
          <w:p w14:paraId="2D920F23"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480" w:type="dxa"/>
            <w:tcBorders>
              <w:top w:val="nil"/>
              <w:left w:val="nil"/>
              <w:bottom w:val="single" w:sz="4" w:space="0" w:color="auto"/>
              <w:right w:val="single" w:sz="4" w:space="0" w:color="auto"/>
            </w:tcBorders>
            <w:shd w:val="clear" w:color="auto" w:fill="auto"/>
            <w:noWrap/>
            <w:vAlign w:val="bottom"/>
            <w:hideMark/>
          </w:tcPr>
          <w:p w14:paraId="575B7BA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7,5</w:t>
            </w:r>
          </w:p>
        </w:tc>
        <w:tc>
          <w:tcPr>
            <w:tcW w:w="1672" w:type="dxa"/>
            <w:tcBorders>
              <w:top w:val="nil"/>
              <w:left w:val="nil"/>
              <w:bottom w:val="single" w:sz="4" w:space="0" w:color="auto"/>
              <w:right w:val="single" w:sz="4" w:space="0" w:color="auto"/>
            </w:tcBorders>
            <w:shd w:val="clear" w:color="auto" w:fill="auto"/>
            <w:noWrap/>
            <w:vAlign w:val="bottom"/>
            <w:hideMark/>
          </w:tcPr>
          <w:p w14:paraId="6BA433A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529773B0"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02D57A77"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35</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52C7E545"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Lk-33</w:t>
            </w:r>
          </w:p>
        </w:tc>
        <w:tc>
          <w:tcPr>
            <w:tcW w:w="961" w:type="dxa"/>
            <w:tcBorders>
              <w:top w:val="nil"/>
              <w:left w:val="nil"/>
              <w:bottom w:val="single" w:sz="4" w:space="0" w:color="auto"/>
              <w:right w:val="single" w:sz="4" w:space="0" w:color="auto"/>
            </w:tcBorders>
            <w:shd w:val="clear" w:color="auto" w:fill="auto"/>
            <w:noWrap/>
            <w:vAlign w:val="bottom"/>
            <w:hideMark/>
          </w:tcPr>
          <w:p w14:paraId="59B37131"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Z</w:t>
            </w:r>
          </w:p>
        </w:tc>
        <w:tc>
          <w:tcPr>
            <w:tcW w:w="1316" w:type="dxa"/>
            <w:tcBorders>
              <w:top w:val="nil"/>
              <w:left w:val="nil"/>
              <w:bottom w:val="single" w:sz="4" w:space="0" w:color="auto"/>
              <w:right w:val="single" w:sz="4" w:space="0" w:color="auto"/>
            </w:tcBorders>
            <w:shd w:val="clear" w:color="auto" w:fill="auto"/>
            <w:noWrap/>
            <w:vAlign w:val="bottom"/>
            <w:hideMark/>
          </w:tcPr>
          <w:p w14:paraId="540A4F93"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320" w:type="dxa"/>
            <w:tcBorders>
              <w:top w:val="nil"/>
              <w:left w:val="nil"/>
              <w:bottom w:val="single" w:sz="4" w:space="0" w:color="auto"/>
              <w:right w:val="single" w:sz="4" w:space="0" w:color="auto"/>
            </w:tcBorders>
            <w:shd w:val="clear" w:color="auto" w:fill="auto"/>
            <w:noWrap/>
            <w:vAlign w:val="bottom"/>
            <w:hideMark/>
          </w:tcPr>
          <w:p w14:paraId="2A9B8E0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150</w:t>
            </w:r>
          </w:p>
        </w:tc>
        <w:tc>
          <w:tcPr>
            <w:tcW w:w="1240" w:type="dxa"/>
            <w:tcBorders>
              <w:top w:val="nil"/>
              <w:left w:val="nil"/>
              <w:bottom w:val="single" w:sz="4" w:space="0" w:color="auto"/>
              <w:right w:val="single" w:sz="4" w:space="0" w:color="auto"/>
            </w:tcBorders>
            <w:shd w:val="clear" w:color="auto" w:fill="auto"/>
            <w:noWrap/>
            <w:vAlign w:val="bottom"/>
            <w:hideMark/>
          </w:tcPr>
          <w:p w14:paraId="2CA44AE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10</w:t>
            </w:r>
          </w:p>
        </w:tc>
        <w:tc>
          <w:tcPr>
            <w:tcW w:w="1480" w:type="dxa"/>
            <w:tcBorders>
              <w:top w:val="nil"/>
              <w:left w:val="nil"/>
              <w:bottom w:val="single" w:sz="4" w:space="0" w:color="auto"/>
              <w:right w:val="single" w:sz="4" w:space="0" w:color="auto"/>
            </w:tcBorders>
            <w:shd w:val="clear" w:color="auto" w:fill="auto"/>
            <w:noWrap/>
            <w:vAlign w:val="bottom"/>
            <w:hideMark/>
          </w:tcPr>
          <w:p w14:paraId="35DB62A1"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672" w:type="dxa"/>
            <w:tcBorders>
              <w:top w:val="nil"/>
              <w:left w:val="nil"/>
              <w:bottom w:val="single" w:sz="4" w:space="0" w:color="auto"/>
              <w:right w:val="single" w:sz="4" w:space="0" w:color="auto"/>
            </w:tcBorders>
            <w:shd w:val="clear" w:color="auto" w:fill="auto"/>
            <w:noWrap/>
            <w:vAlign w:val="bottom"/>
            <w:hideMark/>
          </w:tcPr>
          <w:p w14:paraId="3C638FF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6384B2EE"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173E092C"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36</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41F2957B"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Lk-34</w:t>
            </w:r>
          </w:p>
        </w:tc>
        <w:tc>
          <w:tcPr>
            <w:tcW w:w="961" w:type="dxa"/>
            <w:tcBorders>
              <w:top w:val="nil"/>
              <w:left w:val="nil"/>
              <w:bottom w:val="single" w:sz="4" w:space="0" w:color="auto"/>
              <w:right w:val="single" w:sz="4" w:space="0" w:color="auto"/>
            </w:tcBorders>
            <w:shd w:val="clear" w:color="auto" w:fill="auto"/>
            <w:noWrap/>
            <w:vAlign w:val="bottom"/>
            <w:hideMark/>
          </w:tcPr>
          <w:p w14:paraId="125D67E1"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O</w:t>
            </w:r>
          </w:p>
        </w:tc>
        <w:tc>
          <w:tcPr>
            <w:tcW w:w="1316" w:type="dxa"/>
            <w:tcBorders>
              <w:top w:val="nil"/>
              <w:left w:val="nil"/>
              <w:bottom w:val="single" w:sz="4" w:space="0" w:color="auto"/>
              <w:right w:val="single" w:sz="4" w:space="0" w:color="auto"/>
            </w:tcBorders>
            <w:shd w:val="clear" w:color="auto" w:fill="auto"/>
            <w:noWrap/>
            <w:vAlign w:val="bottom"/>
            <w:hideMark/>
          </w:tcPr>
          <w:p w14:paraId="2466CE33"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60</w:t>
            </w:r>
          </w:p>
        </w:tc>
        <w:tc>
          <w:tcPr>
            <w:tcW w:w="1320" w:type="dxa"/>
            <w:tcBorders>
              <w:top w:val="nil"/>
              <w:left w:val="nil"/>
              <w:bottom w:val="single" w:sz="4" w:space="0" w:color="auto"/>
              <w:right w:val="single" w:sz="4" w:space="0" w:color="auto"/>
            </w:tcBorders>
            <w:shd w:val="clear" w:color="auto" w:fill="auto"/>
            <w:noWrap/>
            <w:vAlign w:val="bottom"/>
            <w:hideMark/>
          </w:tcPr>
          <w:p w14:paraId="17013B7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300</w:t>
            </w:r>
          </w:p>
        </w:tc>
        <w:tc>
          <w:tcPr>
            <w:tcW w:w="1240" w:type="dxa"/>
            <w:tcBorders>
              <w:top w:val="nil"/>
              <w:left w:val="nil"/>
              <w:bottom w:val="single" w:sz="4" w:space="0" w:color="auto"/>
              <w:right w:val="single" w:sz="4" w:space="0" w:color="auto"/>
            </w:tcBorders>
            <w:shd w:val="clear" w:color="auto" w:fill="auto"/>
            <w:noWrap/>
            <w:vAlign w:val="bottom"/>
            <w:hideMark/>
          </w:tcPr>
          <w:p w14:paraId="255416C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20</w:t>
            </w:r>
          </w:p>
        </w:tc>
        <w:tc>
          <w:tcPr>
            <w:tcW w:w="1480" w:type="dxa"/>
            <w:tcBorders>
              <w:top w:val="nil"/>
              <w:left w:val="nil"/>
              <w:bottom w:val="single" w:sz="4" w:space="0" w:color="auto"/>
              <w:right w:val="single" w:sz="4" w:space="0" w:color="auto"/>
            </w:tcBorders>
            <w:shd w:val="clear" w:color="auto" w:fill="auto"/>
            <w:noWrap/>
            <w:vAlign w:val="bottom"/>
            <w:hideMark/>
          </w:tcPr>
          <w:p w14:paraId="25F9DCF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w:t>
            </w:r>
          </w:p>
        </w:tc>
        <w:tc>
          <w:tcPr>
            <w:tcW w:w="1672" w:type="dxa"/>
            <w:tcBorders>
              <w:top w:val="nil"/>
              <w:left w:val="nil"/>
              <w:bottom w:val="single" w:sz="4" w:space="0" w:color="auto"/>
              <w:right w:val="single" w:sz="4" w:space="0" w:color="auto"/>
            </w:tcBorders>
            <w:shd w:val="clear" w:color="auto" w:fill="auto"/>
            <w:noWrap/>
            <w:vAlign w:val="bottom"/>
            <w:hideMark/>
          </w:tcPr>
          <w:p w14:paraId="7D9F4E1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2663AE6E"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74D15329"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37</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1D705205"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Lk-35</w:t>
            </w:r>
          </w:p>
        </w:tc>
        <w:tc>
          <w:tcPr>
            <w:tcW w:w="961" w:type="dxa"/>
            <w:tcBorders>
              <w:top w:val="nil"/>
              <w:left w:val="nil"/>
              <w:bottom w:val="single" w:sz="4" w:space="0" w:color="auto"/>
              <w:right w:val="single" w:sz="4" w:space="0" w:color="auto"/>
            </w:tcBorders>
            <w:shd w:val="clear" w:color="auto" w:fill="auto"/>
            <w:noWrap/>
            <w:vAlign w:val="bottom"/>
            <w:hideMark/>
          </w:tcPr>
          <w:p w14:paraId="790742A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316" w:type="dxa"/>
            <w:tcBorders>
              <w:top w:val="nil"/>
              <w:left w:val="nil"/>
              <w:bottom w:val="single" w:sz="4" w:space="0" w:color="auto"/>
              <w:right w:val="single" w:sz="4" w:space="0" w:color="auto"/>
            </w:tcBorders>
            <w:shd w:val="clear" w:color="auto" w:fill="auto"/>
            <w:noWrap/>
            <w:vAlign w:val="bottom"/>
            <w:hideMark/>
          </w:tcPr>
          <w:p w14:paraId="26962E9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320" w:type="dxa"/>
            <w:tcBorders>
              <w:top w:val="nil"/>
              <w:left w:val="nil"/>
              <w:bottom w:val="single" w:sz="4" w:space="0" w:color="auto"/>
              <w:right w:val="single" w:sz="4" w:space="0" w:color="auto"/>
            </w:tcBorders>
            <w:shd w:val="clear" w:color="auto" w:fill="auto"/>
            <w:noWrap/>
            <w:vAlign w:val="bottom"/>
            <w:hideMark/>
          </w:tcPr>
          <w:p w14:paraId="6A86D40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450</w:t>
            </w:r>
          </w:p>
        </w:tc>
        <w:tc>
          <w:tcPr>
            <w:tcW w:w="1240" w:type="dxa"/>
            <w:tcBorders>
              <w:top w:val="nil"/>
              <w:left w:val="nil"/>
              <w:bottom w:val="single" w:sz="4" w:space="0" w:color="auto"/>
              <w:right w:val="single" w:sz="4" w:space="0" w:color="auto"/>
            </w:tcBorders>
            <w:shd w:val="clear" w:color="auto" w:fill="auto"/>
            <w:noWrap/>
            <w:vAlign w:val="bottom"/>
            <w:hideMark/>
          </w:tcPr>
          <w:p w14:paraId="51815468"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25</w:t>
            </w:r>
          </w:p>
        </w:tc>
        <w:tc>
          <w:tcPr>
            <w:tcW w:w="1480" w:type="dxa"/>
            <w:tcBorders>
              <w:top w:val="nil"/>
              <w:left w:val="nil"/>
              <w:bottom w:val="single" w:sz="4" w:space="0" w:color="auto"/>
              <w:right w:val="single" w:sz="4" w:space="0" w:color="auto"/>
            </w:tcBorders>
            <w:shd w:val="clear" w:color="auto" w:fill="auto"/>
            <w:noWrap/>
            <w:vAlign w:val="bottom"/>
            <w:hideMark/>
          </w:tcPr>
          <w:p w14:paraId="698FEC4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672" w:type="dxa"/>
            <w:tcBorders>
              <w:top w:val="nil"/>
              <w:left w:val="nil"/>
              <w:bottom w:val="single" w:sz="4" w:space="0" w:color="auto"/>
              <w:right w:val="single" w:sz="4" w:space="0" w:color="auto"/>
            </w:tcBorders>
            <w:shd w:val="clear" w:color="auto" w:fill="auto"/>
            <w:noWrap/>
            <w:vAlign w:val="bottom"/>
            <w:hideMark/>
          </w:tcPr>
          <w:p w14:paraId="5168391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1126AF22"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592781D5"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38</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5BACBA58"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Lk-36</w:t>
            </w:r>
          </w:p>
        </w:tc>
        <w:tc>
          <w:tcPr>
            <w:tcW w:w="961" w:type="dxa"/>
            <w:tcBorders>
              <w:top w:val="nil"/>
              <w:left w:val="nil"/>
              <w:bottom w:val="single" w:sz="4" w:space="0" w:color="auto"/>
              <w:right w:val="single" w:sz="4" w:space="0" w:color="auto"/>
            </w:tcBorders>
            <w:shd w:val="clear" w:color="auto" w:fill="auto"/>
            <w:noWrap/>
            <w:vAlign w:val="bottom"/>
            <w:hideMark/>
          </w:tcPr>
          <w:p w14:paraId="0C75A660"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Z</w:t>
            </w:r>
          </w:p>
        </w:tc>
        <w:tc>
          <w:tcPr>
            <w:tcW w:w="1316" w:type="dxa"/>
            <w:tcBorders>
              <w:top w:val="nil"/>
              <w:left w:val="nil"/>
              <w:bottom w:val="single" w:sz="4" w:space="0" w:color="auto"/>
              <w:right w:val="single" w:sz="4" w:space="0" w:color="auto"/>
            </w:tcBorders>
            <w:shd w:val="clear" w:color="auto" w:fill="auto"/>
            <w:noWrap/>
            <w:vAlign w:val="bottom"/>
            <w:hideMark/>
          </w:tcPr>
          <w:p w14:paraId="187C73A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320" w:type="dxa"/>
            <w:tcBorders>
              <w:top w:val="nil"/>
              <w:left w:val="nil"/>
              <w:bottom w:val="single" w:sz="4" w:space="0" w:color="auto"/>
              <w:right w:val="single" w:sz="4" w:space="0" w:color="auto"/>
            </w:tcBorders>
            <w:shd w:val="clear" w:color="auto" w:fill="auto"/>
            <w:noWrap/>
            <w:vAlign w:val="bottom"/>
            <w:hideMark/>
          </w:tcPr>
          <w:p w14:paraId="796D07F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300</w:t>
            </w:r>
          </w:p>
        </w:tc>
        <w:tc>
          <w:tcPr>
            <w:tcW w:w="1240" w:type="dxa"/>
            <w:tcBorders>
              <w:top w:val="nil"/>
              <w:left w:val="nil"/>
              <w:bottom w:val="single" w:sz="4" w:space="0" w:color="auto"/>
              <w:right w:val="single" w:sz="4" w:space="0" w:color="auto"/>
            </w:tcBorders>
            <w:shd w:val="clear" w:color="auto" w:fill="auto"/>
            <w:noWrap/>
            <w:vAlign w:val="bottom"/>
            <w:hideMark/>
          </w:tcPr>
          <w:p w14:paraId="66D82B3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480" w:type="dxa"/>
            <w:tcBorders>
              <w:top w:val="nil"/>
              <w:left w:val="nil"/>
              <w:bottom w:val="single" w:sz="4" w:space="0" w:color="auto"/>
              <w:right w:val="single" w:sz="4" w:space="0" w:color="auto"/>
            </w:tcBorders>
            <w:shd w:val="clear" w:color="auto" w:fill="auto"/>
            <w:noWrap/>
            <w:vAlign w:val="bottom"/>
            <w:hideMark/>
          </w:tcPr>
          <w:p w14:paraId="0DFF6AC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w:t>
            </w:r>
          </w:p>
        </w:tc>
        <w:tc>
          <w:tcPr>
            <w:tcW w:w="1672" w:type="dxa"/>
            <w:tcBorders>
              <w:top w:val="nil"/>
              <w:left w:val="nil"/>
              <w:bottom w:val="single" w:sz="4" w:space="0" w:color="auto"/>
              <w:right w:val="single" w:sz="4" w:space="0" w:color="auto"/>
            </w:tcBorders>
            <w:shd w:val="clear" w:color="auto" w:fill="auto"/>
            <w:noWrap/>
            <w:vAlign w:val="bottom"/>
            <w:hideMark/>
          </w:tcPr>
          <w:p w14:paraId="1AB0F153"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10A79BAD"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141964C0"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39</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2D3AD279"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Lk-37</w:t>
            </w:r>
          </w:p>
        </w:tc>
        <w:tc>
          <w:tcPr>
            <w:tcW w:w="961" w:type="dxa"/>
            <w:tcBorders>
              <w:top w:val="nil"/>
              <w:left w:val="nil"/>
              <w:bottom w:val="single" w:sz="4" w:space="0" w:color="auto"/>
              <w:right w:val="single" w:sz="4" w:space="0" w:color="auto"/>
            </w:tcBorders>
            <w:shd w:val="clear" w:color="auto" w:fill="auto"/>
            <w:noWrap/>
            <w:vAlign w:val="bottom"/>
            <w:hideMark/>
          </w:tcPr>
          <w:p w14:paraId="44A932B0"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Z</w:t>
            </w:r>
          </w:p>
        </w:tc>
        <w:tc>
          <w:tcPr>
            <w:tcW w:w="1316" w:type="dxa"/>
            <w:tcBorders>
              <w:top w:val="nil"/>
              <w:left w:val="nil"/>
              <w:bottom w:val="single" w:sz="4" w:space="0" w:color="auto"/>
              <w:right w:val="single" w:sz="4" w:space="0" w:color="auto"/>
            </w:tcBorders>
            <w:shd w:val="clear" w:color="auto" w:fill="auto"/>
            <w:noWrap/>
            <w:vAlign w:val="bottom"/>
            <w:hideMark/>
          </w:tcPr>
          <w:p w14:paraId="2A0A75C3"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w:t>
            </w:r>
          </w:p>
        </w:tc>
        <w:tc>
          <w:tcPr>
            <w:tcW w:w="1320" w:type="dxa"/>
            <w:tcBorders>
              <w:top w:val="nil"/>
              <w:left w:val="nil"/>
              <w:bottom w:val="single" w:sz="4" w:space="0" w:color="auto"/>
              <w:right w:val="single" w:sz="4" w:space="0" w:color="auto"/>
            </w:tcBorders>
            <w:shd w:val="clear" w:color="auto" w:fill="auto"/>
            <w:noWrap/>
            <w:vAlign w:val="bottom"/>
            <w:hideMark/>
          </w:tcPr>
          <w:p w14:paraId="6E547BE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240</w:t>
            </w:r>
          </w:p>
        </w:tc>
        <w:tc>
          <w:tcPr>
            <w:tcW w:w="1240" w:type="dxa"/>
            <w:tcBorders>
              <w:top w:val="nil"/>
              <w:left w:val="nil"/>
              <w:bottom w:val="single" w:sz="4" w:space="0" w:color="auto"/>
              <w:right w:val="single" w:sz="4" w:space="0" w:color="auto"/>
            </w:tcBorders>
            <w:shd w:val="clear" w:color="auto" w:fill="auto"/>
            <w:noWrap/>
            <w:vAlign w:val="bottom"/>
            <w:hideMark/>
          </w:tcPr>
          <w:p w14:paraId="3A2314E1"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20</w:t>
            </w:r>
          </w:p>
        </w:tc>
        <w:tc>
          <w:tcPr>
            <w:tcW w:w="1480" w:type="dxa"/>
            <w:tcBorders>
              <w:top w:val="nil"/>
              <w:left w:val="nil"/>
              <w:bottom w:val="single" w:sz="4" w:space="0" w:color="auto"/>
              <w:right w:val="single" w:sz="4" w:space="0" w:color="auto"/>
            </w:tcBorders>
            <w:shd w:val="clear" w:color="auto" w:fill="auto"/>
            <w:noWrap/>
            <w:vAlign w:val="bottom"/>
            <w:hideMark/>
          </w:tcPr>
          <w:p w14:paraId="6EE4D73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w:t>
            </w:r>
          </w:p>
        </w:tc>
        <w:tc>
          <w:tcPr>
            <w:tcW w:w="1672" w:type="dxa"/>
            <w:tcBorders>
              <w:top w:val="nil"/>
              <w:left w:val="nil"/>
              <w:bottom w:val="single" w:sz="4" w:space="0" w:color="auto"/>
              <w:right w:val="single" w:sz="4" w:space="0" w:color="auto"/>
            </w:tcBorders>
            <w:shd w:val="clear" w:color="auto" w:fill="auto"/>
            <w:noWrap/>
            <w:vAlign w:val="bottom"/>
            <w:hideMark/>
          </w:tcPr>
          <w:p w14:paraId="5C219D97"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2C73070C"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090BEBF5"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40</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2967BAA5"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Lk-38</w:t>
            </w:r>
          </w:p>
        </w:tc>
        <w:tc>
          <w:tcPr>
            <w:tcW w:w="961" w:type="dxa"/>
            <w:tcBorders>
              <w:top w:val="nil"/>
              <w:left w:val="nil"/>
              <w:bottom w:val="single" w:sz="4" w:space="0" w:color="auto"/>
              <w:right w:val="single" w:sz="4" w:space="0" w:color="auto"/>
            </w:tcBorders>
            <w:shd w:val="clear" w:color="auto" w:fill="auto"/>
            <w:noWrap/>
            <w:vAlign w:val="bottom"/>
            <w:hideMark/>
          </w:tcPr>
          <w:p w14:paraId="0B701EF7"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316" w:type="dxa"/>
            <w:tcBorders>
              <w:top w:val="nil"/>
              <w:left w:val="nil"/>
              <w:bottom w:val="single" w:sz="4" w:space="0" w:color="auto"/>
              <w:right w:val="single" w:sz="4" w:space="0" w:color="auto"/>
            </w:tcBorders>
            <w:shd w:val="clear" w:color="auto" w:fill="auto"/>
            <w:noWrap/>
            <w:vAlign w:val="bottom"/>
            <w:hideMark/>
          </w:tcPr>
          <w:p w14:paraId="6760A718"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320" w:type="dxa"/>
            <w:tcBorders>
              <w:top w:val="nil"/>
              <w:left w:val="nil"/>
              <w:bottom w:val="single" w:sz="4" w:space="0" w:color="auto"/>
              <w:right w:val="single" w:sz="4" w:space="0" w:color="auto"/>
            </w:tcBorders>
            <w:shd w:val="clear" w:color="auto" w:fill="auto"/>
            <w:noWrap/>
            <w:vAlign w:val="bottom"/>
            <w:hideMark/>
          </w:tcPr>
          <w:p w14:paraId="01F73AD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500</w:t>
            </w:r>
          </w:p>
        </w:tc>
        <w:tc>
          <w:tcPr>
            <w:tcW w:w="1240" w:type="dxa"/>
            <w:tcBorders>
              <w:top w:val="nil"/>
              <w:left w:val="nil"/>
              <w:bottom w:val="single" w:sz="4" w:space="0" w:color="auto"/>
              <w:right w:val="single" w:sz="4" w:space="0" w:color="auto"/>
            </w:tcBorders>
            <w:shd w:val="clear" w:color="auto" w:fill="auto"/>
            <w:noWrap/>
            <w:vAlign w:val="bottom"/>
            <w:hideMark/>
          </w:tcPr>
          <w:p w14:paraId="0499B60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480" w:type="dxa"/>
            <w:tcBorders>
              <w:top w:val="nil"/>
              <w:left w:val="nil"/>
              <w:bottom w:val="single" w:sz="4" w:space="0" w:color="auto"/>
              <w:right w:val="single" w:sz="4" w:space="0" w:color="auto"/>
            </w:tcBorders>
            <w:shd w:val="clear" w:color="auto" w:fill="auto"/>
            <w:noWrap/>
            <w:vAlign w:val="bottom"/>
            <w:hideMark/>
          </w:tcPr>
          <w:p w14:paraId="17EA1068"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672" w:type="dxa"/>
            <w:tcBorders>
              <w:top w:val="nil"/>
              <w:left w:val="nil"/>
              <w:bottom w:val="single" w:sz="4" w:space="0" w:color="auto"/>
              <w:right w:val="single" w:sz="4" w:space="0" w:color="auto"/>
            </w:tcBorders>
            <w:shd w:val="clear" w:color="auto" w:fill="auto"/>
            <w:noWrap/>
            <w:vAlign w:val="bottom"/>
            <w:hideMark/>
          </w:tcPr>
          <w:p w14:paraId="09841DA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767F35DD"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53E211FD"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41</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22D90911"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Lk-39</w:t>
            </w:r>
          </w:p>
        </w:tc>
        <w:tc>
          <w:tcPr>
            <w:tcW w:w="961" w:type="dxa"/>
            <w:tcBorders>
              <w:top w:val="nil"/>
              <w:left w:val="nil"/>
              <w:bottom w:val="single" w:sz="4" w:space="0" w:color="auto"/>
              <w:right w:val="single" w:sz="4" w:space="0" w:color="auto"/>
            </w:tcBorders>
            <w:shd w:val="clear" w:color="auto" w:fill="auto"/>
            <w:noWrap/>
            <w:vAlign w:val="bottom"/>
            <w:hideMark/>
          </w:tcPr>
          <w:p w14:paraId="7B3D8D6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Z</w:t>
            </w:r>
          </w:p>
        </w:tc>
        <w:tc>
          <w:tcPr>
            <w:tcW w:w="1316" w:type="dxa"/>
            <w:tcBorders>
              <w:top w:val="nil"/>
              <w:left w:val="nil"/>
              <w:bottom w:val="single" w:sz="4" w:space="0" w:color="auto"/>
              <w:right w:val="single" w:sz="4" w:space="0" w:color="auto"/>
            </w:tcBorders>
            <w:shd w:val="clear" w:color="auto" w:fill="auto"/>
            <w:noWrap/>
            <w:vAlign w:val="bottom"/>
            <w:hideMark/>
          </w:tcPr>
          <w:p w14:paraId="03671D3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320" w:type="dxa"/>
            <w:tcBorders>
              <w:top w:val="nil"/>
              <w:left w:val="nil"/>
              <w:bottom w:val="single" w:sz="4" w:space="0" w:color="auto"/>
              <w:right w:val="single" w:sz="4" w:space="0" w:color="auto"/>
            </w:tcBorders>
            <w:shd w:val="clear" w:color="auto" w:fill="auto"/>
            <w:noWrap/>
            <w:vAlign w:val="bottom"/>
            <w:hideMark/>
          </w:tcPr>
          <w:p w14:paraId="25D86448"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550</w:t>
            </w:r>
          </w:p>
        </w:tc>
        <w:tc>
          <w:tcPr>
            <w:tcW w:w="1240" w:type="dxa"/>
            <w:tcBorders>
              <w:top w:val="nil"/>
              <w:left w:val="nil"/>
              <w:bottom w:val="single" w:sz="4" w:space="0" w:color="auto"/>
              <w:right w:val="single" w:sz="4" w:space="0" w:color="auto"/>
            </w:tcBorders>
            <w:shd w:val="clear" w:color="auto" w:fill="auto"/>
            <w:noWrap/>
            <w:vAlign w:val="bottom"/>
            <w:hideMark/>
          </w:tcPr>
          <w:p w14:paraId="798BD27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480" w:type="dxa"/>
            <w:tcBorders>
              <w:top w:val="nil"/>
              <w:left w:val="nil"/>
              <w:bottom w:val="single" w:sz="4" w:space="0" w:color="auto"/>
              <w:right w:val="single" w:sz="4" w:space="0" w:color="auto"/>
            </w:tcBorders>
            <w:shd w:val="clear" w:color="auto" w:fill="auto"/>
            <w:noWrap/>
            <w:vAlign w:val="bottom"/>
            <w:hideMark/>
          </w:tcPr>
          <w:p w14:paraId="0415A41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4,5</w:t>
            </w:r>
          </w:p>
        </w:tc>
        <w:tc>
          <w:tcPr>
            <w:tcW w:w="1672" w:type="dxa"/>
            <w:tcBorders>
              <w:top w:val="nil"/>
              <w:left w:val="nil"/>
              <w:bottom w:val="single" w:sz="4" w:space="0" w:color="auto"/>
              <w:right w:val="single" w:sz="4" w:space="0" w:color="auto"/>
            </w:tcBorders>
            <w:shd w:val="clear" w:color="auto" w:fill="auto"/>
            <w:noWrap/>
            <w:vAlign w:val="bottom"/>
            <w:hideMark/>
          </w:tcPr>
          <w:p w14:paraId="4D454BF1"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Részleges</w:t>
            </w:r>
          </w:p>
        </w:tc>
      </w:tr>
      <w:tr w:rsidR="00EE6ED5" w:rsidRPr="00EE6ED5" w14:paraId="4E813078"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09424CE9"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42</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4F8D303B"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Lk-40</w:t>
            </w:r>
          </w:p>
        </w:tc>
        <w:tc>
          <w:tcPr>
            <w:tcW w:w="961" w:type="dxa"/>
            <w:tcBorders>
              <w:top w:val="nil"/>
              <w:left w:val="nil"/>
              <w:bottom w:val="single" w:sz="4" w:space="0" w:color="auto"/>
              <w:right w:val="single" w:sz="4" w:space="0" w:color="auto"/>
            </w:tcBorders>
            <w:shd w:val="clear" w:color="auto" w:fill="auto"/>
            <w:noWrap/>
            <w:vAlign w:val="bottom"/>
            <w:hideMark/>
          </w:tcPr>
          <w:p w14:paraId="76801A00"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Z</w:t>
            </w:r>
          </w:p>
        </w:tc>
        <w:tc>
          <w:tcPr>
            <w:tcW w:w="1316" w:type="dxa"/>
            <w:tcBorders>
              <w:top w:val="nil"/>
              <w:left w:val="nil"/>
              <w:bottom w:val="single" w:sz="4" w:space="0" w:color="auto"/>
              <w:right w:val="single" w:sz="4" w:space="0" w:color="auto"/>
            </w:tcBorders>
            <w:shd w:val="clear" w:color="auto" w:fill="auto"/>
            <w:noWrap/>
            <w:vAlign w:val="bottom"/>
            <w:hideMark/>
          </w:tcPr>
          <w:p w14:paraId="2B7278A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60</w:t>
            </w:r>
          </w:p>
        </w:tc>
        <w:tc>
          <w:tcPr>
            <w:tcW w:w="1320" w:type="dxa"/>
            <w:tcBorders>
              <w:top w:val="nil"/>
              <w:left w:val="nil"/>
              <w:bottom w:val="single" w:sz="4" w:space="0" w:color="auto"/>
              <w:right w:val="single" w:sz="4" w:space="0" w:color="auto"/>
            </w:tcBorders>
            <w:shd w:val="clear" w:color="auto" w:fill="auto"/>
            <w:noWrap/>
            <w:vAlign w:val="bottom"/>
            <w:hideMark/>
          </w:tcPr>
          <w:p w14:paraId="618B3B83"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300</w:t>
            </w:r>
          </w:p>
        </w:tc>
        <w:tc>
          <w:tcPr>
            <w:tcW w:w="1240" w:type="dxa"/>
            <w:tcBorders>
              <w:top w:val="nil"/>
              <w:left w:val="nil"/>
              <w:bottom w:val="single" w:sz="4" w:space="0" w:color="auto"/>
              <w:right w:val="single" w:sz="4" w:space="0" w:color="auto"/>
            </w:tcBorders>
            <w:shd w:val="clear" w:color="auto" w:fill="auto"/>
            <w:noWrap/>
            <w:vAlign w:val="bottom"/>
            <w:hideMark/>
          </w:tcPr>
          <w:p w14:paraId="35770E2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20</w:t>
            </w:r>
          </w:p>
        </w:tc>
        <w:tc>
          <w:tcPr>
            <w:tcW w:w="1480" w:type="dxa"/>
            <w:tcBorders>
              <w:top w:val="nil"/>
              <w:left w:val="nil"/>
              <w:bottom w:val="single" w:sz="4" w:space="0" w:color="auto"/>
              <w:right w:val="single" w:sz="4" w:space="0" w:color="auto"/>
            </w:tcBorders>
            <w:shd w:val="clear" w:color="auto" w:fill="auto"/>
            <w:noWrap/>
            <w:vAlign w:val="bottom"/>
            <w:hideMark/>
          </w:tcPr>
          <w:p w14:paraId="336771F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8,0</w:t>
            </w:r>
          </w:p>
        </w:tc>
        <w:tc>
          <w:tcPr>
            <w:tcW w:w="1672" w:type="dxa"/>
            <w:tcBorders>
              <w:top w:val="nil"/>
              <w:left w:val="nil"/>
              <w:bottom w:val="single" w:sz="4" w:space="0" w:color="auto"/>
              <w:right w:val="single" w:sz="4" w:space="0" w:color="auto"/>
            </w:tcBorders>
            <w:shd w:val="clear" w:color="auto" w:fill="auto"/>
            <w:noWrap/>
            <w:vAlign w:val="bottom"/>
            <w:hideMark/>
          </w:tcPr>
          <w:p w14:paraId="228B2117"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3A052D35"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4D2D3F83"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43</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5BEA6F36"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Lk-41</w:t>
            </w:r>
          </w:p>
        </w:tc>
        <w:tc>
          <w:tcPr>
            <w:tcW w:w="961" w:type="dxa"/>
            <w:tcBorders>
              <w:top w:val="nil"/>
              <w:left w:val="nil"/>
              <w:bottom w:val="single" w:sz="4" w:space="0" w:color="auto"/>
              <w:right w:val="single" w:sz="4" w:space="0" w:color="auto"/>
            </w:tcBorders>
            <w:shd w:val="clear" w:color="auto" w:fill="auto"/>
            <w:noWrap/>
            <w:vAlign w:val="bottom"/>
            <w:hideMark/>
          </w:tcPr>
          <w:p w14:paraId="4BB956A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316" w:type="dxa"/>
            <w:tcBorders>
              <w:top w:val="nil"/>
              <w:left w:val="nil"/>
              <w:bottom w:val="single" w:sz="4" w:space="0" w:color="auto"/>
              <w:right w:val="single" w:sz="4" w:space="0" w:color="auto"/>
            </w:tcBorders>
            <w:shd w:val="clear" w:color="auto" w:fill="auto"/>
            <w:noWrap/>
            <w:vAlign w:val="bottom"/>
            <w:hideMark/>
          </w:tcPr>
          <w:p w14:paraId="203E8EC0"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320" w:type="dxa"/>
            <w:tcBorders>
              <w:top w:val="nil"/>
              <w:left w:val="nil"/>
              <w:bottom w:val="single" w:sz="4" w:space="0" w:color="auto"/>
              <w:right w:val="single" w:sz="4" w:space="0" w:color="auto"/>
            </w:tcBorders>
            <w:shd w:val="clear" w:color="auto" w:fill="auto"/>
            <w:noWrap/>
            <w:vAlign w:val="bottom"/>
            <w:hideMark/>
          </w:tcPr>
          <w:p w14:paraId="1AF7312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240" w:type="dxa"/>
            <w:tcBorders>
              <w:top w:val="nil"/>
              <w:left w:val="nil"/>
              <w:bottom w:val="single" w:sz="4" w:space="0" w:color="auto"/>
              <w:right w:val="single" w:sz="4" w:space="0" w:color="auto"/>
            </w:tcBorders>
            <w:shd w:val="clear" w:color="auto" w:fill="auto"/>
            <w:noWrap/>
            <w:vAlign w:val="bottom"/>
            <w:hideMark/>
          </w:tcPr>
          <w:p w14:paraId="18261B2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480" w:type="dxa"/>
            <w:tcBorders>
              <w:top w:val="nil"/>
              <w:left w:val="nil"/>
              <w:bottom w:val="single" w:sz="4" w:space="0" w:color="auto"/>
              <w:right w:val="single" w:sz="4" w:space="0" w:color="auto"/>
            </w:tcBorders>
            <w:shd w:val="clear" w:color="auto" w:fill="auto"/>
            <w:noWrap/>
            <w:vAlign w:val="bottom"/>
            <w:hideMark/>
          </w:tcPr>
          <w:p w14:paraId="08ECB3E3"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672" w:type="dxa"/>
            <w:tcBorders>
              <w:top w:val="nil"/>
              <w:left w:val="nil"/>
              <w:bottom w:val="single" w:sz="4" w:space="0" w:color="auto"/>
              <w:right w:val="single" w:sz="4" w:space="0" w:color="auto"/>
            </w:tcBorders>
            <w:shd w:val="clear" w:color="auto" w:fill="auto"/>
            <w:noWrap/>
            <w:vAlign w:val="bottom"/>
            <w:hideMark/>
          </w:tcPr>
          <w:p w14:paraId="7BBDC395"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1CCCB048"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73A40A51"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44</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772CAAE0"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Lk-42</w:t>
            </w:r>
          </w:p>
        </w:tc>
        <w:tc>
          <w:tcPr>
            <w:tcW w:w="961" w:type="dxa"/>
            <w:tcBorders>
              <w:top w:val="nil"/>
              <w:left w:val="nil"/>
              <w:bottom w:val="single" w:sz="4" w:space="0" w:color="auto"/>
              <w:right w:val="single" w:sz="4" w:space="0" w:color="auto"/>
            </w:tcBorders>
            <w:shd w:val="clear" w:color="auto" w:fill="auto"/>
            <w:noWrap/>
            <w:vAlign w:val="bottom"/>
            <w:hideMark/>
          </w:tcPr>
          <w:p w14:paraId="07A4517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Cs</w:t>
            </w:r>
          </w:p>
        </w:tc>
        <w:tc>
          <w:tcPr>
            <w:tcW w:w="1316" w:type="dxa"/>
            <w:tcBorders>
              <w:top w:val="nil"/>
              <w:left w:val="nil"/>
              <w:bottom w:val="single" w:sz="4" w:space="0" w:color="auto"/>
              <w:right w:val="single" w:sz="4" w:space="0" w:color="auto"/>
            </w:tcBorders>
            <w:shd w:val="clear" w:color="auto" w:fill="auto"/>
            <w:noWrap/>
            <w:vAlign w:val="bottom"/>
            <w:hideMark/>
          </w:tcPr>
          <w:p w14:paraId="45D6AA2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320" w:type="dxa"/>
            <w:tcBorders>
              <w:top w:val="nil"/>
              <w:left w:val="nil"/>
              <w:bottom w:val="single" w:sz="4" w:space="0" w:color="auto"/>
              <w:right w:val="single" w:sz="4" w:space="0" w:color="auto"/>
            </w:tcBorders>
            <w:shd w:val="clear" w:color="auto" w:fill="auto"/>
            <w:noWrap/>
            <w:vAlign w:val="bottom"/>
            <w:hideMark/>
          </w:tcPr>
          <w:p w14:paraId="5749BB0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300</w:t>
            </w:r>
          </w:p>
        </w:tc>
        <w:tc>
          <w:tcPr>
            <w:tcW w:w="1240" w:type="dxa"/>
            <w:tcBorders>
              <w:top w:val="nil"/>
              <w:left w:val="nil"/>
              <w:bottom w:val="single" w:sz="4" w:space="0" w:color="auto"/>
              <w:right w:val="single" w:sz="4" w:space="0" w:color="auto"/>
            </w:tcBorders>
            <w:shd w:val="clear" w:color="auto" w:fill="auto"/>
            <w:noWrap/>
            <w:vAlign w:val="bottom"/>
            <w:hideMark/>
          </w:tcPr>
          <w:p w14:paraId="429821B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480" w:type="dxa"/>
            <w:tcBorders>
              <w:top w:val="nil"/>
              <w:left w:val="nil"/>
              <w:bottom w:val="single" w:sz="4" w:space="0" w:color="auto"/>
              <w:right w:val="single" w:sz="4" w:space="0" w:color="auto"/>
            </w:tcBorders>
            <w:shd w:val="clear" w:color="auto" w:fill="auto"/>
            <w:noWrap/>
            <w:vAlign w:val="bottom"/>
            <w:hideMark/>
          </w:tcPr>
          <w:p w14:paraId="6151D865"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w:t>
            </w:r>
          </w:p>
        </w:tc>
        <w:tc>
          <w:tcPr>
            <w:tcW w:w="1672" w:type="dxa"/>
            <w:tcBorders>
              <w:top w:val="nil"/>
              <w:left w:val="nil"/>
              <w:bottom w:val="single" w:sz="4" w:space="0" w:color="auto"/>
              <w:right w:val="single" w:sz="4" w:space="0" w:color="auto"/>
            </w:tcBorders>
            <w:shd w:val="clear" w:color="auto" w:fill="auto"/>
            <w:noWrap/>
            <w:vAlign w:val="bottom"/>
            <w:hideMark/>
          </w:tcPr>
          <w:p w14:paraId="1BE78B03"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2381CAD5"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73938ADA"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45</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7E42BF15"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Lk-43</w:t>
            </w:r>
          </w:p>
        </w:tc>
        <w:tc>
          <w:tcPr>
            <w:tcW w:w="961" w:type="dxa"/>
            <w:tcBorders>
              <w:top w:val="nil"/>
              <w:left w:val="nil"/>
              <w:bottom w:val="single" w:sz="4" w:space="0" w:color="auto"/>
              <w:right w:val="single" w:sz="4" w:space="0" w:color="auto"/>
            </w:tcBorders>
            <w:shd w:val="clear" w:color="auto" w:fill="auto"/>
            <w:noWrap/>
            <w:vAlign w:val="bottom"/>
            <w:hideMark/>
          </w:tcPr>
          <w:p w14:paraId="61A98C6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Z</w:t>
            </w:r>
          </w:p>
        </w:tc>
        <w:tc>
          <w:tcPr>
            <w:tcW w:w="1316" w:type="dxa"/>
            <w:tcBorders>
              <w:top w:val="nil"/>
              <w:left w:val="nil"/>
              <w:bottom w:val="single" w:sz="4" w:space="0" w:color="auto"/>
              <w:right w:val="single" w:sz="4" w:space="0" w:color="auto"/>
            </w:tcBorders>
            <w:shd w:val="clear" w:color="auto" w:fill="auto"/>
            <w:noWrap/>
            <w:vAlign w:val="bottom"/>
            <w:hideMark/>
          </w:tcPr>
          <w:p w14:paraId="407D1EE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320" w:type="dxa"/>
            <w:tcBorders>
              <w:top w:val="nil"/>
              <w:left w:val="nil"/>
              <w:bottom w:val="single" w:sz="4" w:space="0" w:color="auto"/>
              <w:right w:val="single" w:sz="4" w:space="0" w:color="auto"/>
            </w:tcBorders>
            <w:shd w:val="clear" w:color="auto" w:fill="auto"/>
            <w:noWrap/>
            <w:vAlign w:val="bottom"/>
            <w:hideMark/>
          </w:tcPr>
          <w:p w14:paraId="1B17F7B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300</w:t>
            </w:r>
          </w:p>
        </w:tc>
        <w:tc>
          <w:tcPr>
            <w:tcW w:w="1240" w:type="dxa"/>
            <w:tcBorders>
              <w:top w:val="nil"/>
              <w:left w:val="nil"/>
              <w:bottom w:val="single" w:sz="4" w:space="0" w:color="auto"/>
              <w:right w:val="single" w:sz="4" w:space="0" w:color="auto"/>
            </w:tcBorders>
            <w:shd w:val="clear" w:color="auto" w:fill="auto"/>
            <w:noWrap/>
            <w:vAlign w:val="bottom"/>
            <w:hideMark/>
          </w:tcPr>
          <w:p w14:paraId="0187C363"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20</w:t>
            </w:r>
          </w:p>
        </w:tc>
        <w:tc>
          <w:tcPr>
            <w:tcW w:w="1480" w:type="dxa"/>
            <w:tcBorders>
              <w:top w:val="nil"/>
              <w:left w:val="nil"/>
              <w:bottom w:val="single" w:sz="4" w:space="0" w:color="auto"/>
              <w:right w:val="single" w:sz="4" w:space="0" w:color="auto"/>
            </w:tcBorders>
            <w:shd w:val="clear" w:color="auto" w:fill="auto"/>
            <w:noWrap/>
            <w:vAlign w:val="bottom"/>
            <w:hideMark/>
          </w:tcPr>
          <w:p w14:paraId="505F698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4,5</w:t>
            </w:r>
          </w:p>
        </w:tc>
        <w:tc>
          <w:tcPr>
            <w:tcW w:w="1672" w:type="dxa"/>
            <w:tcBorders>
              <w:top w:val="nil"/>
              <w:left w:val="nil"/>
              <w:bottom w:val="single" w:sz="4" w:space="0" w:color="auto"/>
              <w:right w:val="single" w:sz="4" w:space="0" w:color="auto"/>
            </w:tcBorders>
            <w:shd w:val="clear" w:color="auto" w:fill="auto"/>
            <w:noWrap/>
            <w:vAlign w:val="bottom"/>
            <w:hideMark/>
          </w:tcPr>
          <w:p w14:paraId="775F7113"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17F7B48B"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454F1AA1"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46</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06BD76BF"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Lk-44</w:t>
            </w:r>
          </w:p>
        </w:tc>
        <w:tc>
          <w:tcPr>
            <w:tcW w:w="961" w:type="dxa"/>
            <w:tcBorders>
              <w:top w:val="nil"/>
              <w:left w:val="nil"/>
              <w:bottom w:val="single" w:sz="4" w:space="0" w:color="auto"/>
              <w:right w:val="single" w:sz="4" w:space="0" w:color="auto"/>
            </w:tcBorders>
            <w:shd w:val="clear" w:color="auto" w:fill="auto"/>
            <w:noWrap/>
            <w:vAlign w:val="bottom"/>
            <w:hideMark/>
          </w:tcPr>
          <w:p w14:paraId="2D81323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316" w:type="dxa"/>
            <w:tcBorders>
              <w:top w:val="nil"/>
              <w:left w:val="nil"/>
              <w:bottom w:val="single" w:sz="4" w:space="0" w:color="auto"/>
              <w:right w:val="single" w:sz="4" w:space="0" w:color="auto"/>
            </w:tcBorders>
            <w:shd w:val="clear" w:color="auto" w:fill="auto"/>
            <w:noWrap/>
            <w:vAlign w:val="bottom"/>
            <w:hideMark/>
          </w:tcPr>
          <w:p w14:paraId="50701DA1"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320" w:type="dxa"/>
            <w:tcBorders>
              <w:top w:val="nil"/>
              <w:left w:val="nil"/>
              <w:bottom w:val="single" w:sz="4" w:space="0" w:color="auto"/>
              <w:right w:val="single" w:sz="4" w:space="0" w:color="auto"/>
            </w:tcBorders>
            <w:shd w:val="clear" w:color="auto" w:fill="auto"/>
            <w:noWrap/>
            <w:vAlign w:val="bottom"/>
            <w:hideMark/>
          </w:tcPr>
          <w:p w14:paraId="782D856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300</w:t>
            </w:r>
          </w:p>
        </w:tc>
        <w:tc>
          <w:tcPr>
            <w:tcW w:w="1240" w:type="dxa"/>
            <w:tcBorders>
              <w:top w:val="nil"/>
              <w:left w:val="nil"/>
              <w:bottom w:val="single" w:sz="4" w:space="0" w:color="auto"/>
              <w:right w:val="single" w:sz="4" w:space="0" w:color="auto"/>
            </w:tcBorders>
            <w:shd w:val="clear" w:color="auto" w:fill="auto"/>
            <w:noWrap/>
            <w:vAlign w:val="bottom"/>
            <w:hideMark/>
          </w:tcPr>
          <w:p w14:paraId="05647B9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35</w:t>
            </w:r>
          </w:p>
        </w:tc>
        <w:tc>
          <w:tcPr>
            <w:tcW w:w="1480" w:type="dxa"/>
            <w:tcBorders>
              <w:top w:val="nil"/>
              <w:left w:val="nil"/>
              <w:bottom w:val="single" w:sz="4" w:space="0" w:color="auto"/>
              <w:right w:val="single" w:sz="4" w:space="0" w:color="auto"/>
            </w:tcBorders>
            <w:shd w:val="clear" w:color="auto" w:fill="auto"/>
            <w:noWrap/>
            <w:vAlign w:val="bottom"/>
            <w:hideMark/>
          </w:tcPr>
          <w:p w14:paraId="7AE542E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672" w:type="dxa"/>
            <w:tcBorders>
              <w:top w:val="nil"/>
              <w:left w:val="nil"/>
              <w:bottom w:val="single" w:sz="4" w:space="0" w:color="auto"/>
              <w:right w:val="single" w:sz="4" w:space="0" w:color="auto"/>
            </w:tcBorders>
            <w:shd w:val="clear" w:color="auto" w:fill="auto"/>
            <w:noWrap/>
            <w:vAlign w:val="bottom"/>
            <w:hideMark/>
          </w:tcPr>
          <w:p w14:paraId="4844F1A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6393D03F"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14D5EB4D"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47</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6DB0A24A"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Lk-45</w:t>
            </w:r>
          </w:p>
        </w:tc>
        <w:tc>
          <w:tcPr>
            <w:tcW w:w="961" w:type="dxa"/>
            <w:tcBorders>
              <w:top w:val="nil"/>
              <w:left w:val="nil"/>
              <w:bottom w:val="single" w:sz="4" w:space="0" w:color="auto"/>
              <w:right w:val="single" w:sz="4" w:space="0" w:color="auto"/>
            </w:tcBorders>
            <w:shd w:val="clear" w:color="auto" w:fill="auto"/>
            <w:noWrap/>
            <w:vAlign w:val="bottom"/>
            <w:hideMark/>
          </w:tcPr>
          <w:p w14:paraId="2C4EEF5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316" w:type="dxa"/>
            <w:tcBorders>
              <w:top w:val="nil"/>
              <w:left w:val="nil"/>
              <w:bottom w:val="single" w:sz="4" w:space="0" w:color="auto"/>
              <w:right w:val="single" w:sz="4" w:space="0" w:color="auto"/>
            </w:tcBorders>
            <w:shd w:val="clear" w:color="auto" w:fill="auto"/>
            <w:noWrap/>
            <w:vAlign w:val="bottom"/>
            <w:hideMark/>
          </w:tcPr>
          <w:p w14:paraId="6B418DA3"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320" w:type="dxa"/>
            <w:tcBorders>
              <w:top w:val="nil"/>
              <w:left w:val="nil"/>
              <w:bottom w:val="single" w:sz="4" w:space="0" w:color="auto"/>
              <w:right w:val="single" w:sz="4" w:space="0" w:color="auto"/>
            </w:tcBorders>
            <w:shd w:val="clear" w:color="auto" w:fill="auto"/>
            <w:noWrap/>
            <w:vAlign w:val="bottom"/>
            <w:hideMark/>
          </w:tcPr>
          <w:p w14:paraId="4CE391A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700</w:t>
            </w:r>
          </w:p>
        </w:tc>
        <w:tc>
          <w:tcPr>
            <w:tcW w:w="1240" w:type="dxa"/>
            <w:tcBorders>
              <w:top w:val="nil"/>
              <w:left w:val="nil"/>
              <w:bottom w:val="single" w:sz="4" w:space="0" w:color="auto"/>
              <w:right w:val="single" w:sz="4" w:space="0" w:color="auto"/>
            </w:tcBorders>
            <w:shd w:val="clear" w:color="auto" w:fill="auto"/>
            <w:noWrap/>
            <w:vAlign w:val="bottom"/>
            <w:hideMark/>
          </w:tcPr>
          <w:p w14:paraId="5157EC8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480" w:type="dxa"/>
            <w:tcBorders>
              <w:top w:val="nil"/>
              <w:left w:val="nil"/>
              <w:bottom w:val="single" w:sz="4" w:space="0" w:color="auto"/>
              <w:right w:val="single" w:sz="4" w:space="0" w:color="auto"/>
            </w:tcBorders>
            <w:shd w:val="clear" w:color="auto" w:fill="auto"/>
            <w:noWrap/>
            <w:vAlign w:val="bottom"/>
            <w:hideMark/>
          </w:tcPr>
          <w:p w14:paraId="351961E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672" w:type="dxa"/>
            <w:tcBorders>
              <w:top w:val="nil"/>
              <w:left w:val="nil"/>
              <w:bottom w:val="single" w:sz="4" w:space="0" w:color="auto"/>
              <w:right w:val="single" w:sz="4" w:space="0" w:color="auto"/>
            </w:tcBorders>
            <w:shd w:val="clear" w:color="auto" w:fill="auto"/>
            <w:noWrap/>
            <w:vAlign w:val="bottom"/>
            <w:hideMark/>
          </w:tcPr>
          <w:p w14:paraId="29CE1F4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04FEFB25"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38A8E3B8"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48</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4234D3B9"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Lk-46</w:t>
            </w:r>
          </w:p>
        </w:tc>
        <w:tc>
          <w:tcPr>
            <w:tcW w:w="961" w:type="dxa"/>
            <w:tcBorders>
              <w:top w:val="nil"/>
              <w:left w:val="nil"/>
              <w:bottom w:val="single" w:sz="4" w:space="0" w:color="auto"/>
              <w:right w:val="single" w:sz="4" w:space="0" w:color="auto"/>
            </w:tcBorders>
            <w:shd w:val="clear" w:color="auto" w:fill="auto"/>
            <w:noWrap/>
            <w:vAlign w:val="bottom"/>
            <w:hideMark/>
          </w:tcPr>
          <w:p w14:paraId="7FAB3DC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Z</w:t>
            </w:r>
          </w:p>
        </w:tc>
        <w:tc>
          <w:tcPr>
            <w:tcW w:w="1316" w:type="dxa"/>
            <w:tcBorders>
              <w:top w:val="nil"/>
              <w:left w:val="nil"/>
              <w:bottom w:val="single" w:sz="4" w:space="0" w:color="auto"/>
              <w:right w:val="single" w:sz="4" w:space="0" w:color="auto"/>
            </w:tcBorders>
            <w:shd w:val="clear" w:color="auto" w:fill="auto"/>
            <w:noWrap/>
            <w:vAlign w:val="bottom"/>
            <w:hideMark/>
          </w:tcPr>
          <w:p w14:paraId="676E6990"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60</w:t>
            </w:r>
          </w:p>
        </w:tc>
        <w:tc>
          <w:tcPr>
            <w:tcW w:w="1320" w:type="dxa"/>
            <w:tcBorders>
              <w:top w:val="nil"/>
              <w:left w:val="nil"/>
              <w:bottom w:val="single" w:sz="4" w:space="0" w:color="auto"/>
              <w:right w:val="single" w:sz="4" w:space="0" w:color="auto"/>
            </w:tcBorders>
            <w:shd w:val="clear" w:color="auto" w:fill="auto"/>
            <w:noWrap/>
            <w:vAlign w:val="bottom"/>
            <w:hideMark/>
          </w:tcPr>
          <w:p w14:paraId="11D4AAD5"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1000</w:t>
            </w:r>
          </w:p>
        </w:tc>
        <w:tc>
          <w:tcPr>
            <w:tcW w:w="1240" w:type="dxa"/>
            <w:tcBorders>
              <w:top w:val="nil"/>
              <w:left w:val="nil"/>
              <w:bottom w:val="single" w:sz="4" w:space="0" w:color="auto"/>
              <w:right w:val="single" w:sz="4" w:space="0" w:color="auto"/>
            </w:tcBorders>
            <w:shd w:val="clear" w:color="auto" w:fill="auto"/>
            <w:noWrap/>
            <w:vAlign w:val="bottom"/>
            <w:hideMark/>
          </w:tcPr>
          <w:p w14:paraId="26AA67F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480" w:type="dxa"/>
            <w:tcBorders>
              <w:top w:val="nil"/>
              <w:left w:val="nil"/>
              <w:bottom w:val="single" w:sz="4" w:space="0" w:color="auto"/>
              <w:right w:val="single" w:sz="4" w:space="0" w:color="auto"/>
            </w:tcBorders>
            <w:shd w:val="clear" w:color="auto" w:fill="auto"/>
            <w:noWrap/>
            <w:vAlign w:val="bottom"/>
            <w:hideMark/>
          </w:tcPr>
          <w:p w14:paraId="726396F1"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672" w:type="dxa"/>
            <w:tcBorders>
              <w:top w:val="nil"/>
              <w:left w:val="nil"/>
              <w:bottom w:val="single" w:sz="4" w:space="0" w:color="auto"/>
              <w:right w:val="single" w:sz="4" w:space="0" w:color="auto"/>
            </w:tcBorders>
            <w:shd w:val="clear" w:color="auto" w:fill="auto"/>
            <w:noWrap/>
            <w:vAlign w:val="bottom"/>
            <w:hideMark/>
          </w:tcPr>
          <w:p w14:paraId="71A2936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602AFE50"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44F56A9F"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49</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160827BC"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Lk-47</w:t>
            </w:r>
          </w:p>
        </w:tc>
        <w:tc>
          <w:tcPr>
            <w:tcW w:w="961" w:type="dxa"/>
            <w:tcBorders>
              <w:top w:val="nil"/>
              <w:left w:val="nil"/>
              <w:bottom w:val="single" w:sz="4" w:space="0" w:color="auto"/>
              <w:right w:val="single" w:sz="4" w:space="0" w:color="auto"/>
            </w:tcBorders>
            <w:shd w:val="clear" w:color="auto" w:fill="auto"/>
            <w:noWrap/>
            <w:vAlign w:val="bottom"/>
            <w:hideMark/>
          </w:tcPr>
          <w:p w14:paraId="51E9263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316" w:type="dxa"/>
            <w:tcBorders>
              <w:top w:val="nil"/>
              <w:left w:val="nil"/>
              <w:bottom w:val="single" w:sz="4" w:space="0" w:color="auto"/>
              <w:right w:val="single" w:sz="4" w:space="0" w:color="auto"/>
            </w:tcBorders>
            <w:shd w:val="clear" w:color="auto" w:fill="auto"/>
            <w:noWrap/>
            <w:vAlign w:val="bottom"/>
            <w:hideMark/>
          </w:tcPr>
          <w:p w14:paraId="786B304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320" w:type="dxa"/>
            <w:tcBorders>
              <w:top w:val="nil"/>
              <w:left w:val="nil"/>
              <w:bottom w:val="single" w:sz="4" w:space="0" w:color="auto"/>
              <w:right w:val="single" w:sz="4" w:space="0" w:color="auto"/>
            </w:tcBorders>
            <w:shd w:val="clear" w:color="auto" w:fill="auto"/>
            <w:noWrap/>
            <w:vAlign w:val="bottom"/>
            <w:hideMark/>
          </w:tcPr>
          <w:p w14:paraId="43279451"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240" w:type="dxa"/>
            <w:tcBorders>
              <w:top w:val="nil"/>
              <w:left w:val="nil"/>
              <w:bottom w:val="single" w:sz="4" w:space="0" w:color="auto"/>
              <w:right w:val="single" w:sz="4" w:space="0" w:color="auto"/>
            </w:tcBorders>
            <w:shd w:val="clear" w:color="auto" w:fill="auto"/>
            <w:noWrap/>
            <w:vAlign w:val="bottom"/>
            <w:hideMark/>
          </w:tcPr>
          <w:p w14:paraId="6071CBC1"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480" w:type="dxa"/>
            <w:tcBorders>
              <w:top w:val="nil"/>
              <w:left w:val="nil"/>
              <w:bottom w:val="single" w:sz="4" w:space="0" w:color="auto"/>
              <w:right w:val="single" w:sz="4" w:space="0" w:color="auto"/>
            </w:tcBorders>
            <w:shd w:val="clear" w:color="auto" w:fill="auto"/>
            <w:noWrap/>
            <w:vAlign w:val="bottom"/>
            <w:hideMark/>
          </w:tcPr>
          <w:p w14:paraId="08A28D4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672" w:type="dxa"/>
            <w:tcBorders>
              <w:top w:val="nil"/>
              <w:left w:val="nil"/>
              <w:bottom w:val="single" w:sz="4" w:space="0" w:color="auto"/>
              <w:right w:val="single" w:sz="4" w:space="0" w:color="auto"/>
            </w:tcBorders>
            <w:shd w:val="clear" w:color="auto" w:fill="auto"/>
            <w:noWrap/>
            <w:vAlign w:val="bottom"/>
            <w:hideMark/>
          </w:tcPr>
          <w:p w14:paraId="5F1267F5"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1AF86816"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6C6B3ADF"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50</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68BE67DB"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Lk-48</w:t>
            </w:r>
          </w:p>
        </w:tc>
        <w:tc>
          <w:tcPr>
            <w:tcW w:w="961" w:type="dxa"/>
            <w:tcBorders>
              <w:top w:val="nil"/>
              <w:left w:val="nil"/>
              <w:bottom w:val="single" w:sz="4" w:space="0" w:color="auto"/>
              <w:right w:val="single" w:sz="4" w:space="0" w:color="auto"/>
            </w:tcBorders>
            <w:shd w:val="clear" w:color="auto" w:fill="auto"/>
            <w:noWrap/>
            <w:vAlign w:val="bottom"/>
            <w:hideMark/>
          </w:tcPr>
          <w:p w14:paraId="6BA33DA8"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Z</w:t>
            </w:r>
          </w:p>
        </w:tc>
        <w:tc>
          <w:tcPr>
            <w:tcW w:w="1316" w:type="dxa"/>
            <w:tcBorders>
              <w:top w:val="nil"/>
              <w:left w:val="nil"/>
              <w:bottom w:val="single" w:sz="4" w:space="0" w:color="auto"/>
              <w:right w:val="single" w:sz="4" w:space="0" w:color="auto"/>
            </w:tcBorders>
            <w:shd w:val="clear" w:color="auto" w:fill="auto"/>
            <w:noWrap/>
            <w:vAlign w:val="bottom"/>
            <w:hideMark/>
          </w:tcPr>
          <w:p w14:paraId="708154F5"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60</w:t>
            </w:r>
          </w:p>
        </w:tc>
        <w:tc>
          <w:tcPr>
            <w:tcW w:w="1320" w:type="dxa"/>
            <w:tcBorders>
              <w:top w:val="nil"/>
              <w:left w:val="nil"/>
              <w:bottom w:val="single" w:sz="4" w:space="0" w:color="auto"/>
              <w:right w:val="single" w:sz="4" w:space="0" w:color="auto"/>
            </w:tcBorders>
            <w:shd w:val="clear" w:color="auto" w:fill="auto"/>
            <w:noWrap/>
            <w:vAlign w:val="bottom"/>
            <w:hideMark/>
          </w:tcPr>
          <w:p w14:paraId="2CA52FD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550</w:t>
            </w:r>
          </w:p>
        </w:tc>
        <w:tc>
          <w:tcPr>
            <w:tcW w:w="1240" w:type="dxa"/>
            <w:tcBorders>
              <w:top w:val="nil"/>
              <w:left w:val="nil"/>
              <w:bottom w:val="single" w:sz="4" w:space="0" w:color="auto"/>
              <w:right w:val="single" w:sz="4" w:space="0" w:color="auto"/>
            </w:tcBorders>
            <w:shd w:val="clear" w:color="auto" w:fill="auto"/>
            <w:noWrap/>
            <w:vAlign w:val="bottom"/>
            <w:hideMark/>
          </w:tcPr>
          <w:p w14:paraId="582845A8"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480" w:type="dxa"/>
            <w:tcBorders>
              <w:top w:val="nil"/>
              <w:left w:val="nil"/>
              <w:bottom w:val="single" w:sz="4" w:space="0" w:color="auto"/>
              <w:right w:val="single" w:sz="4" w:space="0" w:color="auto"/>
            </w:tcBorders>
            <w:shd w:val="clear" w:color="auto" w:fill="auto"/>
            <w:noWrap/>
            <w:vAlign w:val="bottom"/>
            <w:hideMark/>
          </w:tcPr>
          <w:p w14:paraId="1C052AF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7,5</w:t>
            </w:r>
          </w:p>
        </w:tc>
        <w:tc>
          <w:tcPr>
            <w:tcW w:w="1672" w:type="dxa"/>
            <w:tcBorders>
              <w:top w:val="nil"/>
              <w:left w:val="nil"/>
              <w:bottom w:val="single" w:sz="4" w:space="0" w:color="auto"/>
              <w:right w:val="single" w:sz="4" w:space="0" w:color="auto"/>
            </w:tcBorders>
            <w:shd w:val="clear" w:color="auto" w:fill="auto"/>
            <w:noWrap/>
            <w:vAlign w:val="bottom"/>
            <w:hideMark/>
          </w:tcPr>
          <w:p w14:paraId="0D4E96B5"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4C2B14A4"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46BDCEA9"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51</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7AAE0BD9"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Lk/Dk-1</w:t>
            </w:r>
          </w:p>
        </w:tc>
        <w:tc>
          <w:tcPr>
            <w:tcW w:w="961" w:type="dxa"/>
            <w:tcBorders>
              <w:top w:val="nil"/>
              <w:left w:val="nil"/>
              <w:bottom w:val="single" w:sz="4" w:space="0" w:color="auto"/>
              <w:right w:val="single" w:sz="4" w:space="0" w:color="auto"/>
            </w:tcBorders>
            <w:shd w:val="clear" w:color="auto" w:fill="auto"/>
            <w:noWrap/>
            <w:vAlign w:val="bottom"/>
            <w:hideMark/>
          </w:tcPr>
          <w:p w14:paraId="0209779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Cs</w:t>
            </w:r>
          </w:p>
        </w:tc>
        <w:tc>
          <w:tcPr>
            <w:tcW w:w="1316" w:type="dxa"/>
            <w:tcBorders>
              <w:top w:val="nil"/>
              <w:left w:val="nil"/>
              <w:bottom w:val="single" w:sz="4" w:space="0" w:color="auto"/>
              <w:right w:val="single" w:sz="4" w:space="0" w:color="auto"/>
            </w:tcBorders>
            <w:shd w:val="clear" w:color="auto" w:fill="auto"/>
            <w:noWrap/>
            <w:vAlign w:val="bottom"/>
            <w:hideMark/>
          </w:tcPr>
          <w:p w14:paraId="403DF47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60</w:t>
            </w:r>
          </w:p>
        </w:tc>
        <w:tc>
          <w:tcPr>
            <w:tcW w:w="1320" w:type="dxa"/>
            <w:tcBorders>
              <w:top w:val="nil"/>
              <w:left w:val="nil"/>
              <w:bottom w:val="single" w:sz="4" w:space="0" w:color="auto"/>
              <w:right w:val="single" w:sz="4" w:space="0" w:color="auto"/>
            </w:tcBorders>
            <w:shd w:val="clear" w:color="auto" w:fill="auto"/>
            <w:noWrap/>
            <w:vAlign w:val="bottom"/>
            <w:hideMark/>
          </w:tcPr>
          <w:p w14:paraId="23D912F7"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240" w:type="dxa"/>
            <w:tcBorders>
              <w:top w:val="nil"/>
              <w:left w:val="nil"/>
              <w:bottom w:val="single" w:sz="4" w:space="0" w:color="auto"/>
              <w:right w:val="single" w:sz="4" w:space="0" w:color="auto"/>
            </w:tcBorders>
            <w:shd w:val="clear" w:color="auto" w:fill="auto"/>
            <w:noWrap/>
            <w:vAlign w:val="bottom"/>
            <w:hideMark/>
          </w:tcPr>
          <w:p w14:paraId="59B9570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20</w:t>
            </w:r>
          </w:p>
        </w:tc>
        <w:tc>
          <w:tcPr>
            <w:tcW w:w="1480" w:type="dxa"/>
            <w:tcBorders>
              <w:top w:val="nil"/>
              <w:left w:val="nil"/>
              <w:bottom w:val="single" w:sz="4" w:space="0" w:color="auto"/>
              <w:right w:val="single" w:sz="4" w:space="0" w:color="auto"/>
            </w:tcBorders>
            <w:shd w:val="clear" w:color="auto" w:fill="auto"/>
            <w:noWrap/>
            <w:vAlign w:val="bottom"/>
            <w:hideMark/>
          </w:tcPr>
          <w:p w14:paraId="364BDA4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672" w:type="dxa"/>
            <w:tcBorders>
              <w:top w:val="nil"/>
              <w:left w:val="nil"/>
              <w:bottom w:val="single" w:sz="4" w:space="0" w:color="auto"/>
              <w:right w:val="single" w:sz="4" w:space="0" w:color="auto"/>
            </w:tcBorders>
            <w:shd w:val="clear" w:color="auto" w:fill="auto"/>
            <w:noWrap/>
            <w:vAlign w:val="bottom"/>
            <w:hideMark/>
          </w:tcPr>
          <w:p w14:paraId="17023EA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314F7E28"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2BC3AE59"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52</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0D044CD9"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Lk/Dk-2</w:t>
            </w:r>
          </w:p>
        </w:tc>
        <w:tc>
          <w:tcPr>
            <w:tcW w:w="961" w:type="dxa"/>
            <w:tcBorders>
              <w:top w:val="nil"/>
              <w:left w:val="nil"/>
              <w:bottom w:val="single" w:sz="4" w:space="0" w:color="auto"/>
              <w:right w:val="single" w:sz="4" w:space="0" w:color="auto"/>
            </w:tcBorders>
            <w:shd w:val="clear" w:color="auto" w:fill="auto"/>
            <w:noWrap/>
            <w:vAlign w:val="bottom"/>
            <w:hideMark/>
          </w:tcPr>
          <w:p w14:paraId="7904E35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Cs</w:t>
            </w:r>
          </w:p>
        </w:tc>
        <w:tc>
          <w:tcPr>
            <w:tcW w:w="1316" w:type="dxa"/>
            <w:tcBorders>
              <w:top w:val="nil"/>
              <w:left w:val="nil"/>
              <w:bottom w:val="single" w:sz="4" w:space="0" w:color="auto"/>
              <w:right w:val="single" w:sz="4" w:space="0" w:color="auto"/>
            </w:tcBorders>
            <w:shd w:val="clear" w:color="auto" w:fill="auto"/>
            <w:noWrap/>
            <w:vAlign w:val="bottom"/>
            <w:hideMark/>
          </w:tcPr>
          <w:p w14:paraId="4B937260"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320" w:type="dxa"/>
            <w:tcBorders>
              <w:top w:val="nil"/>
              <w:left w:val="nil"/>
              <w:bottom w:val="single" w:sz="4" w:space="0" w:color="auto"/>
              <w:right w:val="single" w:sz="4" w:space="0" w:color="auto"/>
            </w:tcBorders>
            <w:shd w:val="clear" w:color="auto" w:fill="auto"/>
            <w:noWrap/>
            <w:vAlign w:val="bottom"/>
            <w:hideMark/>
          </w:tcPr>
          <w:p w14:paraId="7297B5F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300</w:t>
            </w:r>
          </w:p>
        </w:tc>
        <w:tc>
          <w:tcPr>
            <w:tcW w:w="1240" w:type="dxa"/>
            <w:tcBorders>
              <w:top w:val="nil"/>
              <w:left w:val="nil"/>
              <w:bottom w:val="single" w:sz="4" w:space="0" w:color="auto"/>
              <w:right w:val="single" w:sz="4" w:space="0" w:color="auto"/>
            </w:tcBorders>
            <w:shd w:val="clear" w:color="auto" w:fill="auto"/>
            <w:noWrap/>
            <w:vAlign w:val="bottom"/>
            <w:hideMark/>
          </w:tcPr>
          <w:p w14:paraId="412DF1C5"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480" w:type="dxa"/>
            <w:tcBorders>
              <w:top w:val="nil"/>
              <w:left w:val="nil"/>
              <w:bottom w:val="single" w:sz="4" w:space="0" w:color="auto"/>
              <w:right w:val="single" w:sz="4" w:space="0" w:color="auto"/>
            </w:tcBorders>
            <w:shd w:val="clear" w:color="auto" w:fill="auto"/>
            <w:noWrap/>
            <w:vAlign w:val="bottom"/>
            <w:hideMark/>
          </w:tcPr>
          <w:p w14:paraId="1AA0EF68"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w:t>
            </w:r>
          </w:p>
        </w:tc>
        <w:tc>
          <w:tcPr>
            <w:tcW w:w="1672" w:type="dxa"/>
            <w:tcBorders>
              <w:top w:val="nil"/>
              <w:left w:val="nil"/>
              <w:bottom w:val="single" w:sz="4" w:space="0" w:color="auto"/>
              <w:right w:val="single" w:sz="4" w:space="0" w:color="auto"/>
            </w:tcBorders>
            <w:shd w:val="clear" w:color="auto" w:fill="auto"/>
            <w:noWrap/>
            <w:vAlign w:val="bottom"/>
            <w:hideMark/>
          </w:tcPr>
          <w:p w14:paraId="2B0D1E48"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0E70EB27"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51A7A1BE"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53</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26F4CE5E"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Lk/Dk-3</w:t>
            </w:r>
          </w:p>
        </w:tc>
        <w:tc>
          <w:tcPr>
            <w:tcW w:w="961" w:type="dxa"/>
            <w:tcBorders>
              <w:top w:val="nil"/>
              <w:left w:val="nil"/>
              <w:bottom w:val="single" w:sz="4" w:space="0" w:color="auto"/>
              <w:right w:val="single" w:sz="4" w:space="0" w:color="auto"/>
            </w:tcBorders>
            <w:shd w:val="clear" w:color="auto" w:fill="auto"/>
            <w:noWrap/>
            <w:vAlign w:val="bottom"/>
            <w:hideMark/>
          </w:tcPr>
          <w:p w14:paraId="189DA58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316" w:type="dxa"/>
            <w:tcBorders>
              <w:top w:val="nil"/>
              <w:left w:val="nil"/>
              <w:bottom w:val="single" w:sz="4" w:space="0" w:color="auto"/>
              <w:right w:val="single" w:sz="4" w:space="0" w:color="auto"/>
            </w:tcBorders>
            <w:shd w:val="clear" w:color="auto" w:fill="auto"/>
            <w:noWrap/>
            <w:vAlign w:val="bottom"/>
            <w:hideMark/>
          </w:tcPr>
          <w:p w14:paraId="72E4A49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320" w:type="dxa"/>
            <w:tcBorders>
              <w:top w:val="nil"/>
              <w:left w:val="nil"/>
              <w:bottom w:val="single" w:sz="4" w:space="0" w:color="auto"/>
              <w:right w:val="single" w:sz="4" w:space="0" w:color="auto"/>
            </w:tcBorders>
            <w:shd w:val="clear" w:color="auto" w:fill="auto"/>
            <w:noWrap/>
            <w:vAlign w:val="bottom"/>
            <w:hideMark/>
          </w:tcPr>
          <w:p w14:paraId="488AAED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1000</w:t>
            </w:r>
          </w:p>
        </w:tc>
        <w:tc>
          <w:tcPr>
            <w:tcW w:w="1240" w:type="dxa"/>
            <w:tcBorders>
              <w:top w:val="nil"/>
              <w:left w:val="nil"/>
              <w:bottom w:val="single" w:sz="4" w:space="0" w:color="auto"/>
              <w:right w:val="single" w:sz="4" w:space="0" w:color="auto"/>
            </w:tcBorders>
            <w:shd w:val="clear" w:color="auto" w:fill="auto"/>
            <w:noWrap/>
            <w:vAlign w:val="bottom"/>
            <w:hideMark/>
          </w:tcPr>
          <w:p w14:paraId="0B6319B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480" w:type="dxa"/>
            <w:tcBorders>
              <w:top w:val="nil"/>
              <w:left w:val="nil"/>
              <w:bottom w:val="single" w:sz="4" w:space="0" w:color="auto"/>
              <w:right w:val="single" w:sz="4" w:space="0" w:color="auto"/>
            </w:tcBorders>
            <w:shd w:val="clear" w:color="auto" w:fill="auto"/>
            <w:noWrap/>
            <w:vAlign w:val="bottom"/>
            <w:hideMark/>
          </w:tcPr>
          <w:p w14:paraId="73DF7678"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10,5</w:t>
            </w:r>
          </w:p>
        </w:tc>
        <w:tc>
          <w:tcPr>
            <w:tcW w:w="1672" w:type="dxa"/>
            <w:tcBorders>
              <w:top w:val="nil"/>
              <w:left w:val="nil"/>
              <w:bottom w:val="single" w:sz="4" w:space="0" w:color="auto"/>
              <w:right w:val="single" w:sz="4" w:space="0" w:color="auto"/>
            </w:tcBorders>
            <w:shd w:val="clear" w:color="auto" w:fill="auto"/>
            <w:noWrap/>
            <w:vAlign w:val="bottom"/>
            <w:hideMark/>
          </w:tcPr>
          <w:p w14:paraId="5ED0E1B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0347EAA4"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1CF9E254"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54</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396C7BF8"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Lk/Dk-4</w:t>
            </w:r>
          </w:p>
        </w:tc>
        <w:tc>
          <w:tcPr>
            <w:tcW w:w="961" w:type="dxa"/>
            <w:tcBorders>
              <w:top w:val="nil"/>
              <w:left w:val="nil"/>
              <w:bottom w:val="single" w:sz="4" w:space="0" w:color="auto"/>
              <w:right w:val="single" w:sz="4" w:space="0" w:color="auto"/>
            </w:tcBorders>
            <w:shd w:val="clear" w:color="auto" w:fill="auto"/>
            <w:noWrap/>
            <w:vAlign w:val="bottom"/>
            <w:hideMark/>
          </w:tcPr>
          <w:p w14:paraId="11DCAF90"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I</w:t>
            </w:r>
          </w:p>
        </w:tc>
        <w:tc>
          <w:tcPr>
            <w:tcW w:w="1316" w:type="dxa"/>
            <w:tcBorders>
              <w:top w:val="nil"/>
              <w:left w:val="nil"/>
              <w:bottom w:val="single" w:sz="4" w:space="0" w:color="auto"/>
              <w:right w:val="single" w:sz="4" w:space="0" w:color="auto"/>
            </w:tcBorders>
            <w:shd w:val="clear" w:color="auto" w:fill="auto"/>
            <w:noWrap/>
            <w:vAlign w:val="bottom"/>
            <w:hideMark/>
          </w:tcPr>
          <w:p w14:paraId="5A47F250"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320" w:type="dxa"/>
            <w:tcBorders>
              <w:top w:val="nil"/>
              <w:left w:val="nil"/>
              <w:bottom w:val="single" w:sz="4" w:space="0" w:color="auto"/>
              <w:right w:val="single" w:sz="4" w:space="0" w:color="auto"/>
            </w:tcBorders>
            <w:shd w:val="clear" w:color="auto" w:fill="auto"/>
            <w:noWrap/>
            <w:vAlign w:val="bottom"/>
            <w:hideMark/>
          </w:tcPr>
          <w:p w14:paraId="1527E073"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240" w:type="dxa"/>
            <w:tcBorders>
              <w:top w:val="nil"/>
              <w:left w:val="nil"/>
              <w:bottom w:val="single" w:sz="4" w:space="0" w:color="auto"/>
              <w:right w:val="single" w:sz="4" w:space="0" w:color="auto"/>
            </w:tcBorders>
            <w:shd w:val="clear" w:color="auto" w:fill="auto"/>
            <w:noWrap/>
            <w:vAlign w:val="bottom"/>
            <w:hideMark/>
          </w:tcPr>
          <w:p w14:paraId="35DA5925"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480" w:type="dxa"/>
            <w:tcBorders>
              <w:top w:val="nil"/>
              <w:left w:val="nil"/>
              <w:bottom w:val="single" w:sz="4" w:space="0" w:color="auto"/>
              <w:right w:val="single" w:sz="4" w:space="0" w:color="auto"/>
            </w:tcBorders>
            <w:shd w:val="clear" w:color="auto" w:fill="auto"/>
            <w:noWrap/>
            <w:vAlign w:val="bottom"/>
            <w:hideMark/>
          </w:tcPr>
          <w:p w14:paraId="149AB138"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672" w:type="dxa"/>
            <w:tcBorders>
              <w:top w:val="nil"/>
              <w:left w:val="nil"/>
              <w:bottom w:val="single" w:sz="4" w:space="0" w:color="auto"/>
              <w:right w:val="single" w:sz="4" w:space="0" w:color="auto"/>
            </w:tcBorders>
            <w:shd w:val="clear" w:color="auto" w:fill="auto"/>
            <w:noWrap/>
            <w:vAlign w:val="bottom"/>
            <w:hideMark/>
          </w:tcPr>
          <w:p w14:paraId="0D8D5D7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305417F1"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79013678"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55</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3E938FD5"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Lk/Ék-2</w:t>
            </w:r>
          </w:p>
        </w:tc>
        <w:tc>
          <w:tcPr>
            <w:tcW w:w="961" w:type="dxa"/>
            <w:tcBorders>
              <w:top w:val="nil"/>
              <w:left w:val="nil"/>
              <w:bottom w:val="single" w:sz="4" w:space="0" w:color="auto"/>
              <w:right w:val="single" w:sz="4" w:space="0" w:color="auto"/>
            </w:tcBorders>
            <w:shd w:val="clear" w:color="auto" w:fill="auto"/>
            <w:noWrap/>
            <w:vAlign w:val="bottom"/>
            <w:hideMark/>
          </w:tcPr>
          <w:p w14:paraId="3E01C10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Cs</w:t>
            </w:r>
          </w:p>
        </w:tc>
        <w:tc>
          <w:tcPr>
            <w:tcW w:w="1316" w:type="dxa"/>
            <w:tcBorders>
              <w:top w:val="nil"/>
              <w:left w:val="nil"/>
              <w:bottom w:val="single" w:sz="4" w:space="0" w:color="auto"/>
              <w:right w:val="single" w:sz="4" w:space="0" w:color="auto"/>
            </w:tcBorders>
            <w:shd w:val="clear" w:color="auto" w:fill="auto"/>
            <w:noWrap/>
            <w:vAlign w:val="bottom"/>
            <w:hideMark/>
          </w:tcPr>
          <w:p w14:paraId="64583EC1"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60</w:t>
            </w:r>
          </w:p>
        </w:tc>
        <w:tc>
          <w:tcPr>
            <w:tcW w:w="1320" w:type="dxa"/>
            <w:tcBorders>
              <w:top w:val="nil"/>
              <w:left w:val="nil"/>
              <w:bottom w:val="single" w:sz="4" w:space="0" w:color="auto"/>
              <w:right w:val="single" w:sz="4" w:space="0" w:color="auto"/>
            </w:tcBorders>
            <w:shd w:val="clear" w:color="auto" w:fill="auto"/>
            <w:noWrap/>
            <w:vAlign w:val="bottom"/>
            <w:hideMark/>
          </w:tcPr>
          <w:p w14:paraId="286C57F1"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150</w:t>
            </w:r>
          </w:p>
        </w:tc>
        <w:tc>
          <w:tcPr>
            <w:tcW w:w="1240" w:type="dxa"/>
            <w:tcBorders>
              <w:top w:val="nil"/>
              <w:left w:val="nil"/>
              <w:bottom w:val="single" w:sz="4" w:space="0" w:color="auto"/>
              <w:right w:val="single" w:sz="4" w:space="0" w:color="auto"/>
            </w:tcBorders>
            <w:shd w:val="clear" w:color="auto" w:fill="auto"/>
            <w:noWrap/>
            <w:vAlign w:val="bottom"/>
            <w:hideMark/>
          </w:tcPr>
          <w:p w14:paraId="5F768C9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20</w:t>
            </w:r>
          </w:p>
        </w:tc>
        <w:tc>
          <w:tcPr>
            <w:tcW w:w="1480" w:type="dxa"/>
            <w:tcBorders>
              <w:top w:val="nil"/>
              <w:left w:val="nil"/>
              <w:bottom w:val="single" w:sz="4" w:space="0" w:color="auto"/>
              <w:right w:val="single" w:sz="4" w:space="0" w:color="auto"/>
            </w:tcBorders>
            <w:shd w:val="clear" w:color="auto" w:fill="auto"/>
            <w:noWrap/>
            <w:vAlign w:val="bottom"/>
            <w:hideMark/>
          </w:tcPr>
          <w:p w14:paraId="61FD81F5"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4,5</w:t>
            </w:r>
          </w:p>
        </w:tc>
        <w:tc>
          <w:tcPr>
            <w:tcW w:w="1672" w:type="dxa"/>
            <w:tcBorders>
              <w:top w:val="nil"/>
              <w:left w:val="nil"/>
              <w:bottom w:val="single" w:sz="4" w:space="0" w:color="auto"/>
              <w:right w:val="single" w:sz="4" w:space="0" w:color="auto"/>
            </w:tcBorders>
            <w:shd w:val="clear" w:color="auto" w:fill="auto"/>
            <w:noWrap/>
            <w:vAlign w:val="bottom"/>
            <w:hideMark/>
          </w:tcPr>
          <w:p w14:paraId="556F77C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2A889E40"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252746EE"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56</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6ED8CBC9"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Lk/Ék-3</w:t>
            </w:r>
          </w:p>
        </w:tc>
        <w:tc>
          <w:tcPr>
            <w:tcW w:w="961" w:type="dxa"/>
            <w:tcBorders>
              <w:top w:val="nil"/>
              <w:left w:val="nil"/>
              <w:bottom w:val="single" w:sz="4" w:space="0" w:color="auto"/>
              <w:right w:val="single" w:sz="4" w:space="0" w:color="auto"/>
            </w:tcBorders>
            <w:shd w:val="clear" w:color="auto" w:fill="auto"/>
            <w:noWrap/>
            <w:vAlign w:val="bottom"/>
            <w:hideMark/>
          </w:tcPr>
          <w:p w14:paraId="0E0EC81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O</w:t>
            </w:r>
          </w:p>
        </w:tc>
        <w:tc>
          <w:tcPr>
            <w:tcW w:w="1316" w:type="dxa"/>
            <w:tcBorders>
              <w:top w:val="nil"/>
              <w:left w:val="nil"/>
              <w:bottom w:val="single" w:sz="4" w:space="0" w:color="auto"/>
              <w:right w:val="single" w:sz="4" w:space="0" w:color="auto"/>
            </w:tcBorders>
            <w:shd w:val="clear" w:color="auto" w:fill="auto"/>
            <w:noWrap/>
            <w:vAlign w:val="bottom"/>
            <w:hideMark/>
          </w:tcPr>
          <w:p w14:paraId="68200887"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320" w:type="dxa"/>
            <w:tcBorders>
              <w:top w:val="nil"/>
              <w:left w:val="nil"/>
              <w:bottom w:val="single" w:sz="4" w:space="0" w:color="auto"/>
              <w:right w:val="single" w:sz="4" w:space="0" w:color="auto"/>
            </w:tcBorders>
            <w:shd w:val="clear" w:color="auto" w:fill="auto"/>
            <w:noWrap/>
            <w:vAlign w:val="bottom"/>
            <w:hideMark/>
          </w:tcPr>
          <w:p w14:paraId="2FF416E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700</w:t>
            </w:r>
          </w:p>
        </w:tc>
        <w:tc>
          <w:tcPr>
            <w:tcW w:w="1240" w:type="dxa"/>
            <w:tcBorders>
              <w:top w:val="nil"/>
              <w:left w:val="nil"/>
              <w:bottom w:val="single" w:sz="4" w:space="0" w:color="auto"/>
              <w:right w:val="single" w:sz="4" w:space="0" w:color="auto"/>
            </w:tcBorders>
            <w:shd w:val="clear" w:color="auto" w:fill="auto"/>
            <w:noWrap/>
            <w:vAlign w:val="bottom"/>
            <w:hideMark/>
          </w:tcPr>
          <w:p w14:paraId="421EAEE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w:t>
            </w:r>
          </w:p>
        </w:tc>
        <w:tc>
          <w:tcPr>
            <w:tcW w:w="1480" w:type="dxa"/>
            <w:tcBorders>
              <w:top w:val="nil"/>
              <w:left w:val="nil"/>
              <w:bottom w:val="single" w:sz="4" w:space="0" w:color="auto"/>
              <w:right w:val="single" w:sz="4" w:space="0" w:color="auto"/>
            </w:tcBorders>
            <w:shd w:val="clear" w:color="auto" w:fill="auto"/>
            <w:noWrap/>
            <w:vAlign w:val="bottom"/>
            <w:hideMark/>
          </w:tcPr>
          <w:p w14:paraId="2E287C61"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4,5</w:t>
            </w:r>
          </w:p>
        </w:tc>
        <w:tc>
          <w:tcPr>
            <w:tcW w:w="1672" w:type="dxa"/>
            <w:tcBorders>
              <w:top w:val="nil"/>
              <w:left w:val="nil"/>
              <w:bottom w:val="single" w:sz="4" w:space="0" w:color="auto"/>
              <w:right w:val="single" w:sz="4" w:space="0" w:color="auto"/>
            </w:tcBorders>
            <w:shd w:val="clear" w:color="auto" w:fill="auto"/>
            <w:noWrap/>
            <w:vAlign w:val="bottom"/>
            <w:hideMark/>
          </w:tcPr>
          <w:p w14:paraId="6238725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4130B0EB"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562BBAC4"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57</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66A8CFE9"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Lk/Ék-4</w:t>
            </w:r>
          </w:p>
        </w:tc>
        <w:tc>
          <w:tcPr>
            <w:tcW w:w="961" w:type="dxa"/>
            <w:tcBorders>
              <w:top w:val="nil"/>
              <w:left w:val="nil"/>
              <w:bottom w:val="single" w:sz="4" w:space="0" w:color="auto"/>
              <w:right w:val="single" w:sz="4" w:space="0" w:color="auto"/>
            </w:tcBorders>
            <w:shd w:val="clear" w:color="auto" w:fill="auto"/>
            <w:noWrap/>
            <w:vAlign w:val="bottom"/>
            <w:hideMark/>
          </w:tcPr>
          <w:p w14:paraId="753D0E4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O</w:t>
            </w:r>
          </w:p>
        </w:tc>
        <w:tc>
          <w:tcPr>
            <w:tcW w:w="1316" w:type="dxa"/>
            <w:tcBorders>
              <w:top w:val="nil"/>
              <w:left w:val="nil"/>
              <w:bottom w:val="single" w:sz="4" w:space="0" w:color="auto"/>
              <w:right w:val="single" w:sz="4" w:space="0" w:color="auto"/>
            </w:tcBorders>
            <w:shd w:val="clear" w:color="auto" w:fill="auto"/>
            <w:noWrap/>
            <w:vAlign w:val="bottom"/>
            <w:hideMark/>
          </w:tcPr>
          <w:p w14:paraId="4258FA67"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320" w:type="dxa"/>
            <w:tcBorders>
              <w:top w:val="nil"/>
              <w:left w:val="nil"/>
              <w:bottom w:val="single" w:sz="4" w:space="0" w:color="auto"/>
              <w:right w:val="single" w:sz="4" w:space="0" w:color="auto"/>
            </w:tcBorders>
            <w:shd w:val="clear" w:color="auto" w:fill="auto"/>
            <w:noWrap/>
            <w:vAlign w:val="bottom"/>
            <w:hideMark/>
          </w:tcPr>
          <w:p w14:paraId="6A8B282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600</w:t>
            </w:r>
          </w:p>
        </w:tc>
        <w:tc>
          <w:tcPr>
            <w:tcW w:w="1240" w:type="dxa"/>
            <w:tcBorders>
              <w:top w:val="nil"/>
              <w:left w:val="nil"/>
              <w:bottom w:val="single" w:sz="4" w:space="0" w:color="auto"/>
              <w:right w:val="single" w:sz="4" w:space="0" w:color="auto"/>
            </w:tcBorders>
            <w:shd w:val="clear" w:color="auto" w:fill="auto"/>
            <w:noWrap/>
            <w:vAlign w:val="bottom"/>
            <w:hideMark/>
          </w:tcPr>
          <w:p w14:paraId="778FEE67"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w:t>
            </w:r>
          </w:p>
        </w:tc>
        <w:tc>
          <w:tcPr>
            <w:tcW w:w="1480" w:type="dxa"/>
            <w:tcBorders>
              <w:top w:val="nil"/>
              <w:left w:val="nil"/>
              <w:bottom w:val="single" w:sz="4" w:space="0" w:color="auto"/>
              <w:right w:val="single" w:sz="4" w:space="0" w:color="auto"/>
            </w:tcBorders>
            <w:shd w:val="clear" w:color="auto" w:fill="auto"/>
            <w:noWrap/>
            <w:vAlign w:val="bottom"/>
            <w:hideMark/>
          </w:tcPr>
          <w:p w14:paraId="67B9D2E3"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w:t>
            </w:r>
          </w:p>
        </w:tc>
        <w:tc>
          <w:tcPr>
            <w:tcW w:w="1672" w:type="dxa"/>
            <w:tcBorders>
              <w:top w:val="nil"/>
              <w:left w:val="nil"/>
              <w:bottom w:val="single" w:sz="4" w:space="0" w:color="auto"/>
              <w:right w:val="single" w:sz="4" w:space="0" w:color="auto"/>
            </w:tcBorders>
            <w:shd w:val="clear" w:color="auto" w:fill="auto"/>
            <w:noWrap/>
            <w:vAlign w:val="bottom"/>
            <w:hideMark/>
          </w:tcPr>
          <w:p w14:paraId="5EDC36D7"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27B7A03A"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040006E9"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58</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1015BC77"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Lk/S-1</w:t>
            </w:r>
          </w:p>
        </w:tc>
        <w:tc>
          <w:tcPr>
            <w:tcW w:w="961" w:type="dxa"/>
            <w:tcBorders>
              <w:top w:val="nil"/>
              <w:left w:val="nil"/>
              <w:bottom w:val="single" w:sz="4" w:space="0" w:color="auto"/>
              <w:right w:val="single" w:sz="4" w:space="0" w:color="auto"/>
            </w:tcBorders>
            <w:shd w:val="clear" w:color="auto" w:fill="auto"/>
            <w:noWrap/>
            <w:vAlign w:val="bottom"/>
            <w:hideMark/>
          </w:tcPr>
          <w:p w14:paraId="2CEBCDF7"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316" w:type="dxa"/>
            <w:tcBorders>
              <w:top w:val="nil"/>
              <w:left w:val="nil"/>
              <w:bottom w:val="single" w:sz="4" w:space="0" w:color="auto"/>
              <w:right w:val="single" w:sz="4" w:space="0" w:color="auto"/>
            </w:tcBorders>
            <w:shd w:val="clear" w:color="auto" w:fill="auto"/>
            <w:noWrap/>
            <w:vAlign w:val="bottom"/>
            <w:hideMark/>
          </w:tcPr>
          <w:p w14:paraId="6D494110"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45</w:t>
            </w:r>
          </w:p>
        </w:tc>
        <w:tc>
          <w:tcPr>
            <w:tcW w:w="1320" w:type="dxa"/>
            <w:tcBorders>
              <w:top w:val="nil"/>
              <w:left w:val="nil"/>
              <w:bottom w:val="single" w:sz="4" w:space="0" w:color="auto"/>
              <w:right w:val="single" w:sz="4" w:space="0" w:color="auto"/>
            </w:tcBorders>
            <w:shd w:val="clear" w:color="auto" w:fill="auto"/>
            <w:noWrap/>
            <w:vAlign w:val="bottom"/>
            <w:hideMark/>
          </w:tcPr>
          <w:p w14:paraId="2E51F5D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240" w:type="dxa"/>
            <w:tcBorders>
              <w:top w:val="nil"/>
              <w:left w:val="nil"/>
              <w:bottom w:val="single" w:sz="4" w:space="0" w:color="auto"/>
              <w:right w:val="single" w:sz="4" w:space="0" w:color="auto"/>
            </w:tcBorders>
            <w:shd w:val="clear" w:color="auto" w:fill="auto"/>
            <w:noWrap/>
            <w:vAlign w:val="bottom"/>
            <w:hideMark/>
          </w:tcPr>
          <w:p w14:paraId="195098F7"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480" w:type="dxa"/>
            <w:tcBorders>
              <w:top w:val="nil"/>
              <w:left w:val="nil"/>
              <w:bottom w:val="single" w:sz="4" w:space="0" w:color="auto"/>
              <w:right w:val="single" w:sz="4" w:space="0" w:color="auto"/>
            </w:tcBorders>
            <w:shd w:val="clear" w:color="auto" w:fill="auto"/>
            <w:noWrap/>
            <w:vAlign w:val="bottom"/>
            <w:hideMark/>
          </w:tcPr>
          <w:p w14:paraId="4408F221"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672" w:type="dxa"/>
            <w:tcBorders>
              <w:top w:val="nil"/>
              <w:left w:val="nil"/>
              <w:bottom w:val="single" w:sz="4" w:space="0" w:color="auto"/>
              <w:right w:val="single" w:sz="4" w:space="0" w:color="auto"/>
            </w:tcBorders>
            <w:shd w:val="clear" w:color="auto" w:fill="auto"/>
            <w:noWrap/>
            <w:vAlign w:val="bottom"/>
            <w:hideMark/>
          </w:tcPr>
          <w:p w14:paraId="263DB0E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062E2863"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4A8A878B"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lastRenderedPageBreak/>
              <w:t>59</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3F7EBB5C"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Lk/Vk-1</w:t>
            </w:r>
          </w:p>
        </w:tc>
        <w:tc>
          <w:tcPr>
            <w:tcW w:w="961" w:type="dxa"/>
            <w:tcBorders>
              <w:top w:val="nil"/>
              <w:left w:val="nil"/>
              <w:bottom w:val="single" w:sz="4" w:space="0" w:color="auto"/>
              <w:right w:val="single" w:sz="4" w:space="0" w:color="auto"/>
            </w:tcBorders>
            <w:shd w:val="clear" w:color="auto" w:fill="auto"/>
            <w:noWrap/>
            <w:vAlign w:val="bottom"/>
            <w:hideMark/>
          </w:tcPr>
          <w:p w14:paraId="7BE6866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Z</w:t>
            </w:r>
          </w:p>
        </w:tc>
        <w:tc>
          <w:tcPr>
            <w:tcW w:w="1316" w:type="dxa"/>
            <w:tcBorders>
              <w:top w:val="nil"/>
              <w:left w:val="nil"/>
              <w:bottom w:val="single" w:sz="4" w:space="0" w:color="auto"/>
              <w:right w:val="single" w:sz="4" w:space="0" w:color="auto"/>
            </w:tcBorders>
            <w:shd w:val="clear" w:color="auto" w:fill="auto"/>
            <w:noWrap/>
            <w:vAlign w:val="bottom"/>
            <w:hideMark/>
          </w:tcPr>
          <w:p w14:paraId="55BFBA7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60</w:t>
            </w:r>
          </w:p>
        </w:tc>
        <w:tc>
          <w:tcPr>
            <w:tcW w:w="1320" w:type="dxa"/>
            <w:tcBorders>
              <w:top w:val="nil"/>
              <w:left w:val="nil"/>
              <w:bottom w:val="single" w:sz="4" w:space="0" w:color="auto"/>
              <w:right w:val="single" w:sz="4" w:space="0" w:color="auto"/>
            </w:tcBorders>
            <w:shd w:val="clear" w:color="auto" w:fill="auto"/>
            <w:noWrap/>
            <w:vAlign w:val="bottom"/>
            <w:hideMark/>
          </w:tcPr>
          <w:p w14:paraId="37607FC1"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700</w:t>
            </w:r>
          </w:p>
        </w:tc>
        <w:tc>
          <w:tcPr>
            <w:tcW w:w="1240" w:type="dxa"/>
            <w:tcBorders>
              <w:top w:val="nil"/>
              <w:left w:val="nil"/>
              <w:bottom w:val="single" w:sz="4" w:space="0" w:color="auto"/>
              <w:right w:val="single" w:sz="4" w:space="0" w:color="auto"/>
            </w:tcBorders>
            <w:shd w:val="clear" w:color="auto" w:fill="auto"/>
            <w:noWrap/>
            <w:vAlign w:val="bottom"/>
            <w:hideMark/>
          </w:tcPr>
          <w:p w14:paraId="0C11EEE0"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480" w:type="dxa"/>
            <w:tcBorders>
              <w:top w:val="nil"/>
              <w:left w:val="nil"/>
              <w:bottom w:val="single" w:sz="4" w:space="0" w:color="auto"/>
              <w:right w:val="single" w:sz="4" w:space="0" w:color="auto"/>
            </w:tcBorders>
            <w:shd w:val="clear" w:color="auto" w:fill="auto"/>
            <w:noWrap/>
            <w:vAlign w:val="bottom"/>
            <w:hideMark/>
          </w:tcPr>
          <w:p w14:paraId="2705C01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672" w:type="dxa"/>
            <w:tcBorders>
              <w:top w:val="nil"/>
              <w:left w:val="nil"/>
              <w:bottom w:val="single" w:sz="4" w:space="0" w:color="auto"/>
              <w:right w:val="single" w:sz="4" w:space="0" w:color="auto"/>
            </w:tcBorders>
            <w:shd w:val="clear" w:color="auto" w:fill="auto"/>
            <w:noWrap/>
            <w:vAlign w:val="bottom"/>
            <w:hideMark/>
          </w:tcPr>
          <w:p w14:paraId="22A745D1"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60A91F11"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33D0200D"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60</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526A7481"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Lk/Vk-2</w:t>
            </w:r>
          </w:p>
        </w:tc>
        <w:tc>
          <w:tcPr>
            <w:tcW w:w="961" w:type="dxa"/>
            <w:tcBorders>
              <w:top w:val="nil"/>
              <w:left w:val="nil"/>
              <w:bottom w:val="single" w:sz="4" w:space="0" w:color="auto"/>
              <w:right w:val="single" w:sz="4" w:space="0" w:color="auto"/>
            </w:tcBorders>
            <w:shd w:val="clear" w:color="auto" w:fill="auto"/>
            <w:noWrap/>
            <w:vAlign w:val="bottom"/>
            <w:hideMark/>
          </w:tcPr>
          <w:p w14:paraId="5904544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Z</w:t>
            </w:r>
          </w:p>
        </w:tc>
        <w:tc>
          <w:tcPr>
            <w:tcW w:w="1316" w:type="dxa"/>
            <w:tcBorders>
              <w:top w:val="nil"/>
              <w:left w:val="nil"/>
              <w:bottom w:val="single" w:sz="4" w:space="0" w:color="auto"/>
              <w:right w:val="single" w:sz="4" w:space="0" w:color="auto"/>
            </w:tcBorders>
            <w:shd w:val="clear" w:color="auto" w:fill="auto"/>
            <w:noWrap/>
            <w:vAlign w:val="bottom"/>
            <w:hideMark/>
          </w:tcPr>
          <w:p w14:paraId="1621F25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60</w:t>
            </w:r>
          </w:p>
        </w:tc>
        <w:tc>
          <w:tcPr>
            <w:tcW w:w="1320" w:type="dxa"/>
            <w:tcBorders>
              <w:top w:val="nil"/>
              <w:left w:val="nil"/>
              <w:bottom w:val="single" w:sz="4" w:space="0" w:color="auto"/>
              <w:right w:val="single" w:sz="4" w:space="0" w:color="auto"/>
            </w:tcBorders>
            <w:shd w:val="clear" w:color="auto" w:fill="auto"/>
            <w:noWrap/>
            <w:vAlign w:val="bottom"/>
            <w:hideMark/>
          </w:tcPr>
          <w:p w14:paraId="2F5B0FE8"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300</w:t>
            </w:r>
          </w:p>
        </w:tc>
        <w:tc>
          <w:tcPr>
            <w:tcW w:w="1240" w:type="dxa"/>
            <w:tcBorders>
              <w:top w:val="nil"/>
              <w:left w:val="nil"/>
              <w:bottom w:val="single" w:sz="4" w:space="0" w:color="auto"/>
              <w:right w:val="single" w:sz="4" w:space="0" w:color="auto"/>
            </w:tcBorders>
            <w:shd w:val="clear" w:color="auto" w:fill="auto"/>
            <w:noWrap/>
            <w:vAlign w:val="bottom"/>
            <w:hideMark/>
          </w:tcPr>
          <w:p w14:paraId="537E0D5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20</w:t>
            </w:r>
          </w:p>
        </w:tc>
        <w:tc>
          <w:tcPr>
            <w:tcW w:w="1480" w:type="dxa"/>
            <w:tcBorders>
              <w:top w:val="nil"/>
              <w:left w:val="nil"/>
              <w:bottom w:val="single" w:sz="4" w:space="0" w:color="auto"/>
              <w:right w:val="single" w:sz="4" w:space="0" w:color="auto"/>
            </w:tcBorders>
            <w:shd w:val="clear" w:color="auto" w:fill="auto"/>
            <w:noWrap/>
            <w:vAlign w:val="bottom"/>
            <w:hideMark/>
          </w:tcPr>
          <w:p w14:paraId="25D3EA67"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8,0</w:t>
            </w:r>
          </w:p>
        </w:tc>
        <w:tc>
          <w:tcPr>
            <w:tcW w:w="1672" w:type="dxa"/>
            <w:tcBorders>
              <w:top w:val="nil"/>
              <w:left w:val="nil"/>
              <w:bottom w:val="single" w:sz="4" w:space="0" w:color="auto"/>
              <w:right w:val="single" w:sz="4" w:space="0" w:color="auto"/>
            </w:tcBorders>
            <w:shd w:val="clear" w:color="auto" w:fill="auto"/>
            <w:noWrap/>
            <w:vAlign w:val="bottom"/>
            <w:hideMark/>
          </w:tcPr>
          <w:p w14:paraId="4DD432A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72D8152B"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5319B18E"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61</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1BBD8162"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Lk/Vk-3</w:t>
            </w:r>
          </w:p>
        </w:tc>
        <w:tc>
          <w:tcPr>
            <w:tcW w:w="961" w:type="dxa"/>
            <w:tcBorders>
              <w:top w:val="nil"/>
              <w:left w:val="nil"/>
              <w:bottom w:val="single" w:sz="4" w:space="0" w:color="auto"/>
              <w:right w:val="single" w:sz="4" w:space="0" w:color="auto"/>
            </w:tcBorders>
            <w:shd w:val="clear" w:color="auto" w:fill="auto"/>
            <w:noWrap/>
            <w:vAlign w:val="bottom"/>
            <w:hideMark/>
          </w:tcPr>
          <w:p w14:paraId="50195C8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Z</w:t>
            </w:r>
          </w:p>
        </w:tc>
        <w:tc>
          <w:tcPr>
            <w:tcW w:w="1316" w:type="dxa"/>
            <w:tcBorders>
              <w:top w:val="nil"/>
              <w:left w:val="nil"/>
              <w:bottom w:val="single" w:sz="4" w:space="0" w:color="auto"/>
              <w:right w:val="single" w:sz="4" w:space="0" w:color="auto"/>
            </w:tcBorders>
            <w:shd w:val="clear" w:color="auto" w:fill="auto"/>
            <w:noWrap/>
            <w:vAlign w:val="bottom"/>
            <w:hideMark/>
          </w:tcPr>
          <w:p w14:paraId="78005FC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60</w:t>
            </w:r>
          </w:p>
        </w:tc>
        <w:tc>
          <w:tcPr>
            <w:tcW w:w="1320" w:type="dxa"/>
            <w:tcBorders>
              <w:top w:val="nil"/>
              <w:left w:val="nil"/>
              <w:bottom w:val="single" w:sz="4" w:space="0" w:color="auto"/>
              <w:right w:val="single" w:sz="4" w:space="0" w:color="auto"/>
            </w:tcBorders>
            <w:shd w:val="clear" w:color="auto" w:fill="auto"/>
            <w:noWrap/>
            <w:vAlign w:val="bottom"/>
            <w:hideMark/>
          </w:tcPr>
          <w:p w14:paraId="4167CF07"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300</w:t>
            </w:r>
          </w:p>
        </w:tc>
        <w:tc>
          <w:tcPr>
            <w:tcW w:w="1240" w:type="dxa"/>
            <w:tcBorders>
              <w:top w:val="nil"/>
              <w:left w:val="nil"/>
              <w:bottom w:val="single" w:sz="4" w:space="0" w:color="auto"/>
              <w:right w:val="single" w:sz="4" w:space="0" w:color="auto"/>
            </w:tcBorders>
            <w:shd w:val="clear" w:color="auto" w:fill="auto"/>
            <w:noWrap/>
            <w:vAlign w:val="bottom"/>
            <w:hideMark/>
          </w:tcPr>
          <w:p w14:paraId="467E291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20</w:t>
            </w:r>
          </w:p>
        </w:tc>
        <w:tc>
          <w:tcPr>
            <w:tcW w:w="1480" w:type="dxa"/>
            <w:tcBorders>
              <w:top w:val="nil"/>
              <w:left w:val="nil"/>
              <w:bottom w:val="single" w:sz="4" w:space="0" w:color="auto"/>
              <w:right w:val="single" w:sz="4" w:space="0" w:color="auto"/>
            </w:tcBorders>
            <w:shd w:val="clear" w:color="auto" w:fill="auto"/>
            <w:noWrap/>
            <w:vAlign w:val="bottom"/>
            <w:hideMark/>
          </w:tcPr>
          <w:p w14:paraId="70FC3B1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7,5</w:t>
            </w:r>
          </w:p>
        </w:tc>
        <w:tc>
          <w:tcPr>
            <w:tcW w:w="1672" w:type="dxa"/>
            <w:tcBorders>
              <w:top w:val="nil"/>
              <w:left w:val="nil"/>
              <w:bottom w:val="single" w:sz="4" w:space="0" w:color="auto"/>
              <w:right w:val="single" w:sz="4" w:space="0" w:color="auto"/>
            </w:tcBorders>
            <w:shd w:val="clear" w:color="auto" w:fill="auto"/>
            <w:noWrap/>
            <w:vAlign w:val="bottom"/>
            <w:hideMark/>
          </w:tcPr>
          <w:p w14:paraId="1774B1D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0BC33EE3"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66B10110"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62</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2F82B920"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Lk/Vk-4</w:t>
            </w:r>
          </w:p>
        </w:tc>
        <w:tc>
          <w:tcPr>
            <w:tcW w:w="961" w:type="dxa"/>
            <w:tcBorders>
              <w:top w:val="nil"/>
              <w:left w:val="nil"/>
              <w:bottom w:val="single" w:sz="4" w:space="0" w:color="auto"/>
              <w:right w:val="single" w:sz="4" w:space="0" w:color="auto"/>
            </w:tcBorders>
            <w:shd w:val="clear" w:color="auto" w:fill="auto"/>
            <w:noWrap/>
            <w:vAlign w:val="bottom"/>
            <w:hideMark/>
          </w:tcPr>
          <w:p w14:paraId="4504D33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Z</w:t>
            </w:r>
          </w:p>
        </w:tc>
        <w:tc>
          <w:tcPr>
            <w:tcW w:w="1316" w:type="dxa"/>
            <w:tcBorders>
              <w:top w:val="nil"/>
              <w:left w:val="nil"/>
              <w:bottom w:val="single" w:sz="4" w:space="0" w:color="auto"/>
              <w:right w:val="single" w:sz="4" w:space="0" w:color="auto"/>
            </w:tcBorders>
            <w:shd w:val="clear" w:color="auto" w:fill="auto"/>
            <w:noWrap/>
            <w:vAlign w:val="bottom"/>
            <w:hideMark/>
          </w:tcPr>
          <w:p w14:paraId="6527057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320" w:type="dxa"/>
            <w:tcBorders>
              <w:top w:val="nil"/>
              <w:left w:val="nil"/>
              <w:bottom w:val="single" w:sz="4" w:space="0" w:color="auto"/>
              <w:right w:val="single" w:sz="4" w:space="0" w:color="auto"/>
            </w:tcBorders>
            <w:shd w:val="clear" w:color="auto" w:fill="auto"/>
            <w:noWrap/>
            <w:vAlign w:val="bottom"/>
            <w:hideMark/>
          </w:tcPr>
          <w:p w14:paraId="2508CFE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600</w:t>
            </w:r>
          </w:p>
        </w:tc>
        <w:tc>
          <w:tcPr>
            <w:tcW w:w="1240" w:type="dxa"/>
            <w:tcBorders>
              <w:top w:val="nil"/>
              <w:left w:val="nil"/>
              <w:bottom w:val="single" w:sz="4" w:space="0" w:color="auto"/>
              <w:right w:val="single" w:sz="4" w:space="0" w:color="auto"/>
            </w:tcBorders>
            <w:shd w:val="clear" w:color="auto" w:fill="auto"/>
            <w:noWrap/>
            <w:vAlign w:val="bottom"/>
            <w:hideMark/>
          </w:tcPr>
          <w:p w14:paraId="5E1D1441"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20</w:t>
            </w:r>
          </w:p>
        </w:tc>
        <w:tc>
          <w:tcPr>
            <w:tcW w:w="1480" w:type="dxa"/>
            <w:tcBorders>
              <w:top w:val="nil"/>
              <w:left w:val="nil"/>
              <w:bottom w:val="single" w:sz="4" w:space="0" w:color="auto"/>
              <w:right w:val="single" w:sz="4" w:space="0" w:color="auto"/>
            </w:tcBorders>
            <w:shd w:val="clear" w:color="auto" w:fill="auto"/>
            <w:noWrap/>
            <w:vAlign w:val="bottom"/>
            <w:hideMark/>
          </w:tcPr>
          <w:p w14:paraId="1C9EF00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672" w:type="dxa"/>
            <w:tcBorders>
              <w:top w:val="nil"/>
              <w:left w:val="nil"/>
              <w:bottom w:val="single" w:sz="4" w:space="0" w:color="auto"/>
              <w:right w:val="single" w:sz="4" w:space="0" w:color="auto"/>
            </w:tcBorders>
            <w:shd w:val="clear" w:color="auto" w:fill="auto"/>
            <w:noWrap/>
            <w:vAlign w:val="bottom"/>
            <w:hideMark/>
          </w:tcPr>
          <w:p w14:paraId="186C3F40"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0FB0E13D"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5C504CA0"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63</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0F987EE1"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Lk/Vk-5</w:t>
            </w:r>
          </w:p>
        </w:tc>
        <w:tc>
          <w:tcPr>
            <w:tcW w:w="961" w:type="dxa"/>
            <w:tcBorders>
              <w:top w:val="nil"/>
              <w:left w:val="nil"/>
              <w:bottom w:val="single" w:sz="4" w:space="0" w:color="auto"/>
              <w:right w:val="single" w:sz="4" w:space="0" w:color="auto"/>
            </w:tcBorders>
            <w:shd w:val="clear" w:color="auto" w:fill="auto"/>
            <w:noWrap/>
            <w:vAlign w:val="bottom"/>
            <w:hideMark/>
          </w:tcPr>
          <w:p w14:paraId="68482EA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Z</w:t>
            </w:r>
          </w:p>
        </w:tc>
        <w:tc>
          <w:tcPr>
            <w:tcW w:w="1316" w:type="dxa"/>
            <w:tcBorders>
              <w:top w:val="nil"/>
              <w:left w:val="nil"/>
              <w:bottom w:val="single" w:sz="4" w:space="0" w:color="auto"/>
              <w:right w:val="single" w:sz="4" w:space="0" w:color="auto"/>
            </w:tcBorders>
            <w:shd w:val="clear" w:color="auto" w:fill="auto"/>
            <w:noWrap/>
            <w:vAlign w:val="bottom"/>
            <w:hideMark/>
          </w:tcPr>
          <w:p w14:paraId="3433210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80</w:t>
            </w:r>
          </w:p>
        </w:tc>
        <w:tc>
          <w:tcPr>
            <w:tcW w:w="1320" w:type="dxa"/>
            <w:tcBorders>
              <w:top w:val="nil"/>
              <w:left w:val="nil"/>
              <w:bottom w:val="single" w:sz="4" w:space="0" w:color="auto"/>
              <w:right w:val="single" w:sz="4" w:space="0" w:color="auto"/>
            </w:tcBorders>
            <w:shd w:val="clear" w:color="auto" w:fill="auto"/>
            <w:noWrap/>
            <w:vAlign w:val="bottom"/>
            <w:hideMark/>
          </w:tcPr>
          <w:p w14:paraId="2887BBC7"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250</w:t>
            </w:r>
          </w:p>
        </w:tc>
        <w:tc>
          <w:tcPr>
            <w:tcW w:w="1240" w:type="dxa"/>
            <w:tcBorders>
              <w:top w:val="nil"/>
              <w:left w:val="nil"/>
              <w:bottom w:val="single" w:sz="4" w:space="0" w:color="auto"/>
              <w:right w:val="single" w:sz="4" w:space="0" w:color="auto"/>
            </w:tcBorders>
            <w:shd w:val="clear" w:color="auto" w:fill="auto"/>
            <w:noWrap/>
            <w:vAlign w:val="bottom"/>
            <w:hideMark/>
          </w:tcPr>
          <w:p w14:paraId="7A3B82C7"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10</w:t>
            </w:r>
          </w:p>
        </w:tc>
        <w:tc>
          <w:tcPr>
            <w:tcW w:w="1480" w:type="dxa"/>
            <w:tcBorders>
              <w:top w:val="nil"/>
              <w:left w:val="nil"/>
              <w:bottom w:val="single" w:sz="4" w:space="0" w:color="auto"/>
              <w:right w:val="single" w:sz="4" w:space="0" w:color="auto"/>
            </w:tcBorders>
            <w:shd w:val="clear" w:color="auto" w:fill="auto"/>
            <w:noWrap/>
            <w:vAlign w:val="bottom"/>
            <w:hideMark/>
          </w:tcPr>
          <w:p w14:paraId="5815030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11,0</w:t>
            </w:r>
          </w:p>
        </w:tc>
        <w:tc>
          <w:tcPr>
            <w:tcW w:w="1672" w:type="dxa"/>
            <w:tcBorders>
              <w:top w:val="nil"/>
              <w:left w:val="nil"/>
              <w:bottom w:val="single" w:sz="4" w:space="0" w:color="auto"/>
              <w:right w:val="single" w:sz="4" w:space="0" w:color="auto"/>
            </w:tcBorders>
            <w:shd w:val="clear" w:color="auto" w:fill="auto"/>
            <w:noWrap/>
            <w:vAlign w:val="bottom"/>
            <w:hideMark/>
          </w:tcPr>
          <w:p w14:paraId="3923062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05260C04"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0FBDA26D"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64</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790CEB16"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Lk/Vk-6</w:t>
            </w:r>
          </w:p>
        </w:tc>
        <w:tc>
          <w:tcPr>
            <w:tcW w:w="961" w:type="dxa"/>
            <w:tcBorders>
              <w:top w:val="nil"/>
              <w:left w:val="nil"/>
              <w:bottom w:val="single" w:sz="4" w:space="0" w:color="auto"/>
              <w:right w:val="single" w:sz="4" w:space="0" w:color="auto"/>
            </w:tcBorders>
            <w:shd w:val="clear" w:color="auto" w:fill="auto"/>
            <w:noWrap/>
            <w:vAlign w:val="bottom"/>
            <w:hideMark/>
          </w:tcPr>
          <w:p w14:paraId="7FA3B3B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Z</w:t>
            </w:r>
          </w:p>
        </w:tc>
        <w:tc>
          <w:tcPr>
            <w:tcW w:w="1316" w:type="dxa"/>
            <w:tcBorders>
              <w:top w:val="nil"/>
              <w:left w:val="nil"/>
              <w:bottom w:val="single" w:sz="4" w:space="0" w:color="auto"/>
              <w:right w:val="single" w:sz="4" w:space="0" w:color="auto"/>
            </w:tcBorders>
            <w:shd w:val="clear" w:color="auto" w:fill="auto"/>
            <w:noWrap/>
            <w:vAlign w:val="bottom"/>
            <w:hideMark/>
          </w:tcPr>
          <w:p w14:paraId="4633202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60</w:t>
            </w:r>
          </w:p>
        </w:tc>
        <w:tc>
          <w:tcPr>
            <w:tcW w:w="1320" w:type="dxa"/>
            <w:tcBorders>
              <w:top w:val="nil"/>
              <w:left w:val="nil"/>
              <w:bottom w:val="single" w:sz="4" w:space="0" w:color="auto"/>
              <w:right w:val="single" w:sz="4" w:space="0" w:color="auto"/>
            </w:tcBorders>
            <w:shd w:val="clear" w:color="auto" w:fill="auto"/>
            <w:noWrap/>
            <w:vAlign w:val="bottom"/>
            <w:hideMark/>
          </w:tcPr>
          <w:p w14:paraId="3265E89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600</w:t>
            </w:r>
          </w:p>
        </w:tc>
        <w:tc>
          <w:tcPr>
            <w:tcW w:w="1240" w:type="dxa"/>
            <w:tcBorders>
              <w:top w:val="nil"/>
              <w:left w:val="nil"/>
              <w:bottom w:val="single" w:sz="4" w:space="0" w:color="auto"/>
              <w:right w:val="single" w:sz="4" w:space="0" w:color="auto"/>
            </w:tcBorders>
            <w:shd w:val="clear" w:color="auto" w:fill="auto"/>
            <w:noWrap/>
            <w:vAlign w:val="bottom"/>
            <w:hideMark/>
          </w:tcPr>
          <w:p w14:paraId="0A99A475"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20</w:t>
            </w:r>
          </w:p>
        </w:tc>
        <w:tc>
          <w:tcPr>
            <w:tcW w:w="1480" w:type="dxa"/>
            <w:tcBorders>
              <w:top w:val="nil"/>
              <w:left w:val="nil"/>
              <w:bottom w:val="single" w:sz="4" w:space="0" w:color="auto"/>
              <w:right w:val="single" w:sz="4" w:space="0" w:color="auto"/>
            </w:tcBorders>
            <w:shd w:val="clear" w:color="auto" w:fill="auto"/>
            <w:noWrap/>
            <w:vAlign w:val="bottom"/>
            <w:hideMark/>
          </w:tcPr>
          <w:p w14:paraId="4346D2A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672" w:type="dxa"/>
            <w:tcBorders>
              <w:top w:val="nil"/>
              <w:left w:val="nil"/>
              <w:bottom w:val="single" w:sz="4" w:space="0" w:color="auto"/>
              <w:right w:val="single" w:sz="4" w:space="0" w:color="auto"/>
            </w:tcBorders>
            <w:shd w:val="clear" w:color="auto" w:fill="auto"/>
            <w:noWrap/>
            <w:vAlign w:val="bottom"/>
            <w:hideMark/>
          </w:tcPr>
          <w:p w14:paraId="0F0D1D3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2ED253E3"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1FA7AACE"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65</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7E5060E5"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Lk/Vk-7</w:t>
            </w:r>
          </w:p>
        </w:tc>
        <w:tc>
          <w:tcPr>
            <w:tcW w:w="961" w:type="dxa"/>
            <w:tcBorders>
              <w:top w:val="nil"/>
              <w:left w:val="nil"/>
              <w:bottom w:val="single" w:sz="4" w:space="0" w:color="auto"/>
              <w:right w:val="single" w:sz="4" w:space="0" w:color="auto"/>
            </w:tcBorders>
            <w:shd w:val="clear" w:color="auto" w:fill="auto"/>
            <w:noWrap/>
            <w:vAlign w:val="bottom"/>
            <w:hideMark/>
          </w:tcPr>
          <w:p w14:paraId="6CA23D01"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Z</w:t>
            </w:r>
          </w:p>
        </w:tc>
        <w:tc>
          <w:tcPr>
            <w:tcW w:w="1316" w:type="dxa"/>
            <w:tcBorders>
              <w:top w:val="nil"/>
              <w:left w:val="nil"/>
              <w:bottom w:val="single" w:sz="4" w:space="0" w:color="auto"/>
              <w:right w:val="single" w:sz="4" w:space="0" w:color="auto"/>
            </w:tcBorders>
            <w:shd w:val="clear" w:color="auto" w:fill="auto"/>
            <w:noWrap/>
            <w:vAlign w:val="bottom"/>
            <w:hideMark/>
          </w:tcPr>
          <w:p w14:paraId="270B4D78"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60</w:t>
            </w:r>
          </w:p>
        </w:tc>
        <w:tc>
          <w:tcPr>
            <w:tcW w:w="1320" w:type="dxa"/>
            <w:tcBorders>
              <w:top w:val="nil"/>
              <w:left w:val="nil"/>
              <w:bottom w:val="single" w:sz="4" w:space="0" w:color="auto"/>
              <w:right w:val="single" w:sz="4" w:space="0" w:color="auto"/>
            </w:tcBorders>
            <w:shd w:val="clear" w:color="auto" w:fill="auto"/>
            <w:noWrap/>
            <w:vAlign w:val="bottom"/>
            <w:hideMark/>
          </w:tcPr>
          <w:p w14:paraId="77A7C30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300</w:t>
            </w:r>
          </w:p>
        </w:tc>
        <w:tc>
          <w:tcPr>
            <w:tcW w:w="1240" w:type="dxa"/>
            <w:tcBorders>
              <w:top w:val="nil"/>
              <w:left w:val="nil"/>
              <w:bottom w:val="single" w:sz="4" w:space="0" w:color="auto"/>
              <w:right w:val="single" w:sz="4" w:space="0" w:color="auto"/>
            </w:tcBorders>
            <w:shd w:val="clear" w:color="auto" w:fill="auto"/>
            <w:noWrap/>
            <w:vAlign w:val="bottom"/>
            <w:hideMark/>
          </w:tcPr>
          <w:p w14:paraId="79F25DA7"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20</w:t>
            </w:r>
          </w:p>
        </w:tc>
        <w:tc>
          <w:tcPr>
            <w:tcW w:w="1480" w:type="dxa"/>
            <w:tcBorders>
              <w:top w:val="nil"/>
              <w:left w:val="nil"/>
              <w:bottom w:val="single" w:sz="4" w:space="0" w:color="auto"/>
              <w:right w:val="single" w:sz="4" w:space="0" w:color="auto"/>
            </w:tcBorders>
            <w:shd w:val="clear" w:color="auto" w:fill="auto"/>
            <w:noWrap/>
            <w:vAlign w:val="bottom"/>
            <w:hideMark/>
          </w:tcPr>
          <w:p w14:paraId="61FFB5C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672" w:type="dxa"/>
            <w:tcBorders>
              <w:top w:val="nil"/>
              <w:left w:val="nil"/>
              <w:bottom w:val="single" w:sz="4" w:space="0" w:color="auto"/>
              <w:right w:val="single" w:sz="4" w:space="0" w:color="auto"/>
            </w:tcBorders>
            <w:shd w:val="clear" w:color="auto" w:fill="auto"/>
            <w:noWrap/>
            <w:vAlign w:val="bottom"/>
            <w:hideMark/>
          </w:tcPr>
          <w:p w14:paraId="29EE1CC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5FC1CCB2"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55E8E648"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66</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62D7488C"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Lk/Vk-8</w:t>
            </w:r>
          </w:p>
        </w:tc>
        <w:tc>
          <w:tcPr>
            <w:tcW w:w="961" w:type="dxa"/>
            <w:tcBorders>
              <w:top w:val="nil"/>
              <w:left w:val="nil"/>
              <w:bottom w:val="single" w:sz="4" w:space="0" w:color="auto"/>
              <w:right w:val="single" w:sz="4" w:space="0" w:color="auto"/>
            </w:tcBorders>
            <w:shd w:val="clear" w:color="auto" w:fill="auto"/>
            <w:noWrap/>
            <w:vAlign w:val="bottom"/>
            <w:hideMark/>
          </w:tcPr>
          <w:p w14:paraId="78070E61"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Z</w:t>
            </w:r>
          </w:p>
        </w:tc>
        <w:tc>
          <w:tcPr>
            <w:tcW w:w="1316" w:type="dxa"/>
            <w:tcBorders>
              <w:top w:val="nil"/>
              <w:left w:val="nil"/>
              <w:bottom w:val="single" w:sz="4" w:space="0" w:color="auto"/>
              <w:right w:val="single" w:sz="4" w:space="0" w:color="auto"/>
            </w:tcBorders>
            <w:shd w:val="clear" w:color="auto" w:fill="auto"/>
            <w:noWrap/>
            <w:vAlign w:val="bottom"/>
            <w:hideMark/>
          </w:tcPr>
          <w:p w14:paraId="41BF922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60</w:t>
            </w:r>
          </w:p>
        </w:tc>
        <w:tc>
          <w:tcPr>
            <w:tcW w:w="1320" w:type="dxa"/>
            <w:tcBorders>
              <w:top w:val="nil"/>
              <w:left w:val="nil"/>
              <w:bottom w:val="single" w:sz="4" w:space="0" w:color="auto"/>
              <w:right w:val="single" w:sz="4" w:space="0" w:color="auto"/>
            </w:tcBorders>
            <w:shd w:val="clear" w:color="auto" w:fill="auto"/>
            <w:noWrap/>
            <w:vAlign w:val="bottom"/>
            <w:hideMark/>
          </w:tcPr>
          <w:p w14:paraId="6D57BAC3"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200</w:t>
            </w:r>
          </w:p>
        </w:tc>
        <w:tc>
          <w:tcPr>
            <w:tcW w:w="1240" w:type="dxa"/>
            <w:tcBorders>
              <w:top w:val="nil"/>
              <w:left w:val="nil"/>
              <w:bottom w:val="single" w:sz="4" w:space="0" w:color="auto"/>
              <w:right w:val="single" w:sz="4" w:space="0" w:color="auto"/>
            </w:tcBorders>
            <w:shd w:val="clear" w:color="auto" w:fill="auto"/>
            <w:noWrap/>
            <w:vAlign w:val="bottom"/>
            <w:hideMark/>
          </w:tcPr>
          <w:p w14:paraId="59A4B2B0"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20</w:t>
            </w:r>
          </w:p>
        </w:tc>
        <w:tc>
          <w:tcPr>
            <w:tcW w:w="1480" w:type="dxa"/>
            <w:tcBorders>
              <w:top w:val="nil"/>
              <w:left w:val="nil"/>
              <w:bottom w:val="single" w:sz="4" w:space="0" w:color="auto"/>
              <w:right w:val="single" w:sz="4" w:space="0" w:color="auto"/>
            </w:tcBorders>
            <w:shd w:val="clear" w:color="auto" w:fill="auto"/>
            <w:noWrap/>
            <w:vAlign w:val="bottom"/>
            <w:hideMark/>
          </w:tcPr>
          <w:p w14:paraId="1E6800D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w:t>
            </w:r>
          </w:p>
        </w:tc>
        <w:tc>
          <w:tcPr>
            <w:tcW w:w="1672" w:type="dxa"/>
            <w:tcBorders>
              <w:top w:val="nil"/>
              <w:left w:val="nil"/>
              <w:bottom w:val="single" w:sz="4" w:space="0" w:color="auto"/>
              <w:right w:val="single" w:sz="4" w:space="0" w:color="auto"/>
            </w:tcBorders>
            <w:shd w:val="clear" w:color="auto" w:fill="auto"/>
            <w:noWrap/>
            <w:vAlign w:val="bottom"/>
            <w:hideMark/>
          </w:tcPr>
          <w:p w14:paraId="16F568C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44CC2F97"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28D6B529"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67</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4FF0C055"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Lk/Vk-9</w:t>
            </w:r>
          </w:p>
        </w:tc>
        <w:tc>
          <w:tcPr>
            <w:tcW w:w="961" w:type="dxa"/>
            <w:tcBorders>
              <w:top w:val="nil"/>
              <w:left w:val="nil"/>
              <w:bottom w:val="single" w:sz="4" w:space="0" w:color="auto"/>
              <w:right w:val="single" w:sz="4" w:space="0" w:color="auto"/>
            </w:tcBorders>
            <w:shd w:val="clear" w:color="auto" w:fill="auto"/>
            <w:noWrap/>
            <w:vAlign w:val="bottom"/>
            <w:hideMark/>
          </w:tcPr>
          <w:p w14:paraId="620F5FE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I</w:t>
            </w:r>
          </w:p>
        </w:tc>
        <w:tc>
          <w:tcPr>
            <w:tcW w:w="1316" w:type="dxa"/>
            <w:tcBorders>
              <w:top w:val="nil"/>
              <w:left w:val="nil"/>
              <w:bottom w:val="single" w:sz="4" w:space="0" w:color="auto"/>
              <w:right w:val="single" w:sz="4" w:space="0" w:color="auto"/>
            </w:tcBorders>
            <w:shd w:val="clear" w:color="auto" w:fill="auto"/>
            <w:noWrap/>
            <w:vAlign w:val="bottom"/>
            <w:hideMark/>
          </w:tcPr>
          <w:p w14:paraId="02E0329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60</w:t>
            </w:r>
          </w:p>
        </w:tc>
        <w:tc>
          <w:tcPr>
            <w:tcW w:w="1320" w:type="dxa"/>
            <w:tcBorders>
              <w:top w:val="nil"/>
              <w:left w:val="nil"/>
              <w:bottom w:val="single" w:sz="4" w:space="0" w:color="auto"/>
              <w:right w:val="single" w:sz="4" w:space="0" w:color="auto"/>
            </w:tcBorders>
            <w:shd w:val="clear" w:color="auto" w:fill="auto"/>
            <w:noWrap/>
            <w:vAlign w:val="bottom"/>
            <w:hideMark/>
          </w:tcPr>
          <w:p w14:paraId="6E025BE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300</w:t>
            </w:r>
          </w:p>
        </w:tc>
        <w:tc>
          <w:tcPr>
            <w:tcW w:w="1240" w:type="dxa"/>
            <w:tcBorders>
              <w:top w:val="nil"/>
              <w:left w:val="nil"/>
              <w:bottom w:val="single" w:sz="4" w:space="0" w:color="auto"/>
              <w:right w:val="single" w:sz="4" w:space="0" w:color="auto"/>
            </w:tcBorders>
            <w:shd w:val="clear" w:color="auto" w:fill="auto"/>
            <w:noWrap/>
            <w:vAlign w:val="bottom"/>
            <w:hideMark/>
          </w:tcPr>
          <w:p w14:paraId="6B8C362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20</w:t>
            </w:r>
          </w:p>
        </w:tc>
        <w:tc>
          <w:tcPr>
            <w:tcW w:w="1480" w:type="dxa"/>
            <w:tcBorders>
              <w:top w:val="nil"/>
              <w:left w:val="nil"/>
              <w:bottom w:val="single" w:sz="4" w:space="0" w:color="auto"/>
              <w:right w:val="single" w:sz="4" w:space="0" w:color="auto"/>
            </w:tcBorders>
            <w:shd w:val="clear" w:color="auto" w:fill="auto"/>
            <w:noWrap/>
            <w:vAlign w:val="bottom"/>
            <w:hideMark/>
          </w:tcPr>
          <w:p w14:paraId="7D05B44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8,5</w:t>
            </w:r>
          </w:p>
        </w:tc>
        <w:tc>
          <w:tcPr>
            <w:tcW w:w="1672" w:type="dxa"/>
            <w:tcBorders>
              <w:top w:val="nil"/>
              <w:left w:val="nil"/>
              <w:bottom w:val="single" w:sz="4" w:space="0" w:color="auto"/>
              <w:right w:val="single" w:sz="4" w:space="0" w:color="auto"/>
            </w:tcBorders>
            <w:shd w:val="clear" w:color="auto" w:fill="auto"/>
            <w:noWrap/>
            <w:vAlign w:val="bottom"/>
            <w:hideMark/>
          </w:tcPr>
          <w:p w14:paraId="5EE2FB3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14E9B515"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684AA00D"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68</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11EAF7A7"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Lk/Vk-10</w:t>
            </w:r>
          </w:p>
        </w:tc>
        <w:tc>
          <w:tcPr>
            <w:tcW w:w="961" w:type="dxa"/>
            <w:tcBorders>
              <w:top w:val="nil"/>
              <w:left w:val="nil"/>
              <w:bottom w:val="single" w:sz="4" w:space="0" w:color="auto"/>
              <w:right w:val="single" w:sz="4" w:space="0" w:color="auto"/>
            </w:tcBorders>
            <w:shd w:val="clear" w:color="auto" w:fill="auto"/>
            <w:noWrap/>
            <w:vAlign w:val="bottom"/>
            <w:hideMark/>
          </w:tcPr>
          <w:p w14:paraId="7E2B8ED7"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Z</w:t>
            </w:r>
          </w:p>
        </w:tc>
        <w:tc>
          <w:tcPr>
            <w:tcW w:w="1316" w:type="dxa"/>
            <w:tcBorders>
              <w:top w:val="nil"/>
              <w:left w:val="nil"/>
              <w:bottom w:val="single" w:sz="4" w:space="0" w:color="auto"/>
              <w:right w:val="single" w:sz="4" w:space="0" w:color="auto"/>
            </w:tcBorders>
            <w:shd w:val="clear" w:color="auto" w:fill="auto"/>
            <w:noWrap/>
            <w:vAlign w:val="bottom"/>
            <w:hideMark/>
          </w:tcPr>
          <w:p w14:paraId="6813D1C1"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320" w:type="dxa"/>
            <w:tcBorders>
              <w:top w:val="nil"/>
              <w:left w:val="nil"/>
              <w:bottom w:val="single" w:sz="4" w:space="0" w:color="auto"/>
              <w:right w:val="single" w:sz="4" w:space="0" w:color="auto"/>
            </w:tcBorders>
            <w:shd w:val="clear" w:color="auto" w:fill="auto"/>
            <w:noWrap/>
            <w:vAlign w:val="bottom"/>
            <w:hideMark/>
          </w:tcPr>
          <w:p w14:paraId="5B62B87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300</w:t>
            </w:r>
          </w:p>
        </w:tc>
        <w:tc>
          <w:tcPr>
            <w:tcW w:w="1240" w:type="dxa"/>
            <w:tcBorders>
              <w:top w:val="nil"/>
              <w:left w:val="nil"/>
              <w:bottom w:val="single" w:sz="4" w:space="0" w:color="auto"/>
              <w:right w:val="single" w:sz="4" w:space="0" w:color="auto"/>
            </w:tcBorders>
            <w:shd w:val="clear" w:color="auto" w:fill="auto"/>
            <w:noWrap/>
            <w:vAlign w:val="bottom"/>
            <w:hideMark/>
          </w:tcPr>
          <w:p w14:paraId="754CC2B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480" w:type="dxa"/>
            <w:tcBorders>
              <w:top w:val="nil"/>
              <w:left w:val="nil"/>
              <w:bottom w:val="single" w:sz="4" w:space="0" w:color="auto"/>
              <w:right w:val="single" w:sz="4" w:space="0" w:color="auto"/>
            </w:tcBorders>
            <w:shd w:val="clear" w:color="auto" w:fill="auto"/>
            <w:noWrap/>
            <w:vAlign w:val="bottom"/>
            <w:hideMark/>
          </w:tcPr>
          <w:p w14:paraId="1CD7CE5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w:t>
            </w:r>
          </w:p>
        </w:tc>
        <w:tc>
          <w:tcPr>
            <w:tcW w:w="1672" w:type="dxa"/>
            <w:tcBorders>
              <w:top w:val="nil"/>
              <w:left w:val="nil"/>
              <w:bottom w:val="single" w:sz="4" w:space="0" w:color="auto"/>
              <w:right w:val="single" w:sz="4" w:space="0" w:color="auto"/>
            </w:tcBorders>
            <w:shd w:val="clear" w:color="auto" w:fill="auto"/>
            <w:noWrap/>
            <w:vAlign w:val="bottom"/>
            <w:hideMark/>
          </w:tcPr>
          <w:p w14:paraId="1E148973"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1A3EB9CC"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64D491DC"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69</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49EC9DB5"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Lk/Vk-11</w:t>
            </w:r>
          </w:p>
        </w:tc>
        <w:tc>
          <w:tcPr>
            <w:tcW w:w="961" w:type="dxa"/>
            <w:tcBorders>
              <w:top w:val="nil"/>
              <w:left w:val="nil"/>
              <w:bottom w:val="single" w:sz="4" w:space="0" w:color="auto"/>
              <w:right w:val="single" w:sz="4" w:space="0" w:color="auto"/>
            </w:tcBorders>
            <w:shd w:val="clear" w:color="auto" w:fill="auto"/>
            <w:noWrap/>
            <w:vAlign w:val="bottom"/>
            <w:hideMark/>
          </w:tcPr>
          <w:p w14:paraId="156AFB1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Z</w:t>
            </w:r>
          </w:p>
        </w:tc>
        <w:tc>
          <w:tcPr>
            <w:tcW w:w="1316" w:type="dxa"/>
            <w:tcBorders>
              <w:top w:val="nil"/>
              <w:left w:val="nil"/>
              <w:bottom w:val="single" w:sz="4" w:space="0" w:color="auto"/>
              <w:right w:val="single" w:sz="4" w:space="0" w:color="auto"/>
            </w:tcBorders>
            <w:shd w:val="clear" w:color="auto" w:fill="auto"/>
            <w:noWrap/>
            <w:vAlign w:val="bottom"/>
            <w:hideMark/>
          </w:tcPr>
          <w:p w14:paraId="442FDFD3"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60</w:t>
            </w:r>
          </w:p>
        </w:tc>
        <w:tc>
          <w:tcPr>
            <w:tcW w:w="1320" w:type="dxa"/>
            <w:tcBorders>
              <w:top w:val="nil"/>
              <w:left w:val="nil"/>
              <w:bottom w:val="single" w:sz="4" w:space="0" w:color="auto"/>
              <w:right w:val="single" w:sz="4" w:space="0" w:color="auto"/>
            </w:tcBorders>
            <w:shd w:val="clear" w:color="auto" w:fill="auto"/>
            <w:noWrap/>
            <w:vAlign w:val="bottom"/>
            <w:hideMark/>
          </w:tcPr>
          <w:p w14:paraId="7BAA712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300</w:t>
            </w:r>
          </w:p>
        </w:tc>
        <w:tc>
          <w:tcPr>
            <w:tcW w:w="1240" w:type="dxa"/>
            <w:tcBorders>
              <w:top w:val="nil"/>
              <w:left w:val="nil"/>
              <w:bottom w:val="single" w:sz="4" w:space="0" w:color="auto"/>
              <w:right w:val="single" w:sz="4" w:space="0" w:color="auto"/>
            </w:tcBorders>
            <w:shd w:val="clear" w:color="auto" w:fill="auto"/>
            <w:noWrap/>
            <w:vAlign w:val="bottom"/>
            <w:hideMark/>
          </w:tcPr>
          <w:p w14:paraId="54C3B44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20</w:t>
            </w:r>
          </w:p>
        </w:tc>
        <w:tc>
          <w:tcPr>
            <w:tcW w:w="1480" w:type="dxa"/>
            <w:tcBorders>
              <w:top w:val="nil"/>
              <w:left w:val="nil"/>
              <w:bottom w:val="single" w:sz="4" w:space="0" w:color="auto"/>
              <w:right w:val="single" w:sz="4" w:space="0" w:color="auto"/>
            </w:tcBorders>
            <w:shd w:val="clear" w:color="auto" w:fill="auto"/>
            <w:noWrap/>
            <w:vAlign w:val="bottom"/>
            <w:hideMark/>
          </w:tcPr>
          <w:p w14:paraId="72E873E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6,0</w:t>
            </w:r>
          </w:p>
        </w:tc>
        <w:tc>
          <w:tcPr>
            <w:tcW w:w="1672" w:type="dxa"/>
            <w:tcBorders>
              <w:top w:val="nil"/>
              <w:left w:val="nil"/>
              <w:bottom w:val="single" w:sz="4" w:space="0" w:color="auto"/>
              <w:right w:val="single" w:sz="4" w:space="0" w:color="auto"/>
            </w:tcBorders>
            <w:shd w:val="clear" w:color="auto" w:fill="auto"/>
            <w:noWrap/>
            <w:vAlign w:val="bottom"/>
            <w:hideMark/>
          </w:tcPr>
          <w:p w14:paraId="5AB2D91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7A148E1B"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736A7F4E"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70</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57A2B604"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Lk/Vk-12</w:t>
            </w:r>
          </w:p>
        </w:tc>
        <w:tc>
          <w:tcPr>
            <w:tcW w:w="961" w:type="dxa"/>
            <w:tcBorders>
              <w:top w:val="nil"/>
              <w:left w:val="nil"/>
              <w:bottom w:val="single" w:sz="4" w:space="0" w:color="auto"/>
              <w:right w:val="single" w:sz="4" w:space="0" w:color="auto"/>
            </w:tcBorders>
            <w:shd w:val="clear" w:color="auto" w:fill="auto"/>
            <w:noWrap/>
            <w:vAlign w:val="bottom"/>
            <w:hideMark/>
          </w:tcPr>
          <w:p w14:paraId="182D99D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Z</w:t>
            </w:r>
          </w:p>
        </w:tc>
        <w:tc>
          <w:tcPr>
            <w:tcW w:w="1316" w:type="dxa"/>
            <w:tcBorders>
              <w:top w:val="nil"/>
              <w:left w:val="nil"/>
              <w:bottom w:val="single" w:sz="4" w:space="0" w:color="auto"/>
              <w:right w:val="single" w:sz="4" w:space="0" w:color="auto"/>
            </w:tcBorders>
            <w:shd w:val="clear" w:color="auto" w:fill="auto"/>
            <w:noWrap/>
            <w:vAlign w:val="bottom"/>
            <w:hideMark/>
          </w:tcPr>
          <w:p w14:paraId="28736D2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320" w:type="dxa"/>
            <w:tcBorders>
              <w:top w:val="nil"/>
              <w:left w:val="nil"/>
              <w:bottom w:val="single" w:sz="4" w:space="0" w:color="auto"/>
              <w:right w:val="single" w:sz="4" w:space="0" w:color="auto"/>
            </w:tcBorders>
            <w:shd w:val="clear" w:color="auto" w:fill="auto"/>
            <w:noWrap/>
            <w:vAlign w:val="bottom"/>
            <w:hideMark/>
          </w:tcPr>
          <w:p w14:paraId="6F30274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600</w:t>
            </w:r>
          </w:p>
        </w:tc>
        <w:tc>
          <w:tcPr>
            <w:tcW w:w="1240" w:type="dxa"/>
            <w:tcBorders>
              <w:top w:val="nil"/>
              <w:left w:val="nil"/>
              <w:bottom w:val="single" w:sz="4" w:space="0" w:color="auto"/>
              <w:right w:val="single" w:sz="4" w:space="0" w:color="auto"/>
            </w:tcBorders>
            <w:shd w:val="clear" w:color="auto" w:fill="auto"/>
            <w:noWrap/>
            <w:vAlign w:val="bottom"/>
            <w:hideMark/>
          </w:tcPr>
          <w:p w14:paraId="2560612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480" w:type="dxa"/>
            <w:tcBorders>
              <w:top w:val="nil"/>
              <w:left w:val="nil"/>
              <w:bottom w:val="single" w:sz="4" w:space="0" w:color="auto"/>
              <w:right w:val="single" w:sz="4" w:space="0" w:color="auto"/>
            </w:tcBorders>
            <w:shd w:val="clear" w:color="auto" w:fill="auto"/>
            <w:noWrap/>
            <w:vAlign w:val="bottom"/>
            <w:hideMark/>
          </w:tcPr>
          <w:p w14:paraId="7D7D022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w:t>
            </w:r>
          </w:p>
        </w:tc>
        <w:tc>
          <w:tcPr>
            <w:tcW w:w="1672" w:type="dxa"/>
            <w:tcBorders>
              <w:top w:val="nil"/>
              <w:left w:val="nil"/>
              <w:bottom w:val="single" w:sz="4" w:space="0" w:color="auto"/>
              <w:right w:val="single" w:sz="4" w:space="0" w:color="auto"/>
            </w:tcBorders>
            <w:shd w:val="clear" w:color="auto" w:fill="auto"/>
            <w:noWrap/>
            <w:vAlign w:val="bottom"/>
            <w:hideMark/>
          </w:tcPr>
          <w:p w14:paraId="3FC8168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755365ED"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019C9EF1"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71</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708A4436"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Lk/Vk-13</w:t>
            </w:r>
          </w:p>
        </w:tc>
        <w:tc>
          <w:tcPr>
            <w:tcW w:w="961" w:type="dxa"/>
            <w:tcBorders>
              <w:top w:val="nil"/>
              <w:left w:val="nil"/>
              <w:bottom w:val="single" w:sz="4" w:space="0" w:color="auto"/>
              <w:right w:val="single" w:sz="4" w:space="0" w:color="auto"/>
            </w:tcBorders>
            <w:shd w:val="clear" w:color="auto" w:fill="auto"/>
            <w:noWrap/>
            <w:vAlign w:val="bottom"/>
            <w:hideMark/>
          </w:tcPr>
          <w:p w14:paraId="0367C275"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316" w:type="dxa"/>
            <w:tcBorders>
              <w:top w:val="nil"/>
              <w:left w:val="nil"/>
              <w:bottom w:val="single" w:sz="4" w:space="0" w:color="auto"/>
              <w:right w:val="single" w:sz="4" w:space="0" w:color="auto"/>
            </w:tcBorders>
            <w:shd w:val="clear" w:color="auto" w:fill="auto"/>
            <w:noWrap/>
            <w:vAlign w:val="bottom"/>
            <w:hideMark/>
          </w:tcPr>
          <w:p w14:paraId="3E9BC4A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320" w:type="dxa"/>
            <w:tcBorders>
              <w:top w:val="nil"/>
              <w:left w:val="nil"/>
              <w:bottom w:val="single" w:sz="4" w:space="0" w:color="auto"/>
              <w:right w:val="single" w:sz="4" w:space="0" w:color="auto"/>
            </w:tcBorders>
            <w:shd w:val="clear" w:color="auto" w:fill="auto"/>
            <w:noWrap/>
            <w:vAlign w:val="bottom"/>
            <w:hideMark/>
          </w:tcPr>
          <w:p w14:paraId="78D49681"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700</w:t>
            </w:r>
          </w:p>
        </w:tc>
        <w:tc>
          <w:tcPr>
            <w:tcW w:w="1240" w:type="dxa"/>
            <w:tcBorders>
              <w:top w:val="nil"/>
              <w:left w:val="nil"/>
              <w:bottom w:val="single" w:sz="4" w:space="0" w:color="auto"/>
              <w:right w:val="single" w:sz="4" w:space="0" w:color="auto"/>
            </w:tcBorders>
            <w:shd w:val="clear" w:color="auto" w:fill="auto"/>
            <w:noWrap/>
            <w:vAlign w:val="bottom"/>
            <w:hideMark/>
          </w:tcPr>
          <w:p w14:paraId="0E9ED085"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20</w:t>
            </w:r>
          </w:p>
        </w:tc>
        <w:tc>
          <w:tcPr>
            <w:tcW w:w="1480" w:type="dxa"/>
            <w:tcBorders>
              <w:top w:val="nil"/>
              <w:left w:val="nil"/>
              <w:bottom w:val="single" w:sz="4" w:space="0" w:color="auto"/>
              <w:right w:val="single" w:sz="4" w:space="0" w:color="auto"/>
            </w:tcBorders>
            <w:shd w:val="clear" w:color="auto" w:fill="auto"/>
            <w:noWrap/>
            <w:vAlign w:val="bottom"/>
            <w:hideMark/>
          </w:tcPr>
          <w:p w14:paraId="7DB24951"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672" w:type="dxa"/>
            <w:tcBorders>
              <w:top w:val="nil"/>
              <w:left w:val="nil"/>
              <w:bottom w:val="single" w:sz="4" w:space="0" w:color="auto"/>
              <w:right w:val="single" w:sz="4" w:space="0" w:color="auto"/>
            </w:tcBorders>
            <w:shd w:val="clear" w:color="auto" w:fill="auto"/>
            <w:noWrap/>
            <w:vAlign w:val="bottom"/>
            <w:hideMark/>
          </w:tcPr>
          <w:p w14:paraId="3BB3A1C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3FDAFE29"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1B7A2C3C"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72</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38FFCC72"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Lk/Vk-14</w:t>
            </w:r>
          </w:p>
        </w:tc>
        <w:tc>
          <w:tcPr>
            <w:tcW w:w="961" w:type="dxa"/>
            <w:tcBorders>
              <w:top w:val="nil"/>
              <w:left w:val="nil"/>
              <w:bottom w:val="single" w:sz="4" w:space="0" w:color="auto"/>
              <w:right w:val="single" w:sz="4" w:space="0" w:color="auto"/>
            </w:tcBorders>
            <w:shd w:val="clear" w:color="auto" w:fill="auto"/>
            <w:noWrap/>
            <w:vAlign w:val="bottom"/>
            <w:hideMark/>
          </w:tcPr>
          <w:p w14:paraId="4852F24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316" w:type="dxa"/>
            <w:tcBorders>
              <w:top w:val="nil"/>
              <w:left w:val="nil"/>
              <w:bottom w:val="single" w:sz="4" w:space="0" w:color="auto"/>
              <w:right w:val="single" w:sz="4" w:space="0" w:color="auto"/>
            </w:tcBorders>
            <w:shd w:val="clear" w:color="auto" w:fill="auto"/>
            <w:noWrap/>
            <w:vAlign w:val="bottom"/>
            <w:hideMark/>
          </w:tcPr>
          <w:p w14:paraId="3126595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320" w:type="dxa"/>
            <w:tcBorders>
              <w:top w:val="nil"/>
              <w:left w:val="nil"/>
              <w:bottom w:val="single" w:sz="4" w:space="0" w:color="auto"/>
              <w:right w:val="single" w:sz="4" w:space="0" w:color="auto"/>
            </w:tcBorders>
            <w:shd w:val="clear" w:color="auto" w:fill="auto"/>
            <w:noWrap/>
            <w:vAlign w:val="bottom"/>
            <w:hideMark/>
          </w:tcPr>
          <w:p w14:paraId="273EA25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300</w:t>
            </w:r>
          </w:p>
        </w:tc>
        <w:tc>
          <w:tcPr>
            <w:tcW w:w="1240" w:type="dxa"/>
            <w:tcBorders>
              <w:top w:val="nil"/>
              <w:left w:val="nil"/>
              <w:bottom w:val="single" w:sz="4" w:space="0" w:color="auto"/>
              <w:right w:val="single" w:sz="4" w:space="0" w:color="auto"/>
            </w:tcBorders>
            <w:shd w:val="clear" w:color="auto" w:fill="auto"/>
            <w:noWrap/>
            <w:vAlign w:val="bottom"/>
            <w:hideMark/>
          </w:tcPr>
          <w:p w14:paraId="28E5E85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480" w:type="dxa"/>
            <w:tcBorders>
              <w:top w:val="nil"/>
              <w:left w:val="nil"/>
              <w:bottom w:val="single" w:sz="4" w:space="0" w:color="auto"/>
              <w:right w:val="single" w:sz="4" w:space="0" w:color="auto"/>
            </w:tcBorders>
            <w:shd w:val="clear" w:color="auto" w:fill="auto"/>
            <w:noWrap/>
            <w:vAlign w:val="bottom"/>
            <w:hideMark/>
          </w:tcPr>
          <w:p w14:paraId="170F7FE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w:t>
            </w:r>
          </w:p>
        </w:tc>
        <w:tc>
          <w:tcPr>
            <w:tcW w:w="1672" w:type="dxa"/>
            <w:tcBorders>
              <w:top w:val="nil"/>
              <w:left w:val="nil"/>
              <w:bottom w:val="single" w:sz="4" w:space="0" w:color="auto"/>
              <w:right w:val="single" w:sz="4" w:space="0" w:color="auto"/>
            </w:tcBorders>
            <w:shd w:val="clear" w:color="auto" w:fill="auto"/>
            <w:noWrap/>
            <w:vAlign w:val="bottom"/>
            <w:hideMark/>
          </w:tcPr>
          <w:p w14:paraId="48AA145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354E29D3"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4F553958"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73</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1385C5A1"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Lk/Vk-15</w:t>
            </w:r>
          </w:p>
        </w:tc>
        <w:tc>
          <w:tcPr>
            <w:tcW w:w="961" w:type="dxa"/>
            <w:tcBorders>
              <w:top w:val="nil"/>
              <w:left w:val="nil"/>
              <w:bottom w:val="single" w:sz="4" w:space="0" w:color="auto"/>
              <w:right w:val="single" w:sz="4" w:space="0" w:color="auto"/>
            </w:tcBorders>
            <w:shd w:val="clear" w:color="auto" w:fill="auto"/>
            <w:noWrap/>
            <w:vAlign w:val="bottom"/>
            <w:hideMark/>
          </w:tcPr>
          <w:p w14:paraId="0DFB711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I</w:t>
            </w:r>
          </w:p>
        </w:tc>
        <w:tc>
          <w:tcPr>
            <w:tcW w:w="1316" w:type="dxa"/>
            <w:tcBorders>
              <w:top w:val="nil"/>
              <w:left w:val="nil"/>
              <w:bottom w:val="single" w:sz="4" w:space="0" w:color="auto"/>
              <w:right w:val="single" w:sz="4" w:space="0" w:color="auto"/>
            </w:tcBorders>
            <w:shd w:val="clear" w:color="auto" w:fill="auto"/>
            <w:noWrap/>
            <w:vAlign w:val="bottom"/>
            <w:hideMark/>
          </w:tcPr>
          <w:p w14:paraId="022ED475"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320" w:type="dxa"/>
            <w:tcBorders>
              <w:top w:val="nil"/>
              <w:left w:val="nil"/>
              <w:bottom w:val="single" w:sz="4" w:space="0" w:color="auto"/>
              <w:right w:val="single" w:sz="4" w:space="0" w:color="auto"/>
            </w:tcBorders>
            <w:shd w:val="clear" w:color="auto" w:fill="auto"/>
            <w:noWrap/>
            <w:vAlign w:val="bottom"/>
            <w:hideMark/>
          </w:tcPr>
          <w:p w14:paraId="59993018"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300</w:t>
            </w:r>
          </w:p>
        </w:tc>
        <w:tc>
          <w:tcPr>
            <w:tcW w:w="1240" w:type="dxa"/>
            <w:tcBorders>
              <w:top w:val="nil"/>
              <w:left w:val="nil"/>
              <w:bottom w:val="single" w:sz="4" w:space="0" w:color="auto"/>
              <w:right w:val="single" w:sz="4" w:space="0" w:color="auto"/>
            </w:tcBorders>
            <w:shd w:val="clear" w:color="auto" w:fill="auto"/>
            <w:noWrap/>
            <w:vAlign w:val="bottom"/>
            <w:hideMark/>
          </w:tcPr>
          <w:p w14:paraId="64D6ED4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480" w:type="dxa"/>
            <w:tcBorders>
              <w:top w:val="nil"/>
              <w:left w:val="nil"/>
              <w:bottom w:val="single" w:sz="4" w:space="0" w:color="auto"/>
              <w:right w:val="single" w:sz="4" w:space="0" w:color="auto"/>
            </w:tcBorders>
            <w:shd w:val="clear" w:color="auto" w:fill="auto"/>
            <w:noWrap/>
            <w:vAlign w:val="bottom"/>
            <w:hideMark/>
          </w:tcPr>
          <w:p w14:paraId="24597E2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w:t>
            </w:r>
          </w:p>
        </w:tc>
        <w:tc>
          <w:tcPr>
            <w:tcW w:w="1672" w:type="dxa"/>
            <w:tcBorders>
              <w:top w:val="nil"/>
              <w:left w:val="nil"/>
              <w:bottom w:val="single" w:sz="4" w:space="0" w:color="auto"/>
              <w:right w:val="single" w:sz="4" w:space="0" w:color="auto"/>
            </w:tcBorders>
            <w:shd w:val="clear" w:color="auto" w:fill="auto"/>
            <w:noWrap/>
            <w:vAlign w:val="bottom"/>
            <w:hideMark/>
          </w:tcPr>
          <w:p w14:paraId="1848A0D1"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76D0E004"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12A74A76"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74</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36E05D4C"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Lk/Vk-16</w:t>
            </w:r>
          </w:p>
        </w:tc>
        <w:tc>
          <w:tcPr>
            <w:tcW w:w="961" w:type="dxa"/>
            <w:tcBorders>
              <w:top w:val="nil"/>
              <w:left w:val="nil"/>
              <w:bottom w:val="single" w:sz="4" w:space="0" w:color="auto"/>
              <w:right w:val="single" w:sz="4" w:space="0" w:color="auto"/>
            </w:tcBorders>
            <w:shd w:val="clear" w:color="auto" w:fill="auto"/>
            <w:noWrap/>
            <w:vAlign w:val="bottom"/>
            <w:hideMark/>
          </w:tcPr>
          <w:p w14:paraId="5867EA93"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Z</w:t>
            </w:r>
          </w:p>
        </w:tc>
        <w:tc>
          <w:tcPr>
            <w:tcW w:w="1316" w:type="dxa"/>
            <w:tcBorders>
              <w:top w:val="nil"/>
              <w:left w:val="nil"/>
              <w:bottom w:val="single" w:sz="4" w:space="0" w:color="auto"/>
              <w:right w:val="single" w:sz="4" w:space="0" w:color="auto"/>
            </w:tcBorders>
            <w:shd w:val="clear" w:color="auto" w:fill="auto"/>
            <w:noWrap/>
            <w:vAlign w:val="bottom"/>
            <w:hideMark/>
          </w:tcPr>
          <w:p w14:paraId="259EEB8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320" w:type="dxa"/>
            <w:tcBorders>
              <w:top w:val="nil"/>
              <w:left w:val="nil"/>
              <w:bottom w:val="single" w:sz="4" w:space="0" w:color="auto"/>
              <w:right w:val="single" w:sz="4" w:space="0" w:color="auto"/>
            </w:tcBorders>
            <w:shd w:val="clear" w:color="auto" w:fill="auto"/>
            <w:noWrap/>
            <w:vAlign w:val="bottom"/>
            <w:hideMark/>
          </w:tcPr>
          <w:p w14:paraId="5CBFA4D7"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300</w:t>
            </w:r>
          </w:p>
        </w:tc>
        <w:tc>
          <w:tcPr>
            <w:tcW w:w="1240" w:type="dxa"/>
            <w:tcBorders>
              <w:top w:val="nil"/>
              <w:left w:val="nil"/>
              <w:bottom w:val="single" w:sz="4" w:space="0" w:color="auto"/>
              <w:right w:val="single" w:sz="4" w:space="0" w:color="auto"/>
            </w:tcBorders>
            <w:shd w:val="clear" w:color="auto" w:fill="auto"/>
            <w:noWrap/>
            <w:vAlign w:val="bottom"/>
            <w:hideMark/>
          </w:tcPr>
          <w:p w14:paraId="3F23A86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20</w:t>
            </w:r>
          </w:p>
        </w:tc>
        <w:tc>
          <w:tcPr>
            <w:tcW w:w="1480" w:type="dxa"/>
            <w:tcBorders>
              <w:top w:val="nil"/>
              <w:left w:val="nil"/>
              <w:bottom w:val="single" w:sz="4" w:space="0" w:color="auto"/>
              <w:right w:val="single" w:sz="4" w:space="0" w:color="auto"/>
            </w:tcBorders>
            <w:shd w:val="clear" w:color="auto" w:fill="auto"/>
            <w:noWrap/>
            <w:vAlign w:val="bottom"/>
            <w:hideMark/>
          </w:tcPr>
          <w:p w14:paraId="5600E251"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672" w:type="dxa"/>
            <w:tcBorders>
              <w:top w:val="nil"/>
              <w:left w:val="nil"/>
              <w:bottom w:val="single" w:sz="4" w:space="0" w:color="auto"/>
              <w:right w:val="single" w:sz="4" w:space="0" w:color="auto"/>
            </w:tcBorders>
            <w:shd w:val="clear" w:color="auto" w:fill="auto"/>
            <w:noWrap/>
            <w:vAlign w:val="bottom"/>
            <w:hideMark/>
          </w:tcPr>
          <w:p w14:paraId="7AF72845"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6965E0EA"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462EEA85"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75</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10E7CDE8"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Lk/Vk-17</w:t>
            </w:r>
          </w:p>
        </w:tc>
        <w:tc>
          <w:tcPr>
            <w:tcW w:w="961" w:type="dxa"/>
            <w:tcBorders>
              <w:top w:val="nil"/>
              <w:left w:val="nil"/>
              <w:bottom w:val="single" w:sz="4" w:space="0" w:color="auto"/>
              <w:right w:val="single" w:sz="4" w:space="0" w:color="auto"/>
            </w:tcBorders>
            <w:shd w:val="clear" w:color="auto" w:fill="auto"/>
            <w:noWrap/>
            <w:vAlign w:val="bottom"/>
            <w:hideMark/>
          </w:tcPr>
          <w:p w14:paraId="27D2EBB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Z</w:t>
            </w:r>
          </w:p>
        </w:tc>
        <w:tc>
          <w:tcPr>
            <w:tcW w:w="1316" w:type="dxa"/>
            <w:tcBorders>
              <w:top w:val="nil"/>
              <w:left w:val="nil"/>
              <w:bottom w:val="single" w:sz="4" w:space="0" w:color="auto"/>
              <w:right w:val="single" w:sz="4" w:space="0" w:color="auto"/>
            </w:tcBorders>
            <w:shd w:val="clear" w:color="auto" w:fill="auto"/>
            <w:noWrap/>
            <w:vAlign w:val="bottom"/>
            <w:hideMark/>
          </w:tcPr>
          <w:p w14:paraId="61AA7CD0"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60</w:t>
            </w:r>
          </w:p>
        </w:tc>
        <w:tc>
          <w:tcPr>
            <w:tcW w:w="1320" w:type="dxa"/>
            <w:tcBorders>
              <w:top w:val="nil"/>
              <w:left w:val="nil"/>
              <w:bottom w:val="single" w:sz="4" w:space="0" w:color="auto"/>
              <w:right w:val="single" w:sz="4" w:space="0" w:color="auto"/>
            </w:tcBorders>
            <w:shd w:val="clear" w:color="auto" w:fill="auto"/>
            <w:noWrap/>
            <w:vAlign w:val="bottom"/>
            <w:hideMark/>
          </w:tcPr>
          <w:p w14:paraId="64831885"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400</w:t>
            </w:r>
          </w:p>
        </w:tc>
        <w:tc>
          <w:tcPr>
            <w:tcW w:w="1240" w:type="dxa"/>
            <w:tcBorders>
              <w:top w:val="nil"/>
              <w:left w:val="nil"/>
              <w:bottom w:val="single" w:sz="4" w:space="0" w:color="auto"/>
              <w:right w:val="single" w:sz="4" w:space="0" w:color="auto"/>
            </w:tcBorders>
            <w:shd w:val="clear" w:color="auto" w:fill="auto"/>
            <w:noWrap/>
            <w:vAlign w:val="bottom"/>
            <w:hideMark/>
          </w:tcPr>
          <w:p w14:paraId="145081C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20</w:t>
            </w:r>
          </w:p>
        </w:tc>
        <w:tc>
          <w:tcPr>
            <w:tcW w:w="1480" w:type="dxa"/>
            <w:tcBorders>
              <w:top w:val="nil"/>
              <w:left w:val="nil"/>
              <w:bottom w:val="single" w:sz="4" w:space="0" w:color="auto"/>
              <w:right w:val="single" w:sz="4" w:space="0" w:color="auto"/>
            </w:tcBorders>
            <w:shd w:val="clear" w:color="auto" w:fill="auto"/>
            <w:noWrap/>
            <w:vAlign w:val="bottom"/>
            <w:hideMark/>
          </w:tcPr>
          <w:p w14:paraId="6F908D5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8,0</w:t>
            </w:r>
          </w:p>
        </w:tc>
        <w:tc>
          <w:tcPr>
            <w:tcW w:w="1672" w:type="dxa"/>
            <w:tcBorders>
              <w:top w:val="nil"/>
              <w:left w:val="nil"/>
              <w:bottom w:val="single" w:sz="4" w:space="0" w:color="auto"/>
              <w:right w:val="single" w:sz="4" w:space="0" w:color="auto"/>
            </w:tcBorders>
            <w:shd w:val="clear" w:color="auto" w:fill="auto"/>
            <w:noWrap/>
            <w:vAlign w:val="bottom"/>
            <w:hideMark/>
          </w:tcPr>
          <w:p w14:paraId="178BCDE1"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313546B0"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04726959"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76</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344023DF"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Lk/Vk-18</w:t>
            </w:r>
          </w:p>
        </w:tc>
        <w:tc>
          <w:tcPr>
            <w:tcW w:w="961" w:type="dxa"/>
            <w:tcBorders>
              <w:top w:val="nil"/>
              <w:left w:val="nil"/>
              <w:bottom w:val="single" w:sz="4" w:space="0" w:color="auto"/>
              <w:right w:val="single" w:sz="4" w:space="0" w:color="auto"/>
            </w:tcBorders>
            <w:shd w:val="clear" w:color="auto" w:fill="auto"/>
            <w:noWrap/>
            <w:vAlign w:val="bottom"/>
            <w:hideMark/>
          </w:tcPr>
          <w:p w14:paraId="1BACDFC1"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Z</w:t>
            </w:r>
          </w:p>
        </w:tc>
        <w:tc>
          <w:tcPr>
            <w:tcW w:w="1316" w:type="dxa"/>
            <w:tcBorders>
              <w:top w:val="nil"/>
              <w:left w:val="nil"/>
              <w:bottom w:val="single" w:sz="4" w:space="0" w:color="auto"/>
              <w:right w:val="single" w:sz="4" w:space="0" w:color="auto"/>
            </w:tcBorders>
            <w:shd w:val="clear" w:color="auto" w:fill="auto"/>
            <w:noWrap/>
            <w:vAlign w:val="bottom"/>
            <w:hideMark/>
          </w:tcPr>
          <w:p w14:paraId="5210BC5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60</w:t>
            </w:r>
          </w:p>
        </w:tc>
        <w:tc>
          <w:tcPr>
            <w:tcW w:w="1320" w:type="dxa"/>
            <w:tcBorders>
              <w:top w:val="nil"/>
              <w:left w:val="nil"/>
              <w:bottom w:val="single" w:sz="4" w:space="0" w:color="auto"/>
              <w:right w:val="single" w:sz="4" w:space="0" w:color="auto"/>
            </w:tcBorders>
            <w:shd w:val="clear" w:color="auto" w:fill="auto"/>
            <w:noWrap/>
            <w:vAlign w:val="bottom"/>
            <w:hideMark/>
          </w:tcPr>
          <w:p w14:paraId="6717200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800</w:t>
            </w:r>
          </w:p>
        </w:tc>
        <w:tc>
          <w:tcPr>
            <w:tcW w:w="1240" w:type="dxa"/>
            <w:tcBorders>
              <w:top w:val="nil"/>
              <w:left w:val="nil"/>
              <w:bottom w:val="single" w:sz="4" w:space="0" w:color="auto"/>
              <w:right w:val="single" w:sz="4" w:space="0" w:color="auto"/>
            </w:tcBorders>
            <w:shd w:val="clear" w:color="auto" w:fill="auto"/>
            <w:noWrap/>
            <w:vAlign w:val="bottom"/>
            <w:hideMark/>
          </w:tcPr>
          <w:p w14:paraId="7D34FAD1"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20</w:t>
            </w:r>
          </w:p>
        </w:tc>
        <w:tc>
          <w:tcPr>
            <w:tcW w:w="1480" w:type="dxa"/>
            <w:tcBorders>
              <w:top w:val="nil"/>
              <w:left w:val="nil"/>
              <w:bottom w:val="single" w:sz="4" w:space="0" w:color="auto"/>
              <w:right w:val="single" w:sz="4" w:space="0" w:color="auto"/>
            </w:tcBorders>
            <w:shd w:val="clear" w:color="auto" w:fill="auto"/>
            <w:noWrap/>
            <w:vAlign w:val="bottom"/>
            <w:hideMark/>
          </w:tcPr>
          <w:p w14:paraId="7487264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6,0</w:t>
            </w:r>
          </w:p>
        </w:tc>
        <w:tc>
          <w:tcPr>
            <w:tcW w:w="1672" w:type="dxa"/>
            <w:tcBorders>
              <w:top w:val="nil"/>
              <w:left w:val="nil"/>
              <w:bottom w:val="single" w:sz="4" w:space="0" w:color="auto"/>
              <w:right w:val="single" w:sz="4" w:space="0" w:color="auto"/>
            </w:tcBorders>
            <w:shd w:val="clear" w:color="auto" w:fill="auto"/>
            <w:noWrap/>
            <w:vAlign w:val="bottom"/>
            <w:hideMark/>
          </w:tcPr>
          <w:p w14:paraId="7FD533E8"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3B19DA80"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63E5AE12"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77</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7D53C419"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Lk/Vk-19</w:t>
            </w:r>
          </w:p>
        </w:tc>
        <w:tc>
          <w:tcPr>
            <w:tcW w:w="961" w:type="dxa"/>
            <w:tcBorders>
              <w:top w:val="nil"/>
              <w:left w:val="nil"/>
              <w:bottom w:val="single" w:sz="4" w:space="0" w:color="auto"/>
              <w:right w:val="single" w:sz="4" w:space="0" w:color="auto"/>
            </w:tcBorders>
            <w:shd w:val="clear" w:color="auto" w:fill="auto"/>
            <w:noWrap/>
            <w:vAlign w:val="bottom"/>
            <w:hideMark/>
          </w:tcPr>
          <w:p w14:paraId="1196F1F0"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Z</w:t>
            </w:r>
          </w:p>
        </w:tc>
        <w:tc>
          <w:tcPr>
            <w:tcW w:w="1316" w:type="dxa"/>
            <w:tcBorders>
              <w:top w:val="nil"/>
              <w:left w:val="nil"/>
              <w:bottom w:val="single" w:sz="4" w:space="0" w:color="auto"/>
              <w:right w:val="single" w:sz="4" w:space="0" w:color="auto"/>
            </w:tcBorders>
            <w:shd w:val="clear" w:color="auto" w:fill="auto"/>
            <w:noWrap/>
            <w:vAlign w:val="bottom"/>
            <w:hideMark/>
          </w:tcPr>
          <w:p w14:paraId="66CC4B98"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60</w:t>
            </w:r>
          </w:p>
        </w:tc>
        <w:tc>
          <w:tcPr>
            <w:tcW w:w="1320" w:type="dxa"/>
            <w:tcBorders>
              <w:top w:val="nil"/>
              <w:left w:val="nil"/>
              <w:bottom w:val="single" w:sz="4" w:space="0" w:color="auto"/>
              <w:right w:val="single" w:sz="4" w:space="0" w:color="auto"/>
            </w:tcBorders>
            <w:shd w:val="clear" w:color="auto" w:fill="auto"/>
            <w:noWrap/>
            <w:vAlign w:val="bottom"/>
            <w:hideMark/>
          </w:tcPr>
          <w:p w14:paraId="467CE407"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400</w:t>
            </w:r>
          </w:p>
        </w:tc>
        <w:tc>
          <w:tcPr>
            <w:tcW w:w="1240" w:type="dxa"/>
            <w:tcBorders>
              <w:top w:val="nil"/>
              <w:left w:val="nil"/>
              <w:bottom w:val="single" w:sz="4" w:space="0" w:color="auto"/>
              <w:right w:val="single" w:sz="4" w:space="0" w:color="auto"/>
            </w:tcBorders>
            <w:shd w:val="clear" w:color="auto" w:fill="auto"/>
            <w:noWrap/>
            <w:vAlign w:val="bottom"/>
            <w:hideMark/>
          </w:tcPr>
          <w:p w14:paraId="4044CA4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20</w:t>
            </w:r>
          </w:p>
        </w:tc>
        <w:tc>
          <w:tcPr>
            <w:tcW w:w="1480" w:type="dxa"/>
            <w:tcBorders>
              <w:top w:val="nil"/>
              <w:left w:val="nil"/>
              <w:bottom w:val="single" w:sz="4" w:space="0" w:color="auto"/>
              <w:right w:val="single" w:sz="4" w:space="0" w:color="auto"/>
            </w:tcBorders>
            <w:shd w:val="clear" w:color="auto" w:fill="auto"/>
            <w:noWrap/>
            <w:vAlign w:val="bottom"/>
            <w:hideMark/>
          </w:tcPr>
          <w:p w14:paraId="2A1077D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w:t>
            </w:r>
          </w:p>
        </w:tc>
        <w:tc>
          <w:tcPr>
            <w:tcW w:w="1672" w:type="dxa"/>
            <w:tcBorders>
              <w:top w:val="nil"/>
              <w:left w:val="nil"/>
              <w:bottom w:val="single" w:sz="4" w:space="0" w:color="auto"/>
              <w:right w:val="single" w:sz="4" w:space="0" w:color="auto"/>
            </w:tcBorders>
            <w:shd w:val="clear" w:color="auto" w:fill="auto"/>
            <w:noWrap/>
            <w:vAlign w:val="bottom"/>
            <w:hideMark/>
          </w:tcPr>
          <w:p w14:paraId="54D2EEA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6676DB59"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69E040EE"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78</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5B27E1E5"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Lk/Vk-20</w:t>
            </w:r>
          </w:p>
        </w:tc>
        <w:tc>
          <w:tcPr>
            <w:tcW w:w="961" w:type="dxa"/>
            <w:tcBorders>
              <w:top w:val="nil"/>
              <w:left w:val="nil"/>
              <w:bottom w:val="single" w:sz="4" w:space="0" w:color="auto"/>
              <w:right w:val="single" w:sz="4" w:space="0" w:color="auto"/>
            </w:tcBorders>
            <w:shd w:val="clear" w:color="auto" w:fill="auto"/>
            <w:noWrap/>
            <w:vAlign w:val="bottom"/>
            <w:hideMark/>
          </w:tcPr>
          <w:p w14:paraId="2411FC90"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Z</w:t>
            </w:r>
          </w:p>
        </w:tc>
        <w:tc>
          <w:tcPr>
            <w:tcW w:w="1316" w:type="dxa"/>
            <w:tcBorders>
              <w:top w:val="nil"/>
              <w:left w:val="nil"/>
              <w:bottom w:val="single" w:sz="4" w:space="0" w:color="auto"/>
              <w:right w:val="single" w:sz="4" w:space="0" w:color="auto"/>
            </w:tcBorders>
            <w:shd w:val="clear" w:color="auto" w:fill="auto"/>
            <w:noWrap/>
            <w:vAlign w:val="bottom"/>
            <w:hideMark/>
          </w:tcPr>
          <w:p w14:paraId="6112E92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60</w:t>
            </w:r>
          </w:p>
        </w:tc>
        <w:tc>
          <w:tcPr>
            <w:tcW w:w="1320" w:type="dxa"/>
            <w:tcBorders>
              <w:top w:val="nil"/>
              <w:left w:val="nil"/>
              <w:bottom w:val="single" w:sz="4" w:space="0" w:color="auto"/>
              <w:right w:val="single" w:sz="4" w:space="0" w:color="auto"/>
            </w:tcBorders>
            <w:shd w:val="clear" w:color="auto" w:fill="auto"/>
            <w:noWrap/>
            <w:vAlign w:val="bottom"/>
            <w:hideMark/>
          </w:tcPr>
          <w:p w14:paraId="2D86F933"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150</w:t>
            </w:r>
          </w:p>
        </w:tc>
        <w:tc>
          <w:tcPr>
            <w:tcW w:w="1240" w:type="dxa"/>
            <w:tcBorders>
              <w:top w:val="nil"/>
              <w:left w:val="nil"/>
              <w:bottom w:val="single" w:sz="4" w:space="0" w:color="auto"/>
              <w:right w:val="single" w:sz="4" w:space="0" w:color="auto"/>
            </w:tcBorders>
            <w:shd w:val="clear" w:color="auto" w:fill="auto"/>
            <w:noWrap/>
            <w:vAlign w:val="bottom"/>
            <w:hideMark/>
          </w:tcPr>
          <w:p w14:paraId="2E12DB51"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20</w:t>
            </w:r>
          </w:p>
        </w:tc>
        <w:tc>
          <w:tcPr>
            <w:tcW w:w="1480" w:type="dxa"/>
            <w:tcBorders>
              <w:top w:val="nil"/>
              <w:left w:val="nil"/>
              <w:bottom w:val="single" w:sz="4" w:space="0" w:color="auto"/>
              <w:right w:val="single" w:sz="4" w:space="0" w:color="auto"/>
            </w:tcBorders>
            <w:shd w:val="clear" w:color="auto" w:fill="auto"/>
            <w:noWrap/>
            <w:vAlign w:val="bottom"/>
            <w:hideMark/>
          </w:tcPr>
          <w:p w14:paraId="2474785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w:t>
            </w:r>
          </w:p>
        </w:tc>
        <w:tc>
          <w:tcPr>
            <w:tcW w:w="1672" w:type="dxa"/>
            <w:tcBorders>
              <w:top w:val="nil"/>
              <w:left w:val="nil"/>
              <w:bottom w:val="single" w:sz="4" w:space="0" w:color="auto"/>
              <w:right w:val="single" w:sz="4" w:space="0" w:color="auto"/>
            </w:tcBorders>
            <w:shd w:val="clear" w:color="auto" w:fill="auto"/>
            <w:noWrap/>
            <w:vAlign w:val="bottom"/>
            <w:hideMark/>
          </w:tcPr>
          <w:p w14:paraId="233940C7"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0681E9DA"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78C9C2FD"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79</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6F4A660F"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Lk/Vk-21</w:t>
            </w:r>
          </w:p>
        </w:tc>
        <w:tc>
          <w:tcPr>
            <w:tcW w:w="961" w:type="dxa"/>
            <w:tcBorders>
              <w:top w:val="nil"/>
              <w:left w:val="nil"/>
              <w:bottom w:val="single" w:sz="4" w:space="0" w:color="auto"/>
              <w:right w:val="single" w:sz="4" w:space="0" w:color="auto"/>
            </w:tcBorders>
            <w:shd w:val="clear" w:color="auto" w:fill="auto"/>
            <w:noWrap/>
            <w:vAlign w:val="bottom"/>
            <w:hideMark/>
          </w:tcPr>
          <w:p w14:paraId="143A3AE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Z</w:t>
            </w:r>
          </w:p>
        </w:tc>
        <w:tc>
          <w:tcPr>
            <w:tcW w:w="1316" w:type="dxa"/>
            <w:tcBorders>
              <w:top w:val="nil"/>
              <w:left w:val="nil"/>
              <w:bottom w:val="single" w:sz="4" w:space="0" w:color="auto"/>
              <w:right w:val="single" w:sz="4" w:space="0" w:color="auto"/>
            </w:tcBorders>
            <w:shd w:val="clear" w:color="auto" w:fill="auto"/>
            <w:noWrap/>
            <w:vAlign w:val="bottom"/>
            <w:hideMark/>
          </w:tcPr>
          <w:p w14:paraId="18F331C0"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60</w:t>
            </w:r>
          </w:p>
        </w:tc>
        <w:tc>
          <w:tcPr>
            <w:tcW w:w="1320" w:type="dxa"/>
            <w:tcBorders>
              <w:top w:val="nil"/>
              <w:left w:val="nil"/>
              <w:bottom w:val="single" w:sz="4" w:space="0" w:color="auto"/>
              <w:right w:val="single" w:sz="4" w:space="0" w:color="auto"/>
            </w:tcBorders>
            <w:shd w:val="clear" w:color="auto" w:fill="auto"/>
            <w:noWrap/>
            <w:vAlign w:val="bottom"/>
            <w:hideMark/>
          </w:tcPr>
          <w:p w14:paraId="44C84733"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300</w:t>
            </w:r>
          </w:p>
        </w:tc>
        <w:tc>
          <w:tcPr>
            <w:tcW w:w="1240" w:type="dxa"/>
            <w:tcBorders>
              <w:top w:val="nil"/>
              <w:left w:val="nil"/>
              <w:bottom w:val="single" w:sz="4" w:space="0" w:color="auto"/>
              <w:right w:val="single" w:sz="4" w:space="0" w:color="auto"/>
            </w:tcBorders>
            <w:shd w:val="clear" w:color="auto" w:fill="auto"/>
            <w:noWrap/>
            <w:vAlign w:val="bottom"/>
            <w:hideMark/>
          </w:tcPr>
          <w:p w14:paraId="52604F0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10</w:t>
            </w:r>
          </w:p>
        </w:tc>
        <w:tc>
          <w:tcPr>
            <w:tcW w:w="1480" w:type="dxa"/>
            <w:tcBorders>
              <w:top w:val="nil"/>
              <w:left w:val="nil"/>
              <w:bottom w:val="single" w:sz="4" w:space="0" w:color="auto"/>
              <w:right w:val="single" w:sz="4" w:space="0" w:color="auto"/>
            </w:tcBorders>
            <w:shd w:val="clear" w:color="auto" w:fill="auto"/>
            <w:noWrap/>
            <w:vAlign w:val="bottom"/>
            <w:hideMark/>
          </w:tcPr>
          <w:p w14:paraId="53C5E2F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8,0</w:t>
            </w:r>
          </w:p>
        </w:tc>
        <w:tc>
          <w:tcPr>
            <w:tcW w:w="1672" w:type="dxa"/>
            <w:tcBorders>
              <w:top w:val="nil"/>
              <w:left w:val="nil"/>
              <w:bottom w:val="single" w:sz="4" w:space="0" w:color="auto"/>
              <w:right w:val="single" w:sz="4" w:space="0" w:color="auto"/>
            </w:tcBorders>
            <w:shd w:val="clear" w:color="auto" w:fill="auto"/>
            <w:noWrap/>
            <w:vAlign w:val="bottom"/>
            <w:hideMark/>
          </w:tcPr>
          <w:p w14:paraId="69A1FD5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52AD6580"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40F4F67C"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80</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10A0C5EC"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Lk/Zs-1</w:t>
            </w:r>
          </w:p>
        </w:tc>
        <w:tc>
          <w:tcPr>
            <w:tcW w:w="961" w:type="dxa"/>
            <w:tcBorders>
              <w:top w:val="nil"/>
              <w:left w:val="nil"/>
              <w:bottom w:val="single" w:sz="4" w:space="0" w:color="auto"/>
              <w:right w:val="single" w:sz="4" w:space="0" w:color="auto"/>
            </w:tcBorders>
            <w:shd w:val="clear" w:color="auto" w:fill="auto"/>
            <w:noWrap/>
            <w:vAlign w:val="bottom"/>
            <w:hideMark/>
          </w:tcPr>
          <w:p w14:paraId="02D59E2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Z</w:t>
            </w:r>
          </w:p>
        </w:tc>
        <w:tc>
          <w:tcPr>
            <w:tcW w:w="1316" w:type="dxa"/>
            <w:tcBorders>
              <w:top w:val="nil"/>
              <w:left w:val="nil"/>
              <w:bottom w:val="single" w:sz="4" w:space="0" w:color="auto"/>
              <w:right w:val="single" w:sz="4" w:space="0" w:color="auto"/>
            </w:tcBorders>
            <w:shd w:val="clear" w:color="auto" w:fill="auto"/>
            <w:noWrap/>
            <w:vAlign w:val="bottom"/>
            <w:hideMark/>
          </w:tcPr>
          <w:p w14:paraId="58218A45"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320" w:type="dxa"/>
            <w:tcBorders>
              <w:top w:val="nil"/>
              <w:left w:val="nil"/>
              <w:bottom w:val="single" w:sz="4" w:space="0" w:color="auto"/>
              <w:right w:val="single" w:sz="4" w:space="0" w:color="auto"/>
            </w:tcBorders>
            <w:shd w:val="clear" w:color="auto" w:fill="auto"/>
            <w:noWrap/>
            <w:vAlign w:val="bottom"/>
            <w:hideMark/>
          </w:tcPr>
          <w:p w14:paraId="19C2712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150</w:t>
            </w:r>
          </w:p>
        </w:tc>
        <w:tc>
          <w:tcPr>
            <w:tcW w:w="1240" w:type="dxa"/>
            <w:tcBorders>
              <w:top w:val="nil"/>
              <w:left w:val="nil"/>
              <w:bottom w:val="single" w:sz="4" w:space="0" w:color="auto"/>
              <w:right w:val="single" w:sz="4" w:space="0" w:color="auto"/>
            </w:tcBorders>
            <w:shd w:val="clear" w:color="auto" w:fill="auto"/>
            <w:noWrap/>
            <w:vAlign w:val="bottom"/>
            <w:hideMark/>
          </w:tcPr>
          <w:p w14:paraId="537CC2B5"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20</w:t>
            </w:r>
          </w:p>
        </w:tc>
        <w:tc>
          <w:tcPr>
            <w:tcW w:w="1480" w:type="dxa"/>
            <w:tcBorders>
              <w:top w:val="nil"/>
              <w:left w:val="nil"/>
              <w:bottom w:val="single" w:sz="4" w:space="0" w:color="auto"/>
              <w:right w:val="single" w:sz="4" w:space="0" w:color="auto"/>
            </w:tcBorders>
            <w:shd w:val="clear" w:color="auto" w:fill="auto"/>
            <w:noWrap/>
            <w:vAlign w:val="bottom"/>
            <w:hideMark/>
          </w:tcPr>
          <w:p w14:paraId="74468127"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w:t>
            </w:r>
          </w:p>
        </w:tc>
        <w:tc>
          <w:tcPr>
            <w:tcW w:w="1672" w:type="dxa"/>
            <w:tcBorders>
              <w:top w:val="nil"/>
              <w:left w:val="nil"/>
              <w:bottom w:val="single" w:sz="4" w:space="0" w:color="auto"/>
              <w:right w:val="single" w:sz="4" w:space="0" w:color="auto"/>
            </w:tcBorders>
            <w:shd w:val="clear" w:color="auto" w:fill="auto"/>
            <w:noWrap/>
            <w:vAlign w:val="bottom"/>
            <w:hideMark/>
          </w:tcPr>
          <w:p w14:paraId="4FD5A87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63D07BB3"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611BD223"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81</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03598579"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Lk/Zs-2</w:t>
            </w:r>
          </w:p>
        </w:tc>
        <w:tc>
          <w:tcPr>
            <w:tcW w:w="961" w:type="dxa"/>
            <w:tcBorders>
              <w:top w:val="nil"/>
              <w:left w:val="nil"/>
              <w:bottom w:val="single" w:sz="4" w:space="0" w:color="auto"/>
              <w:right w:val="single" w:sz="4" w:space="0" w:color="auto"/>
            </w:tcBorders>
            <w:shd w:val="clear" w:color="auto" w:fill="auto"/>
            <w:noWrap/>
            <w:vAlign w:val="bottom"/>
            <w:hideMark/>
          </w:tcPr>
          <w:p w14:paraId="1C6236F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Z</w:t>
            </w:r>
          </w:p>
        </w:tc>
        <w:tc>
          <w:tcPr>
            <w:tcW w:w="1316" w:type="dxa"/>
            <w:tcBorders>
              <w:top w:val="nil"/>
              <w:left w:val="nil"/>
              <w:bottom w:val="single" w:sz="4" w:space="0" w:color="auto"/>
              <w:right w:val="single" w:sz="4" w:space="0" w:color="auto"/>
            </w:tcBorders>
            <w:shd w:val="clear" w:color="auto" w:fill="auto"/>
            <w:noWrap/>
            <w:vAlign w:val="bottom"/>
            <w:hideMark/>
          </w:tcPr>
          <w:p w14:paraId="7EE4856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60</w:t>
            </w:r>
          </w:p>
        </w:tc>
        <w:tc>
          <w:tcPr>
            <w:tcW w:w="1320" w:type="dxa"/>
            <w:tcBorders>
              <w:top w:val="nil"/>
              <w:left w:val="nil"/>
              <w:bottom w:val="single" w:sz="4" w:space="0" w:color="auto"/>
              <w:right w:val="single" w:sz="4" w:space="0" w:color="auto"/>
            </w:tcBorders>
            <w:shd w:val="clear" w:color="auto" w:fill="auto"/>
            <w:noWrap/>
            <w:vAlign w:val="bottom"/>
            <w:hideMark/>
          </w:tcPr>
          <w:p w14:paraId="1FDF16D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150</w:t>
            </w:r>
          </w:p>
        </w:tc>
        <w:tc>
          <w:tcPr>
            <w:tcW w:w="1240" w:type="dxa"/>
            <w:tcBorders>
              <w:top w:val="nil"/>
              <w:left w:val="nil"/>
              <w:bottom w:val="single" w:sz="4" w:space="0" w:color="auto"/>
              <w:right w:val="single" w:sz="4" w:space="0" w:color="auto"/>
            </w:tcBorders>
            <w:shd w:val="clear" w:color="auto" w:fill="auto"/>
            <w:noWrap/>
            <w:vAlign w:val="bottom"/>
            <w:hideMark/>
          </w:tcPr>
          <w:p w14:paraId="4C7CF0B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20</w:t>
            </w:r>
          </w:p>
        </w:tc>
        <w:tc>
          <w:tcPr>
            <w:tcW w:w="1480" w:type="dxa"/>
            <w:tcBorders>
              <w:top w:val="nil"/>
              <w:left w:val="nil"/>
              <w:bottom w:val="single" w:sz="4" w:space="0" w:color="auto"/>
              <w:right w:val="single" w:sz="4" w:space="0" w:color="auto"/>
            </w:tcBorders>
            <w:shd w:val="clear" w:color="auto" w:fill="auto"/>
            <w:noWrap/>
            <w:vAlign w:val="bottom"/>
            <w:hideMark/>
          </w:tcPr>
          <w:p w14:paraId="702C049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w:t>
            </w:r>
          </w:p>
        </w:tc>
        <w:tc>
          <w:tcPr>
            <w:tcW w:w="1672" w:type="dxa"/>
            <w:tcBorders>
              <w:top w:val="nil"/>
              <w:left w:val="nil"/>
              <w:bottom w:val="single" w:sz="4" w:space="0" w:color="auto"/>
              <w:right w:val="single" w:sz="4" w:space="0" w:color="auto"/>
            </w:tcBorders>
            <w:shd w:val="clear" w:color="auto" w:fill="auto"/>
            <w:noWrap/>
            <w:vAlign w:val="bottom"/>
            <w:hideMark/>
          </w:tcPr>
          <w:p w14:paraId="63B9A3D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4408025A"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50266C20"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82</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6D0EE941"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Lk/Zs-3</w:t>
            </w:r>
          </w:p>
        </w:tc>
        <w:tc>
          <w:tcPr>
            <w:tcW w:w="961" w:type="dxa"/>
            <w:tcBorders>
              <w:top w:val="nil"/>
              <w:left w:val="nil"/>
              <w:bottom w:val="single" w:sz="4" w:space="0" w:color="auto"/>
              <w:right w:val="single" w:sz="4" w:space="0" w:color="auto"/>
            </w:tcBorders>
            <w:shd w:val="clear" w:color="auto" w:fill="auto"/>
            <w:noWrap/>
            <w:vAlign w:val="bottom"/>
            <w:hideMark/>
          </w:tcPr>
          <w:p w14:paraId="70175673"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Z</w:t>
            </w:r>
          </w:p>
        </w:tc>
        <w:tc>
          <w:tcPr>
            <w:tcW w:w="1316" w:type="dxa"/>
            <w:tcBorders>
              <w:top w:val="nil"/>
              <w:left w:val="nil"/>
              <w:bottom w:val="single" w:sz="4" w:space="0" w:color="auto"/>
              <w:right w:val="single" w:sz="4" w:space="0" w:color="auto"/>
            </w:tcBorders>
            <w:shd w:val="clear" w:color="auto" w:fill="auto"/>
            <w:noWrap/>
            <w:vAlign w:val="bottom"/>
            <w:hideMark/>
          </w:tcPr>
          <w:p w14:paraId="4A5C731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60</w:t>
            </w:r>
          </w:p>
        </w:tc>
        <w:tc>
          <w:tcPr>
            <w:tcW w:w="1320" w:type="dxa"/>
            <w:tcBorders>
              <w:top w:val="nil"/>
              <w:left w:val="nil"/>
              <w:bottom w:val="single" w:sz="4" w:space="0" w:color="auto"/>
              <w:right w:val="single" w:sz="4" w:space="0" w:color="auto"/>
            </w:tcBorders>
            <w:shd w:val="clear" w:color="auto" w:fill="auto"/>
            <w:noWrap/>
            <w:vAlign w:val="bottom"/>
            <w:hideMark/>
          </w:tcPr>
          <w:p w14:paraId="57B7EFD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240</w:t>
            </w:r>
          </w:p>
        </w:tc>
        <w:tc>
          <w:tcPr>
            <w:tcW w:w="1240" w:type="dxa"/>
            <w:tcBorders>
              <w:top w:val="nil"/>
              <w:left w:val="nil"/>
              <w:bottom w:val="single" w:sz="4" w:space="0" w:color="auto"/>
              <w:right w:val="single" w:sz="4" w:space="0" w:color="auto"/>
            </w:tcBorders>
            <w:shd w:val="clear" w:color="auto" w:fill="auto"/>
            <w:noWrap/>
            <w:vAlign w:val="bottom"/>
            <w:hideMark/>
          </w:tcPr>
          <w:p w14:paraId="467873E1"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20</w:t>
            </w:r>
          </w:p>
        </w:tc>
        <w:tc>
          <w:tcPr>
            <w:tcW w:w="1480" w:type="dxa"/>
            <w:tcBorders>
              <w:top w:val="nil"/>
              <w:left w:val="nil"/>
              <w:bottom w:val="single" w:sz="4" w:space="0" w:color="auto"/>
              <w:right w:val="single" w:sz="4" w:space="0" w:color="auto"/>
            </w:tcBorders>
            <w:shd w:val="clear" w:color="auto" w:fill="auto"/>
            <w:noWrap/>
            <w:vAlign w:val="bottom"/>
            <w:hideMark/>
          </w:tcPr>
          <w:p w14:paraId="16024CB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w:t>
            </w:r>
          </w:p>
        </w:tc>
        <w:tc>
          <w:tcPr>
            <w:tcW w:w="1672" w:type="dxa"/>
            <w:tcBorders>
              <w:top w:val="nil"/>
              <w:left w:val="nil"/>
              <w:bottom w:val="single" w:sz="4" w:space="0" w:color="auto"/>
              <w:right w:val="single" w:sz="4" w:space="0" w:color="auto"/>
            </w:tcBorders>
            <w:shd w:val="clear" w:color="auto" w:fill="auto"/>
            <w:noWrap/>
            <w:vAlign w:val="bottom"/>
            <w:hideMark/>
          </w:tcPr>
          <w:p w14:paraId="7146CBD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64A685ED"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024F1688"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83</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2F201F19"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Lk/Zs-4</w:t>
            </w:r>
          </w:p>
        </w:tc>
        <w:tc>
          <w:tcPr>
            <w:tcW w:w="961" w:type="dxa"/>
            <w:tcBorders>
              <w:top w:val="nil"/>
              <w:left w:val="nil"/>
              <w:bottom w:val="single" w:sz="4" w:space="0" w:color="auto"/>
              <w:right w:val="single" w:sz="4" w:space="0" w:color="auto"/>
            </w:tcBorders>
            <w:shd w:val="clear" w:color="auto" w:fill="auto"/>
            <w:noWrap/>
            <w:vAlign w:val="bottom"/>
            <w:hideMark/>
          </w:tcPr>
          <w:p w14:paraId="7E55C4B1"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Z</w:t>
            </w:r>
          </w:p>
        </w:tc>
        <w:tc>
          <w:tcPr>
            <w:tcW w:w="1316" w:type="dxa"/>
            <w:tcBorders>
              <w:top w:val="nil"/>
              <w:left w:val="nil"/>
              <w:bottom w:val="single" w:sz="4" w:space="0" w:color="auto"/>
              <w:right w:val="single" w:sz="4" w:space="0" w:color="auto"/>
            </w:tcBorders>
            <w:shd w:val="clear" w:color="auto" w:fill="auto"/>
            <w:noWrap/>
            <w:vAlign w:val="bottom"/>
            <w:hideMark/>
          </w:tcPr>
          <w:p w14:paraId="3B67BD80"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320" w:type="dxa"/>
            <w:tcBorders>
              <w:top w:val="nil"/>
              <w:left w:val="nil"/>
              <w:bottom w:val="single" w:sz="4" w:space="0" w:color="auto"/>
              <w:right w:val="single" w:sz="4" w:space="0" w:color="auto"/>
            </w:tcBorders>
            <w:shd w:val="clear" w:color="auto" w:fill="auto"/>
            <w:noWrap/>
            <w:vAlign w:val="bottom"/>
            <w:hideMark/>
          </w:tcPr>
          <w:p w14:paraId="15DDB371"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500</w:t>
            </w:r>
          </w:p>
        </w:tc>
        <w:tc>
          <w:tcPr>
            <w:tcW w:w="1240" w:type="dxa"/>
            <w:tcBorders>
              <w:top w:val="nil"/>
              <w:left w:val="nil"/>
              <w:bottom w:val="single" w:sz="4" w:space="0" w:color="auto"/>
              <w:right w:val="single" w:sz="4" w:space="0" w:color="auto"/>
            </w:tcBorders>
            <w:shd w:val="clear" w:color="auto" w:fill="auto"/>
            <w:noWrap/>
            <w:vAlign w:val="bottom"/>
            <w:hideMark/>
          </w:tcPr>
          <w:p w14:paraId="7539A4A7"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480" w:type="dxa"/>
            <w:tcBorders>
              <w:top w:val="nil"/>
              <w:left w:val="nil"/>
              <w:bottom w:val="single" w:sz="4" w:space="0" w:color="auto"/>
              <w:right w:val="single" w:sz="4" w:space="0" w:color="auto"/>
            </w:tcBorders>
            <w:shd w:val="clear" w:color="auto" w:fill="auto"/>
            <w:noWrap/>
            <w:vAlign w:val="bottom"/>
            <w:hideMark/>
          </w:tcPr>
          <w:p w14:paraId="3F6E9A1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6,0</w:t>
            </w:r>
          </w:p>
        </w:tc>
        <w:tc>
          <w:tcPr>
            <w:tcW w:w="1672" w:type="dxa"/>
            <w:tcBorders>
              <w:top w:val="nil"/>
              <w:left w:val="nil"/>
              <w:bottom w:val="single" w:sz="4" w:space="0" w:color="auto"/>
              <w:right w:val="single" w:sz="4" w:space="0" w:color="auto"/>
            </w:tcBorders>
            <w:shd w:val="clear" w:color="auto" w:fill="auto"/>
            <w:noWrap/>
            <w:vAlign w:val="bottom"/>
            <w:hideMark/>
          </w:tcPr>
          <w:p w14:paraId="111B700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05E17E6B"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636CC1D1"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84</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5E545E45"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Lk/Zs-5</w:t>
            </w:r>
          </w:p>
        </w:tc>
        <w:tc>
          <w:tcPr>
            <w:tcW w:w="961" w:type="dxa"/>
            <w:tcBorders>
              <w:top w:val="nil"/>
              <w:left w:val="nil"/>
              <w:bottom w:val="single" w:sz="4" w:space="0" w:color="auto"/>
              <w:right w:val="single" w:sz="4" w:space="0" w:color="auto"/>
            </w:tcBorders>
            <w:shd w:val="clear" w:color="auto" w:fill="auto"/>
            <w:noWrap/>
            <w:vAlign w:val="bottom"/>
            <w:hideMark/>
          </w:tcPr>
          <w:p w14:paraId="65B153C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Z</w:t>
            </w:r>
          </w:p>
        </w:tc>
        <w:tc>
          <w:tcPr>
            <w:tcW w:w="1316" w:type="dxa"/>
            <w:tcBorders>
              <w:top w:val="nil"/>
              <w:left w:val="nil"/>
              <w:bottom w:val="single" w:sz="4" w:space="0" w:color="auto"/>
              <w:right w:val="single" w:sz="4" w:space="0" w:color="auto"/>
            </w:tcBorders>
            <w:shd w:val="clear" w:color="auto" w:fill="auto"/>
            <w:noWrap/>
            <w:vAlign w:val="bottom"/>
            <w:hideMark/>
          </w:tcPr>
          <w:p w14:paraId="5EE7196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60</w:t>
            </w:r>
          </w:p>
        </w:tc>
        <w:tc>
          <w:tcPr>
            <w:tcW w:w="1320" w:type="dxa"/>
            <w:tcBorders>
              <w:top w:val="nil"/>
              <w:left w:val="nil"/>
              <w:bottom w:val="single" w:sz="4" w:space="0" w:color="auto"/>
              <w:right w:val="single" w:sz="4" w:space="0" w:color="auto"/>
            </w:tcBorders>
            <w:shd w:val="clear" w:color="auto" w:fill="auto"/>
            <w:noWrap/>
            <w:vAlign w:val="bottom"/>
            <w:hideMark/>
          </w:tcPr>
          <w:p w14:paraId="62C5B19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150</w:t>
            </w:r>
          </w:p>
        </w:tc>
        <w:tc>
          <w:tcPr>
            <w:tcW w:w="1240" w:type="dxa"/>
            <w:tcBorders>
              <w:top w:val="nil"/>
              <w:left w:val="nil"/>
              <w:bottom w:val="single" w:sz="4" w:space="0" w:color="auto"/>
              <w:right w:val="single" w:sz="4" w:space="0" w:color="auto"/>
            </w:tcBorders>
            <w:shd w:val="clear" w:color="auto" w:fill="auto"/>
            <w:noWrap/>
            <w:vAlign w:val="bottom"/>
            <w:hideMark/>
          </w:tcPr>
          <w:p w14:paraId="553C059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20</w:t>
            </w:r>
          </w:p>
        </w:tc>
        <w:tc>
          <w:tcPr>
            <w:tcW w:w="1480" w:type="dxa"/>
            <w:tcBorders>
              <w:top w:val="nil"/>
              <w:left w:val="nil"/>
              <w:bottom w:val="single" w:sz="4" w:space="0" w:color="auto"/>
              <w:right w:val="single" w:sz="4" w:space="0" w:color="auto"/>
            </w:tcBorders>
            <w:shd w:val="clear" w:color="auto" w:fill="auto"/>
            <w:noWrap/>
            <w:vAlign w:val="bottom"/>
            <w:hideMark/>
          </w:tcPr>
          <w:p w14:paraId="7AB0449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672" w:type="dxa"/>
            <w:tcBorders>
              <w:top w:val="nil"/>
              <w:left w:val="nil"/>
              <w:bottom w:val="single" w:sz="4" w:space="0" w:color="auto"/>
              <w:right w:val="single" w:sz="4" w:space="0" w:color="auto"/>
            </w:tcBorders>
            <w:shd w:val="clear" w:color="auto" w:fill="auto"/>
            <w:noWrap/>
            <w:vAlign w:val="bottom"/>
            <w:hideMark/>
          </w:tcPr>
          <w:p w14:paraId="5744CFB7"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70404973"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36BB87AB"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85</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535078D2"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Lk/Zs-6</w:t>
            </w:r>
          </w:p>
        </w:tc>
        <w:tc>
          <w:tcPr>
            <w:tcW w:w="961" w:type="dxa"/>
            <w:tcBorders>
              <w:top w:val="nil"/>
              <w:left w:val="nil"/>
              <w:bottom w:val="single" w:sz="4" w:space="0" w:color="auto"/>
              <w:right w:val="single" w:sz="4" w:space="0" w:color="auto"/>
            </w:tcBorders>
            <w:shd w:val="clear" w:color="auto" w:fill="auto"/>
            <w:noWrap/>
            <w:vAlign w:val="bottom"/>
            <w:hideMark/>
          </w:tcPr>
          <w:p w14:paraId="5137F7F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Z</w:t>
            </w:r>
          </w:p>
        </w:tc>
        <w:tc>
          <w:tcPr>
            <w:tcW w:w="1316" w:type="dxa"/>
            <w:tcBorders>
              <w:top w:val="nil"/>
              <w:left w:val="nil"/>
              <w:bottom w:val="single" w:sz="4" w:space="0" w:color="auto"/>
              <w:right w:val="single" w:sz="4" w:space="0" w:color="auto"/>
            </w:tcBorders>
            <w:shd w:val="clear" w:color="auto" w:fill="auto"/>
            <w:noWrap/>
            <w:vAlign w:val="bottom"/>
            <w:hideMark/>
          </w:tcPr>
          <w:p w14:paraId="6B318DB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60</w:t>
            </w:r>
          </w:p>
        </w:tc>
        <w:tc>
          <w:tcPr>
            <w:tcW w:w="1320" w:type="dxa"/>
            <w:tcBorders>
              <w:top w:val="nil"/>
              <w:left w:val="nil"/>
              <w:bottom w:val="single" w:sz="4" w:space="0" w:color="auto"/>
              <w:right w:val="single" w:sz="4" w:space="0" w:color="auto"/>
            </w:tcBorders>
            <w:shd w:val="clear" w:color="auto" w:fill="auto"/>
            <w:noWrap/>
            <w:vAlign w:val="bottom"/>
            <w:hideMark/>
          </w:tcPr>
          <w:p w14:paraId="6717438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240" w:type="dxa"/>
            <w:tcBorders>
              <w:top w:val="nil"/>
              <w:left w:val="nil"/>
              <w:bottom w:val="single" w:sz="4" w:space="0" w:color="auto"/>
              <w:right w:val="single" w:sz="4" w:space="0" w:color="auto"/>
            </w:tcBorders>
            <w:shd w:val="clear" w:color="auto" w:fill="auto"/>
            <w:noWrap/>
            <w:vAlign w:val="bottom"/>
            <w:hideMark/>
          </w:tcPr>
          <w:p w14:paraId="02878BE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20</w:t>
            </w:r>
          </w:p>
        </w:tc>
        <w:tc>
          <w:tcPr>
            <w:tcW w:w="1480" w:type="dxa"/>
            <w:tcBorders>
              <w:top w:val="nil"/>
              <w:left w:val="nil"/>
              <w:bottom w:val="single" w:sz="4" w:space="0" w:color="auto"/>
              <w:right w:val="single" w:sz="4" w:space="0" w:color="auto"/>
            </w:tcBorders>
            <w:shd w:val="clear" w:color="auto" w:fill="auto"/>
            <w:noWrap/>
            <w:vAlign w:val="bottom"/>
            <w:hideMark/>
          </w:tcPr>
          <w:p w14:paraId="250F1DA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672" w:type="dxa"/>
            <w:tcBorders>
              <w:top w:val="nil"/>
              <w:left w:val="nil"/>
              <w:bottom w:val="single" w:sz="4" w:space="0" w:color="auto"/>
              <w:right w:val="single" w:sz="4" w:space="0" w:color="auto"/>
            </w:tcBorders>
            <w:shd w:val="clear" w:color="auto" w:fill="auto"/>
            <w:noWrap/>
            <w:vAlign w:val="bottom"/>
            <w:hideMark/>
          </w:tcPr>
          <w:p w14:paraId="4FF11F08"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05CEF1EA"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6D4EAEEB"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86</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7E996E2B"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Lk/Zs-7</w:t>
            </w:r>
          </w:p>
        </w:tc>
        <w:tc>
          <w:tcPr>
            <w:tcW w:w="961" w:type="dxa"/>
            <w:tcBorders>
              <w:top w:val="nil"/>
              <w:left w:val="nil"/>
              <w:bottom w:val="single" w:sz="4" w:space="0" w:color="auto"/>
              <w:right w:val="single" w:sz="4" w:space="0" w:color="auto"/>
            </w:tcBorders>
            <w:shd w:val="clear" w:color="auto" w:fill="auto"/>
            <w:noWrap/>
            <w:vAlign w:val="bottom"/>
            <w:hideMark/>
          </w:tcPr>
          <w:p w14:paraId="5F24711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Z</w:t>
            </w:r>
          </w:p>
        </w:tc>
        <w:tc>
          <w:tcPr>
            <w:tcW w:w="1316" w:type="dxa"/>
            <w:tcBorders>
              <w:top w:val="nil"/>
              <w:left w:val="nil"/>
              <w:bottom w:val="single" w:sz="4" w:space="0" w:color="auto"/>
              <w:right w:val="single" w:sz="4" w:space="0" w:color="auto"/>
            </w:tcBorders>
            <w:shd w:val="clear" w:color="auto" w:fill="auto"/>
            <w:noWrap/>
            <w:vAlign w:val="bottom"/>
            <w:hideMark/>
          </w:tcPr>
          <w:p w14:paraId="14144B5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320" w:type="dxa"/>
            <w:tcBorders>
              <w:top w:val="nil"/>
              <w:left w:val="nil"/>
              <w:bottom w:val="single" w:sz="4" w:space="0" w:color="auto"/>
              <w:right w:val="single" w:sz="4" w:space="0" w:color="auto"/>
            </w:tcBorders>
            <w:shd w:val="clear" w:color="auto" w:fill="auto"/>
            <w:noWrap/>
            <w:vAlign w:val="bottom"/>
            <w:hideMark/>
          </w:tcPr>
          <w:p w14:paraId="699C02D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150</w:t>
            </w:r>
          </w:p>
        </w:tc>
        <w:tc>
          <w:tcPr>
            <w:tcW w:w="1240" w:type="dxa"/>
            <w:tcBorders>
              <w:top w:val="nil"/>
              <w:left w:val="nil"/>
              <w:bottom w:val="single" w:sz="4" w:space="0" w:color="auto"/>
              <w:right w:val="single" w:sz="4" w:space="0" w:color="auto"/>
            </w:tcBorders>
            <w:shd w:val="clear" w:color="auto" w:fill="auto"/>
            <w:noWrap/>
            <w:vAlign w:val="bottom"/>
            <w:hideMark/>
          </w:tcPr>
          <w:p w14:paraId="21265DC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20</w:t>
            </w:r>
          </w:p>
        </w:tc>
        <w:tc>
          <w:tcPr>
            <w:tcW w:w="1480" w:type="dxa"/>
            <w:tcBorders>
              <w:top w:val="nil"/>
              <w:left w:val="nil"/>
              <w:bottom w:val="single" w:sz="4" w:space="0" w:color="auto"/>
              <w:right w:val="single" w:sz="4" w:space="0" w:color="auto"/>
            </w:tcBorders>
            <w:shd w:val="clear" w:color="auto" w:fill="auto"/>
            <w:noWrap/>
            <w:vAlign w:val="bottom"/>
            <w:hideMark/>
          </w:tcPr>
          <w:p w14:paraId="57E798E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672" w:type="dxa"/>
            <w:tcBorders>
              <w:top w:val="nil"/>
              <w:left w:val="nil"/>
              <w:bottom w:val="single" w:sz="4" w:space="0" w:color="auto"/>
              <w:right w:val="single" w:sz="4" w:space="0" w:color="auto"/>
            </w:tcBorders>
            <w:shd w:val="clear" w:color="auto" w:fill="auto"/>
            <w:noWrap/>
            <w:vAlign w:val="bottom"/>
            <w:hideMark/>
          </w:tcPr>
          <w:p w14:paraId="6AE2471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6E4723DD"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6F23517B"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87</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38F9D3B8"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Lk/Zs-8</w:t>
            </w:r>
          </w:p>
        </w:tc>
        <w:tc>
          <w:tcPr>
            <w:tcW w:w="961" w:type="dxa"/>
            <w:tcBorders>
              <w:top w:val="nil"/>
              <w:left w:val="nil"/>
              <w:bottom w:val="single" w:sz="4" w:space="0" w:color="auto"/>
              <w:right w:val="single" w:sz="4" w:space="0" w:color="auto"/>
            </w:tcBorders>
            <w:shd w:val="clear" w:color="auto" w:fill="auto"/>
            <w:noWrap/>
            <w:vAlign w:val="bottom"/>
            <w:hideMark/>
          </w:tcPr>
          <w:p w14:paraId="633C136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Z</w:t>
            </w:r>
          </w:p>
        </w:tc>
        <w:tc>
          <w:tcPr>
            <w:tcW w:w="1316" w:type="dxa"/>
            <w:tcBorders>
              <w:top w:val="nil"/>
              <w:left w:val="nil"/>
              <w:bottom w:val="single" w:sz="4" w:space="0" w:color="auto"/>
              <w:right w:val="single" w:sz="4" w:space="0" w:color="auto"/>
            </w:tcBorders>
            <w:shd w:val="clear" w:color="auto" w:fill="auto"/>
            <w:noWrap/>
            <w:vAlign w:val="bottom"/>
            <w:hideMark/>
          </w:tcPr>
          <w:p w14:paraId="12C072C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60</w:t>
            </w:r>
          </w:p>
        </w:tc>
        <w:tc>
          <w:tcPr>
            <w:tcW w:w="1320" w:type="dxa"/>
            <w:tcBorders>
              <w:top w:val="nil"/>
              <w:left w:val="nil"/>
              <w:bottom w:val="single" w:sz="4" w:space="0" w:color="auto"/>
              <w:right w:val="single" w:sz="4" w:space="0" w:color="auto"/>
            </w:tcBorders>
            <w:shd w:val="clear" w:color="auto" w:fill="auto"/>
            <w:noWrap/>
            <w:vAlign w:val="bottom"/>
            <w:hideMark/>
          </w:tcPr>
          <w:p w14:paraId="7BFF8CB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400</w:t>
            </w:r>
          </w:p>
        </w:tc>
        <w:tc>
          <w:tcPr>
            <w:tcW w:w="1240" w:type="dxa"/>
            <w:tcBorders>
              <w:top w:val="nil"/>
              <w:left w:val="nil"/>
              <w:bottom w:val="single" w:sz="4" w:space="0" w:color="auto"/>
              <w:right w:val="single" w:sz="4" w:space="0" w:color="auto"/>
            </w:tcBorders>
            <w:shd w:val="clear" w:color="auto" w:fill="auto"/>
            <w:noWrap/>
            <w:vAlign w:val="bottom"/>
            <w:hideMark/>
          </w:tcPr>
          <w:p w14:paraId="15C6153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20</w:t>
            </w:r>
          </w:p>
        </w:tc>
        <w:tc>
          <w:tcPr>
            <w:tcW w:w="1480" w:type="dxa"/>
            <w:tcBorders>
              <w:top w:val="nil"/>
              <w:left w:val="nil"/>
              <w:bottom w:val="single" w:sz="4" w:space="0" w:color="auto"/>
              <w:right w:val="single" w:sz="4" w:space="0" w:color="auto"/>
            </w:tcBorders>
            <w:shd w:val="clear" w:color="auto" w:fill="auto"/>
            <w:noWrap/>
            <w:vAlign w:val="bottom"/>
            <w:hideMark/>
          </w:tcPr>
          <w:p w14:paraId="6B286C17"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w:t>
            </w:r>
          </w:p>
        </w:tc>
        <w:tc>
          <w:tcPr>
            <w:tcW w:w="1672" w:type="dxa"/>
            <w:tcBorders>
              <w:top w:val="nil"/>
              <w:left w:val="nil"/>
              <w:bottom w:val="single" w:sz="4" w:space="0" w:color="auto"/>
              <w:right w:val="single" w:sz="4" w:space="0" w:color="auto"/>
            </w:tcBorders>
            <w:shd w:val="clear" w:color="auto" w:fill="auto"/>
            <w:noWrap/>
            <w:vAlign w:val="bottom"/>
            <w:hideMark/>
          </w:tcPr>
          <w:p w14:paraId="08C7A665"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bl>
    <w:p w14:paraId="3A37D7D0" w14:textId="77777777" w:rsidR="00EE6ED5" w:rsidRPr="00EE6ED5" w:rsidRDefault="00EE6ED5" w:rsidP="00EE6ED5">
      <w:pPr>
        <w:spacing w:after="0" w:line="240" w:lineRule="auto"/>
        <w:jc w:val="center"/>
        <w:rPr>
          <w:rFonts w:ascii="Times New Roman" w:eastAsia="Calibri" w:hAnsi="Times New Roman" w:cs="Times New Roman"/>
          <w:b/>
          <w:bCs/>
          <w:sz w:val="24"/>
        </w:rPr>
      </w:pPr>
    </w:p>
    <w:p w14:paraId="0B5F0A3A" w14:textId="77777777" w:rsidR="00EE6ED5" w:rsidRPr="00EE6ED5" w:rsidRDefault="00EE6ED5" w:rsidP="00EE6ED5">
      <w:pPr>
        <w:spacing w:after="0" w:line="240" w:lineRule="auto"/>
        <w:ind w:firstLine="709"/>
        <w:jc w:val="both"/>
        <w:rPr>
          <w:rFonts w:ascii="Times New Roman" w:eastAsia="Calibri" w:hAnsi="Times New Roman" w:cs="Times New Roman"/>
          <w:sz w:val="20"/>
          <w:szCs w:val="20"/>
        </w:rPr>
      </w:pPr>
      <w:r w:rsidRPr="00EE6ED5">
        <w:rPr>
          <w:rFonts w:ascii="Times New Roman" w:eastAsia="Calibri" w:hAnsi="Times New Roman" w:cs="Times New Roman"/>
          <w:sz w:val="20"/>
          <w:szCs w:val="20"/>
        </w:rPr>
        <w:t>* Rövidítések: O - oldalhatáron álló, Sz - szabadonálló, Z - zártsorú, I - ikres, Cs - csoportos, K - kialakult</w:t>
      </w:r>
      <w:r w:rsidRPr="00EE6ED5">
        <w:rPr>
          <w:rFonts w:ascii="Times New Roman" w:eastAsia="Calibri" w:hAnsi="Times New Roman" w:cs="Times New Roman"/>
          <w:sz w:val="20"/>
          <w:szCs w:val="20"/>
        </w:rPr>
        <w:tab/>
      </w:r>
    </w:p>
    <w:p w14:paraId="5818075E" w14:textId="77777777" w:rsidR="00EE6ED5" w:rsidRPr="00EE6ED5" w:rsidRDefault="00EE6ED5" w:rsidP="00EE6ED5">
      <w:pPr>
        <w:spacing w:after="0" w:line="240" w:lineRule="auto"/>
        <w:ind w:firstLine="709"/>
        <w:jc w:val="both"/>
        <w:rPr>
          <w:rFonts w:ascii="Times New Roman" w:eastAsia="Calibri" w:hAnsi="Times New Roman" w:cs="Times New Roman"/>
          <w:b/>
          <w:bCs/>
          <w:sz w:val="24"/>
        </w:rPr>
      </w:pPr>
      <w:r w:rsidRPr="00EE6ED5">
        <w:rPr>
          <w:rFonts w:ascii="Times New Roman" w:eastAsia="Calibri" w:hAnsi="Times New Roman" w:cs="Times New Roman"/>
          <w:sz w:val="20"/>
          <w:szCs w:val="20"/>
        </w:rPr>
        <w:t>** Rövidítés: K - kialakult</w:t>
      </w:r>
      <w:r w:rsidRPr="00EE6ED5">
        <w:rPr>
          <w:rFonts w:ascii="Times New Roman" w:eastAsia="Calibri" w:hAnsi="Times New Roman" w:cs="Times New Roman"/>
          <w:sz w:val="20"/>
          <w:szCs w:val="20"/>
        </w:rPr>
        <w:tab/>
      </w:r>
      <w:r w:rsidRPr="00EE6ED5">
        <w:rPr>
          <w:rFonts w:ascii="Times New Roman" w:eastAsia="Calibri" w:hAnsi="Times New Roman" w:cs="Times New Roman"/>
          <w:b/>
          <w:bCs/>
          <w:sz w:val="24"/>
        </w:rPr>
        <w:tab/>
      </w:r>
      <w:r w:rsidRPr="00EE6ED5">
        <w:rPr>
          <w:rFonts w:ascii="Times New Roman" w:eastAsia="Calibri" w:hAnsi="Times New Roman" w:cs="Times New Roman"/>
          <w:b/>
          <w:bCs/>
          <w:sz w:val="24"/>
        </w:rPr>
        <w:tab/>
      </w:r>
      <w:r w:rsidRPr="00EE6ED5">
        <w:rPr>
          <w:rFonts w:ascii="Times New Roman" w:eastAsia="Calibri" w:hAnsi="Times New Roman" w:cs="Times New Roman"/>
          <w:b/>
          <w:bCs/>
          <w:sz w:val="24"/>
        </w:rPr>
        <w:tab/>
      </w:r>
      <w:r w:rsidRPr="00EE6ED5">
        <w:rPr>
          <w:rFonts w:ascii="Times New Roman" w:eastAsia="Calibri" w:hAnsi="Times New Roman" w:cs="Times New Roman"/>
          <w:b/>
          <w:bCs/>
          <w:sz w:val="24"/>
        </w:rPr>
        <w:tab/>
      </w:r>
      <w:r w:rsidRPr="00EE6ED5">
        <w:rPr>
          <w:rFonts w:ascii="Times New Roman" w:eastAsia="Calibri" w:hAnsi="Times New Roman" w:cs="Times New Roman"/>
          <w:b/>
          <w:bCs/>
          <w:sz w:val="24"/>
        </w:rPr>
        <w:tab/>
      </w:r>
    </w:p>
    <w:p w14:paraId="2CDF991C" w14:textId="77777777" w:rsidR="00EE6ED5" w:rsidRPr="00EE6ED5" w:rsidRDefault="00EE6ED5" w:rsidP="00EE6ED5">
      <w:pPr>
        <w:spacing w:after="0" w:line="240" w:lineRule="auto"/>
        <w:jc w:val="center"/>
        <w:rPr>
          <w:rFonts w:ascii="Times New Roman" w:eastAsia="Calibri" w:hAnsi="Times New Roman" w:cs="Times New Roman"/>
          <w:b/>
          <w:bCs/>
          <w:sz w:val="24"/>
        </w:rPr>
      </w:pPr>
    </w:p>
    <w:p w14:paraId="19019998" w14:textId="77777777" w:rsidR="00EE6ED5" w:rsidRPr="00EE6ED5" w:rsidRDefault="00EE6ED5" w:rsidP="00EE6ED5">
      <w:pPr>
        <w:spacing w:after="0" w:line="240" w:lineRule="auto"/>
        <w:jc w:val="both"/>
        <w:rPr>
          <w:rFonts w:ascii="Times New Roman" w:eastAsia="Calibri" w:hAnsi="Times New Roman" w:cs="Times New Roman"/>
          <w:b/>
          <w:bCs/>
          <w:sz w:val="24"/>
        </w:rPr>
      </w:pPr>
    </w:p>
    <w:p w14:paraId="6D6E2E90" w14:textId="77777777" w:rsidR="00EE6ED5" w:rsidRPr="00EE6ED5" w:rsidRDefault="00EE6ED5" w:rsidP="00EE6ED5">
      <w:pPr>
        <w:spacing w:after="0" w:line="240" w:lineRule="auto"/>
        <w:jc w:val="center"/>
        <w:rPr>
          <w:rFonts w:ascii="Times New Roman" w:eastAsia="Calibri" w:hAnsi="Times New Roman" w:cs="Times New Roman"/>
          <w:b/>
          <w:bCs/>
          <w:sz w:val="24"/>
        </w:rPr>
      </w:pPr>
      <w:r w:rsidRPr="00EE6ED5">
        <w:rPr>
          <w:rFonts w:ascii="Times New Roman" w:eastAsia="Calibri" w:hAnsi="Times New Roman" w:cs="Times New Roman"/>
          <w:b/>
          <w:bCs/>
          <w:sz w:val="24"/>
        </w:rPr>
        <w:t>3. Kertvárosias lakóterületek építési övezetei</w:t>
      </w:r>
    </w:p>
    <w:tbl>
      <w:tblPr>
        <w:tblW w:w="9929" w:type="dxa"/>
        <w:jc w:val="center"/>
        <w:tblLook w:val="04A0" w:firstRow="1" w:lastRow="0" w:firstColumn="1" w:lastColumn="0" w:noHBand="0" w:noVBand="1"/>
      </w:tblPr>
      <w:tblGrid>
        <w:gridCol w:w="660"/>
        <w:gridCol w:w="1280"/>
        <w:gridCol w:w="961"/>
        <w:gridCol w:w="1316"/>
        <w:gridCol w:w="1320"/>
        <w:gridCol w:w="1240"/>
        <w:gridCol w:w="1561"/>
        <w:gridCol w:w="1672"/>
      </w:tblGrid>
      <w:tr w:rsidR="00EE6ED5" w:rsidRPr="00EE6ED5" w14:paraId="56301C4E" w14:textId="77777777" w:rsidTr="0017728E">
        <w:trPr>
          <w:trHeight w:val="276"/>
          <w:jc w:val="center"/>
        </w:trPr>
        <w:tc>
          <w:tcPr>
            <w:tcW w:w="66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36FD3C0E"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 </w:t>
            </w:r>
          </w:p>
        </w:tc>
        <w:tc>
          <w:tcPr>
            <w:tcW w:w="1280" w:type="dxa"/>
            <w:tcBorders>
              <w:top w:val="single" w:sz="8" w:space="0" w:color="auto"/>
              <w:left w:val="nil"/>
              <w:bottom w:val="single" w:sz="8" w:space="0" w:color="auto"/>
              <w:right w:val="single" w:sz="8" w:space="0" w:color="auto"/>
            </w:tcBorders>
            <w:shd w:val="clear" w:color="000000" w:fill="D9D9D9"/>
            <w:noWrap/>
            <w:vAlign w:val="center"/>
            <w:hideMark/>
          </w:tcPr>
          <w:p w14:paraId="2BF5B4BC"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A</w:t>
            </w:r>
          </w:p>
        </w:tc>
        <w:tc>
          <w:tcPr>
            <w:tcW w:w="961" w:type="dxa"/>
            <w:tcBorders>
              <w:top w:val="single" w:sz="8" w:space="0" w:color="auto"/>
              <w:left w:val="nil"/>
              <w:bottom w:val="single" w:sz="8" w:space="0" w:color="auto"/>
              <w:right w:val="single" w:sz="8" w:space="0" w:color="auto"/>
            </w:tcBorders>
            <w:shd w:val="clear" w:color="000000" w:fill="D9D9D9"/>
            <w:noWrap/>
            <w:vAlign w:val="center"/>
            <w:hideMark/>
          </w:tcPr>
          <w:p w14:paraId="0C236D5C"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B</w:t>
            </w:r>
          </w:p>
        </w:tc>
        <w:tc>
          <w:tcPr>
            <w:tcW w:w="1316" w:type="dxa"/>
            <w:tcBorders>
              <w:top w:val="single" w:sz="8" w:space="0" w:color="auto"/>
              <w:left w:val="nil"/>
              <w:bottom w:val="single" w:sz="8" w:space="0" w:color="auto"/>
              <w:right w:val="single" w:sz="8" w:space="0" w:color="auto"/>
            </w:tcBorders>
            <w:shd w:val="clear" w:color="000000" w:fill="D9D9D9"/>
            <w:noWrap/>
            <w:vAlign w:val="center"/>
            <w:hideMark/>
          </w:tcPr>
          <w:p w14:paraId="46272CD3"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C</w:t>
            </w:r>
          </w:p>
        </w:tc>
        <w:tc>
          <w:tcPr>
            <w:tcW w:w="1320" w:type="dxa"/>
            <w:tcBorders>
              <w:top w:val="single" w:sz="8" w:space="0" w:color="auto"/>
              <w:left w:val="nil"/>
              <w:bottom w:val="single" w:sz="8" w:space="0" w:color="auto"/>
              <w:right w:val="single" w:sz="8" w:space="0" w:color="auto"/>
            </w:tcBorders>
            <w:shd w:val="clear" w:color="000000" w:fill="D9D9D9"/>
            <w:noWrap/>
            <w:vAlign w:val="center"/>
            <w:hideMark/>
          </w:tcPr>
          <w:p w14:paraId="67EF82A7"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D</w:t>
            </w:r>
          </w:p>
        </w:tc>
        <w:tc>
          <w:tcPr>
            <w:tcW w:w="1240" w:type="dxa"/>
            <w:tcBorders>
              <w:top w:val="single" w:sz="8" w:space="0" w:color="auto"/>
              <w:left w:val="nil"/>
              <w:bottom w:val="single" w:sz="8" w:space="0" w:color="auto"/>
              <w:right w:val="single" w:sz="8" w:space="0" w:color="auto"/>
            </w:tcBorders>
            <w:shd w:val="clear" w:color="000000" w:fill="D9D9D9"/>
            <w:noWrap/>
            <w:vAlign w:val="center"/>
            <w:hideMark/>
          </w:tcPr>
          <w:p w14:paraId="6A741F00"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E</w:t>
            </w:r>
          </w:p>
        </w:tc>
        <w:tc>
          <w:tcPr>
            <w:tcW w:w="1480" w:type="dxa"/>
            <w:tcBorders>
              <w:top w:val="single" w:sz="8" w:space="0" w:color="auto"/>
              <w:left w:val="nil"/>
              <w:bottom w:val="single" w:sz="8" w:space="0" w:color="auto"/>
              <w:right w:val="single" w:sz="8" w:space="0" w:color="auto"/>
            </w:tcBorders>
            <w:shd w:val="clear" w:color="000000" w:fill="D9D9D9"/>
            <w:noWrap/>
            <w:vAlign w:val="center"/>
            <w:hideMark/>
          </w:tcPr>
          <w:p w14:paraId="03D63725"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F</w:t>
            </w:r>
          </w:p>
        </w:tc>
        <w:tc>
          <w:tcPr>
            <w:tcW w:w="1672" w:type="dxa"/>
            <w:tcBorders>
              <w:top w:val="single" w:sz="8" w:space="0" w:color="auto"/>
              <w:left w:val="nil"/>
              <w:bottom w:val="single" w:sz="8" w:space="0" w:color="auto"/>
              <w:right w:val="single" w:sz="8" w:space="0" w:color="auto"/>
            </w:tcBorders>
            <w:shd w:val="clear" w:color="000000" w:fill="D9D9D9"/>
            <w:noWrap/>
            <w:vAlign w:val="center"/>
            <w:hideMark/>
          </w:tcPr>
          <w:p w14:paraId="4C0E2862"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G</w:t>
            </w:r>
          </w:p>
        </w:tc>
      </w:tr>
      <w:tr w:rsidR="00EE6ED5" w:rsidRPr="00EE6ED5" w14:paraId="772662AD" w14:textId="77777777" w:rsidTr="0017728E">
        <w:trPr>
          <w:trHeight w:val="312"/>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0EBABAF9"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1</w:t>
            </w:r>
          </w:p>
        </w:tc>
        <w:tc>
          <w:tcPr>
            <w:tcW w:w="1280" w:type="dxa"/>
            <w:vMerge w:val="restart"/>
            <w:tcBorders>
              <w:top w:val="nil"/>
              <w:left w:val="single" w:sz="8" w:space="0" w:color="auto"/>
              <w:bottom w:val="single" w:sz="8" w:space="0" w:color="auto"/>
              <w:right w:val="single" w:sz="8" w:space="0" w:color="auto"/>
            </w:tcBorders>
            <w:shd w:val="clear" w:color="000000" w:fill="D9D9D9"/>
            <w:vAlign w:val="center"/>
            <w:hideMark/>
          </w:tcPr>
          <w:p w14:paraId="2CA3A5BF"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Építési övezet jele</w:t>
            </w:r>
          </w:p>
        </w:tc>
        <w:tc>
          <w:tcPr>
            <w:tcW w:w="4837" w:type="dxa"/>
            <w:gridSpan w:val="4"/>
            <w:tcBorders>
              <w:top w:val="single" w:sz="8" w:space="0" w:color="auto"/>
              <w:left w:val="nil"/>
              <w:bottom w:val="single" w:sz="8" w:space="0" w:color="auto"/>
              <w:right w:val="single" w:sz="8" w:space="0" w:color="auto"/>
            </w:tcBorders>
            <w:shd w:val="clear" w:color="000000" w:fill="D9D9D9"/>
            <w:vAlign w:val="center"/>
            <w:hideMark/>
          </w:tcPr>
          <w:p w14:paraId="1D1A4836"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Az építési telek</w:t>
            </w:r>
          </w:p>
        </w:tc>
        <w:tc>
          <w:tcPr>
            <w:tcW w:w="1480" w:type="dxa"/>
            <w:vMerge w:val="restart"/>
            <w:tcBorders>
              <w:top w:val="nil"/>
              <w:left w:val="single" w:sz="8" w:space="0" w:color="auto"/>
              <w:bottom w:val="single" w:sz="8" w:space="0" w:color="auto"/>
              <w:right w:val="single" w:sz="8" w:space="0" w:color="auto"/>
            </w:tcBorders>
            <w:shd w:val="clear" w:color="000000" w:fill="D9D9D9"/>
            <w:vAlign w:val="center"/>
            <w:hideMark/>
          </w:tcPr>
          <w:p w14:paraId="1450FF76"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Megengedett legnagyobb épületmagasság (m)**</w:t>
            </w:r>
          </w:p>
        </w:tc>
        <w:tc>
          <w:tcPr>
            <w:tcW w:w="1672" w:type="dxa"/>
            <w:vMerge w:val="restart"/>
            <w:tcBorders>
              <w:top w:val="nil"/>
              <w:left w:val="single" w:sz="8" w:space="0" w:color="auto"/>
              <w:bottom w:val="single" w:sz="8" w:space="0" w:color="auto"/>
              <w:right w:val="single" w:sz="8" w:space="0" w:color="auto"/>
            </w:tcBorders>
            <w:shd w:val="clear" w:color="000000" w:fill="D9D9D9"/>
            <w:vAlign w:val="center"/>
            <w:hideMark/>
          </w:tcPr>
          <w:p w14:paraId="0264FC0E"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Előírt közművesítettség mértéke</w:t>
            </w:r>
          </w:p>
        </w:tc>
      </w:tr>
      <w:tr w:rsidR="00EE6ED5" w:rsidRPr="00EE6ED5" w14:paraId="5752468F" w14:textId="77777777" w:rsidTr="0017728E">
        <w:trPr>
          <w:trHeight w:val="1116"/>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16A46C88"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2</w:t>
            </w:r>
          </w:p>
        </w:tc>
        <w:tc>
          <w:tcPr>
            <w:tcW w:w="1280" w:type="dxa"/>
            <w:vMerge/>
            <w:tcBorders>
              <w:top w:val="nil"/>
              <w:left w:val="single" w:sz="8" w:space="0" w:color="auto"/>
              <w:bottom w:val="single" w:sz="8" w:space="0" w:color="auto"/>
              <w:right w:val="single" w:sz="8" w:space="0" w:color="auto"/>
            </w:tcBorders>
            <w:vAlign w:val="center"/>
            <w:hideMark/>
          </w:tcPr>
          <w:p w14:paraId="3CE4542E" w14:textId="77777777" w:rsidR="00EE6ED5" w:rsidRPr="00EE6ED5" w:rsidRDefault="00EE6ED5" w:rsidP="00EE6ED5">
            <w:pPr>
              <w:spacing w:after="0" w:line="240" w:lineRule="auto"/>
              <w:rPr>
                <w:rFonts w:ascii="Times New Roman" w:eastAsia="Times New Roman" w:hAnsi="Times New Roman" w:cs="Times New Roman"/>
                <w:b/>
                <w:bCs/>
                <w:color w:val="000000"/>
                <w:sz w:val="20"/>
                <w:szCs w:val="20"/>
                <w:lang w:val="en-US"/>
              </w:rPr>
            </w:pPr>
          </w:p>
        </w:tc>
        <w:tc>
          <w:tcPr>
            <w:tcW w:w="961" w:type="dxa"/>
            <w:tcBorders>
              <w:top w:val="nil"/>
              <w:left w:val="nil"/>
              <w:bottom w:val="single" w:sz="8" w:space="0" w:color="auto"/>
              <w:right w:val="single" w:sz="8" w:space="0" w:color="auto"/>
            </w:tcBorders>
            <w:shd w:val="clear" w:color="000000" w:fill="D9D9D9"/>
            <w:vAlign w:val="center"/>
            <w:hideMark/>
          </w:tcPr>
          <w:p w14:paraId="1E7E3A16"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beépítési módja*</w:t>
            </w:r>
          </w:p>
        </w:tc>
        <w:tc>
          <w:tcPr>
            <w:tcW w:w="1316" w:type="dxa"/>
            <w:tcBorders>
              <w:top w:val="nil"/>
              <w:left w:val="nil"/>
              <w:bottom w:val="single" w:sz="8" w:space="0" w:color="auto"/>
              <w:right w:val="single" w:sz="8" w:space="0" w:color="auto"/>
            </w:tcBorders>
            <w:shd w:val="clear" w:color="000000" w:fill="D9D9D9"/>
            <w:vAlign w:val="center"/>
            <w:hideMark/>
          </w:tcPr>
          <w:p w14:paraId="6B871B82"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legnagyobb beépítettsége (%)</w:t>
            </w:r>
          </w:p>
        </w:tc>
        <w:tc>
          <w:tcPr>
            <w:tcW w:w="1320" w:type="dxa"/>
            <w:tcBorders>
              <w:top w:val="nil"/>
              <w:left w:val="nil"/>
              <w:bottom w:val="single" w:sz="8" w:space="0" w:color="auto"/>
              <w:right w:val="single" w:sz="8" w:space="0" w:color="auto"/>
            </w:tcBorders>
            <w:shd w:val="clear" w:color="000000" w:fill="D9D9D9"/>
            <w:vAlign w:val="center"/>
            <w:hideMark/>
          </w:tcPr>
          <w:p w14:paraId="393728F0"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kialakítható legkisebb területe (m</w:t>
            </w:r>
            <w:r w:rsidRPr="00EE6ED5">
              <w:rPr>
                <w:rFonts w:ascii="Times New Roman" w:eastAsia="Times New Roman" w:hAnsi="Times New Roman" w:cs="Times New Roman"/>
                <w:b/>
                <w:bCs/>
                <w:color w:val="000000"/>
                <w:sz w:val="20"/>
                <w:szCs w:val="20"/>
                <w:vertAlign w:val="superscript"/>
                <w:lang w:val="en-US"/>
              </w:rPr>
              <w:t>2</w:t>
            </w:r>
            <w:r w:rsidRPr="00EE6ED5">
              <w:rPr>
                <w:rFonts w:ascii="Times New Roman" w:eastAsia="Times New Roman" w:hAnsi="Times New Roman" w:cs="Times New Roman"/>
                <w:b/>
                <w:bCs/>
                <w:color w:val="000000"/>
                <w:sz w:val="20"/>
                <w:szCs w:val="20"/>
                <w:lang w:val="en-US"/>
              </w:rPr>
              <w:t>)**</w:t>
            </w:r>
          </w:p>
        </w:tc>
        <w:tc>
          <w:tcPr>
            <w:tcW w:w="1240" w:type="dxa"/>
            <w:tcBorders>
              <w:top w:val="nil"/>
              <w:left w:val="nil"/>
              <w:bottom w:val="single" w:sz="8" w:space="0" w:color="auto"/>
              <w:right w:val="single" w:sz="8" w:space="0" w:color="auto"/>
            </w:tcBorders>
            <w:shd w:val="clear" w:color="000000" w:fill="D9D9D9"/>
            <w:vAlign w:val="center"/>
            <w:hideMark/>
          </w:tcPr>
          <w:p w14:paraId="142A4972"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legkisebb zöldfelületi fedettsége (%)</w:t>
            </w:r>
          </w:p>
        </w:tc>
        <w:tc>
          <w:tcPr>
            <w:tcW w:w="1480" w:type="dxa"/>
            <w:vMerge/>
            <w:tcBorders>
              <w:top w:val="nil"/>
              <w:left w:val="single" w:sz="8" w:space="0" w:color="auto"/>
              <w:bottom w:val="single" w:sz="8" w:space="0" w:color="auto"/>
              <w:right w:val="single" w:sz="8" w:space="0" w:color="auto"/>
            </w:tcBorders>
            <w:vAlign w:val="center"/>
            <w:hideMark/>
          </w:tcPr>
          <w:p w14:paraId="35504E1E" w14:textId="77777777" w:rsidR="00EE6ED5" w:rsidRPr="00EE6ED5" w:rsidRDefault="00EE6ED5" w:rsidP="00EE6ED5">
            <w:pPr>
              <w:spacing w:after="0" w:line="240" w:lineRule="auto"/>
              <w:rPr>
                <w:rFonts w:ascii="Times New Roman" w:eastAsia="Times New Roman" w:hAnsi="Times New Roman" w:cs="Times New Roman"/>
                <w:b/>
                <w:bCs/>
                <w:color w:val="000000"/>
                <w:sz w:val="20"/>
                <w:szCs w:val="20"/>
                <w:lang w:val="en-US"/>
              </w:rPr>
            </w:pPr>
          </w:p>
        </w:tc>
        <w:tc>
          <w:tcPr>
            <w:tcW w:w="1672" w:type="dxa"/>
            <w:vMerge/>
            <w:tcBorders>
              <w:top w:val="nil"/>
              <w:left w:val="single" w:sz="8" w:space="0" w:color="auto"/>
              <w:bottom w:val="single" w:sz="8" w:space="0" w:color="auto"/>
              <w:right w:val="single" w:sz="8" w:space="0" w:color="auto"/>
            </w:tcBorders>
            <w:vAlign w:val="center"/>
            <w:hideMark/>
          </w:tcPr>
          <w:p w14:paraId="64D1951C" w14:textId="77777777" w:rsidR="00EE6ED5" w:rsidRPr="00EE6ED5" w:rsidRDefault="00EE6ED5" w:rsidP="00EE6ED5">
            <w:pPr>
              <w:spacing w:after="0" w:line="240" w:lineRule="auto"/>
              <w:rPr>
                <w:rFonts w:ascii="Times New Roman" w:eastAsia="Times New Roman" w:hAnsi="Times New Roman" w:cs="Times New Roman"/>
                <w:b/>
                <w:bCs/>
                <w:color w:val="000000"/>
                <w:sz w:val="20"/>
                <w:szCs w:val="20"/>
                <w:lang w:val="en-US"/>
              </w:rPr>
            </w:pPr>
          </w:p>
        </w:tc>
      </w:tr>
      <w:tr w:rsidR="00EE6ED5" w:rsidRPr="00EE6ED5" w14:paraId="3C207542"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0A69D1AA"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3</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9D27F3"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Lke-1</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601249C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14:paraId="38A623F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58BEF3E1"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1000</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309ED23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57F3226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4,5</w:t>
            </w:r>
          </w:p>
        </w:tc>
        <w:tc>
          <w:tcPr>
            <w:tcW w:w="1672" w:type="dxa"/>
            <w:tcBorders>
              <w:top w:val="single" w:sz="4" w:space="0" w:color="auto"/>
              <w:left w:val="nil"/>
              <w:bottom w:val="single" w:sz="4" w:space="0" w:color="auto"/>
              <w:right w:val="single" w:sz="4" w:space="0" w:color="auto"/>
            </w:tcBorders>
            <w:shd w:val="clear" w:color="auto" w:fill="auto"/>
            <w:noWrap/>
            <w:vAlign w:val="bottom"/>
            <w:hideMark/>
          </w:tcPr>
          <w:p w14:paraId="257CB45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6233D2C6"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443F2929"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4</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461AEEF9"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Lke-2</w:t>
            </w:r>
          </w:p>
        </w:tc>
        <w:tc>
          <w:tcPr>
            <w:tcW w:w="961" w:type="dxa"/>
            <w:tcBorders>
              <w:top w:val="nil"/>
              <w:left w:val="nil"/>
              <w:bottom w:val="single" w:sz="4" w:space="0" w:color="auto"/>
              <w:right w:val="single" w:sz="4" w:space="0" w:color="auto"/>
            </w:tcBorders>
            <w:shd w:val="clear" w:color="auto" w:fill="auto"/>
            <w:noWrap/>
            <w:vAlign w:val="bottom"/>
            <w:hideMark/>
          </w:tcPr>
          <w:p w14:paraId="124EA193"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Z</w:t>
            </w:r>
          </w:p>
        </w:tc>
        <w:tc>
          <w:tcPr>
            <w:tcW w:w="1316" w:type="dxa"/>
            <w:tcBorders>
              <w:top w:val="nil"/>
              <w:left w:val="nil"/>
              <w:bottom w:val="single" w:sz="4" w:space="0" w:color="auto"/>
              <w:right w:val="single" w:sz="4" w:space="0" w:color="auto"/>
            </w:tcBorders>
            <w:shd w:val="clear" w:color="auto" w:fill="auto"/>
            <w:noWrap/>
            <w:vAlign w:val="bottom"/>
            <w:hideMark/>
          </w:tcPr>
          <w:p w14:paraId="6D993315"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320" w:type="dxa"/>
            <w:tcBorders>
              <w:top w:val="nil"/>
              <w:left w:val="nil"/>
              <w:bottom w:val="single" w:sz="4" w:space="0" w:color="auto"/>
              <w:right w:val="single" w:sz="4" w:space="0" w:color="auto"/>
            </w:tcBorders>
            <w:shd w:val="clear" w:color="auto" w:fill="auto"/>
            <w:noWrap/>
            <w:vAlign w:val="bottom"/>
            <w:hideMark/>
          </w:tcPr>
          <w:p w14:paraId="29498CB0"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500</w:t>
            </w:r>
          </w:p>
        </w:tc>
        <w:tc>
          <w:tcPr>
            <w:tcW w:w="1240" w:type="dxa"/>
            <w:tcBorders>
              <w:top w:val="nil"/>
              <w:left w:val="nil"/>
              <w:bottom w:val="single" w:sz="4" w:space="0" w:color="auto"/>
              <w:right w:val="single" w:sz="4" w:space="0" w:color="auto"/>
            </w:tcBorders>
            <w:shd w:val="clear" w:color="auto" w:fill="auto"/>
            <w:noWrap/>
            <w:vAlign w:val="bottom"/>
            <w:hideMark/>
          </w:tcPr>
          <w:p w14:paraId="05A710A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w:t>
            </w:r>
          </w:p>
        </w:tc>
        <w:tc>
          <w:tcPr>
            <w:tcW w:w="1480" w:type="dxa"/>
            <w:tcBorders>
              <w:top w:val="nil"/>
              <w:left w:val="nil"/>
              <w:bottom w:val="single" w:sz="4" w:space="0" w:color="auto"/>
              <w:right w:val="single" w:sz="4" w:space="0" w:color="auto"/>
            </w:tcBorders>
            <w:shd w:val="clear" w:color="auto" w:fill="auto"/>
            <w:noWrap/>
            <w:vAlign w:val="bottom"/>
            <w:hideMark/>
          </w:tcPr>
          <w:p w14:paraId="7537CDC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4,5</w:t>
            </w:r>
          </w:p>
        </w:tc>
        <w:tc>
          <w:tcPr>
            <w:tcW w:w="1672" w:type="dxa"/>
            <w:tcBorders>
              <w:top w:val="nil"/>
              <w:left w:val="nil"/>
              <w:bottom w:val="single" w:sz="4" w:space="0" w:color="auto"/>
              <w:right w:val="single" w:sz="4" w:space="0" w:color="auto"/>
            </w:tcBorders>
            <w:shd w:val="clear" w:color="auto" w:fill="auto"/>
            <w:noWrap/>
            <w:vAlign w:val="bottom"/>
            <w:hideMark/>
          </w:tcPr>
          <w:p w14:paraId="78DD708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5A077520"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7929D203"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5</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546AC65C"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Lke-3</w:t>
            </w:r>
          </w:p>
        </w:tc>
        <w:tc>
          <w:tcPr>
            <w:tcW w:w="961" w:type="dxa"/>
            <w:tcBorders>
              <w:top w:val="nil"/>
              <w:left w:val="nil"/>
              <w:bottom w:val="single" w:sz="4" w:space="0" w:color="auto"/>
              <w:right w:val="single" w:sz="4" w:space="0" w:color="auto"/>
            </w:tcBorders>
            <w:shd w:val="clear" w:color="auto" w:fill="auto"/>
            <w:noWrap/>
            <w:vAlign w:val="bottom"/>
            <w:hideMark/>
          </w:tcPr>
          <w:p w14:paraId="1F48884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O</w:t>
            </w:r>
          </w:p>
        </w:tc>
        <w:tc>
          <w:tcPr>
            <w:tcW w:w="1316" w:type="dxa"/>
            <w:tcBorders>
              <w:top w:val="nil"/>
              <w:left w:val="nil"/>
              <w:bottom w:val="single" w:sz="4" w:space="0" w:color="auto"/>
              <w:right w:val="single" w:sz="4" w:space="0" w:color="auto"/>
            </w:tcBorders>
            <w:shd w:val="clear" w:color="auto" w:fill="auto"/>
            <w:noWrap/>
            <w:vAlign w:val="bottom"/>
            <w:hideMark/>
          </w:tcPr>
          <w:p w14:paraId="3CA09888"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25</w:t>
            </w:r>
          </w:p>
        </w:tc>
        <w:tc>
          <w:tcPr>
            <w:tcW w:w="1320" w:type="dxa"/>
            <w:tcBorders>
              <w:top w:val="nil"/>
              <w:left w:val="nil"/>
              <w:bottom w:val="single" w:sz="4" w:space="0" w:color="auto"/>
              <w:right w:val="single" w:sz="4" w:space="0" w:color="auto"/>
            </w:tcBorders>
            <w:shd w:val="clear" w:color="auto" w:fill="auto"/>
            <w:noWrap/>
            <w:vAlign w:val="bottom"/>
            <w:hideMark/>
          </w:tcPr>
          <w:p w14:paraId="78086E9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240" w:type="dxa"/>
            <w:tcBorders>
              <w:top w:val="nil"/>
              <w:left w:val="nil"/>
              <w:bottom w:val="single" w:sz="4" w:space="0" w:color="auto"/>
              <w:right w:val="single" w:sz="4" w:space="0" w:color="auto"/>
            </w:tcBorders>
            <w:shd w:val="clear" w:color="auto" w:fill="auto"/>
            <w:noWrap/>
            <w:vAlign w:val="bottom"/>
            <w:hideMark/>
          </w:tcPr>
          <w:p w14:paraId="7687D193"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w:t>
            </w:r>
          </w:p>
        </w:tc>
        <w:tc>
          <w:tcPr>
            <w:tcW w:w="1480" w:type="dxa"/>
            <w:tcBorders>
              <w:top w:val="nil"/>
              <w:left w:val="nil"/>
              <w:bottom w:val="single" w:sz="4" w:space="0" w:color="auto"/>
              <w:right w:val="single" w:sz="4" w:space="0" w:color="auto"/>
            </w:tcBorders>
            <w:shd w:val="clear" w:color="auto" w:fill="auto"/>
            <w:noWrap/>
            <w:vAlign w:val="bottom"/>
            <w:hideMark/>
          </w:tcPr>
          <w:p w14:paraId="537FE71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6,0</w:t>
            </w:r>
          </w:p>
        </w:tc>
        <w:tc>
          <w:tcPr>
            <w:tcW w:w="1672" w:type="dxa"/>
            <w:tcBorders>
              <w:top w:val="nil"/>
              <w:left w:val="nil"/>
              <w:bottom w:val="single" w:sz="4" w:space="0" w:color="auto"/>
              <w:right w:val="single" w:sz="4" w:space="0" w:color="auto"/>
            </w:tcBorders>
            <w:shd w:val="clear" w:color="auto" w:fill="auto"/>
            <w:noWrap/>
            <w:vAlign w:val="bottom"/>
            <w:hideMark/>
          </w:tcPr>
          <w:p w14:paraId="6CD24755"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68EC566D"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6B25202B"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6</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0A4FFFC5"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Lke-4</w:t>
            </w:r>
          </w:p>
        </w:tc>
        <w:tc>
          <w:tcPr>
            <w:tcW w:w="961" w:type="dxa"/>
            <w:tcBorders>
              <w:top w:val="nil"/>
              <w:left w:val="nil"/>
              <w:bottom w:val="single" w:sz="4" w:space="0" w:color="auto"/>
              <w:right w:val="single" w:sz="4" w:space="0" w:color="auto"/>
            </w:tcBorders>
            <w:shd w:val="clear" w:color="auto" w:fill="auto"/>
            <w:noWrap/>
            <w:vAlign w:val="bottom"/>
            <w:hideMark/>
          </w:tcPr>
          <w:p w14:paraId="3A13DCA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316" w:type="dxa"/>
            <w:tcBorders>
              <w:top w:val="nil"/>
              <w:left w:val="nil"/>
              <w:bottom w:val="single" w:sz="4" w:space="0" w:color="auto"/>
              <w:right w:val="single" w:sz="4" w:space="0" w:color="auto"/>
            </w:tcBorders>
            <w:shd w:val="clear" w:color="auto" w:fill="auto"/>
            <w:noWrap/>
            <w:vAlign w:val="bottom"/>
            <w:hideMark/>
          </w:tcPr>
          <w:p w14:paraId="270462A3"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320" w:type="dxa"/>
            <w:tcBorders>
              <w:top w:val="nil"/>
              <w:left w:val="nil"/>
              <w:bottom w:val="single" w:sz="4" w:space="0" w:color="auto"/>
              <w:right w:val="single" w:sz="4" w:space="0" w:color="auto"/>
            </w:tcBorders>
            <w:shd w:val="clear" w:color="auto" w:fill="auto"/>
            <w:noWrap/>
            <w:vAlign w:val="bottom"/>
            <w:hideMark/>
          </w:tcPr>
          <w:p w14:paraId="6E48BFA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700</w:t>
            </w:r>
          </w:p>
        </w:tc>
        <w:tc>
          <w:tcPr>
            <w:tcW w:w="1240" w:type="dxa"/>
            <w:tcBorders>
              <w:top w:val="nil"/>
              <w:left w:val="nil"/>
              <w:bottom w:val="single" w:sz="4" w:space="0" w:color="auto"/>
              <w:right w:val="single" w:sz="4" w:space="0" w:color="auto"/>
            </w:tcBorders>
            <w:shd w:val="clear" w:color="auto" w:fill="auto"/>
            <w:noWrap/>
            <w:vAlign w:val="bottom"/>
            <w:hideMark/>
          </w:tcPr>
          <w:p w14:paraId="77ECA16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w:t>
            </w:r>
          </w:p>
        </w:tc>
        <w:tc>
          <w:tcPr>
            <w:tcW w:w="1480" w:type="dxa"/>
            <w:tcBorders>
              <w:top w:val="nil"/>
              <w:left w:val="nil"/>
              <w:bottom w:val="single" w:sz="4" w:space="0" w:color="auto"/>
              <w:right w:val="single" w:sz="4" w:space="0" w:color="auto"/>
            </w:tcBorders>
            <w:shd w:val="clear" w:color="auto" w:fill="auto"/>
            <w:noWrap/>
            <w:vAlign w:val="bottom"/>
            <w:hideMark/>
          </w:tcPr>
          <w:p w14:paraId="4BFA1BA1"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w:t>
            </w:r>
          </w:p>
        </w:tc>
        <w:tc>
          <w:tcPr>
            <w:tcW w:w="1672" w:type="dxa"/>
            <w:tcBorders>
              <w:top w:val="nil"/>
              <w:left w:val="nil"/>
              <w:bottom w:val="single" w:sz="4" w:space="0" w:color="auto"/>
              <w:right w:val="single" w:sz="4" w:space="0" w:color="auto"/>
            </w:tcBorders>
            <w:shd w:val="clear" w:color="auto" w:fill="auto"/>
            <w:noWrap/>
            <w:vAlign w:val="bottom"/>
            <w:hideMark/>
          </w:tcPr>
          <w:p w14:paraId="5502D68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690FCB5E"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4DBC7095"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7</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5137EDED"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Lke-5</w:t>
            </w:r>
          </w:p>
        </w:tc>
        <w:tc>
          <w:tcPr>
            <w:tcW w:w="961" w:type="dxa"/>
            <w:tcBorders>
              <w:top w:val="nil"/>
              <w:left w:val="nil"/>
              <w:bottom w:val="single" w:sz="4" w:space="0" w:color="auto"/>
              <w:right w:val="single" w:sz="4" w:space="0" w:color="auto"/>
            </w:tcBorders>
            <w:shd w:val="clear" w:color="auto" w:fill="auto"/>
            <w:noWrap/>
            <w:vAlign w:val="bottom"/>
            <w:hideMark/>
          </w:tcPr>
          <w:p w14:paraId="69AF8938"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316" w:type="dxa"/>
            <w:tcBorders>
              <w:top w:val="nil"/>
              <w:left w:val="nil"/>
              <w:bottom w:val="single" w:sz="4" w:space="0" w:color="auto"/>
              <w:right w:val="single" w:sz="4" w:space="0" w:color="auto"/>
            </w:tcBorders>
            <w:shd w:val="clear" w:color="auto" w:fill="auto"/>
            <w:noWrap/>
            <w:vAlign w:val="bottom"/>
            <w:hideMark/>
          </w:tcPr>
          <w:p w14:paraId="0E30074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320" w:type="dxa"/>
            <w:tcBorders>
              <w:top w:val="nil"/>
              <w:left w:val="nil"/>
              <w:bottom w:val="single" w:sz="4" w:space="0" w:color="auto"/>
              <w:right w:val="single" w:sz="4" w:space="0" w:color="auto"/>
            </w:tcBorders>
            <w:shd w:val="clear" w:color="auto" w:fill="auto"/>
            <w:noWrap/>
            <w:vAlign w:val="bottom"/>
            <w:hideMark/>
          </w:tcPr>
          <w:p w14:paraId="63950CA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550</w:t>
            </w:r>
          </w:p>
        </w:tc>
        <w:tc>
          <w:tcPr>
            <w:tcW w:w="1240" w:type="dxa"/>
            <w:tcBorders>
              <w:top w:val="nil"/>
              <w:left w:val="nil"/>
              <w:bottom w:val="single" w:sz="4" w:space="0" w:color="auto"/>
              <w:right w:val="single" w:sz="4" w:space="0" w:color="auto"/>
            </w:tcBorders>
            <w:shd w:val="clear" w:color="auto" w:fill="auto"/>
            <w:noWrap/>
            <w:vAlign w:val="bottom"/>
            <w:hideMark/>
          </w:tcPr>
          <w:p w14:paraId="68127FC3"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480" w:type="dxa"/>
            <w:tcBorders>
              <w:top w:val="nil"/>
              <w:left w:val="nil"/>
              <w:bottom w:val="single" w:sz="4" w:space="0" w:color="auto"/>
              <w:right w:val="single" w:sz="4" w:space="0" w:color="auto"/>
            </w:tcBorders>
            <w:shd w:val="clear" w:color="auto" w:fill="auto"/>
            <w:noWrap/>
            <w:vAlign w:val="bottom"/>
            <w:hideMark/>
          </w:tcPr>
          <w:p w14:paraId="28BC3EA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5,5</w:t>
            </w:r>
          </w:p>
        </w:tc>
        <w:tc>
          <w:tcPr>
            <w:tcW w:w="1672" w:type="dxa"/>
            <w:tcBorders>
              <w:top w:val="nil"/>
              <w:left w:val="nil"/>
              <w:bottom w:val="single" w:sz="4" w:space="0" w:color="auto"/>
              <w:right w:val="single" w:sz="4" w:space="0" w:color="auto"/>
            </w:tcBorders>
            <w:shd w:val="clear" w:color="auto" w:fill="auto"/>
            <w:noWrap/>
            <w:vAlign w:val="bottom"/>
            <w:hideMark/>
          </w:tcPr>
          <w:p w14:paraId="58BD165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4627C92F"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1DF9D055"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lastRenderedPageBreak/>
              <w:t>8</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13BA1809"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Lke-6</w:t>
            </w:r>
          </w:p>
        </w:tc>
        <w:tc>
          <w:tcPr>
            <w:tcW w:w="961" w:type="dxa"/>
            <w:tcBorders>
              <w:top w:val="nil"/>
              <w:left w:val="nil"/>
              <w:bottom w:val="single" w:sz="4" w:space="0" w:color="auto"/>
              <w:right w:val="single" w:sz="4" w:space="0" w:color="auto"/>
            </w:tcBorders>
            <w:shd w:val="clear" w:color="auto" w:fill="auto"/>
            <w:noWrap/>
            <w:vAlign w:val="bottom"/>
            <w:hideMark/>
          </w:tcPr>
          <w:p w14:paraId="6538CBD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316" w:type="dxa"/>
            <w:tcBorders>
              <w:top w:val="nil"/>
              <w:left w:val="nil"/>
              <w:bottom w:val="single" w:sz="4" w:space="0" w:color="auto"/>
              <w:right w:val="single" w:sz="4" w:space="0" w:color="auto"/>
            </w:tcBorders>
            <w:shd w:val="clear" w:color="auto" w:fill="auto"/>
            <w:noWrap/>
            <w:vAlign w:val="bottom"/>
            <w:hideMark/>
          </w:tcPr>
          <w:p w14:paraId="4EF1B8C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25</w:t>
            </w:r>
          </w:p>
        </w:tc>
        <w:tc>
          <w:tcPr>
            <w:tcW w:w="1320" w:type="dxa"/>
            <w:tcBorders>
              <w:top w:val="nil"/>
              <w:left w:val="nil"/>
              <w:bottom w:val="single" w:sz="4" w:space="0" w:color="auto"/>
              <w:right w:val="single" w:sz="4" w:space="0" w:color="auto"/>
            </w:tcBorders>
            <w:shd w:val="clear" w:color="auto" w:fill="auto"/>
            <w:noWrap/>
            <w:vAlign w:val="bottom"/>
            <w:hideMark/>
          </w:tcPr>
          <w:p w14:paraId="2A4A557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800</w:t>
            </w:r>
          </w:p>
        </w:tc>
        <w:tc>
          <w:tcPr>
            <w:tcW w:w="1240" w:type="dxa"/>
            <w:tcBorders>
              <w:top w:val="nil"/>
              <w:left w:val="nil"/>
              <w:bottom w:val="single" w:sz="4" w:space="0" w:color="auto"/>
              <w:right w:val="single" w:sz="4" w:space="0" w:color="auto"/>
            </w:tcBorders>
            <w:shd w:val="clear" w:color="auto" w:fill="auto"/>
            <w:noWrap/>
            <w:vAlign w:val="bottom"/>
            <w:hideMark/>
          </w:tcPr>
          <w:p w14:paraId="00BD0E9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w:t>
            </w:r>
          </w:p>
        </w:tc>
        <w:tc>
          <w:tcPr>
            <w:tcW w:w="1480" w:type="dxa"/>
            <w:tcBorders>
              <w:top w:val="nil"/>
              <w:left w:val="nil"/>
              <w:bottom w:val="single" w:sz="4" w:space="0" w:color="auto"/>
              <w:right w:val="single" w:sz="4" w:space="0" w:color="auto"/>
            </w:tcBorders>
            <w:shd w:val="clear" w:color="auto" w:fill="auto"/>
            <w:noWrap/>
            <w:vAlign w:val="bottom"/>
            <w:hideMark/>
          </w:tcPr>
          <w:p w14:paraId="6FE5B3A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6,0</w:t>
            </w:r>
          </w:p>
        </w:tc>
        <w:tc>
          <w:tcPr>
            <w:tcW w:w="1672" w:type="dxa"/>
            <w:tcBorders>
              <w:top w:val="nil"/>
              <w:left w:val="nil"/>
              <w:bottom w:val="single" w:sz="4" w:space="0" w:color="auto"/>
              <w:right w:val="single" w:sz="4" w:space="0" w:color="auto"/>
            </w:tcBorders>
            <w:shd w:val="clear" w:color="auto" w:fill="auto"/>
            <w:noWrap/>
            <w:vAlign w:val="bottom"/>
            <w:hideMark/>
          </w:tcPr>
          <w:p w14:paraId="5A2B31F1"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5A054BDD"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7F5DF9B8"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9</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53420C64"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Lke-7</w:t>
            </w:r>
          </w:p>
        </w:tc>
        <w:tc>
          <w:tcPr>
            <w:tcW w:w="961" w:type="dxa"/>
            <w:tcBorders>
              <w:top w:val="nil"/>
              <w:left w:val="nil"/>
              <w:bottom w:val="single" w:sz="4" w:space="0" w:color="auto"/>
              <w:right w:val="single" w:sz="4" w:space="0" w:color="auto"/>
            </w:tcBorders>
            <w:shd w:val="clear" w:color="auto" w:fill="auto"/>
            <w:noWrap/>
            <w:vAlign w:val="bottom"/>
            <w:hideMark/>
          </w:tcPr>
          <w:p w14:paraId="27E23E9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O</w:t>
            </w:r>
          </w:p>
        </w:tc>
        <w:tc>
          <w:tcPr>
            <w:tcW w:w="1316" w:type="dxa"/>
            <w:tcBorders>
              <w:top w:val="nil"/>
              <w:left w:val="nil"/>
              <w:bottom w:val="single" w:sz="4" w:space="0" w:color="auto"/>
              <w:right w:val="single" w:sz="4" w:space="0" w:color="auto"/>
            </w:tcBorders>
            <w:shd w:val="clear" w:color="auto" w:fill="auto"/>
            <w:noWrap/>
            <w:vAlign w:val="bottom"/>
            <w:hideMark/>
          </w:tcPr>
          <w:p w14:paraId="2D8897D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320" w:type="dxa"/>
            <w:tcBorders>
              <w:top w:val="nil"/>
              <w:left w:val="nil"/>
              <w:bottom w:val="single" w:sz="4" w:space="0" w:color="auto"/>
              <w:right w:val="single" w:sz="4" w:space="0" w:color="auto"/>
            </w:tcBorders>
            <w:shd w:val="clear" w:color="auto" w:fill="auto"/>
            <w:noWrap/>
            <w:vAlign w:val="bottom"/>
            <w:hideMark/>
          </w:tcPr>
          <w:p w14:paraId="6C35597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550</w:t>
            </w:r>
          </w:p>
        </w:tc>
        <w:tc>
          <w:tcPr>
            <w:tcW w:w="1240" w:type="dxa"/>
            <w:tcBorders>
              <w:top w:val="nil"/>
              <w:left w:val="nil"/>
              <w:bottom w:val="single" w:sz="4" w:space="0" w:color="auto"/>
              <w:right w:val="single" w:sz="4" w:space="0" w:color="auto"/>
            </w:tcBorders>
            <w:shd w:val="clear" w:color="auto" w:fill="auto"/>
            <w:noWrap/>
            <w:vAlign w:val="bottom"/>
            <w:hideMark/>
          </w:tcPr>
          <w:p w14:paraId="55B6D01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w:t>
            </w:r>
          </w:p>
        </w:tc>
        <w:tc>
          <w:tcPr>
            <w:tcW w:w="1480" w:type="dxa"/>
            <w:tcBorders>
              <w:top w:val="nil"/>
              <w:left w:val="nil"/>
              <w:bottom w:val="single" w:sz="4" w:space="0" w:color="auto"/>
              <w:right w:val="single" w:sz="4" w:space="0" w:color="auto"/>
            </w:tcBorders>
            <w:shd w:val="clear" w:color="auto" w:fill="auto"/>
            <w:noWrap/>
            <w:vAlign w:val="bottom"/>
            <w:hideMark/>
          </w:tcPr>
          <w:p w14:paraId="615A383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4,5</w:t>
            </w:r>
          </w:p>
        </w:tc>
        <w:tc>
          <w:tcPr>
            <w:tcW w:w="1672" w:type="dxa"/>
            <w:tcBorders>
              <w:top w:val="nil"/>
              <w:left w:val="nil"/>
              <w:bottom w:val="single" w:sz="4" w:space="0" w:color="auto"/>
              <w:right w:val="single" w:sz="4" w:space="0" w:color="auto"/>
            </w:tcBorders>
            <w:shd w:val="clear" w:color="auto" w:fill="auto"/>
            <w:noWrap/>
            <w:vAlign w:val="bottom"/>
            <w:hideMark/>
          </w:tcPr>
          <w:p w14:paraId="5D2B1D0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1CAB0DED"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183C5194"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10</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5D124AA5"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Lke-8</w:t>
            </w:r>
          </w:p>
        </w:tc>
        <w:tc>
          <w:tcPr>
            <w:tcW w:w="961" w:type="dxa"/>
            <w:tcBorders>
              <w:top w:val="nil"/>
              <w:left w:val="nil"/>
              <w:bottom w:val="single" w:sz="4" w:space="0" w:color="auto"/>
              <w:right w:val="single" w:sz="4" w:space="0" w:color="auto"/>
            </w:tcBorders>
            <w:shd w:val="clear" w:color="auto" w:fill="auto"/>
            <w:noWrap/>
            <w:vAlign w:val="bottom"/>
            <w:hideMark/>
          </w:tcPr>
          <w:p w14:paraId="21C67868"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I</w:t>
            </w:r>
          </w:p>
        </w:tc>
        <w:tc>
          <w:tcPr>
            <w:tcW w:w="1316" w:type="dxa"/>
            <w:tcBorders>
              <w:top w:val="nil"/>
              <w:left w:val="nil"/>
              <w:bottom w:val="single" w:sz="4" w:space="0" w:color="auto"/>
              <w:right w:val="single" w:sz="4" w:space="0" w:color="auto"/>
            </w:tcBorders>
            <w:shd w:val="clear" w:color="auto" w:fill="auto"/>
            <w:noWrap/>
            <w:vAlign w:val="bottom"/>
            <w:hideMark/>
          </w:tcPr>
          <w:p w14:paraId="5605E6C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320" w:type="dxa"/>
            <w:tcBorders>
              <w:top w:val="nil"/>
              <w:left w:val="nil"/>
              <w:bottom w:val="single" w:sz="4" w:space="0" w:color="auto"/>
              <w:right w:val="single" w:sz="4" w:space="0" w:color="auto"/>
            </w:tcBorders>
            <w:shd w:val="clear" w:color="auto" w:fill="auto"/>
            <w:noWrap/>
            <w:vAlign w:val="bottom"/>
            <w:hideMark/>
          </w:tcPr>
          <w:p w14:paraId="3B74291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450</w:t>
            </w:r>
          </w:p>
        </w:tc>
        <w:tc>
          <w:tcPr>
            <w:tcW w:w="1240" w:type="dxa"/>
            <w:tcBorders>
              <w:top w:val="nil"/>
              <w:left w:val="nil"/>
              <w:bottom w:val="single" w:sz="4" w:space="0" w:color="auto"/>
              <w:right w:val="single" w:sz="4" w:space="0" w:color="auto"/>
            </w:tcBorders>
            <w:shd w:val="clear" w:color="auto" w:fill="auto"/>
            <w:noWrap/>
            <w:vAlign w:val="bottom"/>
            <w:hideMark/>
          </w:tcPr>
          <w:p w14:paraId="7258BF9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w:t>
            </w:r>
          </w:p>
        </w:tc>
        <w:tc>
          <w:tcPr>
            <w:tcW w:w="1480" w:type="dxa"/>
            <w:tcBorders>
              <w:top w:val="nil"/>
              <w:left w:val="nil"/>
              <w:bottom w:val="single" w:sz="4" w:space="0" w:color="auto"/>
              <w:right w:val="single" w:sz="4" w:space="0" w:color="auto"/>
            </w:tcBorders>
            <w:shd w:val="clear" w:color="auto" w:fill="auto"/>
            <w:noWrap/>
            <w:vAlign w:val="bottom"/>
            <w:hideMark/>
          </w:tcPr>
          <w:p w14:paraId="51BB60E5"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4,5</w:t>
            </w:r>
          </w:p>
        </w:tc>
        <w:tc>
          <w:tcPr>
            <w:tcW w:w="1672" w:type="dxa"/>
            <w:tcBorders>
              <w:top w:val="nil"/>
              <w:left w:val="nil"/>
              <w:bottom w:val="single" w:sz="4" w:space="0" w:color="auto"/>
              <w:right w:val="single" w:sz="4" w:space="0" w:color="auto"/>
            </w:tcBorders>
            <w:shd w:val="clear" w:color="auto" w:fill="auto"/>
            <w:noWrap/>
            <w:vAlign w:val="bottom"/>
            <w:hideMark/>
          </w:tcPr>
          <w:p w14:paraId="1C81050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015052B9"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694206E6"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11</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250FA289"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Lke-9</w:t>
            </w:r>
          </w:p>
        </w:tc>
        <w:tc>
          <w:tcPr>
            <w:tcW w:w="961" w:type="dxa"/>
            <w:tcBorders>
              <w:top w:val="nil"/>
              <w:left w:val="nil"/>
              <w:bottom w:val="single" w:sz="4" w:space="0" w:color="auto"/>
              <w:right w:val="single" w:sz="4" w:space="0" w:color="auto"/>
            </w:tcBorders>
            <w:shd w:val="clear" w:color="auto" w:fill="auto"/>
            <w:noWrap/>
            <w:vAlign w:val="bottom"/>
            <w:hideMark/>
          </w:tcPr>
          <w:p w14:paraId="63DB3AB5"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Z</w:t>
            </w:r>
          </w:p>
        </w:tc>
        <w:tc>
          <w:tcPr>
            <w:tcW w:w="1316" w:type="dxa"/>
            <w:tcBorders>
              <w:top w:val="nil"/>
              <w:left w:val="nil"/>
              <w:bottom w:val="single" w:sz="4" w:space="0" w:color="auto"/>
              <w:right w:val="single" w:sz="4" w:space="0" w:color="auto"/>
            </w:tcBorders>
            <w:shd w:val="clear" w:color="auto" w:fill="auto"/>
            <w:noWrap/>
            <w:vAlign w:val="bottom"/>
            <w:hideMark/>
          </w:tcPr>
          <w:p w14:paraId="6C6822E5"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320" w:type="dxa"/>
            <w:tcBorders>
              <w:top w:val="nil"/>
              <w:left w:val="nil"/>
              <w:bottom w:val="single" w:sz="4" w:space="0" w:color="auto"/>
              <w:right w:val="single" w:sz="4" w:space="0" w:color="auto"/>
            </w:tcBorders>
            <w:shd w:val="clear" w:color="auto" w:fill="auto"/>
            <w:noWrap/>
            <w:vAlign w:val="bottom"/>
            <w:hideMark/>
          </w:tcPr>
          <w:p w14:paraId="720F8FA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600</w:t>
            </w:r>
          </w:p>
        </w:tc>
        <w:tc>
          <w:tcPr>
            <w:tcW w:w="1240" w:type="dxa"/>
            <w:tcBorders>
              <w:top w:val="nil"/>
              <w:left w:val="nil"/>
              <w:bottom w:val="single" w:sz="4" w:space="0" w:color="auto"/>
              <w:right w:val="single" w:sz="4" w:space="0" w:color="auto"/>
            </w:tcBorders>
            <w:shd w:val="clear" w:color="auto" w:fill="auto"/>
            <w:noWrap/>
            <w:vAlign w:val="bottom"/>
            <w:hideMark/>
          </w:tcPr>
          <w:p w14:paraId="5A07834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w:t>
            </w:r>
          </w:p>
        </w:tc>
        <w:tc>
          <w:tcPr>
            <w:tcW w:w="1480" w:type="dxa"/>
            <w:tcBorders>
              <w:top w:val="nil"/>
              <w:left w:val="nil"/>
              <w:bottom w:val="single" w:sz="4" w:space="0" w:color="auto"/>
              <w:right w:val="single" w:sz="4" w:space="0" w:color="auto"/>
            </w:tcBorders>
            <w:shd w:val="clear" w:color="auto" w:fill="auto"/>
            <w:noWrap/>
            <w:vAlign w:val="bottom"/>
            <w:hideMark/>
          </w:tcPr>
          <w:p w14:paraId="6D448493"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6,0</w:t>
            </w:r>
          </w:p>
        </w:tc>
        <w:tc>
          <w:tcPr>
            <w:tcW w:w="1672" w:type="dxa"/>
            <w:tcBorders>
              <w:top w:val="nil"/>
              <w:left w:val="nil"/>
              <w:bottom w:val="single" w:sz="4" w:space="0" w:color="auto"/>
              <w:right w:val="single" w:sz="4" w:space="0" w:color="auto"/>
            </w:tcBorders>
            <w:shd w:val="clear" w:color="auto" w:fill="auto"/>
            <w:noWrap/>
            <w:vAlign w:val="bottom"/>
            <w:hideMark/>
          </w:tcPr>
          <w:p w14:paraId="789EDB4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2720C773"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018241C7"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12</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7D22161B"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Lke-10</w:t>
            </w:r>
          </w:p>
        </w:tc>
        <w:tc>
          <w:tcPr>
            <w:tcW w:w="961" w:type="dxa"/>
            <w:tcBorders>
              <w:top w:val="nil"/>
              <w:left w:val="nil"/>
              <w:bottom w:val="single" w:sz="4" w:space="0" w:color="auto"/>
              <w:right w:val="single" w:sz="4" w:space="0" w:color="auto"/>
            </w:tcBorders>
            <w:shd w:val="clear" w:color="auto" w:fill="auto"/>
            <w:noWrap/>
            <w:vAlign w:val="bottom"/>
            <w:hideMark/>
          </w:tcPr>
          <w:p w14:paraId="1FB6F29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316" w:type="dxa"/>
            <w:tcBorders>
              <w:top w:val="nil"/>
              <w:left w:val="nil"/>
              <w:bottom w:val="single" w:sz="4" w:space="0" w:color="auto"/>
              <w:right w:val="single" w:sz="4" w:space="0" w:color="auto"/>
            </w:tcBorders>
            <w:shd w:val="clear" w:color="auto" w:fill="auto"/>
            <w:noWrap/>
            <w:vAlign w:val="bottom"/>
            <w:hideMark/>
          </w:tcPr>
          <w:p w14:paraId="4885883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25</w:t>
            </w:r>
          </w:p>
        </w:tc>
        <w:tc>
          <w:tcPr>
            <w:tcW w:w="1320" w:type="dxa"/>
            <w:tcBorders>
              <w:top w:val="nil"/>
              <w:left w:val="nil"/>
              <w:bottom w:val="single" w:sz="4" w:space="0" w:color="auto"/>
              <w:right w:val="single" w:sz="4" w:space="0" w:color="auto"/>
            </w:tcBorders>
            <w:shd w:val="clear" w:color="auto" w:fill="auto"/>
            <w:noWrap/>
            <w:vAlign w:val="bottom"/>
            <w:hideMark/>
          </w:tcPr>
          <w:p w14:paraId="45C7550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240" w:type="dxa"/>
            <w:tcBorders>
              <w:top w:val="nil"/>
              <w:left w:val="nil"/>
              <w:bottom w:val="single" w:sz="4" w:space="0" w:color="auto"/>
              <w:right w:val="single" w:sz="4" w:space="0" w:color="auto"/>
            </w:tcBorders>
            <w:shd w:val="clear" w:color="auto" w:fill="auto"/>
            <w:noWrap/>
            <w:vAlign w:val="bottom"/>
            <w:hideMark/>
          </w:tcPr>
          <w:p w14:paraId="0B1616C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w:t>
            </w:r>
          </w:p>
        </w:tc>
        <w:tc>
          <w:tcPr>
            <w:tcW w:w="1480" w:type="dxa"/>
            <w:tcBorders>
              <w:top w:val="nil"/>
              <w:left w:val="nil"/>
              <w:bottom w:val="single" w:sz="4" w:space="0" w:color="auto"/>
              <w:right w:val="single" w:sz="4" w:space="0" w:color="auto"/>
            </w:tcBorders>
            <w:shd w:val="clear" w:color="auto" w:fill="auto"/>
            <w:noWrap/>
            <w:vAlign w:val="bottom"/>
            <w:hideMark/>
          </w:tcPr>
          <w:p w14:paraId="6975C330"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6,0</w:t>
            </w:r>
          </w:p>
        </w:tc>
        <w:tc>
          <w:tcPr>
            <w:tcW w:w="1672" w:type="dxa"/>
            <w:tcBorders>
              <w:top w:val="nil"/>
              <w:left w:val="nil"/>
              <w:bottom w:val="single" w:sz="4" w:space="0" w:color="auto"/>
              <w:right w:val="single" w:sz="4" w:space="0" w:color="auto"/>
            </w:tcBorders>
            <w:shd w:val="clear" w:color="auto" w:fill="auto"/>
            <w:noWrap/>
            <w:vAlign w:val="bottom"/>
            <w:hideMark/>
          </w:tcPr>
          <w:p w14:paraId="65CDE6E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2578ED36"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2F9046D8"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13</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4CFA8B8F"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Lke-11</w:t>
            </w:r>
          </w:p>
        </w:tc>
        <w:tc>
          <w:tcPr>
            <w:tcW w:w="961" w:type="dxa"/>
            <w:tcBorders>
              <w:top w:val="nil"/>
              <w:left w:val="nil"/>
              <w:bottom w:val="single" w:sz="4" w:space="0" w:color="auto"/>
              <w:right w:val="single" w:sz="4" w:space="0" w:color="auto"/>
            </w:tcBorders>
            <w:shd w:val="clear" w:color="auto" w:fill="auto"/>
            <w:noWrap/>
            <w:vAlign w:val="bottom"/>
            <w:hideMark/>
          </w:tcPr>
          <w:p w14:paraId="42C8C48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316" w:type="dxa"/>
            <w:tcBorders>
              <w:top w:val="nil"/>
              <w:left w:val="nil"/>
              <w:bottom w:val="single" w:sz="4" w:space="0" w:color="auto"/>
              <w:right w:val="single" w:sz="4" w:space="0" w:color="auto"/>
            </w:tcBorders>
            <w:shd w:val="clear" w:color="auto" w:fill="auto"/>
            <w:noWrap/>
            <w:vAlign w:val="bottom"/>
            <w:hideMark/>
          </w:tcPr>
          <w:p w14:paraId="2B28C8F0"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320" w:type="dxa"/>
            <w:tcBorders>
              <w:top w:val="nil"/>
              <w:left w:val="nil"/>
              <w:bottom w:val="single" w:sz="4" w:space="0" w:color="auto"/>
              <w:right w:val="single" w:sz="4" w:space="0" w:color="auto"/>
            </w:tcBorders>
            <w:shd w:val="clear" w:color="auto" w:fill="auto"/>
            <w:noWrap/>
            <w:vAlign w:val="bottom"/>
            <w:hideMark/>
          </w:tcPr>
          <w:p w14:paraId="56B15AC1"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700</w:t>
            </w:r>
          </w:p>
        </w:tc>
        <w:tc>
          <w:tcPr>
            <w:tcW w:w="1240" w:type="dxa"/>
            <w:tcBorders>
              <w:top w:val="nil"/>
              <w:left w:val="nil"/>
              <w:bottom w:val="single" w:sz="4" w:space="0" w:color="auto"/>
              <w:right w:val="single" w:sz="4" w:space="0" w:color="auto"/>
            </w:tcBorders>
            <w:shd w:val="clear" w:color="auto" w:fill="auto"/>
            <w:noWrap/>
            <w:vAlign w:val="bottom"/>
            <w:hideMark/>
          </w:tcPr>
          <w:p w14:paraId="6CF3877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w:t>
            </w:r>
          </w:p>
        </w:tc>
        <w:tc>
          <w:tcPr>
            <w:tcW w:w="1480" w:type="dxa"/>
            <w:tcBorders>
              <w:top w:val="nil"/>
              <w:left w:val="nil"/>
              <w:bottom w:val="single" w:sz="4" w:space="0" w:color="auto"/>
              <w:right w:val="single" w:sz="4" w:space="0" w:color="auto"/>
            </w:tcBorders>
            <w:shd w:val="clear" w:color="auto" w:fill="auto"/>
            <w:noWrap/>
            <w:vAlign w:val="bottom"/>
            <w:hideMark/>
          </w:tcPr>
          <w:p w14:paraId="55A0A28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4,5</w:t>
            </w:r>
          </w:p>
        </w:tc>
        <w:tc>
          <w:tcPr>
            <w:tcW w:w="1672" w:type="dxa"/>
            <w:tcBorders>
              <w:top w:val="nil"/>
              <w:left w:val="nil"/>
              <w:bottom w:val="single" w:sz="4" w:space="0" w:color="auto"/>
              <w:right w:val="single" w:sz="4" w:space="0" w:color="auto"/>
            </w:tcBorders>
            <w:shd w:val="clear" w:color="auto" w:fill="auto"/>
            <w:noWrap/>
            <w:vAlign w:val="bottom"/>
            <w:hideMark/>
          </w:tcPr>
          <w:p w14:paraId="0E887EE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1123598B"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2B30F82D"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14</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10AD9BBC"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Lke-12</w:t>
            </w:r>
          </w:p>
        </w:tc>
        <w:tc>
          <w:tcPr>
            <w:tcW w:w="961" w:type="dxa"/>
            <w:tcBorders>
              <w:top w:val="nil"/>
              <w:left w:val="nil"/>
              <w:bottom w:val="single" w:sz="4" w:space="0" w:color="auto"/>
              <w:right w:val="single" w:sz="4" w:space="0" w:color="auto"/>
            </w:tcBorders>
            <w:shd w:val="clear" w:color="auto" w:fill="auto"/>
            <w:noWrap/>
            <w:vAlign w:val="bottom"/>
            <w:hideMark/>
          </w:tcPr>
          <w:p w14:paraId="6F3C366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316" w:type="dxa"/>
            <w:tcBorders>
              <w:top w:val="nil"/>
              <w:left w:val="nil"/>
              <w:bottom w:val="single" w:sz="4" w:space="0" w:color="auto"/>
              <w:right w:val="single" w:sz="4" w:space="0" w:color="auto"/>
            </w:tcBorders>
            <w:shd w:val="clear" w:color="auto" w:fill="auto"/>
            <w:noWrap/>
            <w:vAlign w:val="bottom"/>
            <w:hideMark/>
          </w:tcPr>
          <w:p w14:paraId="74006668"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320" w:type="dxa"/>
            <w:tcBorders>
              <w:top w:val="nil"/>
              <w:left w:val="nil"/>
              <w:bottom w:val="single" w:sz="4" w:space="0" w:color="auto"/>
              <w:right w:val="single" w:sz="4" w:space="0" w:color="auto"/>
            </w:tcBorders>
            <w:shd w:val="clear" w:color="auto" w:fill="auto"/>
            <w:noWrap/>
            <w:vAlign w:val="bottom"/>
            <w:hideMark/>
          </w:tcPr>
          <w:p w14:paraId="4E65A52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1000</w:t>
            </w:r>
          </w:p>
        </w:tc>
        <w:tc>
          <w:tcPr>
            <w:tcW w:w="1240" w:type="dxa"/>
            <w:tcBorders>
              <w:top w:val="nil"/>
              <w:left w:val="nil"/>
              <w:bottom w:val="single" w:sz="4" w:space="0" w:color="auto"/>
              <w:right w:val="single" w:sz="4" w:space="0" w:color="auto"/>
            </w:tcBorders>
            <w:shd w:val="clear" w:color="auto" w:fill="auto"/>
            <w:noWrap/>
            <w:vAlign w:val="bottom"/>
            <w:hideMark/>
          </w:tcPr>
          <w:p w14:paraId="2C7ECA3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w:t>
            </w:r>
          </w:p>
        </w:tc>
        <w:tc>
          <w:tcPr>
            <w:tcW w:w="1480" w:type="dxa"/>
            <w:tcBorders>
              <w:top w:val="nil"/>
              <w:left w:val="nil"/>
              <w:bottom w:val="single" w:sz="4" w:space="0" w:color="auto"/>
              <w:right w:val="single" w:sz="4" w:space="0" w:color="auto"/>
            </w:tcBorders>
            <w:shd w:val="clear" w:color="auto" w:fill="auto"/>
            <w:noWrap/>
            <w:vAlign w:val="bottom"/>
            <w:hideMark/>
          </w:tcPr>
          <w:p w14:paraId="1720D7D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w:t>
            </w:r>
          </w:p>
        </w:tc>
        <w:tc>
          <w:tcPr>
            <w:tcW w:w="1672" w:type="dxa"/>
            <w:tcBorders>
              <w:top w:val="nil"/>
              <w:left w:val="nil"/>
              <w:bottom w:val="single" w:sz="4" w:space="0" w:color="auto"/>
              <w:right w:val="single" w:sz="4" w:space="0" w:color="auto"/>
            </w:tcBorders>
            <w:shd w:val="clear" w:color="auto" w:fill="auto"/>
            <w:noWrap/>
            <w:vAlign w:val="bottom"/>
            <w:hideMark/>
          </w:tcPr>
          <w:p w14:paraId="6205BCA8"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5AD149DF"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142EDB2D"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15</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649B113B"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Lke-13</w:t>
            </w:r>
          </w:p>
        </w:tc>
        <w:tc>
          <w:tcPr>
            <w:tcW w:w="961" w:type="dxa"/>
            <w:tcBorders>
              <w:top w:val="nil"/>
              <w:left w:val="nil"/>
              <w:bottom w:val="single" w:sz="4" w:space="0" w:color="auto"/>
              <w:right w:val="single" w:sz="4" w:space="0" w:color="auto"/>
            </w:tcBorders>
            <w:shd w:val="clear" w:color="auto" w:fill="auto"/>
            <w:noWrap/>
            <w:vAlign w:val="bottom"/>
            <w:hideMark/>
          </w:tcPr>
          <w:p w14:paraId="2BF0F401"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316" w:type="dxa"/>
            <w:tcBorders>
              <w:top w:val="nil"/>
              <w:left w:val="nil"/>
              <w:bottom w:val="single" w:sz="4" w:space="0" w:color="auto"/>
              <w:right w:val="single" w:sz="4" w:space="0" w:color="auto"/>
            </w:tcBorders>
            <w:shd w:val="clear" w:color="auto" w:fill="auto"/>
            <w:noWrap/>
            <w:vAlign w:val="bottom"/>
            <w:hideMark/>
          </w:tcPr>
          <w:p w14:paraId="55CD8F9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320" w:type="dxa"/>
            <w:tcBorders>
              <w:top w:val="nil"/>
              <w:left w:val="nil"/>
              <w:bottom w:val="single" w:sz="4" w:space="0" w:color="auto"/>
              <w:right w:val="single" w:sz="4" w:space="0" w:color="auto"/>
            </w:tcBorders>
            <w:shd w:val="clear" w:color="auto" w:fill="auto"/>
            <w:noWrap/>
            <w:vAlign w:val="bottom"/>
            <w:hideMark/>
          </w:tcPr>
          <w:p w14:paraId="4A0AB420"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240" w:type="dxa"/>
            <w:tcBorders>
              <w:top w:val="nil"/>
              <w:left w:val="nil"/>
              <w:bottom w:val="single" w:sz="4" w:space="0" w:color="auto"/>
              <w:right w:val="single" w:sz="4" w:space="0" w:color="auto"/>
            </w:tcBorders>
            <w:shd w:val="clear" w:color="auto" w:fill="auto"/>
            <w:noWrap/>
            <w:vAlign w:val="bottom"/>
            <w:hideMark/>
          </w:tcPr>
          <w:p w14:paraId="17AD1DC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w:t>
            </w:r>
          </w:p>
        </w:tc>
        <w:tc>
          <w:tcPr>
            <w:tcW w:w="1480" w:type="dxa"/>
            <w:tcBorders>
              <w:top w:val="nil"/>
              <w:left w:val="nil"/>
              <w:bottom w:val="single" w:sz="4" w:space="0" w:color="auto"/>
              <w:right w:val="single" w:sz="4" w:space="0" w:color="auto"/>
            </w:tcBorders>
            <w:shd w:val="clear" w:color="auto" w:fill="auto"/>
            <w:noWrap/>
            <w:vAlign w:val="bottom"/>
            <w:hideMark/>
          </w:tcPr>
          <w:p w14:paraId="675BE8D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672" w:type="dxa"/>
            <w:tcBorders>
              <w:top w:val="nil"/>
              <w:left w:val="nil"/>
              <w:bottom w:val="single" w:sz="4" w:space="0" w:color="auto"/>
              <w:right w:val="single" w:sz="4" w:space="0" w:color="auto"/>
            </w:tcBorders>
            <w:shd w:val="clear" w:color="auto" w:fill="auto"/>
            <w:noWrap/>
            <w:vAlign w:val="bottom"/>
            <w:hideMark/>
          </w:tcPr>
          <w:p w14:paraId="4C00EEA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3F9C6A6F"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2A0BE6DA"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16</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25A3EFD2"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Lke-14</w:t>
            </w:r>
          </w:p>
        </w:tc>
        <w:tc>
          <w:tcPr>
            <w:tcW w:w="961" w:type="dxa"/>
            <w:tcBorders>
              <w:top w:val="nil"/>
              <w:left w:val="nil"/>
              <w:bottom w:val="single" w:sz="4" w:space="0" w:color="auto"/>
              <w:right w:val="single" w:sz="4" w:space="0" w:color="auto"/>
            </w:tcBorders>
            <w:shd w:val="clear" w:color="auto" w:fill="auto"/>
            <w:noWrap/>
            <w:vAlign w:val="bottom"/>
            <w:hideMark/>
          </w:tcPr>
          <w:p w14:paraId="1D340EB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316" w:type="dxa"/>
            <w:tcBorders>
              <w:top w:val="nil"/>
              <w:left w:val="nil"/>
              <w:bottom w:val="single" w:sz="4" w:space="0" w:color="auto"/>
              <w:right w:val="single" w:sz="4" w:space="0" w:color="auto"/>
            </w:tcBorders>
            <w:shd w:val="clear" w:color="auto" w:fill="auto"/>
            <w:noWrap/>
            <w:vAlign w:val="bottom"/>
            <w:hideMark/>
          </w:tcPr>
          <w:p w14:paraId="7125BB53"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320" w:type="dxa"/>
            <w:tcBorders>
              <w:top w:val="nil"/>
              <w:left w:val="nil"/>
              <w:bottom w:val="single" w:sz="4" w:space="0" w:color="auto"/>
              <w:right w:val="single" w:sz="4" w:space="0" w:color="auto"/>
            </w:tcBorders>
            <w:shd w:val="clear" w:color="auto" w:fill="auto"/>
            <w:noWrap/>
            <w:vAlign w:val="bottom"/>
            <w:hideMark/>
          </w:tcPr>
          <w:p w14:paraId="4F90637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500</w:t>
            </w:r>
          </w:p>
        </w:tc>
        <w:tc>
          <w:tcPr>
            <w:tcW w:w="1240" w:type="dxa"/>
            <w:tcBorders>
              <w:top w:val="nil"/>
              <w:left w:val="nil"/>
              <w:bottom w:val="single" w:sz="4" w:space="0" w:color="auto"/>
              <w:right w:val="single" w:sz="4" w:space="0" w:color="auto"/>
            </w:tcBorders>
            <w:shd w:val="clear" w:color="auto" w:fill="auto"/>
            <w:noWrap/>
            <w:vAlign w:val="bottom"/>
            <w:hideMark/>
          </w:tcPr>
          <w:p w14:paraId="714510C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w:t>
            </w:r>
          </w:p>
        </w:tc>
        <w:tc>
          <w:tcPr>
            <w:tcW w:w="1480" w:type="dxa"/>
            <w:tcBorders>
              <w:top w:val="nil"/>
              <w:left w:val="nil"/>
              <w:bottom w:val="single" w:sz="4" w:space="0" w:color="auto"/>
              <w:right w:val="single" w:sz="4" w:space="0" w:color="auto"/>
            </w:tcBorders>
            <w:shd w:val="clear" w:color="auto" w:fill="auto"/>
            <w:noWrap/>
            <w:vAlign w:val="bottom"/>
            <w:hideMark/>
          </w:tcPr>
          <w:p w14:paraId="01A11A0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672" w:type="dxa"/>
            <w:tcBorders>
              <w:top w:val="nil"/>
              <w:left w:val="nil"/>
              <w:bottom w:val="single" w:sz="4" w:space="0" w:color="auto"/>
              <w:right w:val="single" w:sz="4" w:space="0" w:color="auto"/>
            </w:tcBorders>
            <w:shd w:val="clear" w:color="auto" w:fill="auto"/>
            <w:noWrap/>
            <w:vAlign w:val="bottom"/>
            <w:hideMark/>
          </w:tcPr>
          <w:p w14:paraId="1C713F77"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7FE0FF02"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6EABFE20"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17</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5740F308"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Lke-15</w:t>
            </w:r>
          </w:p>
        </w:tc>
        <w:tc>
          <w:tcPr>
            <w:tcW w:w="961" w:type="dxa"/>
            <w:tcBorders>
              <w:top w:val="nil"/>
              <w:left w:val="nil"/>
              <w:bottom w:val="single" w:sz="4" w:space="0" w:color="auto"/>
              <w:right w:val="single" w:sz="4" w:space="0" w:color="auto"/>
            </w:tcBorders>
            <w:shd w:val="clear" w:color="auto" w:fill="auto"/>
            <w:noWrap/>
            <w:vAlign w:val="bottom"/>
            <w:hideMark/>
          </w:tcPr>
          <w:p w14:paraId="71B858D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316" w:type="dxa"/>
            <w:tcBorders>
              <w:top w:val="nil"/>
              <w:left w:val="nil"/>
              <w:bottom w:val="single" w:sz="4" w:space="0" w:color="auto"/>
              <w:right w:val="single" w:sz="4" w:space="0" w:color="auto"/>
            </w:tcBorders>
            <w:shd w:val="clear" w:color="auto" w:fill="auto"/>
            <w:noWrap/>
            <w:vAlign w:val="bottom"/>
            <w:hideMark/>
          </w:tcPr>
          <w:p w14:paraId="48350F4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320" w:type="dxa"/>
            <w:tcBorders>
              <w:top w:val="nil"/>
              <w:left w:val="nil"/>
              <w:bottom w:val="single" w:sz="4" w:space="0" w:color="auto"/>
              <w:right w:val="single" w:sz="4" w:space="0" w:color="auto"/>
            </w:tcBorders>
            <w:shd w:val="clear" w:color="auto" w:fill="auto"/>
            <w:noWrap/>
            <w:vAlign w:val="bottom"/>
            <w:hideMark/>
          </w:tcPr>
          <w:p w14:paraId="3697718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240" w:type="dxa"/>
            <w:tcBorders>
              <w:top w:val="nil"/>
              <w:left w:val="nil"/>
              <w:bottom w:val="single" w:sz="4" w:space="0" w:color="auto"/>
              <w:right w:val="single" w:sz="4" w:space="0" w:color="auto"/>
            </w:tcBorders>
            <w:shd w:val="clear" w:color="auto" w:fill="auto"/>
            <w:noWrap/>
            <w:vAlign w:val="bottom"/>
            <w:hideMark/>
          </w:tcPr>
          <w:p w14:paraId="6AEC23D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w:t>
            </w:r>
          </w:p>
        </w:tc>
        <w:tc>
          <w:tcPr>
            <w:tcW w:w="1480" w:type="dxa"/>
            <w:tcBorders>
              <w:top w:val="nil"/>
              <w:left w:val="nil"/>
              <w:bottom w:val="single" w:sz="4" w:space="0" w:color="auto"/>
              <w:right w:val="single" w:sz="4" w:space="0" w:color="auto"/>
            </w:tcBorders>
            <w:shd w:val="clear" w:color="auto" w:fill="auto"/>
            <w:noWrap/>
            <w:vAlign w:val="bottom"/>
            <w:hideMark/>
          </w:tcPr>
          <w:p w14:paraId="00288F8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w:t>
            </w:r>
          </w:p>
        </w:tc>
        <w:tc>
          <w:tcPr>
            <w:tcW w:w="1672" w:type="dxa"/>
            <w:tcBorders>
              <w:top w:val="nil"/>
              <w:left w:val="nil"/>
              <w:bottom w:val="single" w:sz="4" w:space="0" w:color="auto"/>
              <w:right w:val="single" w:sz="4" w:space="0" w:color="auto"/>
            </w:tcBorders>
            <w:shd w:val="clear" w:color="auto" w:fill="auto"/>
            <w:noWrap/>
            <w:vAlign w:val="bottom"/>
            <w:hideMark/>
          </w:tcPr>
          <w:p w14:paraId="2F1626F3"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2EB1C518"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75A3E9EF"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18</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2C52598E"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Lke-16</w:t>
            </w:r>
          </w:p>
        </w:tc>
        <w:tc>
          <w:tcPr>
            <w:tcW w:w="961" w:type="dxa"/>
            <w:tcBorders>
              <w:top w:val="nil"/>
              <w:left w:val="nil"/>
              <w:bottom w:val="single" w:sz="4" w:space="0" w:color="auto"/>
              <w:right w:val="single" w:sz="4" w:space="0" w:color="auto"/>
            </w:tcBorders>
            <w:shd w:val="clear" w:color="auto" w:fill="auto"/>
            <w:noWrap/>
            <w:vAlign w:val="bottom"/>
            <w:hideMark/>
          </w:tcPr>
          <w:p w14:paraId="6E426D6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Cs</w:t>
            </w:r>
          </w:p>
        </w:tc>
        <w:tc>
          <w:tcPr>
            <w:tcW w:w="1316" w:type="dxa"/>
            <w:tcBorders>
              <w:top w:val="nil"/>
              <w:left w:val="nil"/>
              <w:bottom w:val="single" w:sz="4" w:space="0" w:color="auto"/>
              <w:right w:val="single" w:sz="4" w:space="0" w:color="auto"/>
            </w:tcBorders>
            <w:shd w:val="clear" w:color="auto" w:fill="auto"/>
            <w:noWrap/>
            <w:vAlign w:val="bottom"/>
            <w:hideMark/>
          </w:tcPr>
          <w:p w14:paraId="056D14C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320" w:type="dxa"/>
            <w:tcBorders>
              <w:top w:val="nil"/>
              <w:left w:val="nil"/>
              <w:bottom w:val="single" w:sz="4" w:space="0" w:color="auto"/>
              <w:right w:val="single" w:sz="4" w:space="0" w:color="auto"/>
            </w:tcBorders>
            <w:shd w:val="clear" w:color="auto" w:fill="auto"/>
            <w:noWrap/>
            <w:vAlign w:val="bottom"/>
            <w:hideMark/>
          </w:tcPr>
          <w:p w14:paraId="44C35EB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450</w:t>
            </w:r>
          </w:p>
        </w:tc>
        <w:tc>
          <w:tcPr>
            <w:tcW w:w="1240" w:type="dxa"/>
            <w:tcBorders>
              <w:top w:val="nil"/>
              <w:left w:val="nil"/>
              <w:bottom w:val="single" w:sz="4" w:space="0" w:color="auto"/>
              <w:right w:val="single" w:sz="4" w:space="0" w:color="auto"/>
            </w:tcBorders>
            <w:shd w:val="clear" w:color="auto" w:fill="auto"/>
            <w:noWrap/>
            <w:vAlign w:val="bottom"/>
            <w:hideMark/>
          </w:tcPr>
          <w:p w14:paraId="1615DB2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w:t>
            </w:r>
          </w:p>
        </w:tc>
        <w:tc>
          <w:tcPr>
            <w:tcW w:w="1480" w:type="dxa"/>
            <w:tcBorders>
              <w:top w:val="nil"/>
              <w:left w:val="nil"/>
              <w:bottom w:val="single" w:sz="4" w:space="0" w:color="auto"/>
              <w:right w:val="single" w:sz="4" w:space="0" w:color="auto"/>
            </w:tcBorders>
            <w:shd w:val="clear" w:color="auto" w:fill="auto"/>
            <w:noWrap/>
            <w:vAlign w:val="bottom"/>
            <w:hideMark/>
          </w:tcPr>
          <w:p w14:paraId="5F84B830"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4,5</w:t>
            </w:r>
          </w:p>
        </w:tc>
        <w:tc>
          <w:tcPr>
            <w:tcW w:w="1672" w:type="dxa"/>
            <w:tcBorders>
              <w:top w:val="nil"/>
              <w:left w:val="nil"/>
              <w:bottom w:val="single" w:sz="4" w:space="0" w:color="auto"/>
              <w:right w:val="single" w:sz="4" w:space="0" w:color="auto"/>
            </w:tcBorders>
            <w:shd w:val="clear" w:color="auto" w:fill="auto"/>
            <w:noWrap/>
            <w:vAlign w:val="bottom"/>
            <w:hideMark/>
          </w:tcPr>
          <w:p w14:paraId="019AE78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7303093C"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74E2FE63"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19</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43460B0C"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Lke-17</w:t>
            </w:r>
          </w:p>
        </w:tc>
        <w:tc>
          <w:tcPr>
            <w:tcW w:w="961" w:type="dxa"/>
            <w:tcBorders>
              <w:top w:val="nil"/>
              <w:left w:val="nil"/>
              <w:bottom w:val="single" w:sz="4" w:space="0" w:color="auto"/>
              <w:right w:val="single" w:sz="4" w:space="0" w:color="auto"/>
            </w:tcBorders>
            <w:shd w:val="clear" w:color="auto" w:fill="auto"/>
            <w:noWrap/>
            <w:vAlign w:val="bottom"/>
            <w:hideMark/>
          </w:tcPr>
          <w:p w14:paraId="71229CF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316" w:type="dxa"/>
            <w:tcBorders>
              <w:top w:val="nil"/>
              <w:left w:val="nil"/>
              <w:bottom w:val="single" w:sz="4" w:space="0" w:color="auto"/>
              <w:right w:val="single" w:sz="4" w:space="0" w:color="auto"/>
            </w:tcBorders>
            <w:shd w:val="clear" w:color="auto" w:fill="auto"/>
            <w:noWrap/>
            <w:vAlign w:val="bottom"/>
            <w:hideMark/>
          </w:tcPr>
          <w:p w14:paraId="57EC356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25</w:t>
            </w:r>
          </w:p>
        </w:tc>
        <w:tc>
          <w:tcPr>
            <w:tcW w:w="1320" w:type="dxa"/>
            <w:tcBorders>
              <w:top w:val="nil"/>
              <w:left w:val="nil"/>
              <w:bottom w:val="single" w:sz="4" w:space="0" w:color="auto"/>
              <w:right w:val="single" w:sz="4" w:space="0" w:color="auto"/>
            </w:tcBorders>
            <w:shd w:val="clear" w:color="auto" w:fill="auto"/>
            <w:noWrap/>
            <w:vAlign w:val="bottom"/>
            <w:hideMark/>
          </w:tcPr>
          <w:p w14:paraId="1BCA68F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800</w:t>
            </w:r>
          </w:p>
        </w:tc>
        <w:tc>
          <w:tcPr>
            <w:tcW w:w="1240" w:type="dxa"/>
            <w:tcBorders>
              <w:top w:val="nil"/>
              <w:left w:val="nil"/>
              <w:bottom w:val="single" w:sz="4" w:space="0" w:color="auto"/>
              <w:right w:val="single" w:sz="4" w:space="0" w:color="auto"/>
            </w:tcBorders>
            <w:shd w:val="clear" w:color="auto" w:fill="auto"/>
            <w:noWrap/>
            <w:vAlign w:val="bottom"/>
            <w:hideMark/>
          </w:tcPr>
          <w:p w14:paraId="3F28D74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w:t>
            </w:r>
          </w:p>
        </w:tc>
        <w:tc>
          <w:tcPr>
            <w:tcW w:w="1480" w:type="dxa"/>
            <w:tcBorders>
              <w:top w:val="nil"/>
              <w:left w:val="nil"/>
              <w:bottom w:val="single" w:sz="4" w:space="0" w:color="auto"/>
              <w:right w:val="single" w:sz="4" w:space="0" w:color="auto"/>
            </w:tcBorders>
            <w:shd w:val="clear" w:color="auto" w:fill="auto"/>
            <w:noWrap/>
            <w:vAlign w:val="bottom"/>
            <w:hideMark/>
          </w:tcPr>
          <w:p w14:paraId="1CD827B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6,0</w:t>
            </w:r>
          </w:p>
        </w:tc>
        <w:tc>
          <w:tcPr>
            <w:tcW w:w="1672" w:type="dxa"/>
            <w:tcBorders>
              <w:top w:val="nil"/>
              <w:left w:val="nil"/>
              <w:bottom w:val="single" w:sz="4" w:space="0" w:color="auto"/>
              <w:right w:val="single" w:sz="4" w:space="0" w:color="auto"/>
            </w:tcBorders>
            <w:shd w:val="clear" w:color="auto" w:fill="auto"/>
            <w:noWrap/>
            <w:vAlign w:val="bottom"/>
            <w:hideMark/>
          </w:tcPr>
          <w:p w14:paraId="2B799983"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68B8B3C6"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56862A0C"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20</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7407F3E2"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Lke-18</w:t>
            </w:r>
          </w:p>
        </w:tc>
        <w:tc>
          <w:tcPr>
            <w:tcW w:w="961" w:type="dxa"/>
            <w:tcBorders>
              <w:top w:val="nil"/>
              <w:left w:val="nil"/>
              <w:bottom w:val="single" w:sz="4" w:space="0" w:color="auto"/>
              <w:right w:val="single" w:sz="4" w:space="0" w:color="auto"/>
            </w:tcBorders>
            <w:shd w:val="clear" w:color="auto" w:fill="auto"/>
            <w:noWrap/>
            <w:vAlign w:val="bottom"/>
            <w:hideMark/>
          </w:tcPr>
          <w:p w14:paraId="70242A0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O</w:t>
            </w:r>
          </w:p>
        </w:tc>
        <w:tc>
          <w:tcPr>
            <w:tcW w:w="1316" w:type="dxa"/>
            <w:tcBorders>
              <w:top w:val="nil"/>
              <w:left w:val="nil"/>
              <w:bottom w:val="single" w:sz="4" w:space="0" w:color="auto"/>
              <w:right w:val="single" w:sz="4" w:space="0" w:color="auto"/>
            </w:tcBorders>
            <w:shd w:val="clear" w:color="auto" w:fill="auto"/>
            <w:noWrap/>
            <w:vAlign w:val="bottom"/>
            <w:hideMark/>
          </w:tcPr>
          <w:p w14:paraId="366D0B03"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320" w:type="dxa"/>
            <w:tcBorders>
              <w:top w:val="nil"/>
              <w:left w:val="nil"/>
              <w:bottom w:val="single" w:sz="4" w:space="0" w:color="auto"/>
              <w:right w:val="single" w:sz="4" w:space="0" w:color="auto"/>
            </w:tcBorders>
            <w:shd w:val="clear" w:color="auto" w:fill="auto"/>
            <w:noWrap/>
            <w:vAlign w:val="bottom"/>
            <w:hideMark/>
          </w:tcPr>
          <w:p w14:paraId="104C3C0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240" w:type="dxa"/>
            <w:tcBorders>
              <w:top w:val="nil"/>
              <w:left w:val="nil"/>
              <w:bottom w:val="single" w:sz="4" w:space="0" w:color="auto"/>
              <w:right w:val="single" w:sz="4" w:space="0" w:color="auto"/>
            </w:tcBorders>
            <w:shd w:val="clear" w:color="auto" w:fill="auto"/>
            <w:noWrap/>
            <w:vAlign w:val="bottom"/>
            <w:hideMark/>
          </w:tcPr>
          <w:p w14:paraId="57A8568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w:t>
            </w:r>
          </w:p>
        </w:tc>
        <w:tc>
          <w:tcPr>
            <w:tcW w:w="1480" w:type="dxa"/>
            <w:tcBorders>
              <w:top w:val="nil"/>
              <w:left w:val="nil"/>
              <w:bottom w:val="single" w:sz="4" w:space="0" w:color="auto"/>
              <w:right w:val="single" w:sz="4" w:space="0" w:color="auto"/>
            </w:tcBorders>
            <w:shd w:val="clear" w:color="auto" w:fill="auto"/>
            <w:noWrap/>
            <w:vAlign w:val="bottom"/>
            <w:hideMark/>
          </w:tcPr>
          <w:p w14:paraId="700D2FE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672" w:type="dxa"/>
            <w:tcBorders>
              <w:top w:val="nil"/>
              <w:left w:val="nil"/>
              <w:bottom w:val="single" w:sz="4" w:space="0" w:color="auto"/>
              <w:right w:val="single" w:sz="4" w:space="0" w:color="auto"/>
            </w:tcBorders>
            <w:shd w:val="clear" w:color="auto" w:fill="auto"/>
            <w:noWrap/>
            <w:vAlign w:val="bottom"/>
            <w:hideMark/>
          </w:tcPr>
          <w:p w14:paraId="44F43C43"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12DE6BDA"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10D5A02E"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21</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6E6EB1BE"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Lke-19</w:t>
            </w:r>
          </w:p>
        </w:tc>
        <w:tc>
          <w:tcPr>
            <w:tcW w:w="961" w:type="dxa"/>
            <w:tcBorders>
              <w:top w:val="nil"/>
              <w:left w:val="nil"/>
              <w:bottom w:val="single" w:sz="4" w:space="0" w:color="auto"/>
              <w:right w:val="single" w:sz="4" w:space="0" w:color="auto"/>
            </w:tcBorders>
            <w:shd w:val="clear" w:color="auto" w:fill="auto"/>
            <w:noWrap/>
            <w:vAlign w:val="bottom"/>
            <w:hideMark/>
          </w:tcPr>
          <w:p w14:paraId="27A5A63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O</w:t>
            </w:r>
          </w:p>
        </w:tc>
        <w:tc>
          <w:tcPr>
            <w:tcW w:w="1316" w:type="dxa"/>
            <w:tcBorders>
              <w:top w:val="nil"/>
              <w:left w:val="nil"/>
              <w:bottom w:val="single" w:sz="4" w:space="0" w:color="auto"/>
              <w:right w:val="single" w:sz="4" w:space="0" w:color="auto"/>
            </w:tcBorders>
            <w:shd w:val="clear" w:color="auto" w:fill="auto"/>
            <w:noWrap/>
            <w:vAlign w:val="bottom"/>
            <w:hideMark/>
          </w:tcPr>
          <w:p w14:paraId="18E707F8"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320" w:type="dxa"/>
            <w:tcBorders>
              <w:top w:val="nil"/>
              <w:left w:val="nil"/>
              <w:bottom w:val="single" w:sz="4" w:space="0" w:color="auto"/>
              <w:right w:val="single" w:sz="4" w:space="0" w:color="auto"/>
            </w:tcBorders>
            <w:shd w:val="clear" w:color="auto" w:fill="auto"/>
            <w:noWrap/>
            <w:vAlign w:val="bottom"/>
            <w:hideMark/>
          </w:tcPr>
          <w:p w14:paraId="7229631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500</w:t>
            </w:r>
          </w:p>
        </w:tc>
        <w:tc>
          <w:tcPr>
            <w:tcW w:w="1240" w:type="dxa"/>
            <w:tcBorders>
              <w:top w:val="nil"/>
              <w:left w:val="nil"/>
              <w:bottom w:val="single" w:sz="4" w:space="0" w:color="auto"/>
              <w:right w:val="single" w:sz="4" w:space="0" w:color="auto"/>
            </w:tcBorders>
            <w:shd w:val="clear" w:color="auto" w:fill="auto"/>
            <w:noWrap/>
            <w:vAlign w:val="bottom"/>
            <w:hideMark/>
          </w:tcPr>
          <w:p w14:paraId="38CBA427"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w:t>
            </w:r>
          </w:p>
        </w:tc>
        <w:tc>
          <w:tcPr>
            <w:tcW w:w="1480" w:type="dxa"/>
            <w:tcBorders>
              <w:top w:val="nil"/>
              <w:left w:val="nil"/>
              <w:bottom w:val="single" w:sz="4" w:space="0" w:color="auto"/>
              <w:right w:val="single" w:sz="4" w:space="0" w:color="auto"/>
            </w:tcBorders>
            <w:shd w:val="clear" w:color="auto" w:fill="auto"/>
            <w:noWrap/>
            <w:vAlign w:val="bottom"/>
            <w:hideMark/>
          </w:tcPr>
          <w:p w14:paraId="77653F8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4,5</w:t>
            </w:r>
          </w:p>
        </w:tc>
        <w:tc>
          <w:tcPr>
            <w:tcW w:w="1672" w:type="dxa"/>
            <w:tcBorders>
              <w:top w:val="nil"/>
              <w:left w:val="nil"/>
              <w:bottom w:val="single" w:sz="4" w:space="0" w:color="auto"/>
              <w:right w:val="single" w:sz="4" w:space="0" w:color="auto"/>
            </w:tcBorders>
            <w:shd w:val="clear" w:color="auto" w:fill="auto"/>
            <w:noWrap/>
            <w:vAlign w:val="bottom"/>
            <w:hideMark/>
          </w:tcPr>
          <w:p w14:paraId="0244578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2D443FD8"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79DC3833"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22</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1065019A"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Lke-20</w:t>
            </w:r>
          </w:p>
        </w:tc>
        <w:tc>
          <w:tcPr>
            <w:tcW w:w="961" w:type="dxa"/>
            <w:tcBorders>
              <w:top w:val="nil"/>
              <w:left w:val="nil"/>
              <w:bottom w:val="single" w:sz="4" w:space="0" w:color="auto"/>
              <w:right w:val="single" w:sz="4" w:space="0" w:color="auto"/>
            </w:tcBorders>
            <w:shd w:val="clear" w:color="auto" w:fill="auto"/>
            <w:noWrap/>
            <w:vAlign w:val="bottom"/>
            <w:hideMark/>
          </w:tcPr>
          <w:p w14:paraId="0DFB3B3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O</w:t>
            </w:r>
          </w:p>
        </w:tc>
        <w:tc>
          <w:tcPr>
            <w:tcW w:w="1316" w:type="dxa"/>
            <w:tcBorders>
              <w:top w:val="nil"/>
              <w:left w:val="nil"/>
              <w:bottom w:val="single" w:sz="4" w:space="0" w:color="auto"/>
              <w:right w:val="single" w:sz="4" w:space="0" w:color="auto"/>
            </w:tcBorders>
            <w:shd w:val="clear" w:color="auto" w:fill="auto"/>
            <w:noWrap/>
            <w:vAlign w:val="bottom"/>
            <w:hideMark/>
          </w:tcPr>
          <w:p w14:paraId="7A1AED97"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320" w:type="dxa"/>
            <w:tcBorders>
              <w:top w:val="nil"/>
              <w:left w:val="nil"/>
              <w:bottom w:val="single" w:sz="4" w:space="0" w:color="auto"/>
              <w:right w:val="single" w:sz="4" w:space="0" w:color="auto"/>
            </w:tcBorders>
            <w:shd w:val="clear" w:color="auto" w:fill="auto"/>
            <w:noWrap/>
            <w:vAlign w:val="bottom"/>
            <w:hideMark/>
          </w:tcPr>
          <w:p w14:paraId="7619A06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240" w:type="dxa"/>
            <w:tcBorders>
              <w:top w:val="nil"/>
              <w:left w:val="nil"/>
              <w:bottom w:val="single" w:sz="4" w:space="0" w:color="auto"/>
              <w:right w:val="single" w:sz="4" w:space="0" w:color="auto"/>
            </w:tcBorders>
            <w:shd w:val="clear" w:color="auto" w:fill="auto"/>
            <w:noWrap/>
            <w:vAlign w:val="bottom"/>
            <w:hideMark/>
          </w:tcPr>
          <w:p w14:paraId="502C8F6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w:t>
            </w:r>
          </w:p>
        </w:tc>
        <w:tc>
          <w:tcPr>
            <w:tcW w:w="1480" w:type="dxa"/>
            <w:tcBorders>
              <w:top w:val="nil"/>
              <w:left w:val="nil"/>
              <w:bottom w:val="single" w:sz="4" w:space="0" w:color="auto"/>
              <w:right w:val="single" w:sz="4" w:space="0" w:color="auto"/>
            </w:tcBorders>
            <w:shd w:val="clear" w:color="auto" w:fill="auto"/>
            <w:noWrap/>
            <w:vAlign w:val="bottom"/>
            <w:hideMark/>
          </w:tcPr>
          <w:p w14:paraId="58871EF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4,5</w:t>
            </w:r>
          </w:p>
        </w:tc>
        <w:tc>
          <w:tcPr>
            <w:tcW w:w="1672" w:type="dxa"/>
            <w:tcBorders>
              <w:top w:val="nil"/>
              <w:left w:val="nil"/>
              <w:bottom w:val="single" w:sz="4" w:space="0" w:color="auto"/>
              <w:right w:val="single" w:sz="4" w:space="0" w:color="auto"/>
            </w:tcBorders>
            <w:shd w:val="clear" w:color="auto" w:fill="auto"/>
            <w:noWrap/>
            <w:vAlign w:val="bottom"/>
            <w:hideMark/>
          </w:tcPr>
          <w:p w14:paraId="52BCBA4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30C06AD6"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2E51FE76"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23</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1A9BC92A"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Lke-21</w:t>
            </w:r>
          </w:p>
        </w:tc>
        <w:tc>
          <w:tcPr>
            <w:tcW w:w="961" w:type="dxa"/>
            <w:tcBorders>
              <w:top w:val="nil"/>
              <w:left w:val="nil"/>
              <w:bottom w:val="single" w:sz="4" w:space="0" w:color="auto"/>
              <w:right w:val="single" w:sz="4" w:space="0" w:color="auto"/>
            </w:tcBorders>
            <w:shd w:val="clear" w:color="auto" w:fill="auto"/>
            <w:noWrap/>
            <w:vAlign w:val="bottom"/>
            <w:hideMark/>
          </w:tcPr>
          <w:p w14:paraId="658110F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I</w:t>
            </w:r>
          </w:p>
        </w:tc>
        <w:tc>
          <w:tcPr>
            <w:tcW w:w="1316" w:type="dxa"/>
            <w:tcBorders>
              <w:top w:val="nil"/>
              <w:left w:val="nil"/>
              <w:bottom w:val="single" w:sz="4" w:space="0" w:color="auto"/>
              <w:right w:val="single" w:sz="4" w:space="0" w:color="auto"/>
            </w:tcBorders>
            <w:shd w:val="clear" w:color="auto" w:fill="auto"/>
            <w:noWrap/>
            <w:vAlign w:val="bottom"/>
            <w:hideMark/>
          </w:tcPr>
          <w:p w14:paraId="2375DE15"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320" w:type="dxa"/>
            <w:tcBorders>
              <w:top w:val="nil"/>
              <w:left w:val="nil"/>
              <w:bottom w:val="single" w:sz="4" w:space="0" w:color="auto"/>
              <w:right w:val="single" w:sz="4" w:space="0" w:color="auto"/>
            </w:tcBorders>
            <w:shd w:val="clear" w:color="auto" w:fill="auto"/>
            <w:noWrap/>
            <w:vAlign w:val="bottom"/>
            <w:hideMark/>
          </w:tcPr>
          <w:p w14:paraId="7BD57E21"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300</w:t>
            </w:r>
          </w:p>
        </w:tc>
        <w:tc>
          <w:tcPr>
            <w:tcW w:w="1240" w:type="dxa"/>
            <w:tcBorders>
              <w:top w:val="nil"/>
              <w:left w:val="nil"/>
              <w:bottom w:val="single" w:sz="4" w:space="0" w:color="auto"/>
              <w:right w:val="single" w:sz="4" w:space="0" w:color="auto"/>
            </w:tcBorders>
            <w:shd w:val="clear" w:color="auto" w:fill="auto"/>
            <w:noWrap/>
            <w:vAlign w:val="bottom"/>
            <w:hideMark/>
          </w:tcPr>
          <w:p w14:paraId="4854A22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w:t>
            </w:r>
          </w:p>
        </w:tc>
        <w:tc>
          <w:tcPr>
            <w:tcW w:w="1480" w:type="dxa"/>
            <w:tcBorders>
              <w:top w:val="nil"/>
              <w:left w:val="nil"/>
              <w:bottom w:val="single" w:sz="4" w:space="0" w:color="auto"/>
              <w:right w:val="single" w:sz="4" w:space="0" w:color="auto"/>
            </w:tcBorders>
            <w:shd w:val="clear" w:color="auto" w:fill="auto"/>
            <w:noWrap/>
            <w:vAlign w:val="bottom"/>
            <w:hideMark/>
          </w:tcPr>
          <w:p w14:paraId="71DDE791"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672" w:type="dxa"/>
            <w:tcBorders>
              <w:top w:val="nil"/>
              <w:left w:val="nil"/>
              <w:bottom w:val="single" w:sz="4" w:space="0" w:color="auto"/>
              <w:right w:val="single" w:sz="4" w:space="0" w:color="auto"/>
            </w:tcBorders>
            <w:shd w:val="clear" w:color="auto" w:fill="auto"/>
            <w:noWrap/>
            <w:vAlign w:val="bottom"/>
            <w:hideMark/>
          </w:tcPr>
          <w:p w14:paraId="69099C5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7C2BBF6A"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60CF5F6B"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24</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0E8C773F"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Lke-22</w:t>
            </w:r>
          </w:p>
        </w:tc>
        <w:tc>
          <w:tcPr>
            <w:tcW w:w="961" w:type="dxa"/>
            <w:tcBorders>
              <w:top w:val="nil"/>
              <w:left w:val="nil"/>
              <w:bottom w:val="single" w:sz="4" w:space="0" w:color="auto"/>
              <w:right w:val="single" w:sz="4" w:space="0" w:color="auto"/>
            </w:tcBorders>
            <w:shd w:val="clear" w:color="auto" w:fill="auto"/>
            <w:noWrap/>
            <w:vAlign w:val="bottom"/>
            <w:hideMark/>
          </w:tcPr>
          <w:p w14:paraId="3DC76A87"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Z</w:t>
            </w:r>
          </w:p>
        </w:tc>
        <w:tc>
          <w:tcPr>
            <w:tcW w:w="1316" w:type="dxa"/>
            <w:tcBorders>
              <w:top w:val="nil"/>
              <w:left w:val="nil"/>
              <w:bottom w:val="single" w:sz="4" w:space="0" w:color="auto"/>
              <w:right w:val="single" w:sz="4" w:space="0" w:color="auto"/>
            </w:tcBorders>
            <w:shd w:val="clear" w:color="auto" w:fill="auto"/>
            <w:noWrap/>
            <w:vAlign w:val="bottom"/>
            <w:hideMark/>
          </w:tcPr>
          <w:p w14:paraId="264E9130"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320" w:type="dxa"/>
            <w:tcBorders>
              <w:top w:val="nil"/>
              <w:left w:val="nil"/>
              <w:bottom w:val="single" w:sz="4" w:space="0" w:color="auto"/>
              <w:right w:val="single" w:sz="4" w:space="0" w:color="auto"/>
            </w:tcBorders>
            <w:shd w:val="clear" w:color="auto" w:fill="auto"/>
            <w:noWrap/>
            <w:vAlign w:val="bottom"/>
            <w:hideMark/>
          </w:tcPr>
          <w:p w14:paraId="2F24B79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600</w:t>
            </w:r>
          </w:p>
        </w:tc>
        <w:tc>
          <w:tcPr>
            <w:tcW w:w="1240" w:type="dxa"/>
            <w:tcBorders>
              <w:top w:val="nil"/>
              <w:left w:val="nil"/>
              <w:bottom w:val="single" w:sz="4" w:space="0" w:color="auto"/>
              <w:right w:val="single" w:sz="4" w:space="0" w:color="auto"/>
            </w:tcBorders>
            <w:shd w:val="clear" w:color="auto" w:fill="auto"/>
            <w:noWrap/>
            <w:vAlign w:val="bottom"/>
            <w:hideMark/>
          </w:tcPr>
          <w:p w14:paraId="2EA46EA1"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w:t>
            </w:r>
          </w:p>
        </w:tc>
        <w:tc>
          <w:tcPr>
            <w:tcW w:w="1480" w:type="dxa"/>
            <w:tcBorders>
              <w:top w:val="nil"/>
              <w:left w:val="nil"/>
              <w:bottom w:val="single" w:sz="4" w:space="0" w:color="auto"/>
              <w:right w:val="single" w:sz="4" w:space="0" w:color="auto"/>
            </w:tcBorders>
            <w:shd w:val="clear" w:color="auto" w:fill="auto"/>
            <w:noWrap/>
            <w:vAlign w:val="bottom"/>
            <w:hideMark/>
          </w:tcPr>
          <w:p w14:paraId="7534EE9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4,5</w:t>
            </w:r>
          </w:p>
        </w:tc>
        <w:tc>
          <w:tcPr>
            <w:tcW w:w="1672" w:type="dxa"/>
            <w:tcBorders>
              <w:top w:val="nil"/>
              <w:left w:val="nil"/>
              <w:bottom w:val="single" w:sz="4" w:space="0" w:color="auto"/>
              <w:right w:val="single" w:sz="4" w:space="0" w:color="auto"/>
            </w:tcBorders>
            <w:shd w:val="clear" w:color="auto" w:fill="auto"/>
            <w:noWrap/>
            <w:vAlign w:val="bottom"/>
            <w:hideMark/>
          </w:tcPr>
          <w:p w14:paraId="0AB27B2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0A0E7AE3"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355B3873"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25</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07915FD5"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Lke-23</w:t>
            </w:r>
          </w:p>
        </w:tc>
        <w:tc>
          <w:tcPr>
            <w:tcW w:w="961" w:type="dxa"/>
            <w:tcBorders>
              <w:top w:val="nil"/>
              <w:left w:val="nil"/>
              <w:bottom w:val="single" w:sz="4" w:space="0" w:color="auto"/>
              <w:right w:val="single" w:sz="4" w:space="0" w:color="auto"/>
            </w:tcBorders>
            <w:shd w:val="clear" w:color="auto" w:fill="auto"/>
            <w:noWrap/>
            <w:vAlign w:val="bottom"/>
            <w:hideMark/>
          </w:tcPr>
          <w:p w14:paraId="6F162FD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O</w:t>
            </w:r>
          </w:p>
        </w:tc>
        <w:tc>
          <w:tcPr>
            <w:tcW w:w="1316" w:type="dxa"/>
            <w:tcBorders>
              <w:top w:val="nil"/>
              <w:left w:val="nil"/>
              <w:bottom w:val="single" w:sz="4" w:space="0" w:color="auto"/>
              <w:right w:val="single" w:sz="4" w:space="0" w:color="auto"/>
            </w:tcBorders>
            <w:shd w:val="clear" w:color="auto" w:fill="auto"/>
            <w:noWrap/>
            <w:vAlign w:val="bottom"/>
            <w:hideMark/>
          </w:tcPr>
          <w:p w14:paraId="4137280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25</w:t>
            </w:r>
          </w:p>
        </w:tc>
        <w:tc>
          <w:tcPr>
            <w:tcW w:w="1320" w:type="dxa"/>
            <w:tcBorders>
              <w:top w:val="nil"/>
              <w:left w:val="nil"/>
              <w:bottom w:val="single" w:sz="4" w:space="0" w:color="auto"/>
              <w:right w:val="single" w:sz="4" w:space="0" w:color="auto"/>
            </w:tcBorders>
            <w:shd w:val="clear" w:color="auto" w:fill="auto"/>
            <w:noWrap/>
            <w:vAlign w:val="bottom"/>
            <w:hideMark/>
          </w:tcPr>
          <w:p w14:paraId="7C082A73"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800</w:t>
            </w:r>
          </w:p>
        </w:tc>
        <w:tc>
          <w:tcPr>
            <w:tcW w:w="1240" w:type="dxa"/>
            <w:tcBorders>
              <w:top w:val="nil"/>
              <w:left w:val="nil"/>
              <w:bottom w:val="single" w:sz="4" w:space="0" w:color="auto"/>
              <w:right w:val="single" w:sz="4" w:space="0" w:color="auto"/>
            </w:tcBorders>
            <w:shd w:val="clear" w:color="auto" w:fill="auto"/>
            <w:noWrap/>
            <w:vAlign w:val="bottom"/>
            <w:hideMark/>
          </w:tcPr>
          <w:p w14:paraId="605172A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w:t>
            </w:r>
          </w:p>
        </w:tc>
        <w:tc>
          <w:tcPr>
            <w:tcW w:w="1480" w:type="dxa"/>
            <w:tcBorders>
              <w:top w:val="nil"/>
              <w:left w:val="nil"/>
              <w:bottom w:val="single" w:sz="4" w:space="0" w:color="auto"/>
              <w:right w:val="single" w:sz="4" w:space="0" w:color="auto"/>
            </w:tcBorders>
            <w:shd w:val="clear" w:color="auto" w:fill="auto"/>
            <w:noWrap/>
            <w:vAlign w:val="bottom"/>
            <w:hideMark/>
          </w:tcPr>
          <w:p w14:paraId="2FA8CB63"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6,0</w:t>
            </w:r>
          </w:p>
        </w:tc>
        <w:tc>
          <w:tcPr>
            <w:tcW w:w="1672" w:type="dxa"/>
            <w:tcBorders>
              <w:top w:val="nil"/>
              <w:left w:val="nil"/>
              <w:bottom w:val="single" w:sz="4" w:space="0" w:color="auto"/>
              <w:right w:val="single" w:sz="4" w:space="0" w:color="auto"/>
            </w:tcBorders>
            <w:shd w:val="clear" w:color="auto" w:fill="auto"/>
            <w:noWrap/>
            <w:vAlign w:val="bottom"/>
            <w:hideMark/>
          </w:tcPr>
          <w:p w14:paraId="798F507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7F165DA3"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688D1CF8"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26</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089D5361"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Lke-24</w:t>
            </w:r>
          </w:p>
        </w:tc>
        <w:tc>
          <w:tcPr>
            <w:tcW w:w="961" w:type="dxa"/>
            <w:tcBorders>
              <w:top w:val="nil"/>
              <w:left w:val="nil"/>
              <w:bottom w:val="single" w:sz="4" w:space="0" w:color="auto"/>
              <w:right w:val="single" w:sz="4" w:space="0" w:color="auto"/>
            </w:tcBorders>
            <w:shd w:val="clear" w:color="auto" w:fill="auto"/>
            <w:noWrap/>
            <w:vAlign w:val="bottom"/>
            <w:hideMark/>
          </w:tcPr>
          <w:p w14:paraId="1694585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Cs</w:t>
            </w:r>
          </w:p>
        </w:tc>
        <w:tc>
          <w:tcPr>
            <w:tcW w:w="1316" w:type="dxa"/>
            <w:tcBorders>
              <w:top w:val="nil"/>
              <w:left w:val="nil"/>
              <w:bottom w:val="single" w:sz="4" w:space="0" w:color="auto"/>
              <w:right w:val="single" w:sz="4" w:space="0" w:color="auto"/>
            </w:tcBorders>
            <w:shd w:val="clear" w:color="auto" w:fill="auto"/>
            <w:noWrap/>
            <w:vAlign w:val="bottom"/>
            <w:hideMark/>
          </w:tcPr>
          <w:p w14:paraId="540D48C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320" w:type="dxa"/>
            <w:tcBorders>
              <w:top w:val="nil"/>
              <w:left w:val="nil"/>
              <w:bottom w:val="single" w:sz="4" w:space="0" w:color="auto"/>
              <w:right w:val="single" w:sz="4" w:space="0" w:color="auto"/>
            </w:tcBorders>
            <w:shd w:val="clear" w:color="auto" w:fill="auto"/>
            <w:noWrap/>
            <w:vAlign w:val="bottom"/>
            <w:hideMark/>
          </w:tcPr>
          <w:p w14:paraId="1CAF132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240" w:type="dxa"/>
            <w:tcBorders>
              <w:top w:val="nil"/>
              <w:left w:val="nil"/>
              <w:bottom w:val="single" w:sz="4" w:space="0" w:color="auto"/>
              <w:right w:val="single" w:sz="4" w:space="0" w:color="auto"/>
            </w:tcBorders>
            <w:shd w:val="clear" w:color="auto" w:fill="auto"/>
            <w:noWrap/>
            <w:vAlign w:val="bottom"/>
            <w:hideMark/>
          </w:tcPr>
          <w:p w14:paraId="037F875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w:t>
            </w:r>
          </w:p>
        </w:tc>
        <w:tc>
          <w:tcPr>
            <w:tcW w:w="1480" w:type="dxa"/>
            <w:tcBorders>
              <w:top w:val="nil"/>
              <w:left w:val="nil"/>
              <w:bottom w:val="single" w:sz="4" w:space="0" w:color="auto"/>
              <w:right w:val="single" w:sz="4" w:space="0" w:color="auto"/>
            </w:tcBorders>
            <w:shd w:val="clear" w:color="auto" w:fill="auto"/>
            <w:noWrap/>
            <w:vAlign w:val="bottom"/>
            <w:hideMark/>
          </w:tcPr>
          <w:p w14:paraId="4E787803"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4,5</w:t>
            </w:r>
          </w:p>
        </w:tc>
        <w:tc>
          <w:tcPr>
            <w:tcW w:w="1672" w:type="dxa"/>
            <w:tcBorders>
              <w:top w:val="nil"/>
              <w:left w:val="nil"/>
              <w:bottom w:val="single" w:sz="4" w:space="0" w:color="auto"/>
              <w:right w:val="single" w:sz="4" w:space="0" w:color="auto"/>
            </w:tcBorders>
            <w:shd w:val="clear" w:color="auto" w:fill="auto"/>
            <w:noWrap/>
            <w:vAlign w:val="bottom"/>
            <w:hideMark/>
          </w:tcPr>
          <w:p w14:paraId="7EA0EFA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5E5A650D"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1813282F"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27</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31F95131"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Lke-25</w:t>
            </w:r>
          </w:p>
        </w:tc>
        <w:tc>
          <w:tcPr>
            <w:tcW w:w="961" w:type="dxa"/>
            <w:tcBorders>
              <w:top w:val="nil"/>
              <w:left w:val="nil"/>
              <w:bottom w:val="single" w:sz="4" w:space="0" w:color="auto"/>
              <w:right w:val="single" w:sz="4" w:space="0" w:color="auto"/>
            </w:tcBorders>
            <w:shd w:val="clear" w:color="auto" w:fill="auto"/>
            <w:noWrap/>
            <w:vAlign w:val="bottom"/>
            <w:hideMark/>
          </w:tcPr>
          <w:p w14:paraId="44AC8E88"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O</w:t>
            </w:r>
          </w:p>
        </w:tc>
        <w:tc>
          <w:tcPr>
            <w:tcW w:w="1316" w:type="dxa"/>
            <w:tcBorders>
              <w:top w:val="nil"/>
              <w:left w:val="nil"/>
              <w:bottom w:val="single" w:sz="4" w:space="0" w:color="auto"/>
              <w:right w:val="single" w:sz="4" w:space="0" w:color="auto"/>
            </w:tcBorders>
            <w:shd w:val="clear" w:color="auto" w:fill="auto"/>
            <w:noWrap/>
            <w:vAlign w:val="bottom"/>
            <w:hideMark/>
          </w:tcPr>
          <w:p w14:paraId="2AE4C70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320" w:type="dxa"/>
            <w:tcBorders>
              <w:top w:val="nil"/>
              <w:left w:val="nil"/>
              <w:bottom w:val="single" w:sz="4" w:space="0" w:color="auto"/>
              <w:right w:val="single" w:sz="4" w:space="0" w:color="auto"/>
            </w:tcBorders>
            <w:shd w:val="clear" w:color="auto" w:fill="auto"/>
            <w:noWrap/>
            <w:vAlign w:val="bottom"/>
            <w:hideMark/>
          </w:tcPr>
          <w:p w14:paraId="25B5412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550</w:t>
            </w:r>
          </w:p>
        </w:tc>
        <w:tc>
          <w:tcPr>
            <w:tcW w:w="1240" w:type="dxa"/>
            <w:tcBorders>
              <w:top w:val="nil"/>
              <w:left w:val="nil"/>
              <w:bottom w:val="single" w:sz="4" w:space="0" w:color="auto"/>
              <w:right w:val="single" w:sz="4" w:space="0" w:color="auto"/>
            </w:tcBorders>
            <w:shd w:val="clear" w:color="auto" w:fill="auto"/>
            <w:noWrap/>
            <w:vAlign w:val="bottom"/>
            <w:hideMark/>
          </w:tcPr>
          <w:p w14:paraId="3591193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w:t>
            </w:r>
          </w:p>
        </w:tc>
        <w:tc>
          <w:tcPr>
            <w:tcW w:w="1480" w:type="dxa"/>
            <w:tcBorders>
              <w:top w:val="nil"/>
              <w:left w:val="nil"/>
              <w:bottom w:val="single" w:sz="4" w:space="0" w:color="auto"/>
              <w:right w:val="single" w:sz="4" w:space="0" w:color="auto"/>
            </w:tcBorders>
            <w:shd w:val="clear" w:color="auto" w:fill="auto"/>
            <w:noWrap/>
            <w:vAlign w:val="bottom"/>
            <w:hideMark/>
          </w:tcPr>
          <w:p w14:paraId="1A80EE4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5,5</w:t>
            </w:r>
          </w:p>
        </w:tc>
        <w:tc>
          <w:tcPr>
            <w:tcW w:w="1672" w:type="dxa"/>
            <w:tcBorders>
              <w:top w:val="nil"/>
              <w:left w:val="nil"/>
              <w:bottom w:val="single" w:sz="4" w:space="0" w:color="auto"/>
              <w:right w:val="single" w:sz="4" w:space="0" w:color="auto"/>
            </w:tcBorders>
            <w:shd w:val="clear" w:color="auto" w:fill="auto"/>
            <w:noWrap/>
            <w:vAlign w:val="bottom"/>
            <w:hideMark/>
          </w:tcPr>
          <w:p w14:paraId="5F4111F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46FFC7C8"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4CE39264"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28</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5173EB08"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Lke-26</w:t>
            </w:r>
          </w:p>
        </w:tc>
        <w:tc>
          <w:tcPr>
            <w:tcW w:w="961" w:type="dxa"/>
            <w:tcBorders>
              <w:top w:val="nil"/>
              <w:left w:val="nil"/>
              <w:bottom w:val="single" w:sz="4" w:space="0" w:color="auto"/>
              <w:right w:val="single" w:sz="4" w:space="0" w:color="auto"/>
            </w:tcBorders>
            <w:shd w:val="clear" w:color="auto" w:fill="auto"/>
            <w:noWrap/>
            <w:vAlign w:val="bottom"/>
            <w:hideMark/>
          </w:tcPr>
          <w:p w14:paraId="670C708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316" w:type="dxa"/>
            <w:tcBorders>
              <w:top w:val="nil"/>
              <w:left w:val="nil"/>
              <w:bottom w:val="single" w:sz="4" w:space="0" w:color="auto"/>
              <w:right w:val="single" w:sz="4" w:space="0" w:color="auto"/>
            </w:tcBorders>
            <w:shd w:val="clear" w:color="auto" w:fill="auto"/>
            <w:noWrap/>
            <w:vAlign w:val="bottom"/>
            <w:hideMark/>
          </w:tcPr>
          <w:p w14:paraId="634647C8"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320" w:type="dxa"/>
            <w:tcBorders>
              <w:top w:val="nil"/>
              <w:left w:val="nil"/>
              <w:bottom w:val="single" w:sz="4" w:space="0" w:color="auto"/>
              <w:right w:val="single" w:sz="4" w:space="0" w:color="auto"/>
            </w:tcBorders>
            <w:shd w:val="clear" w:color="auto" w:fill="auto"/>
            <w:noWrap/>
            <w:vAlign w:val="bottom"/>
            <w:hideMark/>
          </w:tcPr>
          <w:p w14:paraId="1A3CA1D8"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1000</w:t>
            </w:r>
          </w:p>
        </w:tc>
        <w:tc>
          <w:tcPr>
            <w:tcW w:w="1240" w:type="dxa"/>
            <w:tcBorders>
              <w:top w:val="nil"/>
              <w:left w:val="nil"/>
              <w:bottom w:val="single" w:sz="4" w:space="0" w:color="auto"/>
              <w:right w:val="single" w:sz="4" w:space="0" w:color="auto"/>
            </w:tcBorders>
            <w:shd w:val="clear" w:color="auto" w:fill="auto"/>
            <w:noWrap/>
            <w:vAlign w:val="bottom"/>
            <w:hideMark/>
          </w:tcPr>
          <w:p w14:paraId="23199B4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w:t>
            </w:r>
          </w:p>
        </w:tc>
        <w:tc>
          <w:tcPr>
            <w:tcW w:w="1480" w:type="dxa"/>
            <w:tcBorders>
              <w:top w:val="nil"/>
              <w:left w:val="nil"/>
              <w:bottom w:val="single" w:sz="4" w:space="0" w:color="auto"/>
              <w:right w:val="single" w:sz="4" w:space="0" w:color="auto"/>
            </w:tcBorders>
            <w:shd w:val="clear" w:color="auto" w:fill="auto"/>
            <w:noWrap/>
            <w:vAlign w:val="bottom"/>
            <w:hideMark/>
          </w:tcPr>
          <w:p w14:paraId="2867F640"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6,0</w:t>
            </w:r>
          </w:p>
        </w:tc>
        <w:tc>
          <w:tcPr>
            <w:tcW w:w="1672" w:type="dxa"/>
            <w:tcBorders>
              <w:top w:val="nil"/>
              <w:left w:val="nil"/>
              <w:bottom w:val="single" w:sz="4" w:space="0" w:color="auto"/>
              <w:right w:val="single" w:sz="4" w:space="0" w:color="auto"/>
            </w:tcBorders>
            <w:shd w:val="clear" w:color="auto" w:fill="auto"/>
            <w:noWrap/>
            <w:vAlign w:val="bottom"/>
            <w:hideMark/>
          </w:tcPr>
          <w:p w14:paraId="375EB2D8"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3D22FCF5"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5DA03027"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29</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6564229B"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Lke-27</w:t>
            </w:r>
          </w:p>
        </w:tc>
        <w:tc>
          <w:tcPr>
            <w:tcW w:w="961" w:type="dxa"/>
            <w:tcBorders>
              <w:top w:val="nil"/>
              <w:left w:val="nil"/>
              <w:bottom w:val="single" w:sz="4" w:space="0" w:color="auto"/>
              <w:right w:val="single" w:sz="4" w:space="0" w:color="auto"/>
            </w:tcBorders>
            <w:shd w:val="clear" w:color="auto" w:fill="auto"/>
            <w:noWrap/>
            <w:vAlign w:val="bottom"/>
            <w:hideMark/>
          </w:tcPr>
          <w:p w14:paraId="4D90775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O</w:t>
            </w:r>
          </w:p>
        </w:tc>
        <w:tc>
          <w:tcPr>
            <w:tcW w:w="1316" w:type="dxa"/>
            <w:tcBorders>
              <w:top w:val="nil"/>
              <w:left w:val="nil"/>
              <w:bottom w:val="single" w:sz="4" w:space="0" w:color="auto"/>
              <w:right w:val="single" w:sz="4" w:space="0" w:color="auto"/>
            </w:tcBorders>
            <w:shd w:val="clear" w:color="auto" w:fill="auto"/>
            <w:noWrap/>
            <w:vAlign w:val="bottom"/>
            <w:hideMark/>
          </w:tcPr>
          <w:p w14:paraId="3A40099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25</w:t>
            </w:r>
          </w:p>
        </w:tc>
        <w:tc>
          <w:tcPr>
            <w:tcW w:w="1320" w:type="dxa"/>
            <w:tcBorders>
              <w:top w:val="nil"/>
              <w:left w:val="nil"/>
              <w:bottom w:val="single" w:sz="4" w:space="0" w:color="auto"/>
              <w:right w:val="single" w:sz="4" w:space="0" w:color="auto"/>
            </w:tcBorders>
            <w:shd w:val="clear" w:color="auto" w:fill="auto"/>
            <w:noWrap/>
            <w:vAlign w:val="bottom"/>
            <w:hideMark/>
          </w:tcPr>
          <w:p w14:paraId="45BBF743"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500</w:t>
            </w:r>
          </w:p>
        </w:tc>
        <w:tc>
          <w:tcPr>
            <w:tcW w:w="1240" w:type="dxa"/>
            <w:tcBorders>
              <w:top w:val="nil"/>
              <w:left w:val="nil"/>
              <w:bottom w:val="single" w:sz="4" w:space="0" w:color="auto"/>
              <w:right w:val="single" w:sz="4" w:space="0" w:color="auto"/>
            </w:tcBorders>
            <w:shd w:val="clear" w:color="auto" w:fill="auto"/>
            <w:noWrap/>
            <w:vAlign w:val="bottom"/>
            <w:hideMark/>
          </w:tcPr>
          <w:p w14:paraId="57099B48"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60</w:t>
            </w:r>
          </w:p>
        </w:tc>
        <w:tc>
          <w:tcPr>
            <w:tcW w:w="1480" w:type="dxa"/>
            <w:tcBorders>
              <w:top w:val="nil"/>
              <w:left w:val="nil"/>
              <w:bottom w:val="single" w:sz="4" w:space="0" w:color="auto"/>
              <w:right w:val="single" w:sz="4" w:space="0" w:color="auto"/>
            </w:tcBorders>
            <w:shd w:val="clear" w:color="auto" w:fill="auto"/>
            <w:noWrap/>
            <w:vAlign w:val="bottom"/>
            <w:hideMark/>
          </w:tcPr>
          <w:p w14:paraId="2697001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6,0</w:t>
            </w:r>
          </w:p>
        </w:tc>
        <w:tc>
          <w:tcPr>
            <w:tcW w:w="1672" w:type="dxa"/>
            <w:tcBorders>
              <w:top w:val="nil"/>
              <w:left w:val="nil"/>
              <w:bottom w:val="single" w:sz="4" w:space="0" w:color="auto"/>
              <w:right w:val="single" w:sz="4" w:space="0" w:color="auto"/>
            </w:tcBorders>
            <w:shd w:val="clear" w:color="auto" w:fill="auto"/>
            <w:noWrap/>
            <w:vAlign w:val="bottom"/>
            <w:hideMark/>
          </w:tcPr>
          <w:p w14:paraId="09EBFBA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358B8202"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024F0612"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30</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2CA88375"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Lke-28</w:t>
            </w:r>
          </w:p>
        </w:tc>
        <w:tc>
          <w:tcPr>
            <w:tcW w:w="961" w:type="dxa"/>
            <w:tcBorders>
              <w:top w:val="nil"/>
              <w:left w:val="nil"/>
              <w:bottom w:val="single" w:sz="4" w:space="0" w:color="auto"/>
              <w:right w:val="single" w:sz="4" w:space="0" w:color="auto"/>
            </w:tcBorders>
            <w:shd w:val="clear" w:color="auto" w:fill="auto"/>
            <w:noWrap/>
            <w:vAlign w:val="bottom"/>
            <w:hideMark/>
          </w:tcPr>
          <w:p w14:paraId="57C7EBB5"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316" w:type="dxa"/>
            <w:tcBorders>
              <w:top w:val="nil"/>
              <w:left w:val="nil"/>
              <w:bottom w:val="single" w:sz="4" w:space="0" w:color="auto"/>
              <w:right w:val="single" w:sz="4" w:space="0" w:color="auto"/>
            </w:tcBorders>
            <w:shd w:val="clear" w:color="auto" w:fill="auto"/>
            <w:noWrap/>
            <w:vAlign w:val="bottom"/>
            <w:hideMark/>
          </w:tcPr>
          <w:p w14:paraId="2BAA652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25</w:t>
            </w:r>
          </w:p>
        </w:tc>
        <w:tc>
          <w:tcPr>
            <w:tcW w:w="1320" w:type="dxa"/>
            <w:tcBorders>
              <w:top w:val="nil"/>
              <w:left w:val="nil"/>
              <w:bottom w:val="single" w:sz="4" w:space="0" w:color="auto"/>
              <w:right w:val="single" w:sz="4" w:space="0" w:color="auto"/>
            </w:tcBorders>
            <w:shd w:val="clear" w:color="auto" w:fill="auto"/>
            <w:noWrap/>
            <w:vAlign w:val="bottom"/>
            <w:hideMark/>
          </w:tcPr>
          <w:p w14:paraId="42F87B2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500</w:t>
            </w:r>
          </w:p>
        </w:tc>
        <w:tc>
          <w:tcPr>
            <w:tcW w:w="1240" w:type="dxa"/>
            <w:tcBorders>
              <w:top w:val="nil"/>
              <w:left w:val="nil"/>
              <w:bottom w:val="single" w:sz="4" w:space="0" w:color="auto"/>
              <w:right w:val="single" w:sz="4" w:space="0" w:color="auto"/>
            </w:tcBorders>
            <w:shd w:val="clear" w:color="auto" w:fill="auto"/>
            <w:noWrap/>
            <w:vAlign w:val="bottom"/>
            <w:hideMark/>
          </w:tcPr>
          <w:p w14:paraId="5199D1D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60</w:t>
            </w:r>
          </w:p>
        </w:tc>
        <w:tc>
          <w:tcPr>
            <w:tcW w:w="1480" w:type="dxa"/>
            <w:tcBorders>
              <w:top w:val="nil"/>
              <w:left w:val="nil"/>
              <w:bottom w:val="single" w:sz="4" w:space="0" w:color="auto"/>
              <w:right w:val="single" w:sz="4" w:space="0" w:color="auto"/>
            </w:tcBorders>
            <w:shd w:val="clear" w:color="auto" w:fill="auto"/>
            <w:noWrap/>
            <w:vAlign w:val="bottom"/>
            <w:hideMark/>
          </w:tcPr>
          <w:p w14:paraId="151458A3"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6,0</w:t>
            </w:r>
          </w:p>
        </w:tc>
        <w:tc>
          <w:tcPr>
            <w:tcW w:w="1672" w:type="dxa"/>
            <w:tcBorders>
              <w:top w:val="nil"/>
              <w:left w:val="nil"/>
              <w:bottom w:val="single" w:sz="4" w:space="0" w:color="auto"/>
              <w:right w:val="single" w:sz="4" w:space="0" w:color="auto"/>
            </w:tcBorders>
            <w:shd w:val="clear" w:color="auto" w:fill="auto"/>
            <w:noWrap/>
            <w:vAlign w:val="bottom"/>
            <w:hideMark/>
          </w:tcPr>
          <w:p w14:paraId="489920C8"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2F9FFB19"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4407490A"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31</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6689D4F4"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Lke-29</w:t>
            </w:r>
          </w:p>
        </w:tc>
        <w:tc>
          <w:tcPr>
            <w:tcW w:w="961" w:type="dxa"/>
            <w:tcBorders>
              <w:top w:val="nil"/>
              <w:left w:val="nil"/>
              <w:bottom w:val="single" w:sz="4" w:space="0" w:color="auto"/>
              <w:right w:val="single" w:sz="4" w:space="0" w:color="auto"/>
            </w:tcBorders>
            <w:shd w:val="clear" w:color="auto" w:fill="auto"/>
            <w:noWrap/>
            <w:vAlign w:val="bottom"/>
            <w:hideMark/>
          </w:tcPr>
          <w:p w14:paraId="50BB8A0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O</w:t>
            </w:r>
          </w:p>
        </w:tc>
        <w:tc>
          <w:tcPr>
            <w:tcW w:w="1316" w:type="dxa"/>
            <w:tcBorders>
              <w:top w:val="nil"/>
              <w:left w:val="nil"/>
              <w:bottom w:val="single" w:sz="4" w:space="0" w:color="auto"/>
              <w:right w:val="single" w:sz="4" w:space="0" w:color="auto"/>
            </w:tcBorders>
            <w:shd w:val="clear" w:color="auto" w:fill="auto"/>
            <w:noWrap/>
            <w:vAlign w:val="bottom"/>
            <w:hideMark/>
          </w:tcPr>
          <w:p w14:paraId="45AC06C3"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320" w:type="dxa"/>
            <w:tcBorders>
              <w:top w:val="nil"/>
              <w:left w:val="nil"/>
              <w:bottom w:val="single" w:sz="4" w:space="0" w:color="auto"/>
              <w:right w:val="single" w:sz="4" w:space="0" w:color="auto"/>
            </w:tcBorders>
            <w:shd w:val="clear" w:color="auto" w:fill="auto"/>
            <w:noWrap/>
            <w:vAlign w:val="bottom"/>
            <w:hideMark/>
          </w:tcPr>
          <w:p w14:paraId="738C523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500</w:t>
            </w:r>
          </w:p>
        </w:tc>
        <w:tc>
          <w:tcPr>
            <w:tcW w:w="1240" w:type="dxa"/>
            <w:tcBorders>
              <w:top w:val="nil"/>
              <w:left w:val="nil"/>
              <w:bottom w:val="single" w:sz="4" w:space="0" w:color="auto"/>
              <w:right w:val="single" w:sz="4" w:space="0" w:color="auto"/>
            </w:tcBorders>
            <w:shd w:val="clear" w:color="auto" w:fill="auto"/>
            <w:noWrap/>
            <w:vAlign w:val="bottom"/>
            <w:hideMark/>
          </w:tcPr>
          <w:p w14:paraId="693AC69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w:t>
            </w:r>
          </w:p>
        </w:tc>
        <w:tc>
          <w:tcPr>
            <w:tcW w:w="1480" w:type="dxa"/>
            <w:tcBorders>
              <w:top w:val="nil"/>
              <w:left w:val="nil"/>
              <w:bottom w:val="single" w:sz="4" w:space="0" w:color="auto"/>
              <w:right w:val="single" w:sz="4" w:space="0" w:color="auto"/>
            </w:tcBorders>
            <w:shd w:val="clear" w:color="auto" w:fill="auto"/>
            <w:noWrap/>
            <w:vAlign w:val="bottom"/>
            <w:hideMark/>
          </w:tcPr>
          <w:p w14:paraId="0EE295E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w:t>
            </w:r>
          </w:p>
        </w:tc>
        <w:tc>
          <w:tcPr>
            <w:tcW w:w="1672" w:type="dxa"/>
            <w:tcBorders>
              <w:top w:val="nil"/>
              <w:left w:val="nil"/>
              <w:bottom w:val="single" w:sz="4" w:space="0" w:color="auto"/>
              <w:right w:val="single" w:sz="4" w:space="0" w:color="auto"/>
            </w:tcBorders>
            <w:shd w:val="clear" w:color="auto" w:fill="auto"/>
            <w:noWrap/>
            <w:vAlign w:val="bottom"/>
            <w:hideMark/>
          </w:tcPr>
          <w:p w14:paraId="259DBE73"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4FFBDD67"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2770C633"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32</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2C705D62"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Lke/Dk-1</w:t>
            </w:r>
          </w:p>
        </w:tc>
        <w:tc>
          <w:tcPr>
            <w:tcW w:w="961" w:type="dxa"/>
            <w:tcBorders>
              <w:top w:val="nil"/>
              <w:left w:val="nil"/>
              <w:bottom w:val="single" w:sz="4" w:space="0" w:color="auto"/>
              <w:right w:val="single" w:sz="4" w:space="0" w:color="auto"/>
            </w:tcBorders>
            <w:shd w:val="clear" w:color="auto" w:fill="auto"/>
            <w:noWrap/>
            <w:vAlign w:val="bottom"/>
            <w:hideMark/>
          </w:tcPr>
          <w:p w14:paraId="6DBB3DA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316" w:type="dxa"/>
            <w:tcBorders>
              <w:top w:val="nil"/>
              <w:left w:val="nil"/>
              <w:bottom w:val="single" w:sz="4" w:space="0" w:color="auto"/>
              <w:right w:val="single" w:sz="4" w:space="0" w:color="auto"/>
            </w:tcBorders>
            <w:shd w:val="clear" w:color="auto" w:fill="auto"/>
            <w:noWrap/>
            <w:vAlign w:val="bottom"/>
            <w:hideMark/>
          </w:tcPr>
          <w:p w14:paraId="433A4E8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320" w:type="dxa"/>
            <w:tcBorders>
              <w:top w:val="nil"/>
              <w:left w:val="nil"/>
              <w:bottom w:val="single" w:sz="4" w:space="0" w:color="auto"/>
              <w:right w:val="single" w:sz="4" w:space="0" w:color="auto"/>
            </w:tcBorders>
            <w:shd w:val="clear" w:color="auto" w:fill="auto"/>
            <w:noWrap/>
            <w:vAlign w:val="bottom"/>
            <w:hideMark/>
          </w:tcPr>
          <w:p w14:paraId="2EE420F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240" w:type="dxa"/>
            <w:tcBorders>
              <w:top w:val="nil"/>
              <w:left w:val="nil"/>
              <w:bottom w:val="single" w:sz="4" w:space="0" w:color="auto"/>
              <w:right w:val="single" w:sz="4" w:space="0" w:color="auto"/>
            </w:tcBorders>
            <w:shd w:val="clear" w:color="auto" w:fill="auto"/>
            <w:noWrap/>
            <w:vAlign w:val="bottom"/>
            <w:hideMark/>
          </w:tcPr>
          <w:p w14:paraId="00D1378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w:t>
            </w:r>
          </w:p>
        </w:tc>
        <w:tc>
          <w:tcPr>
            <w:tcW w:w="1480" w:type="dxa"/>
            <w:tcBorders>
              <w:top w:val="nil"/>
              <w:left w:val="nil"/>
              <w:bottom w:val="single" w:sz="4" w:space="0" w:color="auto"/>
              <w:right w:val="single" w:sz="4" w:space="0" w:color="auto"/>
            </w:tcBorders>
            <w:shd w:val="clear" w:color="auto" w:fill="auto"/>
            <w:noWrap/>
            <w:vAlign w:val="bottom"/>
            <w:hideMark/>
          </w:tcPr>
          <w:p w14:paraId="754B74A1"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w:t>
            </w:r>
          </w:p>
        </w:tc>
        <w:tc>
          <w:tcPr>
            <w:tcW w:w="1672" w:type="dxa"/>
            <w:tcBorders>
              <w:top w:val="nil"/>
              <w:left w:val="nil"/>
              <w:bottom w:val="single" w:sz="4" w:space="0" w:color="auto"/>
              <w:right w:val="single" w:sz="4" w:space="0" w:color="auto"/>
            </w:tcBorders>
            <w:shd w:val="clear" w:color="auto" w:fill="auto"/>
            <w:noWrap/>
            <w:vAlign w:val="bottom"/>
            <w:hideMark/>
          </w:tcPr>
          <w:p w14:paraId="6AC62EB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781282A5"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0C69A30B"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33</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4BA0A2AE"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Lke/Dk-2</w:t>
            </w:r>
          </w:p>
        </w:tc>
        <w:tc>
          <w:tcPr>
            <w:tcW w:w="961" w:type="dxa"/>
            <w:tcBorders>
              <w:top w:val="nil"/>
              <w:left w:val="nil"/>
              <w:bottom w:val="single" w:sz="4" w:space="0" w:color="auto"/>
              <w:right w:val="single" w:sz="4" w:space="0" w:color="auto"/>
            </w:tcBorders>
            <w:shd w:val="clear" w:color="auto" w:fill="auto"/>
            <w:noWrap/>
            <w:vAlign w:val="bottom"/>
            <w:hideMark/>
          </w:tcPr>
          <w:p w14:paraId="6C8DC433"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I</w:t>
            </w:r>
          </w:p>
        </w:tc>
        <w:tc>
          <w:tcPr>
            <w:tcW w:w="1316" w:type="dxa"/>
            <w:tcBorders>
              <w:top w:val="nil"/>
              <w:left w:val="nil"/>
              <w:bottom w:val="single" w:sz="4" w:space="0" w:color="auto"/>
              <w:right w:val="single" w:sz="4" w:space="0" w:color="auto"/>
            </w:tcBorders>
            <w:shd w:val="clear" w:color="auto" w:fill="auto"/>
            <w:noWrap/>
            <w:vAlign w:val="bottom"/>
            <w:hideMark/>
          </w:tcPr>
          <w:p w14:paraId="15ACD450"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320" w:type="dxa"/>
            <w:tcBorders>
              <w:top w:val="nil"/>
              <w:left w:val="nil"/>
              <w:bottom w:val="single" w:sz="4" w:space="0" w:color="auto"/>
              <w:right w:val="single" w:sz="4" w:space="0" w:color="auto"/>
            </w:tcBorders>
            <w:shd w:val="clear" w:color="auto" w:fill="auto"/>
            <w:noWrap/>
            <w:vAlign w:val="bottom"/>
            <w:hideMark/>
          </w:tcPr>
          <w:p w14:paraId="2259B73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400</w:t>
            </w:r>
          </w:p>
        </w:tc>
        <w:tc>
          <w:tcPr>
            <w:tcW w:w="1240" w:type="dxa"/>
            <w:tcBorders>
              <w:top w:val="nil"/>
              <w:left w:val="nil"/>
              <w:bottom w:val="single" w:sz="4" w:space="0" w:color="auto"/>
              <w:right w:val="single" w:sz="4" w:space="0" w:color="auto"/>
            </w:tcBorders>
            <w:shd w:val="clear" w:color="auto" w:fill="auto"/>
            <w:noWrap/>
            <w:vAlign w:val="bottom"/>
            <w:hideMark/>
          </w:tcPr>
          <w:p w14:paraId="66D75F2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w:t>
            </w:r>
          </w:p>
        </w:tc>
        <w:tc>
          <w:tcPr>
            <w:tcW w:w="1480" w:type="dxa"/>
            <w:tcBorders>
              <w:top w:val="nil"/>
              <w:left w:val="nil"/>
              <w:bottom w:val="single" w:sz="4" w:space="0" w:color="auto"/>
              <w:right w:val="single" w:sz="4" w:space="0" w:color="auto"/>
            </w:tcBorders>
            <w:shd w:val="clear" w:color="auto" w:fill="auto"/>
            <w:noWrap/>
            <w:vAlign w:val="bottom"/>
            <w:hideMark/>
          </w:tcPr>
          <w:p w14:paraId="6F6A134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w:t>
            </w:r>
          </w:p>
        </w:tc>
        <w:tc>
          <w:tcPr>
            <w:tcW w:w="1672" w:type="dxa"/>
            <w:tcBorders>
              <w:top w:val="nil"/>
              <w:left w:val="nil"/>
              <w:bottom w:val="single" w:sz="4" w:space="0" w:color="auto"/>
              <w:right w:val="single" w:sz="4" w:space="0" w:color="auto"/>
            </w:tcBorders>
            <w:shd w:val="clear" w:color="auto" w:fill="auto"/>
            <w:noWrap/>
            <w:vAlign w:val="bottom"/>
            <w:hideMark/>
          </w:tcPr>
          <w:p w14:paraId="5372D998"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2296CEED"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792AD964"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34</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7BE2CF6E"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Lke/Dk-3</w:t>
            </w:r>
          </w:p>
        </w:tc>
        <w:tc>
          <w:tcPr>
            <w:tcW w:w="961" w:type="dxa"/>
            <w:tcBorders>
              <w:top w:val="nil"/>
              <w:left w:val="nil"/>
              <w:bottom w:val="single" w:sz="4" w:space="0" w:color="auto"/>
              <w:right w:val="single" w:sz="4" w:space="0" w:color="auto"/>
            </w:tcBorders>
            <w:shd w:val="clear" w:color="auto" w:fill="auto"/>
            <w:noWrap/>
            <w:vAlign w:val="bottom"/>
            <w:hideMark/>
          </w:tcPr>
          <w:p w14:paraId="473CA3C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316" w:type="dxa"/>
            <w:tcBorders>
              <w:top w:val="nil"/>
              <w:left w:val="nil"/>
              <w:bottom w:val="single" w:sz="4" w:space="0" w:color="auto"/>
              <w:right w:val="single" w:sz="4" w:space="0" w:color="auto"/>
            </w:tcBorders>
            <w:shd w:val="clear" w:color="auto" w:fill="auto"/>
            <w:noWrap/>
            <w:vAlign w:val="bottom"/>
            <w:hideMark/>
          </w:tcPr>
          <w:p w14:paraId="7C63C3A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320" w:type="dxa"/>
            <w:tcBorders>
              <w:top w:val="nil"/>
              <w:left w:val="nil"/>
              <w:bottom w:val="single" w:sz="4" w:space="0" w:color="auto"/>
              <w:right w:val="single" w:sz="4" w:space="0" w:color="auto"/>
            </w:tcBorders>
            <w:shd w:val="clear" w:color="auto" w:fill="auto"/>
            <w:noWrap/>
            <w:vAlign w:val="bottom"/>
            <w:hideMark/>
          </w:tcPr>
          <w:p w14:paraId="1A561758"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400</w:t>
            </w:r>
          </w:p>
        </w:tc>
        <w:tc>
          <w:tcPr>
            <w:tcW w:w="1240" w:type="dxa"/>
            <w:tcBorders>
              <w:top w:val="nil"/>
              <w:left w:val="nil"/>
              <w:bottom w:val="single" w:sz="4" w:space="0" w:color="auto"/>
              <w:right w:val="single" w:sz="4" w:space="0" w:color="auto"/>
            </w:tcBorders>
            <w:shd w:val="clear" w:color="auto" w:fill="auto"/>
            <w:noWrap/>
            <w:vAlign w:val="bottom"/>
            <w:hideMark/>
          </w:tcPr>
          <w:p w14:paraId="73CA42A3"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w:t>
            </w:r>
          </w:p>
        </w:tc>
        <w:tc>
          <w:tcPr>
            <w:tcW w:w="1480" w:type="dxa"/>
            <w:tcBorders>
              <w:top w:val="nil"/>
              <w:left w:val="nil"/>
              <w:bottom w:val="single" w:sz="4" w:space="0" w:color="auto"/>
              <w:right w:val="single" w:sz="4" w:space="0" w:color="auto"/>
            </w:tcBorders>
            <w:shd w:val="clear" w:color="auto" w:fill="auto"/>
            <w:noWrap/>
            <w:vAlign w:val="bottom"/>
            <w:hideMark/>
          </w:tcPr>
          <w:p w14:paraId="316B65D8"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w:t>
            </w:r>
          </w:p>
        </w:tc>
        <w:tc>
          <w:tcPr>
            <w:tcW w:w="1672" w:type="dxa"/>
            <w:tcBorders>
              <w:top w:val="nil"/>
              <w:left w:val="nil"/>
              <w:bottom w:val="single" w:sz="4" w:space="0" w:color="auto"/>
              <w:right w:val="single" w:sz="4" w:space="0" w:color="auto"/>
            </w:tcBorders>
            <w:shd w:val="clear" w:color="auto" w:fill="auto"/>
            <w:noWrap/>
            <w:vAlign w:val="bottom"/>
            <w:hideMark/>
          </w:tcPr>
          <w:p w14:paraId="002EE86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6FE4CEAD"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0E8D1838"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35</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55E6CE18"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Lke/Ék-1</w:t>
            </w:r>
          </w:p>
        </w:tc>
        <w:tc>
          <w:tcPr>
            <w:tcW w:w="961" w:type="dxa"/>
            <w:tcBorders>
              <w:top w:val="nil"/>
              <w:left w:val="nil"/>
              <w:bottom w:val="single" w:sz="4" w:space="0" w:color="auto"/>
              <w:right w:val="single" w:sz="4" w:space="0" w:color="auto"/>
            </w:tcBorders>
            <w:shd w:val="clear" w:color="auto" w:fill="auto"/>
            <w:noWrap/>
            <w:vAlign w:val="bottom"/>
            <w:hideMark/>
          </w:tcPr>
          <w:p w14:paraId="127D5FF0"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O</w:t>
            </w:r>
          </w:p>
        </w:tc>
        <w:tc>
          <w:tcPr>
            <w:tcW w:w="1316" w:type="dxa"/>
            <w:tcBorders>
              <w:top w:val="nil"/>
              <w:left w:val="nil"/>
              <w:bottom w:val="single" w:sz="4" w:space="0" w:color="auto"/>
              <w:right w:val="single" w:sz="4" w:space="0" w:color="auto"/>
            </w:tcBorders>
            <w:shd w:val="clear" w:color="auto" w:fill="auto"/>
            <w:noWrap/>
            <w:vAlign w:val="bottom"/>
            <w:hideMark/>
          </w:tcPr>
          <w:p w14:paraId="6ED63F45"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320" w:type="dxa"/>
            <w:tcBorders>
              <w:top w:val="nil"/>
              <w:left w:val="nil"/>
              <w:bottom w:val="single" w:sz="4" w:space="0" w:color="auto"/>
              <w:right w:val="single" w:sz="4" w:space="0" w:color="auto"/>
            </w:tcBorders>
            <w:shd w:val="clear" w:color="auto" w:fill="auto"/>
            <w:noWrap/>
            <w:vAlign w:val="bottom"/>
            <w:hideMark/>
          </w:tcPr>
          <w:p w14:paraId="2C46260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700</w:t>
            </w:r>
          </w:p>
        </w:tc>
        <w:tc>
          <w:tcPr>
            <w:tcW w:w="1240" w:type="dxa"/>
            <w:tcBorders>
              <w:top w:val="nil"/>
              <w:left w:val="nil"/>
              <w:bottom w:val="single" w:sz="4" w:space="0" w:color="auto"/>
              <w:right w:val="single" w:sz="4" w:space="0" w:color="auto"/>
            </w:tcBorders>
            <w:shd w:val="clear" w:color="auto" w:fill="auto"/>
            <w:noWrap/>
            <w:vAlign w:val="bottom"/>
            <w:hideMark/>
          </w:tcPr>
          <w:p w14:paraId="1A2E1DB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w:t>
            </w:r>
          </w:p>
        </w:tc>
        <w:tc>
          <w:tcPr>
            <w:tcW w:w="1480" w:type="dxa"/>
            <w:tcBorders>
              <w:top w:val="nil"/>
              <w:left w:val="nil"/>
              <w:bottom w:val="single" w:sz="4" w:space="0" w:color="auto"/>
              <w:right w:val="single" w:sz="4" w:space="0" w:color="auto"/>
            </w:tcBorders>
            <w:shd w:val="clear" w:color="auto" w:fill="auto"/>
            <w:noWrap/>
            <w:vAlign w:val="bottom"/>
            <w:hideMark/>
          </w:tcPr>
          <w:p w14:paraId="76376F70"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w:t>
            </w:r>
          </w:p>
        </w:tc>
        <w:tc>
          <w:tcPr>
            <w:tcW w:w="1672" w:type="dxa"/>
            <w:tcBorders>
              <w:top w:val="nil"/>
              <w:left w:val="nil"/>
              <w:bottom w:val="single" w:sz="4" w:space="0" w:color="auto"/>
              <w:right w:val="single" w:sz="4" w:space="0" w:color="auto"/>
            </w:tcBorders>
            <w:shd w:val="clear" w:color="auto" w:fill="auto"/>
            <w:noWrap/>
            <w:vAlign w:val="bottom"/>
            <w:hideMark/>
          </w:tcPr>
          <w:p w14:paraId="47BB1A17"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7C6BB544"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37D9B963"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36</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36A9CC3A"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Lke/Ék-2</w:t>
            </w:r>
          </w:p>
        </w:tc>
        <w:tc>
          <w:tcPr>
            <w:tcW w:w="961" w:type="dxa"/>
            <w:tcBorders>
              <w:top w:val="nil"/>
              <w:left w:val="nil"/>
              <w:bottom w:val="single" w:sz="4" w:space="0" w:color="auto"/>
              <w:right w:val="single" w:sz="4" w:space="0" w:color="auto"/>
            </w:tcBorders>
            <w:shd w:val="clear" w:color="auto" w:fill="auto"/>
            <w:noWrap/>
            <w:vAlign w:val="bottom"/>
            <w:hideMark/>
          </w:tcPr>
          <w:p w14:paraId="2B0CAEE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Cs</w:t>
            </w:r>
          </w:p>
        </w:tc>
        <w:tc>
          <w:tcPr>
            <w:tcW w:w="1316" w:type="dxa"/>
            <w:tcBorders>
              <w:top w:val="nil"/>
              <w:left w:val="nil"/>
              <w:bottom w:val="single" w:sz="4" w:space="0" w:color="auto"/>
              <w:right w:val="single" w:sz="4" w:space="0" w:color="auto"/>
            </w:tcBorders>
            <w:shd w:val="clear" w:color="auto" w:fill="auto"/>
            <w:noWrap/>
            <w:vAlign w:val="bottom"/>
            <w:hideMark/>
          </w:tcPr>
          <w:p w14:paraId="209F9C7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320" w:type="dxa"/>
            <w:tcBorders>
              <w:top w:val="nil"/>
              <w:left w:val="nil"/>
              <w:bottom w:val="single" w:sz="4" w:space="0" w:color="auto"/>
              <w:right w:val="single" w:sz="4" w:space="0" w:color="auto"/>
            </w:tcBorders>
            <w:shd w:val="clear" w:color="auto" w:fill="auto"/>
            <w:noWrap/>
            <w:vAlign w:val="bottom"/>
            <w:hideMark/>
          </w:tcPr>
          <w:p w14:paraId="2642E11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500</w:t>
            </w:r>
          </w:p>
        </w:tc>
        <w:tc>
          <w:tcPr>
            <w:tcW w:w="1240" w:type="dxa"/>
            <w:tcBorders>
              <w:top w:val="nil"/>
              <w:left w:val="nil"/>
              <w:bottom w:val="single" w:sz="4" w:space="0" w:color="auto"/>
              <w:right w:val="single" w:sz="4" w:space="0" w:color="auto"/>
            </w:tcBorders>
            <w:shd w:val="clear" w:color="auto" w:fill="auto"/>
            <w:noWrap/>
            <w:vAlign w:val="bottom"/>
            <w:hideMark/>
          </w:tcPr>
          <w:p w14:paraId="6EC30BD8"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w:t>
            </w:r>
          </w:p>
        </w:tc>
        <w:tc>
          <w:tcPr>
            <w:tcW w:w="1480" w:type="dxa"/>
            <w:tcBorders>
              <w:top w:val="nil"/>
              <w:left w:val="nil"/>
              <w:bottom w:val="single" w:sz="4" w:space="0" w:color="auto"/>
              <w:right w:val="single" w:sz="4" w:space="0" w:color="auto"/>
            </w:tcBorders>
            <w:shd w:val="clear" w:color="auto" w:fill="auto"/>
            <w:noWrap/>
            <w:vAlign w:val="bottom"/>
            <w:hideMark/>
          </w:tcPr>
          <w:p w14:paraId="4BAA5667"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4,5</w:t>
            </w:r>
          </w:p>
        </w:tc>
        <w:tc>
          <w:tcPr>
            <w:tcW w:w="1672" w:type="dxa"/>
            <w:tcBorders>
              <w:top w:val="nil"/>
              <w:left w:val="nil"/>
              <w:bottom w:val="single" w:sz="4" w:space="0" w:color="auto"/>
              <w:right w:val="single" w:sz="4" w:space="0" w:color="auto"/>
            </w:tcBorders>
            <w:shd w:val="clear" w:color="auto" w:fill="auto"/>
            <w:noWrap/>
            <w:vAlign w:val="bottom"/>
            <w:hideMark/>
          </w:tcPr>
          <w:p w14:paraId="60C18DD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07EE87BE"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4B15E012"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37</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214201CF"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Lke/Ék-3</w:t>
            </w:r>
          </w:p>
        </w:tc>
        <w:tc>
          <w:tcPr>
            <w:tcW w:w="961" w:type="dxa"/>
            <w:tcBorders>
              <w:top w:val="nil"/>
              <w:left w:val="nil"/>
              <w:bottom w:val="single" w:sz="4" w:space="0" w:color="auto"/>
              <w:right w:val="single" w:sz="4" w:space="0" w:color="auto"/>
            </w:tcBorders>
            <w:shd w:val="clear" w:color="auto" w:fill="auto"/>
            <w:noWrap/>
            <w:vAlign w:val="bottom"/>
            <w:hideMark/>
          </w:tcPr>
          <w:p w14:paraId="7C4C31E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O</w:t>
            </w:r>
          </w:p>
        </w:tc>
        <w:tc>
          <w:tcPr>
            <w:tcW w:w="1316" w:type="dxa"/>
            <w:tcBorders>
              <w:top w:val="nil"/>
              <w:left w:val="nil"/>
              <w:bottom w:val="single" w:sz="4" w:space="0" w:color="auto"/>
              <w:right w:val="single" w:sz="4" w:space="0" w:color="auto"/>
            </w:tcBorders>
            <w:shd w:val="clear" w:color="auto" w:fill="auto"/>
            <w:noWrap/>
            <w:vAlign w:val="bottom"/>
            <w:hideMark/>
          </w:tcPr>
          <w:p w14:paraId="12240EC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320" w:type="dxa"/>
            <w:tcBorders>
              <w:top w:val="nil"/>
              <w:left w:val="nil"/>
              <w:bottom w:val="single" w:sz="4" w:space="0" w:color="auto"/>
              <w:right w:val="single" w:sz="4" w:space="0" w:color="auto"/>
            </w:tcBorders>
            <w:shd w:val="clear" w:color="auto" w:fill="auto"/>
            <w:noWrap/>
            <w:vAlign w:val="bottom"/>
            <w:hideMark/>
          </w:tcPr>
          <w:p w14:paraId="0C573B90"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500</w:t>
            </w:r>
          </w:p>
        </w:tc>
        <w:tc>
          <w:tcPr>
            <w:tcW w:w="1240" w:type="dxa"/>
            <w:tcBorders>
              <w:top w:val="nil"/>
              <w:left w:val="nil"/>
              <w:bottom w:val="single" w:sz="4" w:space="0" w:color="auto"/>
              <w:right w:val="single" w:sz="4" w:space="0" w:color="auto"/>
            </w:tcBorders>
            <w:shd w:val="clear" w:color="auto" w:fill="auto"/>
            <w:noWrap/>
            <w:vAlign w:val="bottom"/>
            <w:hideMark/>
          </w:tcPr>
          <w:p w14:paraId="0994CC4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w:t>
            </w:r>
          </w:p>
        </w:tc>
        <w:tc>
          <w:tcPr>
            <w:tcW w:w="1480" w:type="dxa"/>
            <w:tcBorders>
              <w:top w:val="nil"/>
              <w:left w:val="nil"/>
              <w:bottom w:val="single" w:sz="4" w:space="0" w:color="auto"/>
              <w:right w:val="single" w:sz="4" w:space="0" w:color="auto"/>
            </w:tcBorders>
            <w:shd w:val="clear" w:color="auto" w:fill="auto"/>
            <w:noWrap/>
            <w:vAlign w:val="bottom"/>
            <w:hideMark/>
          </w:tcPr>
          <w:p w14:paraId="2C6E2FF1"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w:t>
            </w:r>
          </w:p>
        </w:tc>
        <w:tc>
          <w:tcPr>
            <w:tcW w:w="1672" w:type="dxa"/>
            <w:tcBorders>
              <w:top w:val="nil"/>
              <w:left w:val="nil"/>
              <w:bottom w:val="single" w:sz="4" w:space="0" w:color="auto"/>
              <w:right w:val="single" w:sz="4" w:space="0" w:color="auto"/>
            </w:tcBorders>
            <w:shd w:val="clear" w:color="auto" w:fill="auto"/>
            <w:noWrap/>
            <w:vAlign w:val="bottom"/>
            <w:hideMark/>
          </w:tcPr>
          <w:p w14:paraId="1A31EA1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498C409C"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64DA4283"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38</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2436882A"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Lke/Ék-4</w:t>
            </w:r>
          </w:p>
        </w:tc>
        <w:tc>
          <w:tcPr>
            <w:tcW w:w="961" w:type="dxa"/>
            <w:tcBorders>
              <w:top w:val="nil"/>
              <w:left w:val="nil"/>
              <w:bottom w:val="single" w:sz="4" w:space="0" w:color="auto"/>
              <w:right w:val="single" w:sz="4" w:space="0" w:color="auto"/>
            </w:tcBorders>
            <w:shd w:val="clear" w:color="auto" w:fill="auto"/>
            <w:noWrap/>
            <w:vAlign w:val="bottom"/>
            <w:hideMark/>
          </w:tcPr>
          <w:p w14:paraId="5B126E4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316" w:type="dxa"/>
            <w:tcBorders>
              <w:top w:val="nil"/>
              <w:left w:val="nil"/>
              <w:bottom w:val="single" w:sz="4" w:space="0" w:color="auto"/>
              <w:right w:val="single" w:sz="4" w:space="0" w:color="auto"/>
            </w:tcBorders>
            <w:shd w:val="clear" w:color="auto" w:fill="auto"/>
            <w:noWrap/>
            <w:vAlign w:val="bottom"/>
            <w:hideMark/>
          </w:tcPr>
          <w:p w14:paraId="6D1E5EE8"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320" w:type="dxa"/>
            <w:tcBorders>
              <w:top w:val="nil"/>
              <w:left w:val="nil"/>
              <w:bottom w:val="single" w:sz="4" w:space="0" w:color="auto"/>
              <w:right w:val="single" w:sz="4" w:space="0" w:color="auto"/>
            </w:tcBorders>
            <w:shd w:val="clear" w:color="auto" w:fill="auto"/>
            <w:noWrap/>
            <w:vAlign w:val="bottom"/>
            <w:hideMark/>
          </w:tcPr>
          <w:p w14:paraId="412BC971"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500</w:t>
            </w:r>
          </w:p>
        </w:tc>
        <w:tc>
          <w:tcPr>
            <w:tcW w:w="1240" w:type="dxa"/>
            <w:tcBorders>
              <w:top w:val="nil"/>
              <w:left w:val="nil"/>
              <w:bottom w:val="single" w:sz="4" w:space="0" w:color="auto"/>
              <w:right w:val="single" w:sz="4" w:space="0" w:color="auto"/>
            </w:tcBorders>
            <w:shd w:val="clear" w:color="auto" w:fill="auto"/>
            <w:noWrap/>
            <w:vAlign w:val="bottom"/>
            <w:hideMark/>
          </w:tcPr>
          <w:p w14:paraId="47DBC1E7"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w:t>
            </w:r>
          </w:p>
        </w:tc>
        <w:tc>
          <w:tcPr>
            <w:tcW w:w="1480" w:type="dxa"/>
            <w:tcBorders>
              <w:top w:val="nil"/>
              <w:left w:val="nil"/>
              <w:bottom w:val="single" w:sz="4" w:space="0" w:color="auto"/>
              <w:right w:val="single" w:sz="4" w:space="0" w:color="auto"/>
            </w:tcBorders>
            <w:shd w:val="clear" w:color="auto" w:fill="auto"/>
            <w:noWrap/>
            <w:vAlign w:val="bottom"/>
            <w:hideMark/>
          </w:tcPr>
          <w:p w14:paraId="54AA8A31"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w:t>
            </w:r>
          </w:p>
        </w:tc>
        <w:tc>
          <w:tcPr>
            <w:tcW w:w="1672" w:type="dxa"/>
            <w:tcBorders>
              <w:top w:val="nil"/>
              <w:left w:val="nil"/>
              <w:bottom w:val="single" w:sz="4" w:space="0" w:color="auto"/>
              <w:right w:val="single" w:sz="4" w:space="0" w:color="auto"/>
            </w:tcBorders>
            <w:shd w:val="clear" w:color="auto" w:fill="auto"/>
            <w:noWrap/>
            <w:vAlign w:val="bottom"/>
            <w:hideMark/>
          </w:tcPr>
          <w:p w14:paraId="2D845A63"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453FBDE7"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249786CD"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39</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641B300D"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Lke/S-1</w:t>
            </w:r>
          </w:p>
        </w:tc>
        <w:tc>
          <w:tcPr>
            <w:tcW w:w="961" w:type="dxa"/>
            <w:tcBorders>
              <w:top w:val="nil"/>
              <w:left w:val="nil"/>
              <w:bottom w:val="single" w:sz="4" w:space="0" w:color="auto"/>
              <w:right w:val="single" w:sz="4" w:space="0" w:color="auto"/>
            </w:tcBorders>
            <w:shd w:val="clear" w:color="auto" w:fill="auto"/>
            <w:noWrap/>
            <w:vAlign w:val="bottom"/>
            <w:hideMark/>
          </w:tcPr>
          <w:p w14:paraId="020F4AC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O</w:t>
            </w:r>
          </w:p>
        </w:tc>
        <w:tc>
          <w:tcPr>
            <w:tcW w:w="1316" w:type="dxa"/>
            <w:tcBorders>
              <w:top w:val="nil"/>
              <w:left w:val="nil"/>
              <w:bottom w:val="single" w:sz="4" w:space="0" w:color="auto"/>
              <w:right w:val="single" w:sz="4" w:space="0" w:color="auto"/>
            </w:tcBorders>
            <w:shd w:val="clear" w:color="auto" w:fill="auto"/>
            <w:noWrap/>
            <w:vAlign w:val="bottom"/>
            <w:hideMark/>
          </w:tcPr>
          <w:p w14:paraId="1FB5596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320" w:type="dxa"/>
            <w:tcBorders>
              <w:top w:val="nil"/>
              <w:left w:val="nil"/>
              <w:bottom w:val="single" w:sz="4" w:space="0" w:color="auto"/>
              <w:right w:val="single" w:sz="4" w:space="0" w:color="auto"/>
            </w:tcBorders>
            <w:shd w:val="clear" w:color="auto" w:fill="auto"/>
            <w:noWrap/>
            <w:vAlign w:val="bottom"/>
            <w:hideMark/>
          </w:tcPr>
          <w:p w14:paraId="0B34012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550</w:t>
            </w:r>
          </w:p>
        </w:tc>
        <w:tc>
          <w:tcPr>
            <w:tcW w:w="1240" w:type="dxa"/>
            <w:tcBorders>
              <w:top w:val="nil"/>
              <w:left w:val="nil"/>
              <w:bottom w:val="single" w:sz="4" w:space="0" w:color="auto"/>
              <w:right w:val="single" w:sz="4" w:space="0" w:color="auto"/>
            </w:tcBorders>
            <w:shd w:val="clear" w:color="auto" w:fill="auto"/>
            <w:noWrap/>
            <w:vAlign w:val="bottom"/>
            <w:hideMark/>
          </w:tcPr>
          <w:p w14:paraId="651D87F0"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w:t>
            </w:r>
          </w:p>
        </w:tc>
        <w:tc>
          <w:tcPr>
            <w:tcW w:w="1480" w:type="dxa"/>
            <w:tcBorders>
              <w:top w:val="nil"/>
              <w:left w:val="nil"/>
              <w:bottom w:val="single" w:sz="4" w:space="0" w:color="auto"/>
              <w:right w:val="single" w:sz="4" w:space="0" w:color="auto"/>
            </w:tcBorders>
            <w:shd w:val="clear" w:color="auto" w:fill="auto"/>
            <w:noWrap/>
            <w:vAlign w:val="bottom"/>
            <w:hideMark/>
          </w:tcPr>
          <w:p w14:paraId="38F500A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4,5</w:t>
            </w:r>
          </w:p>
        </w:tc>
        <w:tc>
          <w:tcPr>
            <w:tcW w:w="1672" w:type="dxa"/>
            <w:tcBorders>
              <w:top w:val="nil"/>
              <w:left w:val="nil"/>
              <w:bottom w:val="single" w:sz="4" w:space="0" w:color="auto"/>
              <w:right w:val="single" w:sz="4" w:space="0" w:color="auto"/>
            </w:tcBorders>
            <w:shd w:val="clear" w:color="auto" w:fill="auto"/>
            <w:noWrap/>
            <w:vAlign w:val="bottom"/>
            <w:hideMark/>
          </w:tcPr>
          <w:p w14:paraId="2A276AF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0BF18C7E"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396532E4"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40</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7A5E24D9"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Lke/S-2</w:t>
            </w:r>
          </w:p>
        </w:tc>
        <w:tc>
          <w:tcPr>
            <w:tcW w:w="961" w:type="dxa"/>
            <w:tcBorders>
              <w:top w:val="nil"/>
              <w:left w:val="nil"/>
              <w:bottom w:val="single" w:sz="4" w:space="0" w:color="auto"/>
              <w:right w:val="single" w:sz="4" w:space="0" w:color="auto"/>
            </w:tcBorders>
            <w:shd w:val="clear" w:color="auto" w:fill="auto"/>
            <w:noWrap/>
            <w:vAlign w:val="bottom"/>
            <w:hideMark/>
          </w:tcPr>
          <w:p w14:paraId="08B898B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316" w:type="dxa"/>
            <w:tcBorders>
              <w:top w:val="nil"/>
              <w:left w:val="nil"/>
              <w:bottom w:val="single" w:sz="4" w:space="0" w:color="auto"/>
              <w:right w:val="single" w:sz="4" w:space="0" w:color="auto"/>
            </w:tcBorders>
            <w:shd w:val="clear" w:color="auto" w:fill="auto"/>
            <w:noWrap/>
            <w:vAlign w:val="bottom"/>
            <w:hideMark/>
          </w:tcPr>
          <w:p w14:paraId="2CC8408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320" w:type="dxa"/>
            <w:tcBorders>
              <w:top w:val="nil"/>
              <w:left w:val="nil"/>
              <w:bottom w:val="single" w:sz="4" w:space="0" w:color="auto"/>
              <w:right w:val="single" w:sz="4" w:space="0" w:color="auto"/>
            </w:tcBorders>
            <w:shd w:val="clear" w:color="auto" w:fill="auto"/>
            <w:noWrap/>
            <w:vAlign w:val="bottom"/>
            <w:hideMark/>
          </w:tcPr>
          <w:p w14:paraId="19609240"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240" w:type="dxa"/>
            <w:tcBorders>
              <w:top w:val="nil"/>
              <w:left w:val="nil"/>
              <w:bottom w:val="single" w:sz="4" w:space="0" w:color="auto"/>
              <w:right w:val="single" w:sz="4" w:space="0" w:color="auto"/>
            </w:tcBorders>
            <w:shd w:val="clear" w:color="auto" w:fill="auto"/>
            <w:noWrap/>
            <w:vAlign w:val="bottom"/>
            <w:hideMark/>
          </w:tcPr>
          <w:p w14:paraId="28D769D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w:t>
            </w:r>
          </w:p>
        </w:tc>
        <w:tc>
          <w:tcPr>
            <w:tcW w:w="1480" w:type="dxa"/>
            <w:tcBorders>
              <w:top w:val="nil"/>
              <w:left w:val="nil"/>
              <w:bottom w:val="single" w:sz="4" w:space="0" w:color="auto"/>
              <w:right w:val="single" w:sz="4" w:space="0" w:color="auto"/>
            </w:tcBorders>
            <w:shd w:val="clear" w:color="auto" w:fill="auto"/>
            <w:noWrap/>
            <w:vAlign w:val="bottom"/>
            <w:hideMark/>
          </w:tcPr>
          <w:p w14:paraId="6B04D0C5"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672" w:type="dxa"/>
            <w:tcBorders>
              <w:top w:val="nil"/>
              <w:left w:val="nil"/>
              <w:bottom w:val="single" w:sz="4" w:space="0" w:color="auto"/>
              <w:right w:val="single" w:sz="4" w:space="0" w:color="auto"/>
            </w:tcBorders>
            <w:shd w:val="clear" w:color="auto" w:fill="auto"/>
            <w:noWrap/>
            <w:vAlign w:val="bottom"/>
            <w:hideMark/>
          </w:tcPr>
          <w:p w14:paraId="32CA0A15"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bl>
    <w:p w14:paraId="4CA76E7A" w14:textId="77777777" w:rsidR="00EE6ED5" w:rsidRPr="00EE6ED5" w:rsidRDefault="00EE6ED5" w:rsidP="00EE6ED5">
      <w:pPr>
        <w:spacing w:after="0" w:line="240" w:lineRule="auto"/>
        <w:jc w:val="center"/>
        <w:rPr>
          <w:rFonts w:ascii="Times New Roman" w:eastAsia="Calibri" w:hAnsi="Times New Roman" w:cs="Times New Roman"/>
          <w:b/>
          <w:bCs/>
          <w:sz w:val="24"/>
        </w:rPr>
      </w:pPr>
    </w:p>
    <w:p w14:paraId="4E461AB5" w14:textId="77777777" w:rsidR="00EE6ED5" w:rsidRPr="00EE6ED5" w:rsidRDefault="00EE6ED5" w:rsidP="00EE6ED5">
      <w:pPr>
        <w:spacing w:after="0" w:line="240" w:lineRule="auto"/>
        <w:ind w:firstLine="709"/>
        <w:jc w:val="both"/>
        <w:rPr>
          <w:rFonts w:ascii="Times New Roman" w:eastAsia="Calibri" w:hAnsi="Times New Roman" w:cs="Times New Roman"/>
          <w:sz w:val="20"/>
          <w:szCs w:val="20"/>
        </w:rPr>
      </w:pPr>
      <w:r w:rsidRPr="00EE6ED5">
        <w:rPr>
          <w:rFonts w:ascii="Times New Roman" w:eastAsia="Calibri" w:hAnsi="Times New Roman" w:cs="Times New Roman"/>
          <w:sz w:val="20"/>
          <w:szCs w:val="20"/>
        </w:rPr>
        <w:t>* Rövidítések: O - oldalhatáron álló, Sz - szabadonálló, Z - zártsorú, I - ikres, Cs - csoportos, K - kialakult</w:t>
      </w:r>
      <w:r w:rsidRPr="00EE6ED5">
        <w:rPr>
          <w:rFonts w:ascii="Times New Roman" w:eastAsia="Calibri" w:hAnsi="Times New Roman" w:cs="Times New Roman"/>
          <w:sz w:val="20"/>
          <w:szCs w:val="20"/>
        </w:rPr>
        <w:tab/>
      </w:r>
    </w:p>
    <w:p w14:paraId="727B6A2B" w14:textId="77777777" w:rsidR="00EE6ED5" w:rsidRPr="00EE6ED5" w:rsidRDefault="00EE6ED5" w:rsidP="00EE6ED5">
      <w:pPr>
        <w:spacing w:after="0" w:line="240" w:lineRule="auto"/>
        <w:ind w:firstLine="709"/>
        <w:jc w:val="both"/>
        <w:rPr>
          <w:rFonts w:ascii="Times New Roman" w:eastAsia="Calibri" w:hAnsi="Times New Roman" w:cs="Times New Roman"/>
          <w:b/>
          <w:bCs/>
          <w:sz w:val="24"/>
        </w:rPr>
      </w:pPr>
      <w:r w:rsidRPr="00EE6ED5">
        <w:rPr>
          <w:rFonts w:ascii="Times New Roman" w:eastAsia="Calibri" w:hAnsi="Times New Roman" w:cs="Times New Roman"/>
          <w:sz w:val="20"/>
          <w:szCs w:val="20"/>
        </w:rPr>
        <w:t>** Rövidítés: K - kialakult</w:t>
      </w:r>
      <w:r w:rsidRPr="00EE6ED5">
        <w:rPr>
          <w:rFonts w:ascii="Times New Roman" w:eastAsia="Calibri" w:hAnsi="Times New Roman" w:cs="Times New Roman"/>
          <w:sz w:val="20"/>
          <w:szCs w:val="20"/>
        </w:rPr>
        <w:tab/>
      </w:r>
      <w:r w:rsidRPr="00EE6ED5">
        <w:rPr>
          <w:rFonts w:ascii="Times New Roman" w:eastAsia="Calibri" w:hAnsi="Times New Roman" w:cs="Times New Roman"/>
          <w:b/>
          <w:bCs/>
          <w:sz w:val="24"/>
        </w:rPr>
        <w:tab/>
      </w:r>
      <w:r w:rsidRPr="00EE6ED5">
        <w:rPr>
          <w:rFonts w:ascii="Times New Roman" w:eastAsia="Calibri" w:hAnsi="Times New Roman" w:cs="Times New Roman"/>
          <w:b/>
          <w:bCs/>
          <w:sz w:val="24"/>
        </w:rPr>
        <w:tab/>
      </w:r>
      <w:r w:rsidRPr="00EE6ED5">
        <w:rPr>
          <w:rFonts w:ascii="Times New Roman" w:eastAsia="Calibri" w:hAnsi="Times New Roman" w:cs="Times New Roman"/>
          <w:b/>
          <w:bCs/>
          <w:sz w:val="24"/>
        </w:rPr>
        <w:tab/>
      </w:r>
      <w:r w:rsidRPr="00EE6ED5">
        <w:rPr>
          <w:rFonts w:ascii="Times New Roman" w:eastAsia="Calibri" w:hAnsi="Times New Roman" w:cs="Times New Roman"/>
          <w:b/>
          <w:bCs/>
          <w:sz w:val="24"/>
        </w:rPr>
        <w:tab/>
      </w:r>
      <w:r w:rsidRPr="00EE6ED5">
        <w:rPr>
          <w:rFonts w:ascii="Times New Roman" w:eastAsia="Calibri" w:hAnsi="Times New Roman" w:cs="Times New Roman"/>
          <w:b/>
          <w:bCs/>
          <w:sz w:val="24"/>
        </w:rPr>
        <w:tab/>
      </w:r>
    </w:p>
    <w:p w14:paraId="03A4DA5A" w14:textId="77777777" w:rsidR="00EE6ED5" w:rsidRPr="00EE6ED5" w:rsidRDefault="00EE6ED5" w:rsidP="00EE6ED5">
      <w:pPr>
        <w:spacing w:after="0" w:line="240" w:lineRule="auto"/>
        <w:jc w:val="center"/>
        <w:rPr>
          <w:rFonts w:ascii="Times New Roman" w:eastAsia="Calibri" w:hAnsi="Times New Roman" w:cs="Times New Roman"/>
          <w:b/>
          <w:bCs/>
          <w:sz w:val="24"/>
        </w:rPr>
      </w:pPr>
    </w:p>
    <w:p w14:paraId="6659635E" w14:textId="77777777" w:rsidR="00EE6ED5" w:rsidRPr="00EE6ED5" w:rsidRDefault="00EE6ED5" w:rsidP="00EE6ED5">
      <w:pPr>
        <w:spacing w:after="0" w:line="240" w:lineRule="auto"/>
        <w:jc w:val="center"/>
        <w:rPr>
          <w:rFonts w:ascii="Times New Roman" w:eastAsia="Calibri" w:hAnsi="Times New Roman" w:cs="Times New Roman"/>
          <w:b/>
          <w:bCs/>
          <w:sz w:val="24"/>
        </w:rPr>
      </w:pPr>
      <w:r w:rsidRPr="00EE6ED5">
        <w:rPr>
          <w:rFonts w:ascii="Times New Roman" w:eastAsia="Calibri" w:hAnsi="Times New Roman" w:cs="Times New Roman"/>
          <w:b/>
          <w:bCs/>
          <w:sz w:val="24"/>
        </w:rPr>
        <w:t>4. Falusias lakóterületek építési övezetei</w:t>
      </w:r>
    </w:p>
    <w:tbl>
      <w:tblPr>
        <w:tblW w:w="9760" w:type="dxa"/>
        <w:jc w:val="center"/>
        <w:tblLook w:val="04A0" w:firstRow="1" w:lastRow="0" w:firstColumn="1" w:lastColumn="0" w:noHBand="0" w:noVBand="1"/>
      </w:tblPr>
      <w:tblGrid>
        <w:gridCol w:w="660"/>
        <w:gridCol w:w="1280"/>
        <w:gridCol w:w="961"/>
        <w:gridCol w:w="1316"/>
        <w:gridCol w:w="1320"/>
        <w:gridCol w:w="1240"/>
        <w:gridCol w:w="1561"/>
        <w:gridCol w:w="1672"/>
      </w:tblGrid>
      <w:tr w:rsidR="00EE6ED5" w:rsidRPr="00EE6ED5" w14:paraId="1CAE2BC5" w14:textId="77777777" w:rsidTr="0017728E">
        <w:trPr>
          <w:trHeight w:val="276"/>
          <w:jc w:val="center"/>
        </w:trPr>
        <w:tc>
          <w:tcPr>
            <w:tcW w:w="66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0E460197" w14:textId="77777777" w:rsidR="00EE6ED5" w:rsidRPr="00EE6ED5" w:rsidRDefault="00EE6ED5" w:rsidP="00EE6ED5">
            <w:pPr>
              <w:spacing w:after="0" w:line="240" w:lineRule="auto"/>
              <w:jc w:val="both"/>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 </w:t>
            </w:r>
          </w:p>
        </w:tc>
        <w:tc>
          <w:tcPr>
            <w:tcW w:w="1280" w:type="dxa"/>
            <w:tcBorders>
              <w:top w:val="single" w:sz="8" w:space="0" w:color="auto"/>
              <w:left w:val="nil"/>
              <w:bottom w:val="single" w:sz="8" w:space="0" w:color="auto"/>
              <w:right w:val="single" w:sz="8" w:space="0" w:color="auto"/>
            </w:tcBorders>
            <w:shd w:val="clear" w:color="000000" w:fill="D9D9D9"/>
            <w:noWrap/>
            <w:vAlign w:val="center"/>
            <w:hideMark/>
          </w:tcPr>
          <w:p w14:paraId="2EB7BBAC"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A</w:t>
            </w:r>
          </w:p>
        </w:tc>
        <w:tc>
          <w:tcPr>
            <w:tcW w:w="940" w:type="dxa"/>
            <w:tcBorders>
              <w:top w:val="single" w:sz="8" w:space="0" w:color="auto"/>
              <w:left w:val="nil"/>
              <w:bottom w:val="single" w:sz="8" w:space="0" w:color="auto"/>
              <w:right w:val="single" w:sz="8" w:space="0" w:color="auto"/>
            </w:tcBorders>
            <w:shd w:val="clear" w:color="000000" w:fill="D9D9D9"/>
            <w:noWrap/>
            <w:vAlign w:val="center"/>
            <w:hideMark/>
          </w:tcPr>
          <w:p w14:paraId="59A789B4"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B</w:t>
            </w:r>
          </w:p>
        </w:tc>
        <w:tc>
          <w:tcPr>
            <w:tcW w:w="1200" w:type="dxa"/>
            <w:tcBorders>
              <w:top w:val="single" w:sz="8" w:space="0" w:color="auto"/>
              <w:left w:val="nil"/>
              <w:bottom w:val="single" w:sz="8" w:space="0" w:color="auto"/>
              <w:right w:val="single" w:sz="8" w:space="0" w:color="auto"/>
            </w:tcBorders>
            <w:shd w:val="clear" w:color="000000" w:fill="D9D9D9"/>
            <w:noWrap/>
            <w:vAlign w:val="center"/>
            <w:hideMark/>
          </w:tcPr>
          <w:p w14:paraId="0B5A9E87"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C</w:t>
            </w:r>
          </w:p>
        </w:tc>
        <w:tc>
          <w:tcPr>
            <w:tcW w:w="1320" w:type="dxa"/>
            <w:tcBorders>
              <w:top w:val="single" w:sz="8" w:space="0" w:color="auto"/>
              <w:left w:val="nil"/>
              <w:bottom w:val="single" w:sz="8" w:space="0" w:color="auto"/>
              <w:right w:val="single" w:sz="8" w:space="0" w:color="auto"/>
            </w:tcBorders>
            <w:shd w:val="clear" w:color="000000" w:fill="D9D9D9"/>
            <w:noWrap/>
            <w:vAlign w:val="center"/>
            <w:hideMark/>
          </w:tcPr>
          <w:p w14:paraId="2E80563E"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D</w:t>
            </w:r>
          </w:p>
        </w:tc>
        <w:tc>
          <w:tcPr>
            <w:tcW w:w="1240" w:type="dxa"/>
            <w:tcBorders>
              <w:top w:val="single" w:sz="8" w:space="0" w:color="auto"/>
              <w:left w:val="nil"/>
              <w:bottom w:val="single" w:sz="8" w:space="0" w:color="auto"/>
              <w:right w:val="single" w:sz="8" w:space="0" w:color="auto"/>
            </w:tcBorders>
            <w:shd w:val="clear" w:color="000000" w:fill="D9D9D9"/>
            <w:noWrap/>
            <w:vAlign w:val="center"/>
            <w:hideMark/>
          </w:tcPr>
          <w:p w14:paraId="0C796104"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E</w:t>
            </w:r>
          </w:p>
        </w:tc>
        <w:tc>
          <w:tcPr>
            <w:tcW w:w="1480" w:type="dxa"/>
            <w:tcBorders>
              <w:top w:val="single" w:sz="8" w:space="0" w:color="auto"/>
              <w:left w:val="nil"/>
              <w:bottom w:val="single" w:sz="8" w:space="0" w:color="auto"/>
              <w:right w:val="single" w:sz="8" w:space="0" w:color="auto"/>
            </w:tcBorders>
            <w:shd w:val="clear" w:color="000000" w:fill="D9D9D9"/>
            <w:noWrap/>
            <w:vAlign w:val="center"/>
            <w:hideMark/>
          </w:tcPr>
          <w:p w14:paraId="278B9DC9"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F</w:t>
            </w:r>
          </w:p>
        </w:tc>
        <w:tc>
          <w:tcPr>
            <w:tcW w:w="1640" w:type="dxa"/>
            <w:tcBorders>
              <w:top w:val="single" w:sz="8" w:space="0" w:color="auto"/>
              <w:left w:val="nil"/>
              <w:bottom w:val="single" w:sz="8" w:space="0" w:color="auto"/>
              <w:right w:val="single" w:sz="8" w:space="0" w:color="auto"/>
            </w:tcBorders>
            <w:shd w:val="clear" w:color="000000" w:fill="D9D9D9"/>
            <w:noWrap/>
            <w:vAlign w:val="center"/>
            <w:hideMark/>
          </w:tcPr>
          <w:p w14:paraId="3230FEDD"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G</w:t>
            </w:r>
          </w:p>
        </w:tc>
      </w:tr>
      <w:tr w:rsidR="00EE6ED5" w:rsidRPr="00EE6ED5" w14:paraId="755B9D6B" w14:textId="77777777" w:rsidTr="0017728E">
        <w:trPr>
          <w:trHeight w:val="312"/>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60D1E2FB"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1</w:t>
            </w:r>
          </w:p>
        </w:tc>
        <w:tc>
          <w:tcPr>
            <w:tcW w:w="1280" w:type="dxa"/>
            <w:vMerge w:val="restart"/>
            <w:tcBorders>
              <w:top w:val="nil"/>
              <w:left w:val="single" w:sz="8" w:space="0" w:color="auto"/>
              <w:bottom w:val="single" w:sz="8" w:space="0" w:color="auto"/>
              <w:right w:val="single" w:sz="8" w:space="0" w:color="auto"/>
            </w:tcBorders>
            <w:shd w:val="clear" w:color="000000" w:fill="D9D9D9"/>
            <w:vAlign w:val="center"/>
            <w:hideMark/>
          </w:tcPr>
          <w:p w14:paraId="6EFD9CC9"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Építési övezet jele</w:t>
            </w:r>
          </w:p>
        </w:tc>
        <w:tc>
          <w:tcPr>
            <w:tcW w:w="4700" w:type="dxa"/>
            <w:gridSpan w:val="4"/>
            <w:tcBorders>
              <w:top w:val="single" w:sz="8" w:space="0" w:color="auto"/>
              <w:left w:val="nil"/>
              <w:bottom w:val="single" w:sz="8" w:space="0" w:color="auto"/>
              <w:right w:val="single" w:sz="8" w:space="0" w:color="auto"/>
            </w:tcBorders>
            <w:shd w:val="clear" w:color="000000" w:fill="D9D9D9"/>
            <w:vAlign w:val="center"/>
            <w:hideMark/>
          </w:tcPr>
          <w:p w14:paraId="1274B08D"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Az építési telek</w:t>
            </w:r>
          </w:p>
        </w:tc>
        <w:tc>
          <w:tcPr>
            <w:tcW w:w="1480" w:type="dxa"/>
            <w:vMerge w:val="restart"/>
            <w:tcBorders>
              <w:top w:val="nil"/>
              <w:left w:val="single" w:sz="8" w:space="0" w:color="auto"/>
              <w:bottom w:val="single" w:sz="8" w:space="0" w:color="auto"/>
              <w:right w:val="single" w:sz="8" w:space="0" w:color="auto"/>
            </w:tcBorders>
            <w:shd w:val="clear" w:color="000000" w:fill="D9D9D9"/>
            <w:vAlign w:val="center"/>
            <w:hideMark/>
          </w:tcPr>
          <w:p w14:paraId="21A5C97F"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Megengedett legnagyobb épületmagasság (m)</w:t>
            </w:r>
          </w:p>
        </w:tc>
        <w:tc>
          <w:tcPr>
            <w:tcW w:w="1640" w:type="dxa"/>
            <w:vMerge w:val="restart"/>
            <w:tcBorders>
              <w:top w:val="nil"/>
              <w:left w:val="single" w:sz="8" w:space="0" w:color="auto"/>
              <w:bottom w:val="single" w:sz="8" w:space="0" w:color="auto"/>
              <w:right w:val="single" w:sz="8" w:space="0" w:color="auto"/>
            </w:tcBorders>
            <w:shd w:val="clear" w:color="000000" w:fill="D9D9D9"/>
            <w:vAlign w:val="center"/>
            <w:hideMark/>
          </w:tcPr>
          <w:p w14:paraId="702FD06B"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Előírt közművesítettség mértéke</w:t>
            </w:r>
          </w:p>
        </w:tc>
      </w:tr>
      <w:tr w:rsidR="00EE6ED5" w:rsidRPr="00EE6ED5" w14:paraId="05A6189F" w14:textId="77777777" w:rsidTr="0017728E">
        <w:trPr>
          <w:trHeight w:val="1116"/>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56B2F826"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2</w:t>
            </w:r>
          </w:p>
        </w:tc>
        <w:tc>
          <w:tcPr>
            <w:tcW w:w="1280" w:type="dxa"/>
            <w:vMerge/>
            <w:tcBorders>
              <w:top w:val="nil"/>
              <w:left w:val="single" w:sz="8" w:space="0" w:color="auto"/>
              <w:bottom w:val="single" w:sz="8" w:space="0" w:color="auto"/>
              <w:right w:val="single" w:sz="8" w:space="0" w:color="auto"/>
            </w:tcBorders>
            <w:vAlign w:val="center"/>
            <w:hideMark/>
          </w:tcPr>
          <w:p w14:paraId="2AE6A166" w14:textId="77777777" w:rsidR="00EE6ED5" w:rsidRPr="00EE6ED5" w:rsidRDefault="00EE6ED5" w:rsidP="00EE6ED5">
            <w:pPr>
              <w:spacing w:after="0" w:line="240" w:lineRule="auto"/>
              <w:rPr>
                <w:rFonts w:ascii="Times New Roman" w:eastAsia="Times New Roman" w:hAnsi="Times New Roman" w:cs="Times New Roman"/>
                <w:b/>
                <w:bCs/>
                <w:color w:val="000000"/>
                <w:sz w:val="20"/>
                <w:szCs w:val="20"/>
                <w:lang w:val="en-US"/>
              </w:rPr>
            </w:pPr>
          </w:p>
        </w:tc>
        <w:tc>
          <w:tcPr>
            <w:tcW w:w="940" w:type="dxa"/>
            <w:tcBorders>
              <w:top w:val="nil"/>
              <w:left w:val="nil"/>
              <w:bottom w:val="single" w:sz="8" w:space="0" w:color="auto"/>
              <w:right w:val="single" w:sz="8" w:space="0" w:color="auto"/>
            </w:tcBorders>
            <w:shd w:val="clear" w:color="000000" w:fill="D9D9D9"/>
            <w:vAlign w:val="center"/>
            <w:hideMark/>
          </w:tcPr>
          <w:p w14:paraId="6CCA867E"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beépítési módja*</w:t>
            </w:r>
          </w:p>
        </w:tc>
        <w:tc>
          <w:tcPr>
            <w:tcW w:w="1200" w:type="dxa"/>
            <w:tcBorders>
              <w:top w:val="nil"/>
              <w:left w:val="nil"/>
              <w:bottom w:val="single" w:sz="8" w:space="0" w:color="auto"/>
              <w:right w:val="single" w:sz="8" w:space="0" w:color="auto"/>
            </w:tcBorders>
            <w:shd w:val="clear" w:color="000000" w:fill="D9D9D9"/>
            <w:vAlign w:val="center"/>
            <w:hideMark/>
          </w:tcPr>
          <w:p w14:paraId="309671B5"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legnagyobb beépítettsége (%)</w:t>
            </w:r>
          </w:p>
        </w:tc>
        <w:tc>
          <w:tcPr>
            <w:tcW w:w="1320" w:type="dxa"/>
            <w:tcBorders>
              <w:top w:val="nil"/>
              <w:left w:val="nil"/>
              <w:bottom w:val="single" w:sz="8" w:space="0" w:color="auto"/>
              <w:right w:val="single" w:sz="8" w:space="0" w:color="auto"/>
            </w:tcBorders>
            <w:shd w:val="clear" w:color="000000" w:fill="D9D9D9"/>
            <w:vAlign w:val="center"/>
            <w:hideMark/>
          </w:tcPr>
          <w:p w14:paraId="1694EFD1"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kialakítható legkisebb területe (m</w:t>
            </w:r>
            <w:r w:rsidRPr="00EE6ED5">
              <w:rPr>
                <w:rFonts w:ascii="Times New Roman" w:eastAsia="Times New Roman" w:hAnsi="Times New Roman" w:cs="Times New Roman"/>
                <w:b/>
                <w:bCs/>
                <w:color w:val="000000"/>
                <w:sz w:val="20"/>
                <w:szCs w:val="20"/>
                <w:vertAlign w:val="superscript"/>
                <w:lang w:val="en-US"/>
              </w:rPr>
              <w:t>2</w:t>
            </w:r>
            <w:r w:rsidRPr="00EE6ED5">
              <w:rPr>
                <w:rFonts w:ascii="Times New Roman" w:eastAsia="Times New Roman" w:hAnsi="Times New Roman" w:cs="Times New Roman"/>
                <w:b/>
                <w:bCs/>
                <w:color w:val="000000"/>
                <w:sz w:val="20"/>
                <w:szCs w:val="20"/>
                <w:lang w:val="en-US"/>
              </w:rPr>
              <w:t>)</w:t>
            </w:r>
          </w:p>
        </w:tc>
        <w:tc>
          <w:tcPr>
            <w:tcW w:w="1240" w:type="dxa"/>
            <w:tcBorders>
              <w:top w:val="nil"/>
              <w:left w:val="nil"/>
              <w:bottom w:val="single" w:sz="8" w:space="0" w:color="auto"/>
              <w:right w:val="single" w:sz="8" w:space="0" w:color="auto"/>
            </w:tcBorders>
            <w:shd w:val="clear" w:color="000000" w:fill="D9D9D9"/>
            <w:vAlign w:val="center"/>
            <w:hideMark/>
          </w:tcPr>
          <w:p w14:paraId="6AC0EE34"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legkisebb zöldfelületi fedettsége (%)</w:t>
            </w:r>
          </w:p>
        </w:tc>
        <w:tc>
          <w:tcPr>
            <w:tcW w:w="1480" w:type="dxa"/>
            <w:vMerge/>
            <w:tcBorders>
              <w:top w:val="nil"/>
              <w:left w:val="single" w:sz="8" w:space="0" w:color="auto"/>
              <w:bottom w:val="single" w:sz="8" w:space="0" w:color="auto"/>
              <w:right w:val="single" w:sz="8" w:space="0" w:color="auto"/>
            </w:tcBorders>
            <w:vAlign w:val="center"/>
            <w:hideMark/>
          </w:tcPr>
          <w:p w14:paraId="067F3376" w14:textId="77777777" w:rsidR="00EE6ED5" w:rsidRPr="00EE6ED5" w:rsidRDefault="00EE6ED5" w:rsidP="00EE6ED5">
            <w:pPr>
              <w:spacing w:after="0" w:line="240" w:lineRule="auto"/>
              <w:rPr>
                <w:rFonts w:ascii="Times New Roman" w:eastAsia="Times New Roman" w:hAnsi="Times New Roman" w:cs="Times New Roman"/>
                <w:b/>
                <w:bCs/>
                <w:color w:val="000000"/>
                <w:sz w:val="20"/>
                <w:szCs w:val="20"/>
                <w:lang w:val="en-US"/>
              </w:rPr>
            </w:pPr>
          </w:p>
        </w:tc>
        <w:tc>
          <w:tcPr>
            <w:tcW w:w="1640" w:type="dxa"/>
            <w:vMerge/>
            <w:tcBorders>
              <w:top w:val="nil"/>
              <w:left w:val="single" w:sz="8" w:space="0" w:color="auto"/>
              <w:bottom w:val="single" w:sz="8" w:space="0" w:color="auto"/>
              <w:right w:val="single" w:sz="8" w:space="0" w:color="auto"/>
            </w:tcBorders>
            <w:vAlign w:val="center"/>
            <w:hideMark/>
          </w:tcPr>
          <w:p w14:paraId="58E5DEED" w14:textId="77777777" w:rsidR="00EE6ED5" w:rsidRPr="00EE6ED5" w:rsidRDefault="00EE6ED5" w:rsidP="00EE6ED5">
            <w:pPr>
              <w:spacing w:after="0" w:line="240" w:lineRule="auto"/>
              <w:rPr>
                <w:rFonts w:ascii="Times New Roman" w:eastAsia="Times New Roman" w:hAnsi="Times New Roman" w:cs="Times New Roman"/>
                <w:b/>
                <w:bCs/>
                <w:color w:val="000000"/>
                <w:sz w:val="20"/>
                <w:szCs w:val="20"/>
                <w:lang w:val="en-US"/>
              </w:rPr>
            </w:pPr>
          </w:p>
        </w:tc>
      </w:tr>
      <w:tr w:rsidR="00EE6ED5" w:rsidRPr="00EE6ED5" w14:paraId="3ACD3414"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500B3C2A"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3</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0FFE22"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Lf-1</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14:paraId="32954741"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O</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23DB477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2E51FC5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700</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1A4B9551"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60ABFED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4,5</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415D7E90"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24A57773"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6D53ADF7"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4</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3E45E09B"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Lf-2</w:t>
            </w:r>
          </w:p>
        </w:tc>
        <w:tc>
          <w:tcPr>
            <w:tcW w:w="940" w:type="dxa"/>
            <w:tcBorders>
              <w:top w:val="nil"/>
              <w:left w:val="nil"/>
              <w:bottom w:val="single" w:sz="4" w:space="0" w:color="auto"/>
              <w:right w:val="single" w:sz="4" w:space="0" w:color="auto"/>
            </w:tcBorders>
            <w:shd w:val="clear" w:color="auto" w:fill="auto"/>
            <w:noWrap/>
            <w:vAlign w:val="bottom"/>
            <w:hideMark/>
          </w:tcPr>
          <w:p w14:paraId="19C6682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O</w:t>
            </w:r>
          </w:p>
        </w:tc>
        <w:tc>
          <w:tcPr>
            <w:tcW w:w="1200" w:type="dxa"/>
            <w:tcBorders>
              <w:top w:val="nil"/>
              <w:left w:val="nil"/>
              <w:bottom w:val="single" w:sz="4" w:space="0" w:color="auto"/>
              <w:right w:val="single" w:sz="4" w:space="0" w:color="auto"/>
            </w:tcBorders>
            <w:shd w:val="clear" w:color="auto" w:fill="auto"/>
            <w:noWrap/>
            <w:vAlign w:val="bottom"/>
            <w:hideMark/>
          </w:tcPr>
          <w:p w14:paraId="6B96BC2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320" w:type="dxa"/>
            <w:tcBorders>
              <w:top w:val="nil"/>
              <w:left w:val="nil"/>
              <w:bottom w:val="single" w:sz="4" w:space="0" w:color="auto"/>
              <w:right w:val="single" w:sz="4" w:space="0" w:color="auto"/>
            </w:tcBorders>
            <w:shd w:val="clear" w:color="auto" w:fill="auto"/>
            <w:noWrap/>
            <w:vAlign w:val="bottom"/>
            <w:hideMark/>
          </w:tcPr>
          <w:p w14:paraId="10BD9E35"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800</w:t>
            </w:r>
          </w:p>
        </w:tc>
        <w:tc>
          <w:tcPr>
            <w:tcW w:w="1240" w:type="dxa"/>
            <w:tcBorders>
              <w:top w:val="nil"/>
              <w:left w:val="nil"/>
              <w:bottom w:val="single" w:sz="4" w:space="0" w:color="auto"/>
              <w:right w:val="single" w:sz="4" w:space="0" w:color="auto"/>
            </w:tcBorders>
            <w:shd w:val="clear" w:color="auto" w:fill="auto"/>
            <w:noWrap/>
            <w:vAlign w:val="bottom"/>
            <w:hideMark/>
          </w:tcPr>
          <w:p w14:paraId="556B0FF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w:t>
            </w:r>
          </w:p>
        </w:tc>
        <w:tc>
          <w:tcPr>
            <w:tcW w:w="1480" w:type="dxa"/>
            <w:tcBorders>
              <w:top w:val="nil"/>
              <w:left w:val="nil"/>
              <w:bottom w:val="single" w:sz="4" w:space="0" w:color="auto"/>
              <w:right w:val="single" w:sz="4" w:space="0" w:color="auto"/>
            </w:tcBorders>
            <w:shd w:val="clear" w:color="auto" w:fill="auto"/>
            <w:noWrap/>
            <w:vAlign w:val="bottom"/>
            <w:hideMark/>
          </w:tcPr>
          <w:p w14:paraId="0750B08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4,5</w:t>
            </w:r>
          </w:p>
        </w:tc>
        <w:tc>
          <w:tcPr>
            <w:tcW w:w="1640" w:type="dxa"/>
            <w:tcBorders>
              <w:top w:val="nil"/>
              <w:left w:val="nil"/>
              <w:bottom w:val="single" w:sz="4" w:space="0" w:color="auto"/>
              <w:right w:val="single" w:sz="4" w:space="0" w:color="auto"/>
            </w:tcBorders>
            <w:shd w:val="clear" w:color="auto" w:fill="auto"/>
            <w:noWrap/>
            <w:vAlign w:val="bottom"/>
            <w:hideMark/>
          </w:tcPr>
          <w:p w14:paraId="3D91FD0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62F82216"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7AE43231"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lastRenderedPageBreak/>
              <w:t>5</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1F668394"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Lf-3</w:t>
            </w:r>
          </w:p>
        </w:tc>
        <w:tc>
          <w:tcPr>
            <w:tcW w:w="940" w:type="dxa"/>
            <w:tcBorders>
              <w:top w:val="nil"/>
              <w:left w:val="nil"/>
              <w:bottom w:val="single" w:sz="4" w:space="0" w:color="auto"/>
              <w:right w:val="single" w:sz="4" w:space="0" w:color="auto"/>
            </w:tcBorders>
            <w:shd w:val="clear" w:color="auto" w:fill="auto"/>
            <w:noWrap/>
            <w:vAlign w:val="bottom"/>
            <w:hideMark/>
          </w:tcPr>
          <w:p w14:paraId="3AD28F5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Z</w:t>
            </w:r>
          </w:p>
        </w:tc>
        <w:tc>
          <w:tcPr>
            <w:tcW w:w="1200" w:type="dxa"/>
            <w:tcBorders>
              <w:top w:val="nil"/>
              <w:left w:val="nil"/>
              <w:bottom w:val="single" w:sz="4" w:space="0" w:color="auto"/>
              <w:right w:val="single" w:sz="4" w:space="0" w:color="auto"/>
            </w:tcBorders>
            <w:shd w:val="clear" w:color="auto" w:fill="auto"/>
            <w:noWrap/>
            <w:vAlign w:val="bottom"/>
            <w:hideMark/>
          </w:tcPr>
          <w:p w14:paraId="3AD10C5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320" w:type="dxa"/>
            <w:tcBorders>
              <w:top w:val="nil"/>
              <w:left w:val="nil"/>
              <w:bottom w:val="single" w:sz="4" w:space="0" w:color="auto"/>
              <w:right w:val="single" w:sz="4" w:space="0" w:color="auto"/>
            </w:tcBorders>
            <w:shd w:val="clear" w:color="auto" w:fill="auto"/>
            <w:noWrap/>
            <w:vAlign w:val="bottom"/>
            <w:hideMark/>
          </w:tcPr>
          <w:p w14:paraId="00D421E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800</w:t>
            </w:r>
          </w:p>
        </w:tc>
        <w:tc>
          <w:tcPr>
            <w:tcW w:w="1240" w:type="dxa"/>
            <w:tcBorders>
              <w:top w:val="nil"/>
              <w:left w:val="nil"/>
              <w:bottom w:val="single" w:sz="4" w:space="0" w:color="auto"/>
              <w:right w:val="single" w:sz="4" w:space="0" w:color="auto"/>
            </w:tcBorders>
            <w:shd w:val="clear" w:color="auto" w:fill="auto"/>
            <w:noWrap/>
            <w:vAlign w:val="bottom"/>
            <w:hideMark/>
          </w:tcPr>
          <w:p w14:paraId="65248343"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w:t>
            </w:r>
          </w:p>
        </w:tc>
        <w:tc>
          <w:tcPr>
            <w:tcW w:w="1480" w:type="dxa"/>
            <w:tcBorders>
              <w:top w:val="nil"/>
              <w:left w:val="nil"/>
              <w:bottom w:val="single" w:sz="4" w:space="0" w:color="auto"/>
              <w:right w:val="single" w:sz="4" w:space="0" w:color="auto"/>
            </w:tcBorders>
            <w:shd w:val="clear" w:color="auto" w:fill="auto"/>
            <w:noWrap/>
            <w:vAlign w:val="bottom"/>
            <w:hideMark/>
          </w:tcPr>
          <w:p w14:paraId="44CC88F8"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4,5</w:t>
            </w:r>
          </w:p>
        </w:tc>
        <w:tc>
          <w:tcPr>
            <w:tcW w:w="1640" w:type="dxa"/>
            <w:tcBorders>
              <w:top w:val="nil"/>
              <w:left w:val="nil"/>
              <w:bottom w:val="single" w:sz="4" w:space="0" w:color="auto"/>
              <w:right w:val="single" w:sz="4" w:space="0" w:color="auto"/>
            </w:tcBorders>
            <w:shd w:val="clear" w:color="auto" w:fill="auto"/>
            <w:noWrap/>
            <w:vAlign w:val="bottom"/>
            <w:hideMark/>
          </w:tcPr>
          <w:p w14:paraId="75AF590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bl>
    <w:p w14:paraId="6440823A" w14:textId="77777777" w:rsidR="00EE6ED5" w:rsidRPr="00EE6ED5" w:rsidRDefault="00EE6ED5" w:rsidP="00EE6ED5">
      <w:pPr>
        <w:spacing w:after="0" w:line="240" w:lineRule="auto"/>
        <w:jc w:val="center"/>
        <w:rPr>
          <w:rFonts w:ascii="Times New Roman" w:eastAsia="Calibri" w:hAnsi="Times New Roman" w:cs="Times New Roman"/>
          <w:b/>
          <w:bCs/>
          <w:sz w:val="24"/>
        </w:rPr>
      </w:pPr>
    </w:p>
    <w:p w14:paraId="19D0DBEA" w14:textId="77777777" w:rsidR="00EE6ED5" w:rsidRPr="00EE6ED5" w:rsidRDefault="00EE6ED5" w:rsidP="00EE6ED5">
      <w:pPr>
        <w:spacing w:after="0" w:line="240" w:lineRule="auto"/>
        <w:ind w:firstLine="709"/>
        <w:jc w:val="both"/>
        <w:rPr>
          <w:rFonts w:ascii="Times New Roman" w:eastAsia="Calibri" w:hAnsi="Times New Roman" w:cs="Times New Roman"/>
          <w:sz w:val="20"/>
          <w:szCs w:val="20"/>
        </w:rPr>
      </w:pPr>
      <w:r w:rsidRPr="00EE6ED5">
        <w:rPr>
          <w:rFonts w:ascii="Times New Roman" w:eastAsia="Calibri" w:hAnsi="Times New Roman" w:cs="Times New Roman"/>
          <w:sz w:val="20"/>
          <w:szCs w:val="20"/>
        </w:rPr>
        <w:t>* Rövidítések: O - oldalhatáron álló, Z - zártsorú</w:t>
      </w:r>
    </w:p>
    <w:p w14:paraId="7C91689C" w14:textId="77777777" w:rsidR="00EE6ED5" w:rsidRPr="00EE6ED5" w:rsidRDefault="00EE6ED5" w:rsidP="00EE6ED5">
      <w:pPr>
        <w:spacing w:after="0" w:line="240" w:lineRule="auto"/>
        <w:jc w:val="center"/>
        <w:rPr>
          <w:rFonts w:ascii="Times New Roman" w:eastAsia="Calibri" w:hAnsi="Times New Roman" w:cs="Times New Roman"/>
          <w:b/>
          <w:bCs/>
          <w:sz w:val="24"/>
        </w:rPr>
      </w:pPr>
    </w:p>
    <w:p w14:paraId="7167293F" w14:textId="77777777" w:rsidR="00EE6ED5" w:rsidRPr="00EE6ED5" w:rsidRDefault="00EE6ED5" w:rsidP="00EE6ED5">
      <w:pPr>
        <w:spacing w:after="0" w:line="240" w:lineRule="auto"/>
        <w:jc w:val="center"/>
        <w:rPr>
          <w:rFonts w:ascii="Times New Roman" w:eastAsia="Calibri" w:hAnsi="Times New Roman" w:cs="Times New Roman"/>
          <w:b/>
          <w:bCs/>
          <w:sz w:val="24"/>
        </w:rPr>
      </w:pPr>
      <w:r w:rsidRPr="00EE6ED5">
        <w:rPr>
          <w:rFonts w:ascii="Times New Roman" w:eastAsia="Calibri" w:hAnsi="Times New Roman" w:cs="Times New Roman"/>
          <w:b/>
          <w:bCs/>
          <w:sz w:val="24"/>
        </w:rPr>
        <w:t>5. Településközpont területek építési övezetei</w:t>
      </w:r>
    </w:p>
    <w:tbl>
      <w:tblPr>
        <w:tblW w:w="9760" w:type="dxa"/>
        <w:jc w:val="center"/>
        <w:tblLook w:val="04A0" w:firstRow="1" w:lastRow="0" w:firstColumn="1" w:lastColumn="0" w:noHBand="0" w:noVBand="1"/>
      </w:tblPr>
      <w:tblGrid>
        <w:gridCol w:w="660"/>
        <w:gridCol w:w="1280"/>
        <w:gridCol w:w="961"/>
        <w:gridCol w:w="1316"/>
        <w:gridCol w:w="1320"/>
        <w:gridCol w:w="1240"/>
        <w:gridCol w:w="1561"/>
        <w:gridCol w:w="1672"/>
      </w:tblGrid>
      <w:tr w:rsidR="00EE6ED5" w:rsidRPr="00EE6ED5" w14:paraId="15BCF55B" w14:textId="77777777" w:rsidTr="0017728E">
        <w:trPr>
          <w:trHeight w:val="276"/>
          <w:jc w:val="center"/>
        </w:trPr>
        <w:tc>
          <w:tcPr>
            <w:tcW w:w="66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1DA64A67"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 </w:t>
            </w:r>
          </w:p>
        </w:tc>
        <w:tc>
          <w:tcPr>
            <w:tcW w:w="1280" w:type="dxa"/>
            <w:tcBorders>
              <w:top w:val="single" w:sz="8" w:space="0" w:color="auto"/>
              <w:left w:val="nil"/>
              <w:bottom w:val="single" w:sz="8" w:space="0" w:color="auto"/>
              <w:right w:val="single" w:sz="8" w:space="0" w:color="auto"/>
            </w:tcBorders>
            <w:shd w:val="clear" w:color="000000" w:fill="D9D9D9"/>
            <w:noWrap/>
            <w:vAlign w:val="center"/>
            <w:hideMark/>
          </w:tcPr>
          <w:p w14:paraId="0F811648"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A</w:t>
            </w:r>
          </w:p>
        </w:tc>
        <w:tc>
          <w:tcPr>
            <w:tcW w:w="940" w:type="dxa"/>
            <w:tcBorders>
              <w:top w:val="single" w:sz="8" w:space="0" w:color="auto"/>
              <w:left w:val="nil"/>
              <w:bottom w:val="single" w:sz="8" w:space="0" w:color="auto"/>
              <w:right w:val="single" w:sz="8" w:space="0" w:color="auto"/>
            </w:tcBorders>
            <w:shd w:val="clear" w:color="000000" w:fill="D9D9D9"/>
            <w:noWrap/>
            <w:vAlign w:val="center"/>
            <w:hideMark/>
          </w:tcPr>
          <w:p w14:paraId="664078DC"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B</w:t>
            </w:r>
          </w:p>
        </w:tc>
        <w:tc>
          <w:tcPr>
            <w:tcW w:w="1200" w:type="dxa"/>
            <w:tcBorders>
              <w:top w:val="single" w:sz="8" w:space="0" w:color="auto"/>
              <w:left w:val="nil"/>
              <w:bottom w:val="single" w:sz="8" w:space="0" w:color="auto"/>
              <w:right w:val="single" w:sz="8" w:space="0" w:color="auto"/>
            </w:tcBorders>
            <w:shd w:val="clear" w:color="000000" w:fill="D9D9D9"/>
            <w:noWrap/>
            <w:vAlign w:val="center"/>
            <w:hideMark/>
          </w:tcPr>
          <w:p w14:paraId="52696C4F"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C</w:t>
            </w:r>
          </w:p>
        </w:tc>
        <w:tc>
          <w:tcPr>
            <w:tcW w:w="1320" w:type="dxa"/>
            <w:tcBorders>
              <w:top w:val="single" w:sz="8" w:space="0" w:color="auto"/>
              <w:left w:val="nil"/>
              <w:bottom w:val="single" w:sz="8" w:space="0" w:color="auto"/>
              <w:right w:val="single" w:sz="8" w:space="0" w:color="auto"/>
            </w:tcBorders>
            <w:shd w:val="clear" w:color="000000" w:fill="D9D9D9"/>
            <w:noWrap/>
            <w:vAlign w:val="center"/>
            <w:hideMark/>
          </w:tcPr>
          <w:p w14:paraId="316CEB1E"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D</w:t>
            </w:r>
          </w:p>
        </w:tc>
        <w:tc>
          <w:tcPr>
            <w:tcW w:w="1240" w:type="dxa"/>
            <w:tcBorders>
              <w:top w:val="single" w:sz="8" w:space="0" w:color="auto"/>
              <w:left w:val="nil"/>
              <w:bottom w:val="single" w:sz="8" w:space="0" w:color="auto"/>
              <w:right w:val="single" w:sz="8" w:space="0" w:color="auto"/>
            </w:tcBorders>
            <w:shd w:val="clear" w:color="000000" w:fill="D9D9D9"/>
            <w:noWrap/>
            <w:vAlign w:val="center"/>
            <w:hideMark/>
          </w:tcPr>
          <w:p w14:paraId="3A849E43"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E</w:t>
            </w:r>
          </w:p>
        </w:tc>
        <w:tc>
          <w:tcPr>
            <w:tcW w:w="1480" w:type="dxa"/>
            <w:tcBorders>
              <w:top w:val="single" w:sz="8" w:space="0" w:color="auto"/>
              <w:left w:val="nil"/>
              <w:bottom w:val="single" w:sz="8" w:space="0" w:color="auto"/>
              <w:right w:val="single" w:sz="8" w:space="0" w:color="auto"/>
            </w:tcBorders>
            <w:shd w:val="clear" w:color="000000" w:fill="D9D9D9"/>
            <w:noWrap/>
            <w:vAlign w:val="center"/>
            <w:hideMark/>
          </w:tcPr>
          <w:p w14:paraId="0CB84B4E"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F</w:t>
            </w:r>
          </w:p>
        </w:tc>
        <w:tc>
          <w:tcPr>
            <w:tcW w:w="1640" w:type="dxa"/>
            <w:tcBorders>
              <w:top w:val="single" w:sz="8" w:space="0" w:color="auto"/>
              <w:left w:val="nil"/>
              <w:bottom w:val="single" w:sz="8" w:space="0" w:color="auto"/>
              <w:right w:val="single" w:sz="8" w:space="0" w:color="auto"/>
            </w:tcBorders>
            <w:shd w:val="clear" w:color="000000" w:fill="D9D9D9"/>
            <w:noWrap/>
            <w:vAlign w:val="center"/>
            <w:hideMark/>
          </w:tcPr>
          <w:p w14:paraId="152DB672"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G</w:t>
            </w:r>
          </w:p>
        </w:tc>
      </w:tr>
      <w:tr w:rsidR="00EE6ED5" w:rsidRPr="00EE6ED5" w14:paraId="35F7B253" w14:textId="77777777" w:rsidTr="0017728E">
        <w:trPr>
          <w:trHeight w:val="312"/>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0D1D518B"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1</w:t>
            </w:r>
          </w:p>
        </w:tc>
        <w:tc>
          <w:tcPr>
            <w:tcW w:w="1280" w:type="dxa"/>
            <w:vMerge w:val="restart"/>
            <w:tcBorders>
              <w:top w:val="nil"/>
              <w:left w:val="single" w:sz="8" w:space="0" w:color="auto"/>
              <w:bottom w:val="single" w:sz="8" w:space="0" w:color="auto"/>
              <w:right w:val="single" w:sz="8" w:space="0" w:color="auto"/>
            </w:tcBorders>
            <w:shd w:val="clear" w:color="000000" w:fill="D9D9D9"/>
            <w:vAlign w:val="center"/>
            <w:hideMark/>
          </w:tcPr>
          <w:p w14:paraId="38CDFECA"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Építési övezet jele</w:t>
            </w:r>
          </w:p>
        </w:tc>
        <w:tc>
          <w:tcPr>
            <w:tcW w:w="4700" w:type="dxa"/>
            <w:gridSpan w:val="4"/>
            <w:tcBorders>
              <w:top w:val="single" w:sz="8" w:space="0" w:color="auto"/>
              <w:left w:val="nil"/>
              <w:bottom w:val="single" w:sz="8" w:space="0" w:color="auto"/>
              <w:right w:val="single" w:sz="8" w:space="0" w:color="auto"/>
            </w:tcBorders>
            <w:shd w:val="clear" w:color="000000" w:fill="D9D9D9"/>
            <w:vAlign w:val="center"/>
            <w:hideMark/>
          </w:tcPr>
          <w:p w14:paraId="51B45530"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Az építési telek</w:t>
            </w:r>
          </w:p>
        </w:tc>
        <w:tc>
          <w:tcPr>
            <w:tcW w:w="1480" w:type="dxa"/>
            <w:vMerge w:val="restart"/>
            <w:tcBorders>
              <w:top w:val="nil"/>
              <w:left w:val="single" w:sz="8" w:space="0" w:color="auto"/>
              <w:bottom w:val="single" w:sz="8" w:space="0" w:color="auto"/>
              <w:right w:val="single" w:sz="8" w:space="0" w:color="auto"/>
            </w:tcBorders>
            <w:shd w:val="clear" w:color="000000" w:fill="D9D9D9"/>
            <w:vAlign w:val="center"/>
            <w:hideMark/>
          </w:tcPr>
          <w:p w14:paraId="0E34E90F"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Megengedett legnagyobb épületmagasság (m)**</w:t>
            </w:r>
          </w:p>
        </w:tc>
        <w:tc>
          <w:tcPr>
            <w:tcW w:w="1640" w:type="dxa"/>
            <w:vMerge w:val="restart"/>
            <w:tcBorders>
              <w:top w:val="nil"/>
              <w:left w:val="single" w:sz="8" w:space="0" w:color="auto"/>
              <w:bottom w:val="single" w:sz="8" w:space="0" w:color="auto"/>
              <w:right w:val="single" w:sz="8" w:space="0" w:color="auto"/>
            </w:tcBorders>
            <w:shd w:val="clear" w:color="000000" w:fill="D9D9D9"/>
            <w:vAlign w:val="center"/>
            <w:hideMark/>
          </w:tcPr>
          <w:p w14:paraId="1EDD9707"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Előírt közművesítettség mértéke</w:t>
            </w:r>
          </w:p>
        </w:tc>
      </w:tr>
      <w:tr w:rsidR="00EE6ED5" w:rsidRPr="00EE6ED5" w14:paraId="260C65F9" w14:textId="77777777" w:rsidTr="0017728E">
        <w:trPr>
          <w:trHeight w:val="1116"/>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7A80D844"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2</w:t>
            </w:r>
          </w:p>
        </w:tc>
        <w:tc>
          <w:tcPr>
            <w:tcW w:w="1280" w:type="dxa"/>
            <w:vMerge/>
            <w:tcBorders>
              <w:top w:val="nil"/>
              <w:left w:val="single" w:sz="8" w:space="0" w:color="auto"/>
              <w:bottom w:val="single" w:sz="8" w:space="0" w:color="auto"/>
              <w:right w:val="single" w:sz="8" w:space="0" w:color="auto"/>
            </w:tcBorders>
            <w:vAlign w:val="center"/>
            <w:hideMark/>
          </w:tcPr>
          <w:p w14:paraId="3BF598CC" w14:textId="77777777" w:rsidR="00EE6ED5" w:rsidRPr="00EE6ED5" w:rsidRDefault="00EE6ED5" w:rsidP="00EE6ED5">
            <w:pPr>
              <w:spacing w:after="0" w:line="240" w:lineRule="auto"/>
              <w:rPr>
                <w:rFonts w:ascii="Times New Roman" w:eastAsia="Times New Roman" w:hAnsi="Times New Roman" w:cs="Times New Roman"/>
                <w:b/>
                <w:bCs/>
                <w:color w:val="000000"/>
                <w:sz w:val="20"/>
                <w:szCs w:val="20"/>
                <w:lang w:val="en-US"/>
              </w:rPr>
            </w:pPr>
          </w:p>
        </w:tc>
        <w:tc>
          <w:tcPr>
            <w:tcW w:w="940" w:type="dxa"/>
            <w:tcBorders>
              <w:top w:val="nil"/>
              <w:left w:val="nil"/>
              <w:bottom w:val="single" w:sz="8" w:space="0" w:color="auto"/>
              <w:right w:val="single" w:sz="8" w:space="0" w:color="auto"/>
            </w:tcBorders>
            <w:shd w:val="clear" w:color="000000" w:fill="D9D9D9"/>
            <w:vAlign w:val="center"/>
            <w:hideMark/>
          </w:tcPr>
          <w:p w14:paraId="57F399C2"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beépítési módja*</w:t>
            </w:r>
          </w:p>
        </w:tc>
        <w:tc>
          <w:tcPr>
            <w:tcW w:w="1200" w:type="dxa"/>
            <w:tcBorders>
              <w:top w:val="nil"/>
              <w:left w:val="nil"/>
              <w:bottom w:val="single" w:sz="8" w:space="0" w:color="auto"/>
              <w:right w:val="single" w:sz="8" w:space="0" w:color="auto"/>
            </w:tcBorders>
            <w:shd w:val="clear" w:color="000000" w:fill="D9D9D9"/>
            <w:vAlign w:val="center"/>
            <w:hideMark/>
          </w:tcPr>
          <w:p w14:paraId="375E848A"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legnagyobb beépítettsége (%)**</w:t>
            </w:r>
          </w:p>
        </w:tc>
        <w:tc>
          <w:tcPr>
            <w:tcW w:w="1320" w:type="dxa"/>
            <w:tcBorders>
              <w:top w:val="nil"/>
              <w:left w:val="nil"/>
              <w:bottom w:val="single" w:sz="8" w:space="0" w:color="auto"/>
              <w:right w:val="single" w:sz="8" w:space="0" w:color="auto"/>
            </w:tcBorders>
            <w:shd w:val="clear" w:color="000000" w:fill="D9D9D9"/>
            <w:vAlign w:val="center"/>
            <w:hideMark/>
          </w:tcPr>
          <w:p w14:paraId="400F6C89"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kialakítható legkisebb területe (m</w:t>
            </w:r>
            <w:r w:rsidRPr="00EE6ED5">
              <w:rPr>
                <w:rFonts w:ascii="Times New Roman" w:eastAsia="Times New Roman" w:hAnsi="Times New Roman" w:cs="Times New Roman"/>
                <w:b/>
                <w:bCs/>
                <w:color w:val="000000"/>
                <w:sz w:val="20"/>
                <w:szCs w:val="20"/>
                <w:vertAlign w:val="superscript"/>
                <w:lang w:val="en-US"/>
              </w:rPr>
              <w:t>2</w:t>
            </w:r>
            <w:r w:rsidRPr="00EE6ED5">
              <w:rPr>
                <w:rFonts w:ascii="Times New Roman" w:eastAsia="Times New Roman" w:hAnsi="Times New Roman" w:cs="Times New Roman"/>
                <w:b/>
                <w:bCs/>
                <w:color w:val="000000"/>
                <w:sz w:val="20"/>
                <w:szCs w:val="20"/>
                <w:lang w:val="en-US"/>
              </w:rPr>
              <w:t>)**</w:t>
            </w:r>
          </w:p>
        </w:tc>
        <w:tc>
          <w:tcPr>
            <w:tcW w:w="1240" w:type="dxa"/>
            <w:tcBorders>
              <w:top w:val="nil"/>
              <w:left w:val="nil"/>
              <w:bottom w:val="single" w:sz="8" w:space="0" w:color="auto"/>
              <w:right w:val="single" w:sz="8" w:space="0" w:color="auto"/>
            </w:tcBorders>
            <w:shd w:val="clear" w:color="000000" w:fill="D9D9D9"/>
            <w:vAlign w:val="center"/>
            <w:hideMark/>
          </w:tcPr>
          <w:p w14:paraId="2AC3ABC6"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legkisebb zöldfelületi fedettsége (%)</w:t>
            </w:r>
          </w:p>
        </w:tc>
        <w:tc>
          <w:tcPr>
            <w:tcW w:w="1480" w:type="dxa"/>
            <w:vMerge/>
            <w:tcBorders>
              <w:top w:val="nil"/>
              <w:left w:val="single" w:sz="8" w:space="0" w:color="auto"/>
              <w:bottom w:val="single" w:sz="8" w:space="0" w:color="auto"/>
              <w:right w:val="single" w:sz="8" w:space="0" w:color="auto"/>
            </w:tcBorders>
            <w:vAlign w:val="center"/>
            <w:hideMark/>
          </w:tcPr>
          <w:p w14:paraId="2FA182E7" w14:textId="77777777" w:rsidR="00EE6ED5" w:rsidRPr="00EE6ED5" w:rsidRDefault="00EE6ED5" w:rsidP="00EE6ED5">
            <w:pPr>
              <w:spacing w:after="0" w:line="240" w:lineRule="auto"/>
              <w:rPr>
                <w:rFonts w:ascii="Times New Roman" w:eastAsia="Times New Roman" w:hAnsi="Times New Roman" w:cs="Times New Roman"/>
                <w:b/>
                <w:bCs/>
                <w:color w:val="000000"/>
                <w:sz w:val="20"/>
                <w:szCs w:val="20"/>
                <w:lang w:val="en-US"/>
              </w:rPr>
            </w:pPr>
          </w:p>
        </w:tc>
        <w:tc>
          <w:tcPr>
            <w:tcW w:w="1640" w:type="dxa"/>
            <w:vMerge/>
            <w:tcBorders>
              <w:top w:val="nil"/>
              <w:left w:val="single" w:sz="8" w:space="0" w:color="auto"/>
              <w:bottom w:val="single" w:sz="8" w:space="0" w:color="auto"/>
              <w:right w:val="single" w:sz="8" w:space="0" w:color="auto"/>
            </w:tcBorders>
            <w:vAlign w:val="center"/>
            <w:hideMark/>
          </w:tcPr>
          <w:p w14:paraId="6227A5B1" w14:textId="77777777" w:rsidR="00EE6ED5" w:rsidRPr="00EE6ED5" w:rsidRDefault="00EE6ED5" w:rsidP="00EE6ED5">
            <w:pPr>
              <w:spacing w:after="0" w:line="240" w:lineRule="auto"/>
              <w:rPr>
                <w:rFonts w:ascii="Times New Roman" w:eastAsia="Times New Roman" w:hAnsi="Times New Roman" w:cs="Times New Roman"/>
                <w:b/>
                <w:bCs/>
                <w:color w:val="000000"/>
                <w:sz w:val="20"/>
                <w:szCs w:val="20"/>
                <w:lang w:val="en-US"/>
              </w:rPr>
            </w:pPr>
          </w:p>
        </w:tc>
      </w:tr>
      <w:tr w:rsidR="00EE6ED5" w:rsidRPr="00EE6ED5" w14:paraId="5E8B5F6B"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44B0BFCC"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3</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BAD3BE"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Vt-1</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14:paraId="595A09A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6E31E9A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0BDE2B5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2000</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6530DFB3"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1F02B9F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46A5B7D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38217A45"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23D86650"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4</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3FD9C7C1"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Vt-2</w:t>
            </w:r>
          </w:p>
        </w:tc>
        <w:tc>
          <w:tcPr>
            <w:tcW w:w="940" w:type="dxa"/>
            <w:tcBorders>
              <w:top w:val="nil"/>
              <w:left w:val="nil"/>
              <w:bottom w:val="single" w:sz="4" w:space="0" w:color="auto"/>
              <w:right w:val="single" w:sz="4" w:space="0" w:color="auto"/>
            </w:tcBorders>
            <w:shd w:val="clear" w:color="auto" w:fill="auto"/>
            <w:noWrap/>
            <w:vAlign w:val="bottom"/>
            <w:hideMark/>
          </w:tcPr>
          <w:p w14:paraId="20D115E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200" w:type="dxa"/>
            <w:tcBorders>
              <w:top w:val="nil"/>
              <w:left w:val="nil"/>
              <w:bottom w:val="single" w:sz="4" w:space="0" w:color="auto"/>
              <w:right w:val="single" w:sz="4" w:space="0" w:color="auto"/>
            </w:tcBorders>
            <w:shd w:val="clear" w:color="auto" w:fill="auto"/>
            <w:noWrap/>
            <w:vAlign w:val="bottom"/>
            <w:hideMark/>
          </w:tcPr>
          <w:p w14:paraId="1041E9C8"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320" w:type="dxa"/>
            <w:tcBorders>
              <w:top w:val="nil"/>
              <w:left w:val="nil"/>
              <w:bottom w:val="single" w:sz="4" w:space="0" w:color="auto"/>
              <w:right w:val="single" w:sz="4" w:space="0" w:color="auto"/>
            </w:tcBorders>
            <w:shd w:val="clear" w:color="auto" w:fill="auto"/>
            <w:noWrap/>
            <w:vAlign w:val="bottom"/>
            <w:hideMark/>
          </w:tcPr>
          <w:p w14:paraId="4BB24D3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800</w:t>
            </w:r>
          </w:p>
        </w:tc>
        <w:tc>
          <w:tcPr>
            <w:tcW w:w="1240" w:type="dxa"/>
            <w:tcBorders>
              <w:top w:val="nil"/>
              <w:left w:val="nil"/>
              <w:bottom w:val="single" w:sz="4" w:space="0" w:color="auto"/>
              <w:right w:val="single" w:sz="4" w:space="0" w:color="auto"/>
            </w:tcBorders>
            <w:shd w:val="clear" w:color="auto" w:fill="auto"/>
            <w:noWrap/>
            <w:vAlign w:val="bottom"/>
            <w:hideMark/>
          </w:tcPr>
          <w:p w14:paraId="1249DDC0"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w:t>
            </w:r>
          </w:p>
        </w:tc>
        <w:tc>
          <w:tcPr>
            <w:tcW w:w="1480" w:type="dxa"/>
            <w:tcBorders>
              <w:top w:val="nil"/>
              <w:left w:val="nil"/>
              <w:bottom w:val="single" w:sz="4" w:space="0" w:color="auto"/>
              <w:right w:val="single" w:sz="4" w:space="0" w:color="auto"/>
            </w:tcBorders>
            <w:shd w:val="clear" w:color="auto" w:fill="auto"/>
            <w:noWrap/>
            <w:vAlign w:val="bottom"/>
            <w:hideMark/>
          </w:tcPr>
          <w:p w14:paraId="36CCD841"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640" w:type="dxa"/>
            <w:tcBorders>
              <w:top w:val="nil"/>
              <w:left w:val="nil"/>
              <w:bottom w:val="single" w:sz="4" w:space="0" w:color="auto"/>
              <w:right w:val="single" w:sz="4" w:space="0" w:color="auto"/>
            </w:tcBorders>
            <w:shd w:val="clear" w:color="auto" w:fill="auto"/>
            <w:noWrap/>
            <w:vAlign w:val="bottom"/>
            <w:hideMark/>
          </w:tcPr>
          <w:p w14:paraId="6B9116B8"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2EABBCFD"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775C726B"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5</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309E6C68"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Vt-3</w:t>
            </w:r>
          </w:p>
        </w:tc>
        <w:tc>
          <w:tcPr>
            <w:tcW w:w="940" w:type="dxa"/>
            <w:tcBorders>
              <w:top w:val="nil"/>
              <w:left w:val="nil"/>
              <w:bottom w:val="single" w:sz="4" w:space="0" w:color="auto"/>
              <w:right w:val="single" w:sz="4" w:space="0" w:color="auto"/>
            </w:tcBorders>
            <w:shd w:val="clear" w:color="auto" w:fill="auto"/>
            <w:noWrap/>
            <w:vAlign w:val="bottom"/>
            <w:hideMark/>
          </w:tcPr>
          <w:p w14:paraId="48B19D3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Z</w:t>
            </w:r>
          </w:p>
        </w:tc>
        <w:tc>
          <w:tcPr>
            <w:tcW w:w="1200" w:type="dxa"/>
            <w:tcBorders>
              <w:top w:val="nil"/>
              <w:left w:val="nil"/>
              <w:bottom w:val="single" w:sz="4" w:space="0" w:color="auto"/>
              <w:right w:val="single" w:sz="4" w:space="0" w:color="auto"/>
            </w:tcBorders>
            <w:shd w:val="clear" w:color="auto" w:fill="auto"/>
            <w:noWrap/>
            <w:vAlign w:val="bottom"/>
            <w:hideMark/>
          </w:tcPr>
          <w:p w14:paraId="60E9DD43"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80</w:t>
            </w:r>
          </w:p>
        </w:tc>
        <w:tc>
          <w:tcPr>
            <w:tcW w:w="1320" w:type="dxa"/>
            <w:tcBorders>
              <w:top w:val="nil"/>
              <w:left w:val="nil"/>
              <w:bottom w:val="single" w:sz="4" w:space="0" w:color="auto"/>
              <w:right w:val="single" w:sz="4" w:space="0" w:color="auto"/>
            </w:tcBorders>
            <w:shd w:val="clear" w:color="auto" w:fill="auto"/>
            <w:noWrap/>
            <w:vAlign w:val="bottom"/>
            <w:hideMark/>
          </w:tcPr>
          <w:p w14:paraId="06DA44B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2500</w:t>
            </w:r>
          </w:p>
        </w:tc>
        <w:tc>
          <w:tcPr>
            <w:tcW w:w="1240" w:type="dxa"/>
            <w:tcBorders>
              <w:top w:val="nil"/>
              <w:left w:val="nil"/>
              <w:bottom w:val="single" w:sz="4" w:space="0" w:color="auto"/>
              <w:right w:val="single" w:sz="4" w:space="0" w:color="auto"/>
            </w:tcBorders>
            <w:shd w:val="clear" w:color="auto" w:fill="auto"/>
            <w:noWrap/>
            <w:vAlign w:val="bottom"/>
            <w:hideMark/>
          </w:tcPr>
          <w:p w14:paraId="7E8AA6C5"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10</w:t>
            </w:r>
          </w:p>
        </w:tc>
        <w:tc>
          <w:tcPr>
            <w:tcW w:w="1480" w:type="dxa"/>
            <w:tcBorders>
              <w:top w:val="nil"/>
              <w:left w:val="nil"/>
              <w:bottom w:val="single" w:sz="4" w:space="0" w:color="auto"/>
              <w:right w:val="single" w:sz="4" w:space="0" w:color="auto"/>
            </w:tcBorders>
            <w:shd w:val="clear" w:color="auto" w:fill="auto"/>
            <w:noWrap/>
            <w:vAlign w:val="bottom"/>
            <w:hideMark/>
          </w:tcPr>
          <w:p w14:paraId="282CDDA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10,5</w:t>
            </w:r>
          </w:p>
        </w:tc>
        <w:tc>
          <w:tcPr>
            <w:tcW w:w="1640" w:type="dxa"/>
            <w:tcBorders>
              <w:top w:val="nil"/>
              <w:left w:val="nil"/>
              <w:bottom w:val="single" w:sz="4" w:space="0" w:color="auto"/>
              <w:right w:val="single" w:sz="4" w:space="0" w:color="auto"/>
            </w:tcBorders>
            <w:shd w:val="clear" w:color="auto" w:fill="auto"/>
            <w:noWrap/>
            <w:vAlign w:val="bottom"/>
            <w:hideMark/>
          </w:tcPr>
          <w:p w14:paraId="5C406D3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1ADD04B6"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0D7E0B1B"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6</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377CD271"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Vt-4</w:t>
            </w:r>
          </w:p>
        </w:tc>
        <w:tc>
          <w:tcPr>
            <w:tcW w:w="940" w:type="dxa"/>
            <w:tcBorders>
              <w:top w:val="nil"/>
              <w:left w:val="nil"/>
              <w:bottom w:val="single" w:sz="4" w:space="0" w:color="auto"/>
              <w:right w:val="single" w:sz="4" w:space="0" w:color="auto"/>
            </w:tcBorders>
            <w:shd w:val="clear" w:color="auto" w:fill="auto"/>
            <w:noWrap/>
            <w:vAlign w:val="bottom"/>
            <w:hideMark/>
          </w:tcPr>
          <w:p w14:paraId="4AA20567"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200" w:type="dxa"/>
            <w:tcBorders>
              <w:top w:val="nil"/>
              <w:left w:val="nil"/>
              <w:bottom w:val="single" w:sz="4" w:space="0" w:color="auto"/>
              <w:right w:val="single" w:sz="4" w:space="0" w:color="auto"/>
            </w:tcBorders>
            <w:shd w:val="clear" w:color="auto" w:fill="auto"/>
            <w:noWrap/>
            <w:vAlign w:val="bottom"/>
            <w:hideMark/>
          </w:tcPr>
          <w:p w14:paraId="44B61DC7"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320" w:type="dxa"/>
            <w:tcBorders>
              <w:top w:val="nil"/>
              <w:left w:val="nil"/>
              <w:bottom w:val="single" w:sz="4" w:space="0" w:color="auto"/>
              <w:right w:val="single" w:sz="4" w:space="0" w:color="auto"/>
            </w:tcBorders>
            <w:shd w:val="clear" w:color="auto" w:fill="auto"/>
            <w:noWrap/>
            <w:vAlign w:val="bottom"/>
            <w:hideMark/>
          </w:tcPr>
          <w:p w14:paraId="19A14193"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240" w:type="dxa"/>
            <w:tcBorders>
              <w:top w:val="nil"/>
              <w:left w:val="nil"/>
              <w:bottom w:val="single" w:sz="4" w:space="0" w:color="auto"/>
              <w:right w:val="single" w:sz="4" w:space="0" w:color="auto"/>
            </w:tcBorders>
            <w:shd w:val="clear" w:color="auto" w:fill="auto"/>
            <w:noWrap/>
            <w:vAlign w:val="bottom"/>
            <w:hideMark/>
          </w:tcPr>
          <w:p w14:paraId="5A5D558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480" w:type="dxa"/>
            <w:tcBorders>
              <w:top w:val="nil"/>
              <w:left w:val="nil"/>
              <w:bottom w:val="single" w:sz="4" w:space="0" w:color="auto"/>
              <w:right w:val="single" w:sz="4" w:space="0" w:color="auto"/>
            </w:tcBorders>
            <w:shd w:val="clear" w:color="auto" w:fill="auto"/>
            <w:noWrap/>
            <w:vAlign w:val="bottom"/>
            <w:hideMark/>
          </w:tcPr>
          <w:p w14:paraId="49A8086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7,5</w:t>
            </w:r>
          </w:p>
        </w:tc>
        <w:tc>
          <w:tcPr>
            <w:tcW w:w="1640" w:type="dxa"/>
            <w:tcBorders>
              <w:top w:val="nil"/>
              <w:left w:val="nil"/>
              <w:bottom w:val="single" w:sz="4" w:space="0" w:color="auto"/>
              <w:right w:val="single" w:sz="4" w:space="0" w:color="auto"/>
            </w:tcBorders>
            <w:shd w:val="clear" w:color="auto" w:fill="auto"/>
            <w:noWrap/>
            <w:vAlign w:val="bottom"/>
            <w:hideMark/>
          </w:tcPr>
          <w:p w14:paraId="4E57D6E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3FD1DD7D"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2C0A7FF4"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7</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29DB7235"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Vt-5</w:t>
            </w:r>
          </w:p>
        </w:tc>
        <w:tc>
          <w:tcPr>
            <w:tcW w:w="940" w:type="dxa"/>
            <w:tcBorders>
              <w:top w:val="nil"/>
              <w:left w:val="nil"/>
              <w:bottom w:val="single" w:sz="4" w:space="0" w:color="auto"/>
              <w:right w:val="single" w:sz="4" w:space="0" w:color="auto"/>
            </w:tcBorders>
            <w:shd w:val="clear" w:color="auto" w:fill="auto"/>
            <w:noWrap/>
            <w:vAlign w:val="bottom"/>
            <w:hideMark/>
          </w:tcPr>
          <w:p w14:paraId="62B9286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200" w:type="dxa"/>
            <w:tcBorders>
              <w:top w:val="nil"/>
              <w:left w:val="nil"/>
              <w:bottom w:val="single" w:sz="4" w:space="0" w:color="auto"/>
              <w:right w:val="single" w:sz="4" w:space="0" w:color="auto"/>
            </w:tcBorders>
            <w:shd w:val="clear" w:color="auto" w:fill="auto"/>
            <w:noWrap/>
            <w:vAlign w:val="bottom"/>
            <w:hideMark/>
          </w:tcPr>
          <w:p w14:paraId="7450E13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320" w:type="dxa"/>
            <w:tcBorders>
              <w:top w:val="nil"/>
              <w:left w:val="nil"/>
              <w:bottom w:val="single" w:sz="4" w:space="0" w:color="auto"/>
              <w:right w:val="single" w:sz="4" w:space="0" w:color="auto"/>
            </w:tcBorders>
            <w:shd w:val="clear" w:color="auto" w:fill="auto"/>
            <w:noWrap/>
            <w:vAlign w:val="bottom"/>
            <w:hideMark/>
          </w:tcPr>
          <w:p w14:paraId="5DDE0D3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1000</w:t>
            </w:r>
          </w:p>
        </w:tc>
        <w:tc>
          <w:tcPr>
            <w:tcW w:w="1240" w:type="dxa"/>
            <w:tcBorders>
              <w:top w:val="nil"/>
              <w:left w:val="nil"/>
              <w:bottom w:val="single" w:sz="4" w:space="0" w:color="auto"/>
              <w:right w:val="single" w:sz="4" w:space="0" w:color="auto"/>
            </w:tcBorders>
            <w:shd w:val="clear" w:color="auto" w:fill="auto"/>
            <w:noWrap/>
            <w:vAlign w:val="bottom"/>
            <w:hideMark/>
          </w:tcPr>
          <w:p w14:paraId="2AAD12C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25</w:t>
            </w:r>
          </w:p>
        </w:tc>
        <w:tc>
          <w:tcPr>
            <w:tcW w:w="1480" w:type="dxa"/>
            <w:tcBorders>
              <w:top w:val="nil"/>
              <w:left w:val="nil"/>
              <w:bottom w:val="single" w:sz="4" w:space="0" w:color="auto"/>
              <w:right w:val="single" w:sz="4" w:space="0" w:color="auto"/>
            </w:tcBorders>
            <w:shd w:val="clear" w:color="auto" w:fill="auto"/>
            <w:noWrap/>
            <w:vAlign w:val="bottom"/>
            <w:hideMark/>
          </w:tcPr>
          <w:p w14:paraId="4CB721E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7,5</w:t>
            </w:r>
          </w:p>
        </w:tc>
        <w:tc>
          <w:tcPr>
            <w:tcW w:w="1640" w:type="dxa"/>
            <w:tcBorders>
              <w:top w:val="nil"/>
              <w:left w:val="nil"/>
              <w:bottom w:val="single" w:sz="4" w:space="0" w:color="auto"/>
              <w:right w:val="single" w:sz="4" w:space="0" w:color="auto"/>
            </w:tcBorders>
            <w:shd w:val="clear" w:color="auto" w:fill="auto"/>
            <w:noWrap/>
            <w:vAlign w:val="bottom"/>
            <w:hideMark/>
          </w:tcPr>
          <w:p w14:paraId="289D910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678CA81C"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712AC85E"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8</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1155B4B0"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Vt-6</w:t>
            </w:r>
          </w:p>
        </w:tc>
        <w:tc>
          <w:tcPr>
            <w:tcW w:w="940" w:type="dxa"/>
            <w:tcBorders>
              <w:top w:val="nil"/>
              <w:left w:val="nil"/>
              <w:bottom w:val="single" w:sz="4" w:space="0" w:color="auto"/>
              <w:right w:val="single" w:sz="4" w:space="0" w:color="auto"/>
            </w:tcBorders>
            <w:shd w:val="clear" w:color="auto" w:fill="auto"/>
            <w:noWrap/>
            <w:vAlign w:val="bottom"/>
            <w:hideMark/>
          </w:tcPr>
          <w:p w14:paraId="2001853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200" w:type="dxa"/>
            <w:tcBorders>
              <w:top w:val="nil"/>
              <w:left w:val="nil"/>
              <w:bottom w:val="single" w:sz="4" w:space="0" w:color="auto"/>
              <w:right w:val="single" w:sz="4" w:space="0" w:color="auto"/>
            </w:tcBorders>
            <w:shd w:val="clear" w:color="auto" w:fill="auto"/>
            <w:noWrap/>
            <w:vAlign w:val="bottom"/>
            <w:hideMark/>
          </w:tcPr>
          <w:p w14:paraId="755FD761"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320" w:type="dxa"/>
            <w:tcBorders>
              <w:top w:val="nil"/>
              <w:left w:val="nil"/>
              <w:bottom w:val="single" w:sz="4" w:space="0" w:color="auto"/>
              <w:right w:val="single" w:sz="4" w:space="0" w:color="auto"/>
            </w:tcBorders>
            <w:shd w:val="clear" w:color="auto" w:fill="auto"/>
            <w:noWrap/>
            <w:vAlign w:val="bottom"/>
            <w:hideMark/>
          </w:tcPr>
          <w:p w14:paraId="78D6ACF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1200</w:t>
            </w:r>
          </w:p>
        </w:tc>
        <w:tc>
          <w:tcPr>
            <w:tcW w:w="1240" w:type="dxa"/>
            <w:tcBorders>
              <w:top w:val="nil"/>
              <w:left w:val="nil"/>
              <w:bottom w:val="single" w:sz="4" w:space="0" w:color="auto"/>
              <w:right w:val="single" w:sz="4" w:space="0" w:color="auto"/>
            </w:tcBorders>
            <w:shd w:val="clear" w:color="auto" w:fill="auto"/>
            <w:noWrap/>
            <w:vAlign w:val="bottom"/>
            <w:hideMark/>
          </w:tcPr>
          <w:p w14:paraId="5EB7060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480" w:type="dxa"/>
            <w:tcBorders>
              <w:top w:val="nil"/>
              <w:left w:val="nil"/>
              <w:bottom w:val="single" w:sz="4" w:space="0" w:color="auto"/>
              <w:right w:val="single" w:sz="4" w:space="0" w:color="auto"/>
            </w:tcBorders>
            <w:shd w:val="clear" w:color="auto" w:fill="auto"/>
            <w:noWrap/>
            <w:vAlign w:val="bottom"/>
            <w:hideMark/>
          </w:tcPr>
          <w:p w14:paraId="2E701E1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7,5</w:t>
            </w:r>
          </w:p>
        </w:tc>
        <w:tc>
          <w:tcPr>
            <w:tcW w:w="1640" w:type="dxa"/>
            <w:tcBorders>
              <w:top w:val="nil"/>
              <w:left w:val="nil"/>
              <w:bottom w:val="single" w:sz="4" w:space="0" w:color="auto"/>
              <w:right w:val="single" w:sz="4" w:space="0" w:color="auto"/>
            </w:tcBorders>
            <w:shd w:val="clear" w:color="auto" w:fill="auto"/>
            <w:noWrap/>
            <w:vAlign w:val="bottom"/>
            <w:hideMark/>
          </w:tcPr>
          <w:p w14:paraId="1E3EBAB0"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03F4D429"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1A1A2087"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9</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775E9329"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Vt-7</w:t>
            </w:r>
          </w:p>
        </w:tc>
        <w:tc>
          <w:tcPr>
            <w:tcW w:w="940" w:type="dxa"/>
            <w:tcBorders>
              <w:top w:val="nil"/>
              <w:left w:val="nil"/>
              <w:bottom w:val="single" w:sz="4" w:space="0" w:color="auto"/>
              <w:right w:val="single" w:sz="4" w:space="0" w:color="auto"/>
            </w:tcBorders>
            <w:shd w:val="clear" w:color="auto" w:fill="auto"/>
            <w:noWrap/>
            <w:vAlign w:val="bottom"/>
            <w:hideMark/>
          </w:tcPr>
          <w:p w14:paraId="02408DF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200" w:type="dxa"/>
            <w:tcBorders>
              <w:top w:val="nil"/>
              <w:left w:val="nil"/>
              <w:bottom w:val="single" w:sz="4" w:space="0" w:color="auto"/>
              <w:right w:val="single" w:sz="4" w:space="0" w:color="auto"/>
            </w:tcBorders>
            <w:shd w:val="clear" w:color="auto" w:fill="auto"/>
            <w:noWrap/>
            <w:vAlign w:val="bottom"/>
            <w:hideMark/>
          </w:tcPr>
          <w:p w14:paraId="0193498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320" w:type="dxa"/>
            <w:tcBorders>
              <w:top w:val="nil"/>
              <w:left w:val="nil"/>
              <w:bottom w:val="single" w:sz="4" w:space="0" w:color="auto"/>
              <w:right w:val="single" w:sz="4" w:space="0" w:color="auto"/>
            </w:tcBorders>
            <w:shd w:val="clear" w:color="auto" w:fill="auto"/>
            <w:noWrap/>
            <w:vAlign w:val="bottom"/>
            <w:hideMark/>
          </w:tcPr>
          <w:p w14:paraId="0A7858C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2000</w:t>
            </w:r>
          </w:p>
        </w:tc>
        <w:tc>
          <w:tcPr>
            <w:tcW w:w="1240" w:type="dxa"/>
            <w:tcBorders>
              <w:top w:val="nil"/>
              <w:left w:val="nil"/>
              <w:bottom w:val="single" w:sz="4" w:space="0" w:color="auto"/>
              <w:right w:val="single" w:sz="4" w:space="0" w:color="auto"/>
            </w:tcBorders>
            <w:shd w:val="clear" w:color="auto" w:fill="auto"/>
            <w:noWrap/>
            <w:vAlign w:val="bottom"/>
            <w:hideMark/>
          </w:tcPr>
          <w:p w14:paraId="45F26C28"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480" w:type="dxa"/>
            <w:tcBorders>
              <w:top w:val="nil"/>
              <w:left w:val="nil"/>
              <w:bottom w:val="single" w:sz="4" w:space="0" w:color="auto"/>
              <w:right w:val="single" w:sz="4" w:space="0" w:color="auto"/>
            </w:tcBorders>
            <w:shd w:val="clear" w:color="auto" w:fill="auto"/>
            <w:noWrap/>
            <w:vAlign w:val="bottom"/>
            <w:hideMark/>
          </w:tcPr>
          <w:p w14:paraId="002C0525"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10,5</w:t>
            </w:r>
          </w:p>
        </w:tc>
        <w:tc>
          <w:tcPr>
            <w:tcW w:w="1640" w:type="dxa"/>
            <w:tcBorders>
              <w:top w:val="nil"/>
              <w:left w:val="nil"/>
              <w:bottom w:val="single" w:sz="4" w:space="0" w:color="auto"/>
              <w:right w:val="single" w:sz="4" w:space="0" w:color="auto"/>
            </w:tcBorders>
            <w:shd w:val="clear" w:color="auto" w:fill="auto"/>
            <w:noWrap/>
            <w:vAlign w:val="bottom"/>
            <w:hideMark/>
          </w:tcPr>
          <w:p w14:paraId="33CE147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30FDBB9E"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627BD51A"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10</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43AB26BA"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Vt-8</w:t>
            </w:r>
          </w:p>
        </w:tc>
        <w:tc>
          <w:tcPr>
            <w:tcW w:w="940" w:type="dxa"/>
            <w:tcBorders>
              <w:top w:val="nil"/>
              <w:left w:val="nil"/>
              <w:bottom w:val="single" w:sz="4" w:space="0" w:color="auto"/>
              <w:right w:val="single" w:sz="4" w:space="0" w:color="auto"/>
            </w:tcBorders>
            <w:shd w:val="clear" w:color="auto" w:fill="auto"/>
            <w:noWrap/>
            <w:vAlign w:val="bottom"/>
            <w:hideMark/>
          </w:tcPr>
          <w:p w14:paraId="17F9971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200" w:type="dxa"/>
            <w:tcBorders>
              <w:top w:val="nil"/>
              <w:left w:val="nil"/>
              <w:bottom w:val="single" w:sz="4" w:space="0" w:color="auto"/>
              <w:right w:val="single" w:sz="4" w:space="0" w:color="auto"/>
            </w:tcBorders>
            <w:shd w:val="clear" w:color="auto" w:fill="auto"/>
            <w:noWrap/>
            <w:vAlign w:val="bottom"/>
            <w:hideMark/>
          </w:tcPr>
          <w:p w14:paraId="5D255DC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320" w:type="dxa"/>
            <w:tcBorders>
              <w:top w:val="nil"/>
              <w:left w:val="nil"/>
              <w:bottom w:val="single" w:sz="4" w:space="0" w:color="auto"/>
              <w:right w:val="single" w:sz="4" w:space="0" w:color="auto"/>
            </w:tcBorders>
            <w:shd w:val="clear" w:color="auto" w:fill="auto"/>
            <w:noWrap/>
            <w:vAlign w:val="bottom"/>
            <w:hideMark/>
          </w:tcPr>
          <w:p w14:paraId="7D8BD67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240" w:type="dxa"/>
            <w:tcBorders>
              <w:top w:val="nil"/>
              <w:left w:val="nil"/>
              <w:bottom w:val="single" w:sz="4" w:space="0" w:color="auto"/>
              <w:right w:val="single" w:sz="4" w:space="0" w:color="auto"/>
            </w:tcBorders>
            <w:shd w:val="clear" w:color="auto" w:fill="auto"/>
            <w:noWrap/>
            <w:vAlign w:val="bottom"/>
            <w:hideMark/>
          </w:tcPr>
          <w:p w14:paraId="78AF6307"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480" w:type="dxa"/>
            <w:tcBorders>
              <w:top w:val="nil"/>
              <w:left w:val="nil"/>
              <w:bottom w:val="single" w:sz="4" w:space="0" w:color="auto"/>
              <w:right w:val="single" w:sz="4" w:space="0" w:color="auto"/>
            </w:tcBorders>
            <w:shd w:val="clear" w:color="auto" w:fill="auto"/>
            <w:noWrap/>
            <w:vAlign w:val="bottom"/>
            <w:hideMark/>
          </w:tcPr>
          <w:p w14:paraId="7B76EE9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640" w:type="dxa"/>
            <w:tcBorders>
              <w:top w:val="nil"/>
              <w:left w:val="nil"/>
              <w:bottom w:val="single" w:sz="4" w:space="0" w:color="auto"/>
              <w:right w:val="single" w:sz="4" w:space="0" w:color="auto"/>
            </w:tcBorders>
            <w:shd w:val="clear" w:color="auto" w:fill="auto"/>
            <w:noWrap/>
            <w:vAlign w:val="bottom"/>
            <w:hideMark/>
          </w:tcPr>
          <w:p w14:paraId="1CACEC9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7084ACF7"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111376EA"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11</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32C5B2AB"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Vt-9</w:t>
            </w:r>
          </w:p>
        </w:tc>
        <w:tc>
          <w:tcPr>
            <w:tcW w:w="940" w:type="dxa"/>
            <w:tcBorders>
              <w:top w:val="nil"/>
              <w:left w:val="nil"/>
              <w:bottom w:val="single" w:sz="4" w:space="0" w:color="auto"/>
              <w:right w:val="single" w:sz="4" w:space="0" w:color="auto"/>
            </w:tcBorders>
            <w:shd w:val="clear" w:color="auto" w:fill="auto"/>
            <w:noWrap/>
            <w:vAlign w:val="bottom"/>
            <w:hideMark/>
          </w:tcPr>
          <w:p w14:paraId="656424C8"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200" w:type="dxa"/>
            <w:tcBorders>
              <w:top w:val="nil"/>
              <w:left w:val="nil"/>
              <w:bottom w:val="single" w:sz="4" w:space="0" w:color="auto"/>
              <w:right w:val="single" w:sz="4" w:space="0" w:color="auto"/>
            </w:tcBorders>
            <w:shd w:val="clear" w:color="auto" w:fill="auto"/>
            <w:noWrap/>
            <w:vAlign w:val="bottom"/>
            <w:hideMark/>
          </w:tcPr>
          <w:p w14:paraId="4DE4049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320" w:type="dxa"/>
            <w:tcBorders>
              <w:top w:val="nil"/>
              <w:left w:val="nil"/>
              <w:bottom w:val="single" w:sz="4" w:space="0" w:color="auto"/>
              <w:right w:val="single" w:sz="4" w:space="0" w:color="auto"/>
            </w:tcBorders>
            <w:shd w:val="clear" w:color="auto" w:fill="auto"/>
            <w:noWrap/>
            <w:vAlign w:val="bottom"/>
            <w:hideMark/>
          </w:tcPr>
          <w:p w14:paraId="3F91F3D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1000</w:t>
            </w:r>
          </w:p>
        </w:tc>
        <w:tc>
          <w:tcPr>
            <w:tcW w:w="1240" w:type="dxa"/>
            <w:tcBorders>
              <w:top w:val="nil"/>
              <w:left w:val="nil"/>
              <w:bottom w:val="single" w:sz="4" w:space="0" w:color="auto"/>
              <w:right w:val="single" w:sz="4" w:space="0" w:color="auto"/>
            </w:tcBorders>
            <w:shd w:val="clear" w:color="auto" w:fill="auto"/>
            <w:noWrap/>
            <w:vAlign w:val="bottom"/>
            <w:hideMark/>
          </w:tcPr>
          <w:p w14:paraId="5D4391A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480" w:type="dxa"/>
            <w:tcBorders>
              <w:top w:val="nil"/>
              <w:left w:val="nil"/>
              <w:bottom w:val="single" w:sz="4" w:space="0" w:color="auto"/>
              <w:right w:val="single" w:sz="4" w:space="0" w:color="auto"/>
            </w:tcBorders>
            <w:shd w:val="clear" w:color="auto" w:fill="auto"/>
            <w:noWrap/>
            <w:vAlign w:val="bottom"/>
            <w:hideMark/>
          </w:tcPr>
          <w:p w14:paraId="0436E59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7,5</w:t>
            </w:r>
          </w:p>
        </w:tc>
        <w:tc>
          <w:tcPr>
            <w:tcW w:w="1640" w:type="dxa"/>
            <w:tcBorders>
              <w:top w:val="nil"/>
              <w:left w:val="nil"/>
              <w:bottom w:val="single" w:sz="4" w:space="0" w:color="auto"/>
              <w:right w:val="single" w:sz="4" w:space="0" w:color="auto"/>
            </w:tcBorders>
            <w:shd w:val="clear" w:color="auto" w:fill="auto"/>
            <w:noWrap/>
            <w:vAlign w:val="bottom"/>
            <w:hideMark/>
          </w:tcPr>
          <w:p w14:paraId="4912C7B8"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54AA396F"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2CEC78BE"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12</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06E0D1FD"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Vt-10</w:t>
            </w:r>
          </w:p>
        </w:tc>
        <w:tc>
          <w:tcPr>
            <w:tcW w:w="940" w:type="dxa"/>
            <w:tcBorders>
              <w:top w:val="nil"/>
              <w:left w:val="nil"/>
              <w:bottom w:val="single" w:sz="4" w:space="0" w:color="auto"/>
              <w:right w:val="single" w:sz="4" w:space="0" w:color="auto"/>
            </w:tcBorders>
            <w:shd w:val="clear" w:color="auto" w:fill="auto"/>
            <w:noWrap/>
            <w:vAlign w:val="bottom"/>
            <w:hideMark/>
          </w:tcPr>
          <w:p w14:paraId="79E49CE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200" w:type="dxa"/>
            <w:tcBorders>
              <w:top w:val="nil"/>
              <w:left w:val="nil"/>
              <w:bottom w:val="single" w:sz="4" w:space="0" w:color="auto"/>
              <w:right w:val="single" w:sz="4" w:space="0" w:color="auto"/>
            </w:tcBorders>
            <w:shd w:val="clear" w:color="auto" w:fill="auto"/>
            <w:noWrap/>
            <w:vAlign w:val="bottom"/>
            <w:hideMark/>
          </w:tcPr>
          <w:p w14:paraId="5263C9B1"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320" w:type="dxa"/>
            <w:tcBorders>
              <w:top w:val="nil"/>
              <w:left w:val="nil"/>
              <w:bottom w:val="single" w:sz="4" w:space="0" w:color="auto"/>
              <w:right w:val="single" w:sz="4" w:space="0" w:color="auto"/>
            </w:tcBorders>
            <w:shd w:val="clear" w:color="auto" w:fill="auto"/>
            <w:noWrap/>
            <w:vAlign w:val="bottom"/>
            <w:hideMark/>
          </w:tcPr>
          <w:p w14:paraId="593D76A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1000</w:t>
            </w:r>
          </w:p>
        </w:tc>
        <w:tc>
          <w:tcPr>
            <w:tcW w:w="1240" w:type="dxa"/>
            <w:tcBorders>
              <w:top w:val="nil"/>
              <w:left w:val="nil"/>
              <w:bottom w:val="single" w:sz="4" w:space="0" w:color="auto"/>
              <w:right w:val="single" w:sz="4" w:space="0" w:color="auto"/>
            </w:tcBorders>
            <w:shd w:val="clear" w:color="auto" w:fill="auto"/>
            <w:noWrap/>
            <w:vAlign w:val="bottom"/>
            <w:hideMark/>
          </w:tcPr>
          <w:p w14:paraId="25FE897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480" w:type="dxa"/>
            <w:tcBorders>
              <w:top w:val="nil"/>
              <w:left w:val="nil"/>
              <w:bottom w:val="single" w:sz="4" w:space="0" w:color="auto"/>
              <w:right w:val="single" w:sz="4" w:space="0" w:color="auto"/>
            </w:tcBorders>
            <w:shd w:val="clear" w:color="auto" w:fill="auto"/>
            <w:noWrap/>
            <w:vAlign w:val="bottom"/>
            <w:hideMark/>
          </w:tcPr>
          <w:p w14:paraId="30ED548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10,5</w:t>
            </w:r>
          </w:p>
        </w:tc>
        <w:tc>
          <w:tcPr>
            <w:tcW w:w="1640" w:type="dxa"/>
            <w:tcBorders>
              <w:top w:val="nil"/>
              <w:left w:val="nil"/>
              <w:bottom w:val="single" w:sz="4" w:space="0" w:color="auto"/>
              <w:right w:val="single" w:sz="4" w:space="0" w:color="auto"/>
            </w:tcBorders>
            <w:shd w:val="clear" w:color="auto" w:fill="auto"/>
            <w:noWrap/>
            <w:vAlign w:val="bottom"/>
            <w:hideMark/>
          </w:tcPr>
          <w:p w14:paraId="1BD1A4C1"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7B72C0C4"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216A2F71"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13</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01AACCE9"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Vt-11</w:t>
            </w:r>
          </w:p>
        </w:tc>
        <w:tc>
          <w:tcPr>
            <w:tcW w:w="940" w:type="dxa"/>
            <w:tcBorders>
              <w:top w:val="nil"/>
              <w:left w:val="nil"/>
              <w:bottom w:val="single" w:sz="4" w:space="0" w:color="auto"/>
              <w:right w:val="single" w:sz="4" w:space="0" w:color="auto"/>
            </w:tcBorders>
            <w:shd w:val="clear" w:color="auto" w:fill="auto"/>
            <w:noWrap/>
            <w:vAlign w:val="bottom"/>
            <w:hideMark/>
          </w:tcPr>
          <w:p w14:paraId="1083A55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200" w:type="dxa"/>
            <w:tcBorders>
              <w:top w:val="nil"/>
              <w:left w:val="nil"/>
              <w:bottom w:val="single" w:sz="4" w:space="0" w:color="auto"/>
              <w:right w:val="single" w:sz="4" w:space="0" w:color="auto"/>
            </w:tcBorders>
            <w:shd w:val="clear" w:color="auto" w:fill="auto"/>
            <w:noWrap/>
            <w:vAlign w:val="bottom"/>
            <w:hideMark/>
          </w:tcPr>
          <w:p w14:paraId="256BCCC3"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320" w:type="dxa"/>
            <w:tcBorders>
              <w:top w:val="nil"/>
              <w:left w:val="nil"/>
              <w:bottom w:val="single" w:sz="4" w:space="0" w:color="auto"/>
              <w:right w:val="single" w:sz="4" w:space="0" w:color="auto"/>
            </w:tcBorders>
            <w:shd w:val="clear" w:color="auto" w:fill="auto"/>
            <w:noWrap/>
            <w:vAlign w:val="bottom"/>
            <w:hideMark/>
          </w:tcPr>
          <w:p w14:paraId="339B1581"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800</w:t>
            </w:r>
          </w:p>
        </w:tc>
        <w:tc>
          <w:tcPr>
            <w:tcW w:w="1240" w:type="dxa"/>
            <w:tcBorders>
              <w:top w:val="nil"/>
              <w:left w:val="nil"/>
              <w:bottom w:val="single" w:sz="4" w:space="0" w:color="auto"/>
              <w:right w:val="single" w:sz="4" w:space="0" w:color="auto"/>
            </w:tcBorders>
            <w:shd w:val="clear" w:color="auto" w:fill="auto"/>
            <w:noWrap/>
            <w:vAlign w:val="bottom"/>
            <w:hideMark/>
          </w:tcPr>
          <w:p w14:paraId="5F94C65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w:t>
            </w:r>
          </w:p>
        </w:tc>
        <w:tc>
          <w:tcPr>
            <w:tcW w:w="1480" w:type="dxa"/>
            <w:tcBorders>
              <w:top w:val="nil"/>
              <w:left w:val="nil"/>
              <w:bottom w:val="single" w:sz="4" w:space="0" w:color="auto"/>
              <w:right w:val="single" w:sz="4" w:space="0" w:color="auto"/>
            </w:tcBorders>
            <w:shd w:val="clear" w:color="auto" w:fill="auto"/>
            <w:noWrap/>
            <w:vAlign w:val="bottom"/>
            <w:hideMark/>
          </w:tcPr>
          <w:p w14:paraId="6989AE3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640" w:type="dxa"/>
            <w:tcBorders>
              <w:top w:val="nil"/>
              <w:left w:val="nil"/>
              <w:bottom w:val="single" w:sz="4" w:space="0" w:color="auto"/>
              <w:right w:val="single" w:sz="4" w:space="0" w:color="auto"/>
            </w:tcBorders>
            <w:shd w:val="clear" w:color="auto" w:fill="auto"/>
            <w:noWrap/>
            <w:vAlign w:val="bottom"/>
            <w:hideMark/>
          </w:tcPr>
          <w:p w14:paraId="61EDD0D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1CC23BE5"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7C5A2386"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14</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2911C37E"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Vt-12</w:t>
            </w:r>
          </w:p>
        </w:tc>
        <w:tc>
          <w:tcPr>
            <w:tcW w:w="940" w:type="dxa"/>
            <w:tcBorders>
              <w:top w:val="nil"/>
              <w:left w:val="nil"/>
              <w:bottom w:val="single" w:sz="4" w:space="0" w:color="auto"/>
              <w:right w:val="single" w:sz="4" w:space="0" w:color="auto"/>
            </w:tcBorders>
            <w:shd w:val="clear" w:color="auto" w:fill="auto"/>
            <w:noWrap/>
            <w:vAlign w:val="bottom"/>
            <w:hideMark/>
          </w:tcPr>
          <w:p w14:paraId="29857D5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200" w:type="dxa"/>
            <w:tcBorders>
              <w:top w:val="nil"/>
              <w:left w:val="nil"/>
              <w:bottom w:val="single" w:sz="4" w:space="0" w:color="auto"/>
              <w:right w:val="single" w:sz="4" w:space="0" w:color="auto"/>
            </w:tcBorders>
            <w:shd w:val="clear" w:color="auto" w:fill="auto"/>
            <w:noWrap/>
            <w:vAlign w:val="bottom"/>
            <w:hideMark/>
          </w:tcPr>
          <w:p w14:paraId="01260771"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320" w:type="dxa"/>
            <w:tcBorders>
              <w:top w:val="nil"/>
              <w:left w:val="nil"/>
              <w:bottom w:val="single" w:sz="4" w:space="0" w:color="auto"/>
              <w:right w:val="single" w:sz="4" w:space="0" w:color="auto"/>
            </w:tcBorders>
            <w:shd w:val="clear" w:color="auto" w:fill="auto"/>
            <w:noWrap/>
            <w:vAlign w:val="bottom"/>
            <w:hideMark/>
          </w:tcPr>
          <w:p w14:paraId="2AF81A3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1200</w:t>
            </w:r>
          </w:p>
        </w:tc>
        <w:tc>
          <w:tcPr>
            <w:tcW w:w="1240" w:type="dxa"/>
            <w:tcBorders>
              <w:top w:val="nil"/>
              <w:left w:val="nil"/>
              <w:bottom w:val="single" w:sz="4" w:space="0" w:color="auto"/>
              <w:right w:val="single" w:sz="4" w:space="0" w:color="auto"/>
            </w:tcBorders>
            <w:shd w:val="clear" w:color="auto" w:fill="auto"/>
            <w:noWrap/>
            <w:vAlign w:val="bottom"/>
            <w:hideMark/>
          </w:tcPr>
          <w:p w14:paraId="0B11C71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480" w:type="dxa"/>
            <w:tcBorders>
              <w:top w:val="nil"/>
              <w:left w:val="nil"/>
              <w:bottom w:val="single" w:sz="4" w:space="0" w:color="auto"/>
              <w:right w:val="single" w:sz="4" w:space="0" w:color="auto"/>
            </w:tcBorders>
            <w:shd w:val="clear" w:color="auto" w:fill="auto"/>
            <w:noWrap/>
            <w:vAlign w:val="bottom"/>
            <w:hideMark/>
          </w:tcPr>
          <w:p w14:paraId="440F4A95"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6,0</w:t>
            </w:r>
          </w:p>
        </w:tc>
        <w:tc>
          <w:tcPr>
            <w:tcW w:w="1640" w:type="dxa"/>
            <w:tcBorders>
              <w:top w:val="nil"/>
              <w:left w:val="nil"/>
              <w:bottom w:val="single" w:sz="4" w:space="0" w:color="auto"/>
              <w:right w:val="single" w:sz="4" w:space="0" w:color="auto"/>
            </w:tcBorders>
            <w:shd w:val="clear" w:color="auto" w:fill="auto"/>
            <w:noWrap/>
            <w:vAlign w:val="bottom"/>
            <w:hideMark/>
          </w:tcPr>
          <w:p w14:paraId="19ACFF13"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5CC4B556"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62807850"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15</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759470C6"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Vt-13</w:t>
            </w:r>
          </w:p>
        </w:tc>
        <w:tc>
          <w:tcPr>
            <w:tcW w:w="940" w:type="dxa"/>
            <w:tcBorders>
              <w:top w:val="nil"/>
              <w:left w:val="nil"/>
              <w:bottom w:val="single" w:sz="4" w:space="0" w:color="auto"/>
              <w:right w:val="single" w:sz="4" w:space="0" w:color="auto"/>
            </w:tcBorders>
            <w:shd w:val="clear" w:color="auto" w:fill="auto"/>
            <w:noWrap/>
            <w:vAlign w:val="bottom"/>
            <w:hideMark/>
          </w:tcPr>
          <w:p w14:paraId="5AB7425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200" w:type="dxa"/>
            <w:tcBorders>
              <w:top w:val="nil"/>
              <w:left w:val="nil"/>
              <w:bottom w:val="single" w:sz="4" w:space="0" w:color="auto"/>
              <w:right w:val="single" w:sz="4" w:space="0" w:color="auto"/>
            </w:tcBorders>
            <w:shd w:val="clear" w:color="auto" w:fill="auto"/>
            <w:noWrap/>
            <w:vAlign w:val="bottom"/>
            <w:hideMark/>
          </w:tcPr>
          <w:p w14:paraId="4379829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320" w:type="dxa"/>
            <w:tcBorders>
              <w:top w:val="nil"/>
              <w:left w:val="nil"/>
              <w:bottom w:val="single" w:sz="4" w:space="0" w:color="auto"/>
              <w:right w:val="single" w:sz="4" w:space="0" w:color="auto"/>
            </w:tcBorders>
            <w:shd w:val="clear" w:color="auto" w:fill="auto"/>
            <w:noWrap/>
            <w:vAlign w:val="bottom"/>
            <w:hideMark/>
          </w:tcPr>
          <w:p w14:paraId="2793930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240" w:type="dxa"/>
            <w:tcBorders>
              <w:top w:val="nil"/>
              <w:left w:val="nil"/>
              <w:bottom w:val="single" w:sz="4" w:space="0" w:color="auto"/>
              <w:right w:val="single" w:sz="4" w:space="0" w:color="auto"/>
            </w:tcBorders>
            <w:shd w:val="clear" w:color="auto" w:fill="auto"/>
            <w:noWrap/>
            <w:vAlign w:val="bottom"/>
            <w:hideMark/>
          </w:tcPr>
          <w:p w14:paraId="637D3C67"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480" w:type="dxa"/>
            <w:tcBorders>
              <w:top w:val="nil"/>
              <w:left w:val="nil"/>
              <w:bottom w:val="single" w:sz="4" w:space="0" w:color="auto"/>
              <w:right w:val="single" w:sz="4" w:space="0" w:color="auto"/>
            </w:tcBorders>
            <w:shd w:val="clear" w:color="auto" w:fill="auto"/>
            <w:noWrap/>
            <w:vAlign w:val="bottom"/>
            <w:hideMark/>
          </w:tcPr>
          <w:p w14:paraId="56831DB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6,0</w:t>
            </w:r>
          </w:p>
        </w:tc>
        <w:tc>
          <w:tcPr>
            <w:tcW w:w="1640" w:type="dxa"/>
            <w:tcBorders>
              <w:top w:val="nil"/>
              <w:left w:val="nil"/>
              <w:bottom w:val="single" w:sz="4" w:space="0" w:color="auto"/>
              <w:right w:val="single" w:sz="4" w:space="0" w:color="auto"/>
            </w:tcBorders>
            <w:shd w:val="clear" w:color="auto" w:fill="auto"/>
            <w:noWrap/>
            <w:vAlign w:val="bottom"/>
            <w:hideMark/>
          </w:tcPr>
          <w:p w14:paraId="7F182808"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11359906"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016D9CF5"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16</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652B0804"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Vt-14</w:t>
            </w:r>
          </w:p>
        </w:tc>
        <w:tc>
          <w:tcPr>
            <w:tcW w:w="940" w:type="dxa"/>
            <w:tcBorders>
              <w:top w:val="nil"/>
              <w:left w:val="nil"/>
              <w:bottom w:val="single" w:sz="4" w:space="0" w:color="auto"/>
              <w:right w:val="single" w:sz="4" w:space="0" w:color="auto"/>
            </w:tcBorders>
            <w:shd w:val="clear" w:color="auto" w:fill="auto"/>
            <w:noWrap/>
            <w:vAlign w:val="bottom"/>
            <w:hideMark/>
          </w:tcPr>
          <w:p w14:paraId="3EDF7751"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200" w:type="dxa"/>
            <w:tcBorders>
              <w:top w:val="nil"/>
              <w:left w:val="nil"/>
              <w:bottom w:val="single" w:sz="4" w:space="0" w:color="auto"/>
              <w:right w:val="single" w:sz="4" w:space="0" w:color="auto"/>
            </w:tcBorders>
            <w:shd w:val="clear" w:color="auto" w:fill="auto"/>
            <w:noWrap/>
            <w:vAlign w:val="bottom"/>
            <w:hideMark/>
          </w:tcPr>
          <w:p w14:paraId="1DF1390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320" w:type="dxa"/>
            <w:tcBorders>
              <w:top w:val="nil"/>
              <w:left w:val="nil"/>
              <w:bottom w:val="single" w:sz="4" w:space="0" w:color="auto"/>
              <w:right w:val="single" w:sz="4" w:space="0" w:color="auto"/>
            </w:tcBorders>
            <w:shd w:val="clear" w:color="auto" w:fill="auto"/>
            <w:noWrap/>
            <w:vAlign w:val="bottom"/>
            <w:hideMark/>
          </w:tcPr>
          <w:p w14:paraId="4A251915"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1200</w:t>
            </w:r>
          </w:p>
        </w:tc>
        <w:tc>
          <w:tcPr>
            <w:tcW w:w="1240" w:type="dxa"/>
            <w:tcBorders>
              <w:top w:val="nil"/>
              <w:left w:val="nil"/>
              <w:bottom w:val="single" w:sz="4" w:space="0" w:color="auto"/>
              <w:right w:val="single" w:sz="4" w:space="0" w:color="auto"/>
            </w:tcBorders>
            <w:shd w:val="clear" w:color="auto" w:fill="auto"/>
            <w:noWrap/>
            <w:vAlign w:val="bottom"/>
            <w:hideMark/>
          </w:tcPr>
          <w:p w14:paraId="0C40112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480" w:type="dxa"/>
            <w:tcBorders>
              <w:top w:val="nil"/>
              <w:left w:val="nil"/>
              <w:bottom w:val="single" w:sz="4" w:space="0" w:color="auto"/>
              <w:right w:val="single" w:sz="4" w:space="0" w:color="auto"/>
            </w:tcBorders>
            <w:shd w:val="clear" w:color="auto" w:fill="auto"/>
            <w:noWrap/>
            <w:vAlign w:val="bottom"/>
            <w:hideMark/>
          </w:tcPr>
          <w:p w14:paraId="10DF96F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10,5</w:t>
            </w:r>
          </w:p>
        </w:tc>
        <w:tc>
          <w:tcPr>
            <w:tcW w:w="1640" w:type="dxa"/>
            <w:tcBorders>
              <w:top w:val="nil"/>
              <w:left w:val="nil"/>
              <w:bottom w:val="single" w:sz="4" w:space="0" w:color="auto"/>
              <w:right w:val="single" w:sz="4" w:space="0" w:color="auto"/>
            </w:tcBorders>
            <w:shd w:val="clear" w:color="auto" w:fill="auto"/>
            <w:noWrap/>
            <w:vAlign w:val="bottom"/>
            <w:hideMark/>
          </w:tcPr>
          <w:p w14:paraId="6CAF03E7"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78818667"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503C486E"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17</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33B38837"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Vt-15</w:t>
            </w:r>
          </w:p>
        </w:tc>
        <w:tc>
          <w:tcPr>
            <w:tcW w:w="940" w:type="dxa"/>
            <w:tcBorders>
              <w:top w:val="nil"/>
              <w:left w:val="nil"/>
              <w:bottom w:val="single" w:sz="4" w:space="0" w:color="auto"/>
              <w:right w:val="single" w:sz="4" w:space="0" w:color="auto"/>
            </w:tcBorders>
            <w:shd w:val="clear" w:color="auto" w:fill="auto"/>
            <w:noWrap/>
            <w:vAlign w:val="bottom"/>
            <w:hideMark/>
          </w:tcPr>
          <w:p w14:paraId="097D812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Z</w:t>
            </w:r>
          </w:p>
        </w:tc>
        <w:tc>
          <w:tcPr>
            <w:tcW w:w="1200" w:type="dxa"/>
            <w:tcBorders>
              <w:top w:val="nil"/>
              <w:left w:val="nil"/>
              <w:bottom w:val="single" w:sz="4" w:space="0" w:color="auto"/>
              <w:right w:val="single" w:sz="4" w:space="0" w:color="auto"/>
            </w:tcBorders>
            <w:shd w:val="clear" w:color="auto" w:fill="auto"/>
            <w:noWrap/>
            <w:vAlign w:val="bottom"/>
            <w:hideMark/>
          </w:tcPr>
          <w:p w14:paraId="2ED12AA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320" w:type="dxa"/>
            <w:tcBorders>
              <w:top w:val="nil"/>
              <w:left w:val="nil"/>
              <w:bottom w:val="single" w:sz="4" w:space="0" w:color="auto"/>
              <w:right w:val="single" w:sz="4" w:space="0" w:color="auto"/>
            </w:tcBorders>
            <w:shd w:val="clear" w:color="auto" w:fill="auto"/>
            <w:noWrap/>
            <w:vAlign w:val="bottom"/>
            <w:hideMark/>
          </w:tcPr>
          <w:p w14:paraId="295D64C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600</w:t>
            </w:r>
          </w:p>
        </w:tc>
        <w:tc>
          <w:tcPr>
            <w:tcW w:w="1240" w:type="dxa"/>
            <w:tcBorders>
              <w:top w:val="nil"/>
              <w:left w:val="nil"/>
              <w:bottom w:val="single" w:sz="4" w:space="0" w:color="auto"/>
              <w:right w:val="single" w:sz="4" w:space="0" w:color="auto"/>
            </w:tcBorders>
            <w:shd w:val="clear" w:color="auto" w:fill="auto"/>
            <w:noWrap/>
            <w:vAlign w:val="bottom"/>
            <w:hideMark/>
          </w:tcPr>
          <w:p w14:paraId="7EF06E5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480" w:type="dxa"/>
            <w:tcBorders>
              <w:top w:val="nil"/>
              <w:left w:val="nil"/>
              <w:bottom w:val="single" w:sz="4" w:space="0" w:color="auto"/>
              <w:right w:val="single" w:sz="4" w:space="0" w:color="auto"/>
            </w:tcBorders>
            <w:shd w:val="clear" w:color="auto" w:fill="auto"/>
            <w:noWrap/>
            <w:vAlign w:val="bottom"/>
            <w:hideMark/>
          </w:tcPr>
          <w:p w14:paraId="68C64BC8"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7,5</w:t>
            </w:r>
          </w:p>
        </w:tc>
        <w:tc>
          <w:tcPr>
            <w:tcW w:w="1640" w:type="dxa"/>
            <w:tcBorders>
              <w:top w:val="nil"/>
              <w:left w:val="nil"/>
              <w:bottom w:val="single" w:sz="4" w:space="0" w:color="auto"/>
              <w:right w:val="single" w:sz="4" w:space="0" w:color="auto"/>
            </w:tcBorders>
            <w:shd w:val="clear" w:color="auto" w:fill="auto"/>
            <w:noWrap/>
            <w:vAlign w:val="bottom"/>
            <w:hideMark/>
          </w:tcPr>
          <w:p w14:paraId="1A5636D0"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1C87AE48"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1C0E0A24"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18</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61A7D022"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Vt-16</w:t>
            </w:r>
          </w:p>
        </w:tc>
        <w:tc>
          <w:tcPr>
            <w:tcW w:w="940" w:type="dxa"/>
            <w:tcBorders>
              <w:top w:val="nil"/>
              <w:left w:val="nil"/>
              <w:bottom w:val="single" w:sz="4" w:space="0" w:color="auto"/>
              <w:right w:val="single" w:sz="4" w:space="0" w:color="auto"/>
            </w:tcBorders>
            <w:shd w:val="clear" w:color="auto" w:fill="auto"/>
            <w:noWrap/>
            <w:vAlign w:val="bottom"/>
            <w:hideMark/>
          </w:tcPr>
          <w:p w14:paraId="7DE8860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Z</w:t>
            </w:r>
          </w:p>
        </w:tc>
        <w:tc>
          <w:tcPr>
            <w:tcW w:w="1200" w:type="dxa"/>
            <w:tcBorders>
              <w:top w:val="nil"/>
              <w:left w:val="nil"/>
              <w:bottom w:val="single" w:sz="4" w:space="0" w:color="auto"/>
              <w:right w:val="single" w:sz="4" w:space="0" w:color="auto"/>
            </w:tcBorders>
            <w:shd w:val="clear" w:color="auto" w:fill="auto"/>
            <w:noWrap/>
            <w:vAlign w:val="bottom"/>
            <w:hideMark/>
          </w:tcPr>
          <w:p w14:paraId="5C69FCE0"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35</w:t>
            </w:r>
          </w:p>
        </w:tc>
        <w:tc>
          <w:tcPr>
            <w:tcW w:w="1320" w:type="dxa"/>
            <w:tcBorders>
              <w:top w:val="nil"/>
              <w:left w:val="nil"/>
              <w:bottom w:val="single" w:sz="4" w:space="0" w:color="auto"/>
              <w:right w:val="single" w:sz="4" w:space="0" w:color="auto"/>
            </w:tcBorders>
            <w:shd w:val="clear" w:color="auto" w:fill="auto"/>
            <w:noWrap/>
            <w:vAlign w:val="bottom"/>
            <w:hideMark/>
          </w:tcPr>
          <w:p w14:paraId="69170AD8"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1200</w:t>
            </w:r>
          </w:p>
        </w:tc>
        <w:tc>
          <w:tcPr>
            <w:tcW w:w="1240" w:type="dxa"/>
            <w:tcBorders>
              <w:top w:val="nil"/>
              <w:left w:val="nil"/>
              <w:bottom w:val="single" w:sz="4" w:space="0" w:color="auto"/>
              <w:right w:val="single" w:sz="4" w:space="0" w:color="auto"/>
            </w:tcBorders>
            <w:shd w:val="clear" w:color="auto" w:fill="auto"/>
            <w:noWrap/>
            <w:vAlign w:val="bottom"/>
            <w:hideMark/>
          </w:tcPr>
          <w:p w14:paraId="3407E8C5"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480" w:type="dxa"/>
            <w:tcBorders>
              <w:top w:val="nil"/>
              <w:left w:val="nil"/>
              <w:bottom w:val="single" w:sz="4" w:space="0" w:color="auto"/>
              <w:right w:val="single" w:sz="4" w:space="0" w:color="auto"/>
            </w:tcBorders>
            <w:shd w:val="clear" w:color="auto" w:fill="auto"/>
            <w:noWrap/>
            <w:vAlign w:val="bottom"/>
            <w:hideMark/>
          </w:tcPr>
          <w:p w14:paraId="2E79A16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6,0</w:t>
            </w:r>
          </w:p>
        </w:tc>
        <w:tc>
          <w:tcPr>
            <w:tcW w:w="1640" w:type="dxa"/>
            <w:tcBorders>
              <w:top w:val="nil"/>
              <w:left w:val="nil"/>
              <w:bottom w:val="single" w:sz="4" w:space="0" w:color="auto"/>
              <w:right w:val="single" w:sz="4" w:space="0" w:color="auto"/>
            </w:tcBorders>
            <w:shd w:val="clear" w:color="auto" w:fill="auto"/>
            <w:noWrap/>
            <w:vAlign w:val="bottom"/>
            <w:hideMark/>
          </w:tcPr>
          <w:p w14:paraId="0B321CC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751E93BD"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1C35B06A"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19</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52BD8515"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Vt-17</w:t>
            </w:r>
          </w:p>
        </w:tc>
        <w:tc>
          <w:tcPr>
            <w:tcW w:w="940" w:type="dxa"/>
            <w:tcBorders>
              <w:top w:val="nil"/>
              <w:left w:val="nil"/>
              <w:bottom w:val="single" w:sz="4" w:space="0" w:color="auto"/>
              <w:right w:val="single" w:sz="4" w:space="0" w:color="auto"/>
            </w:tcBorders>
            <w:shd w:val="clear" w:color="auto" w:fill="auto"/>
            <w:noWrap/>
            <w:vAlign w:val="bottom"/>
            <w:hideMark/>
          </w:tcPr>
          <w:p w14:paraId="4BA767C5"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200" w:type="dxa"/>
            <w:tcBorders>
              <w:top w:val="nil"/>
              <w:left w:val="nil"/>
              <w:bottom w:val="single" w:sz="4" w:space="0" w:color="auto"/>
              <w:right w:val="single" w:sz="4" w:space="0" w:color="auto"/>
            </w:tcBorders>
            <w:shd w:val="clear" w:color="auto" w:fill="auto"/>
            <w:noWrap/>
            <w:vAlign w:val="bottom"/>
            <w:hideMark/>
          </w:tcPr>
          <w:p w14:paraId="7044D50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80</w:t>
            </w:r>
          </w:p>
        </w:tc>
        <w:tc>
          <w:tcPr>
            <w:tcW w:w="1320" w:type="dxa"/>
            <w:tcBorders>
              <w:top w:val="nil"/>
              <w:left w:val="nil"/>
              <w:bottom w:val="single" w:sz="4" w:space="0" w:color="auto"/>
              <w:right w:val="single" w:sz="4" w:space="0" w:color="auto"/>
            </w:tcBorders>
            <w:shd w:val="clear" w:color="auto" w:fill="auto"/>
            <w:noWrap/>
            <w:vAlign w:val="bottom"/>
            <w:hideMark/>
          </w:tcPr>
          <w:p w14:paraId="1BADF717"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240" w:type="dxa"/>
            <w:tcBorders>
              <w:top w:val="nil"/>
              <w:left w:val="nil"/>
              <w:bottom w:val="single" w:sz="4" w:space="0" w:color="auto"/>
              <w:right w:val="single" w:sz="4" w:space="0" w:color="auto"/>
            </w:tcBorders>
            <w:shd w:val="clear" w:color="auto" w:fill="auto"/>
            <w:noWrap/>
            <w:vAlign w:val="bottom"/>
            <w:hideMark/>
          </w:tcPr>
          <w:p w14:paraId="7BECFD00"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10</w:t>
            </w:r>
          </w:p>
        </w:tc>
        <w:tc>
          <w:tcPr>
            <w:tcW w:w="1480" w:type="dxa"/>
            <w:tcBorders>
              <w:top w:val="nil"/>
              <w:left w:val="nil"/>
              <w:bottom w:val="single" w:sz="4" w:space="0" w:color="auto"/>
              <w:right w:val="single" w:sz="4" w:space="0" w:color="auto"/>
            </w:tcBorders>
            <w:shd w:val="clear" w:color="auto" w:fill="auto"/>
            <w:noWrap/>
            <w:vAlign w:val="bottom"/>
            <w:hideMark/>
          </w:tcPr>
          <w:p w14:paraId="4DB2EC6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640" w:type="dxa"/>
            <w:tcBorders>
              <w:top w:val="nil"/>
              <w:left w:val="nil"/>
              <w:bottom w:val="single" w:sz="4" w:space="0" w:color="auto"/>
              <w:right w:val="single" w:sz="4" w:space="0" w:color="auto"/>
            </w:tcBorders>
            <w:shd w:val="clear" w:color="auto" w:fill="auto"/>
            <w:noWrap/>
            <w:vAlign w:val="bottom"/>
            <w:hideMark/>
          </w:tcPr>
          <w:p w14:paraId="6424DC2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522E5556"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3116B61E"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20</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4F556B7F"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Vt-18</w:t>
            </w:r>
          </w:p>
        </w:tc>
        <w:tc>
          <w:tcPr>
            <w:tcW w:w="940" w:type="dxa"/>
            <w:tcBorders>
              <w:top w:val="nil"/>
              <w:left w:val="nil"/>
              <w:bottom w:val="single" w:sz="4" w:space="0" w:color="auto"/>
              <w:right w:val="single" w:sz="4" w:space="0" w:color="auto"/>
            </w:tcBorders>
            <w:shd w:val="clear" w:color="auto" w:fill="auto"/>
            <w:noWrap/>
            <w:vAlign w:val="bottom"/>
            <w:hideMark/>
          </w:tcPr>
          <w:p w14:paraId="1B09D5B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200" w:type="dxa"/>
            <w:tcBorders>
              <w:top w:val="nil"/>
              <w:left w:val="nil"/>
              <w:bottom w:val="single" w:sz="4" w:space="0" w:color="auto"/>
              <w:right w:val="single" w:sz="4" w:space="0" w:color="auto"/>
            </w:tcBorders>
            <w:shd w:val="clear" w:color="auto" w:fill="auto"/>
            <w:noWrap/>
            <w:vAlign w:val="bottom"/>
            <w:hideMark/>
          </w:tcPr>
          <w:p w14:paraId="635944A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70</w:t>
            </w:r>
          </w:p>
        </w:tc>
        <w:tc>
          <w:tcPr>
            <w:tcW w:w="1320" w:type="dxa"/>
            <w:tcBorders>
              <w:top w:val="nil"/>
              <w:left w:val="nil"/>
              <w:bottom w:val="single" w:sz="4" w:space="0" w:color="auto"/>
              <w:right w:val="single" w:sz="4" w:space="0" w:color="auto"/>
            </w:tcBorders>
            <w:shd w:val="clear" w:color="auto" w:fill="auto"/>
            <w:noWrap/>
            <w:vAlign w:val="bottom"/>
            <w:hideMark/>
          </w:tcPr>
          <w:p w14:paraId="72AC36E0"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240" w:type="dxa"/>
            <w:tcBorders>
              <w:top w:val="nil"/>
              <w:left w:val="nil"/>
              <w:bottom w:val="single" w:sz="4" w:space="0" w:color="auto"/>
              <w:right w:val="single" w:sz="4" w:space="0" w:color="auto"/>
            </w:tcBorders>
            <w:shd w:val="clear" w:color="auto" w:fill="auto"/>
            <w:noWrap/>
            <w:vAlign w:val="bottom"/>
            <w:hideMark/>
          </w:tcPr>
          <w:p w14:paraId="53C218A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10</w:t>
            </w:r>
          </w:p>
        </w:tc>
        <w:tc>
          <w:tcPr>
            <w:tcW w:w="1480" w:type="dxa"/>
            <w:tcBorders>
              <w:top w:val="nil"/>
              <w:left w:val="nil"/>
              <w:bottom w:val="single" w:sz="4" w:space="0" w:color="auto"/>
              <w:right w:val="single" w:sz="4" w:space="0" w:color="auto"/>
            </w:tcBorders>
            <w:shd w:val="clear" w:color="auto" w:fill="auto"/>
            <w:noWrap/>
            <w:vAlign w:val="bottom"/>
            <w:hideMark/>
          </w:tcPr>
          <w:p w14:paraId="58387A1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640" w:type="dxa"/>
            <w:tcBorders>
              <w:top w:val="nil"/>
              <w:left w:val="nil"/>
              <w:bottom w:val="single" w:sz="4" w:space="0" w:color="auto"/>
              <w:right w:val="single" w:sz="4" w:space="0" w:color="auto"/>
            </w:tcBorders>
            <w:shd w:val="clear" w:color="auto" w:fill="auto"/>
            <w:noWrap/>
            <w:vAlign w:val="bottom"/>
            <w:hideMark/>
          </w:tcPr>
          <w:p w14:paraId="09B0796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7F12C4B2"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568C93D1"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21</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6A0F8F04"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Vt-19</w:t>
            </w:r>
          </w:p>
        </w:tc>
        <w:tc>
          <w:tcPr>
            <w:tcW w:w="940" w:type="dxa"/>
            <w:tcBorders>
              <w:top w:val="nil"/>
              <w:left w:val="nil"/>
              <w:bottom w:val="single" w:sz="4" w:space="0" w:color="auto"/>
              <w:right w:val="single" w:sz="4" w:space="0" w:color="auto"/>
            </w:tcBorders>
            <w:shd w:val="clear" w:color="auto" w:fill="auto"/>
            <w:noWrap/>
            <w:vAlign w:val="bottom"/>
            <w:hideMark/>
          </w:tcPr>
          <w:p w14:paraId="71EE8157"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Z</w:t>
            </w:r>
          </w:p>
        </w:tc>
        <w:tc>
          <w:tcPr>
            <w:tcW w:w="1200" w:type="dxa"/>
            <w:tcBorders>
              <w:top w:val="nil"/>
              <w:left w:val="nil"/>
              <w:bottom w:val="single" w:sz="4" w:space="0" w:color="auto"/>
              <w:right w:val="single" w:sz="4" w:space="0" w:color="auto"/>
            </w:tcBorders>
            <w:shd w:val="clear" w:color="auto" w:fill="auto"/>
            <w:noWrap/>
            <w:vAlign w:val="bottom"/>
            <w:hideMark/>
          </w:tcPr>
          <w:p w14:paraId="65E4CE3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80</w:t>
            </w:r>
          </w:p>
        </w:tc>
        <w:tc>
          <w:tcPr>
            <w:tcW w:w="1320" w:type="dxa"/>
            <w:tcBorders>
              <w:top w:val="nil"/>
              <w:left w:val="nil"/>
              <w:bottom w:val="single" w:sz="4" w:space="0" w:color="auto"/>
              <w:right w:val="single" w:sz="4" w:space="0" w:color="auto"/>
            </w:tcBorders>
            <w:shd w:val="clear" w:color="auto" w:fill="auto"/>
            <w:noWrap/>
            <w:vAlign w:val="bottom"/>
            <w:hideMark/>
          </w:tcPr>
          <w:p w14:paraId="15C88F5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200</w:t>
            </w:r>
          </w:p>
        </w:tc>
        <w:tc>
          <w:tcPr>
            <w:tcW w:w="1240" w:type="dxa"/>
            <w:tcBorders>
              <w:top w:val="nil"/>
              <w:left w:val="nil"/>
              <w:bottom w:val="single" w:sz="4" w:space="0" w:color="auto"/>
              <w:right w:val="single" w:sz="4" w:space="0" w:color="auto"/>
            </w:tcBorders>
            <w:shd w:val="clear" w:color="auto" w:fill="auto"/>
            <w:noWrap/>
            <w:vAlign w:val="bottom"/>
            <w:hideMark/>
          </w:tcPr>
          <w:p w14:paraId="4A30CC2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10</w:t>
            </w:r>
          </w:p>
        </w:tc>
        <w:tc>
          <w:tcPr>
            <w:tcW w:w="1480" w:type="dxa"/>
            <w:tcBorders>
              <w:top w:val="nil"/>
              <w:left w:val="nil"/>
              <w:bottom w:val="single" w:sz="4" w:space="0" w:color="auto"/>
              <w:right w:val="single" w:sz="4" w:space="0" w:color="auto"/>
            </w:tcBorders>
            <w:shd w:val="clear" w:color="auto" w:fill="auto"/>
            <w:noWrap/>
            <w:vAlign w:val="bottom"/>
            <w:hideMark/>
          </w:tcPr>
          <w:p w14:paraId="4D141D07"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7,5</w:t>
            </w:r>
          </w:p>
        </w:tc>
        <w:tc>
          <w:tcPr>
            <w:tcW w:w="1640" w:type="dxa"/>
            <w:tcBorders>
              <w:top w:val="nil"/>
              <w:left w:val="nil"/>
              <w:bottom w:val="single" w:sz="4" w:space="0" w:color="auto"/>
              <w:right w:val="single" w:sz="4" w:space="0" w:color="auto"/>
            </w:tcBorders>
            <w:shd w:val="clear" w:color="auto" w:fill="auto"/>
            <w:noWrap/>
            <w:vAlign w:val="bottom"/>
            <w:hideMark/>
          </w:tcPr>
          <w:p w14:paraId="17AA65D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2D1B3219"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0E10D2B5"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22</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36702EEA"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Vt-20</w:t>
            </w:r>
          </w:p>
        </w:tc>
        <w:tc>
          <w:tcPr>
            <w:tcW w:w="940" w:type="dxa"/>
            <w:tcBorders>
              <w:top w:val="nil"/>
              <w:left w:val="nil"/>
              <w:bottom w:val="single" w:sz="4" w:space="0" w:color="auto"/>
              <w:right w:val="single" w:sz="4" w:space="0" w:color="auto"/>
            </w:tcBorders>
            <w:shd w:val="clear" w:color="auto" w:fill="auto"/>
            <w:noWrap/>
            <w:vAlign w:val="bottom"/>
            <w:hideMark/>
          </w:tcPr>
          <w:p w14:paraId="08C49397"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200" w:type="dxa"/>
            <w:tcBorders>
              <w:top w:val="nil"/>
              <w:left w:val="nil"/>
              <w:bottom w:val="single" w:sz="4" w:space="0" w:color="auto"/>
              <w:right w:val="single" w:sz="4" w:space="0" w:color="auto"/>
            </w:tcBorders>
            <w:shd w:val="clear" w:color="auto" w:fill="auto"/>
            <w:noWrap/>
            <w:vAlign w:val="bottom"/>
            <w:hideMark/>
          </w:tcPr>
          <w:p w14:paraId="785EAD6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320" w:type="dxa"/>
            <w:tcBorders>
              <w:top w:val="nil"/>
              <w:left w:val="nil"/>
              <w:bottom w:val="single" w:sz="4" w:space="0" w:color="auto"/>
              <w:right w:val="single" w:sz="4" w:space="0" w:color="auto"/>
            </w:tcBorders>
            <w:shd w:val="clear" w:color="auto" w:fill="auto"/>
            <w:noWrap/>
            <w:vAlign w:val="bottom"/>
            <w:hideMark/>
          </w:tcPr>
          <w:p w14:paraId="632ED59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600</w:t>
            </w:r>
          </w:p>
        </w:tc>
        <w:tc>
          <w:tcPr>
            <w:tcW w:w="1240" w:type="dxa"/>
            <w:tcBorders>
              <w:top w:val="nil"/>
              <w:left w:val="nil"/>
              <w:bottom w:val="single" w:sz="4" w:space="0" w:color="auto"/>
              <w:right w:val="single" w:sz="4" w:space="0" w:color="auto"/>
            </w:tcBorders>
            <w:shd w:val="clear" w:color="auto" w:fill="auto"/>
            <w:noWrap/>
            <w:vAlign w:val="bottom"/>
            <w:hideMark/>
          </w:tcPr>
          <w:p w14:paraId="16C573F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25</w:t>
            </w:r>
          </w:p>
        </w:tc>
        <w:tc>
          <w:tcPr>
            <w:tcW w:w="1480" w:type="dxa"/>
            <w:tcBorders>
              <w:top w:val="nil"/>
              <w:left w:val="nil"/>
              <w:bottom w:val="single" w:sz="4" w:space="0" w:color="auto"/>
              <w:right w:val="single" w:sz="4" w:space="0" w:color="auto"/>
            </w:tcBorders>
            <w:shd w:val="clear" w:color="auto" w:fill="auto"/>
            <w:noWrap/>
            <w:vAlign w:val="bottom"/>
            <w:hideMark/>
          </w:tcPr>
          <w:p w14:paraId="2FFE068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4,5</w:t>
            </w:r>
          </w:p>
        </w:tc>
        <w:tc>
          <w:tcPr>
            <w:tcW w:w="1640" w:type="dxa"/>
            <w:tcBorders>
              <w:top w:val="nil"/>
              <w:left w:val="nil"/>
              <w:bottom w:val="single" w:sz="4" w:space="0" w:color="auto"/>
              <w:right w:val="single" w:sz="4" w:space="0" w:color="auto"/>
            </w:tcBorders>
            <w:shd w:val="clear" w:color="auto" w:fill="auto"/>
            <w:noWrap/>
            <w:vAlign w:val="bottom"/>
            <w:hideMark/>
          </w:tcPr>
          <w:p w14:paraId="3F4DF77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77642855"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075DC6D2"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23</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33A122AF"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Vt-21</w:t>
            </w:r>
          </w:p>
        </w:tc>
        <w:tc>
          <w:tcPr>
            <w:tcW w:w="940" w:type="dxa"/>
            <w:tcBorders>
              <w:top w:val="nil"/>
              <w:left w:val="nil"/>
              <w:bottom w:val="single" w:sz="4" w:space="0" w:color="auto"/>
              <w:right w:val="single" w:sz="4" w:space="0" w:color="auto"/>
            </w:tcBorders>
            <w:shd w:val="clear" w:color="auto" w:fill="auto"/>
            <w:noWrap/>
            <w:vAlign w:val="bottom"/>
            <w:hideMark/>
          </w:tcPr>
          <w:p w14:paraId="47BC567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O</w:t>
            </w:r>
          </w:p>
        </w:tc>
        <w:tc>
          <w:tcPr>
            <w:tcW w:w="1200" w:type="dxa"/>
            <w:tcBorders>
              <w:top w:val="nil"/>
              <w:left w:val="nil"/>
              <w:bottom w:val="single" w:sz="4" w:space="0" w:color="auto"/>
              <w:right w:val="single" w:sz="4" w:space="0" w:color="auto"/>
            </w:tcBorders>
            <w:shd w:val="clear" w:color="auto" w:fill="auto"/>
            <w:noWrap/>
            <w:vAlign w:val="bottom"/>
            <w:hideMark/>
          </w:tcPr>
          <w:p w14:paraId="1F4EB4C1"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320" w:type="dxa"/>
            <w:tcBorders>
              <w:top w:val="nil"/>
              <w:left w:val="nil"/>
              <w:bottom w:val="single" w:sz="4" w:space="0" w:color="auto"/>
              <w:right w:val="single" w:sz="4" w:space="0" w:color="auto"/>
            </w:tcBorders>
            <w:shd w:val="clear" w:color="auto" w:fill="auto"/>
            <w:noWrap/>
            <w:vAlign w:val="bottom"/>
            <w:hideMark/>
          </w:tcPr>
          <w:p w14:paraId="2979248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600</w:t>
            </w:r>
          </w:p>
        </w:tc>
        <w:tc>
          <w:tcPr>
            <w:tcW w:w="1240" w:type="dxa"/>
            <w:tcBorders>
              <w:top w:val="nil"/>
              <w:left w:val="nil"/>
              <w:bottom w:val="single" w:sz="4" w:space="0" w:color="auto"/>
              <w:right w:val="single" w:sz="4" w:space="0" w:color="auto"/>
            </w:tcBorders>
            <w:shd w:val="clear" w:color="auto" w:fill="auto"/>
            <w:noWrap/>
            <w:vAlign w:val="bottom"/>
            <w:hideMark/>
          </w:tcPr>
          <w:p w14:paraId="277C50A0"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480" w:type="dxa"/>
            <w:tcBorders>
              <w:top w:val="nil"/>
              <w:left w:val="nil"/>
              <w:bottom w:val="single" w:sz="4" w:space="0" w:color="auto"/>
              <w:right w:val="single" w:sz="4" w:space="0" w:color="auto"/>
            </w:tcBorders>
            <w:shd w:val="clear" w:color="auto" w:fill="auto"/>
            <w:noWrap/>
            <w:vAlign w:val="bottom"/>
            <w:hideMark/>
          </w:tcPr>
          <w:p w14:paraId="672DD95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4,5</w:t>
            </w:r>
          </w:p>
        </w:tc>
        <w:tc>
          <w:tcPr>
            <w:tcW w:w="1640" w:type="dxa"/>
            <w:tcBorders>
              <w:top w:val="nil"/>
              <w:left w:val="nil"/>
              <w:bottom w:val="single" w:sz="4" w:space="0" w:color="auto"/>
              <w:right w:val="single" w:sz="4" w:space="0" w:color="auto"/>
            </w:tcBorders>
            <w:shd w:val="clear" w:color="auto" w:fill="auto"/>
            <w:noWrap/>
            <w:vAlign w:val="bottom"/>
            <w:hideMark/>
          </w:tcPr>
          <w:p w14:paraId="64F71EC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71BF69D7"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586C2AA1"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24</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48AC561A"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Vt-22</w:t>
            </w:r>
          </w:p>
        </w:tc>
        <w:tc>
          <w:tcPr>
            <w:tcW w:w="940" w:type="dxa"/>
            <w:tcBorders>
              <w:top w:val="nil"/>
              <w:left w:val="nil"/>
              <w:bottom w:val="single" w:sz="4" w:space="0" w:color="auto"/>
              <w:right w:val="single" w:sz="4" w:space="0" w:color="auto"/>
            </w:tcBorders>
            <w:shd w:val="clear" w:color="auto" w:fill="auto"/>
            <w:noWrap/>
            <w:vAlign w:val="bottom"/>
            <w:hideMark/>
          </w:tcPr>
          <w:p w14:paraId="167007B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200" w:type="dxa"/>
            <w:tcBorders>
              <w:top w:val="nil"/>
              <w:left w:val="nil"/>
              <w:bottom w:val="single" w:sz="4" w:space="0" w:color="auto"/>
              <w:right w:val="single" w:sz="4" w:space="0" w:color="auto"/>
            </w:tcBorders>
            <w:shd w:val="clear" w:color="auto" w:fill="auto"/>
            <w:noWrap/>
            <w:vAlign w:val="bottom"/>
            <w:hideMark/>
          </w:tcPr>
          <w:p w14:paraId="62E43937"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320" w:type="dxa"/>
            <w:tcBorders>
              <w:top w:val="nil"/>
              <w:left w:val="nil"/>
              <w:bottom w:val="single" w:sz="4" w:space="0" w:color="auto"/>
              <w:right w:val="single" w:sz="4" w:space="0" w:color="auto"/>
            </w:tcBorders>
            <w:shd w:val="clear" w:color="auto" w:fill="auto"/>
            <w:noWrap/>
            <w:vAlign w:val="bottom"/>
            <w:hideMark/>
          </w:tcPr>
          <w:p w14:paraId="6873CEF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240" w:type="dxa"/>
            <w:tcBorders>
              <w:top w:val="nil"/>
              <w:left w:val="nil"/>
              <w:bottom w:val="single" w:sz="4" w:space="0" w:color="auto"/>
              <w:right w:val="single" w:sz="4" w:space="0" w:color="auto"/>
            </w:tcBorders>
            <w:shd w:val="clear" w:color="auto" w:fill="auto"/>
            <w:noWrap/>
            <w:vAlign w:val="bottom"/>
            <w:hideMark/>
          </w:tcPr>
          <w:p w14:paraId="3DD8C23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25</w:t>
            </w:r>
          </w:p>
        </w:tc>
        <w:tc>
          <w:tcPr>
            <w:tcW w:w="1480" w:type="dxa"/>
            <w:tcBorders>
              <w:top w:val="nil"/>
              <w:left w:val="nil"/>
              <w:bottom w:val="single" w:sz="4" w:space="0" w:color="auto"/>
              <w:right w:val="single" w:sz="4" w:space="0" w:color="auto"/>
            </w:tcBorders>
            <w:shd w:val="clear" w:color="auto" w:fill="auto"/>
            <w:noWrap/>
            <w:vAlign w:val="bottom"/>
            <w:hideMark/>
          </w:tcPr>
          <w:p w14:paraId="3F9F669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6,0</w:t>
            </w:r>
          </w:p>
        </w:tc>
        <w:tc>
          <w:tcPr>
            <w:tcW w:w="1640" w:type="dxa"/>
            <w:tcBorders>
              <w:top w:val="nil"/>
              <w:left w:val="nil"/>
              <w:bottom w:val="single" w:sz="4" w:space="0" w:color="auto"/>
              <w:right w:val="single" w:sz="4" w:space="0" w:color="auto"/>
            </w:tcBorders>
            <w:shd w:val="clear" w:color="auto" w:fill="auto"/>
            <w:noWrap/>
            <w:vAlign w:val="bottom"/>
            <w:hideMark/>
          </w:tcPr>
          <w:p w14:paraId="612F6195"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1BEF8190"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574C5FB4"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25</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28006D4F"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Vt-23</w:t>
            </w:r>
          </w:p>
        </w:tc>
        <w:tc>
          <w:tcPr>
            <w:tcW w:w="940" w:type="dxa"/>
            <w:tcBorders>
              <w:top w:val="nil"/>
              <w:left w:val="nil"/>
              <w:bottom w:val="single" w:sz="4" w:space="0" w:color="auto"/>
              <w:right w:val="single" w:sz="4" w:space="0" w:color="auto"/>
            </w:tcBorders>
            <w:shd w:val="clear" w:color="auto" w:fill="auto"/>
            <w:noWrap/>
            <w:vAlign w:val="bottom"/>
            <w:hideMark/>
          </w:tcPr>
          <w:p w14:paraId="336E3F4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200" w:type="dxa"/>
            <w:tcBorders>
              <w:top w:val="nil"/>
              <w:left w:val="nil"/>
              <w:bottom w:val="single" w:sz="4" w:space="0" w:color="auto"/>
              <w:right w:val="single" w:sz="4" w:space="0" w:color="auto"/>
            </w:tcBorders>
            <w:shd w:val="clear" w:color="auto" w:fill="auto"/>
            <w:noWrap/>
            <w:vAlign w:val="bottom"/>
            <w:hideMark/>
          </w:tcPr>
          <w:p w14:paraId="277E368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320" w:type="dxa"/>
            <w:tcBorders>
              <w:top w:val="nil"/>
              <w:left w:val="nil"/>
              <w:bottom w:val="single" w:sz="4" w:space="0" w:color="auto"/>
              <w:right w:val="single" w:sz="4" w:space="0" w:color="auto"/>
            </w:tcBorders>
            <w:shd w:val="clear" w:color="auto" w:fill="auto"/>
            <w:noWrap/>
            <w:vAlign w:val="bottom"/>
            <w:hideMark/>
          </w:tcPr>
          <w:p w14:paraId="2FFE8135"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2000</w:t>
            </w:r>
          </w:p>
        </w:tc>
        <w:tc>
          <w:tcPr>
            <w:tcW w:w="1240" w:type="dxa"/>
            <w:tcBorders>
              <w:top w:val="nil"/>
              <w:left w:val="nil"/>
              <w:bottom w:val="single" w:sz="4" w:space="0" w:color="auto"/>
              <w:right w:val="single" w:sz="4" w:space="0" w:color="auto"/>
            </w:tcBorders>
            <w:shd w:val="clear" w:color="auto" w:fill="auto"/>
            <w:noWrap/>
            <w:vAlign w:val="bottom"/>
            <w:hideMark/>
          </w:tcPr>
          <w:p w14:paraId="51AF8F8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480" w:type="dxa"/>
            <w:tcBorders>
              <w:top w:val="nil"/>
              <w:left w:val="nil"/>
              <w:bottom w:val="single" w:sz="4" w:space="0" w:color="auto"/>
              <w:right w:val="single" w:sz="4" w:space="0" w:color="auto"/>
            </w:tcBorders>
            <w:shd w:val="clear" w:color="auto" w:fill="auto"/>
            <w:noWrap/>
            <w:vAlign w:val="bottom"/>
            <w:hideMark/>
          </w:tcPr>
          <w:p w14:paraId="57219CC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10,5</w:t>
            </w:r>
          </w:p>
        </w:tc>
        <w:tc>
          <w:tcPr>
            <w:tcW w:w="1640" w:type="dxa"/>
            <w:tcBorders>
              <w:top w:val="nil"/>
              <w:left w:val="nil"/>
              <w:bottom w:val="single" w:sz="4" w:space="0" w:color="auto"/>
              <w:right w:val="single" w:sz="4" w:space="0" w:color="auto"/>
            </w:tcBorders>
            <w:shd w:val="clear" w:color="auto" w:fill="auto"/>
            <w:noWrap/>
            <w:vAlign w:val="bottom"/>
            <w:hideMark/>
          </w:tcPr>
          <w:p w14:paraId="3F899395"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2721C2D8"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4E4A4143"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26</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11B679EA"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Vt-24</w:t>
            </w:r>
          </w:p>
        </w:tc>
        <w:tc>
          <w:tcPr>
            <w:tcW w:w="940" w:type="dxa"/>
            <w:tcBorders>
              <w:top w:val="nil"/>
              <w:left w:val="nil"/>
              <w:bottom w:val="single" w:sz="4" w:space="0" w:color="auto"/>
              <w:right w:val="single" w:sz="4" w:space="0" w:color="auto"/>
            </w:tcBorders>
            <w:shd w:val="clear" w:color="auto" w:fill="auto"/>
            <w:noWrap/>
            <w:vAlign w:val="bottom"/>
            <w:hideMark/>
          </w:tcPr>
          <w:p w14:paraId="206FBFE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O</w:t>
            </w:r>
          </w:p>
        </w:tc>
        <w:tc>
          <w:tcPr>
            <w:tcW w:w="1200" w:type="dxa"/>
            <w:tcBorders>
              <w:top w:val="nil"/>
              <w:left w:val="nil"/>
              <w:bottom w:val="single" w:sz="4" w:space="0" w:color="auto"/>
              <w:right w:val="single" w:sz="4" w:space="0" w:color="auto"/>
            </w:tcBorders>
            <w:shd w:val="clear" w:color="auto" w:fill="auto"/>
            <w:noWrap/>
            <w:vAlign w:val="bottom"/>
            <w:hideMark/>
          </w:tcPr>
          <w:p w14:paraId="7A22D098"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320" w:type="dxa"/>
            <w:tcBorders>
              <w:top w:val="nil"/>
              <w:left w:val="nil"/>
              <w:bottom w:val="single" w:sz="4" w:space="0" w:color="auto"/>
              <w:right w:val="single" w:sz="4" w:space="0" w:color="auto"/>
            </w:tcBorders>
            <w:shd w:val="clear" w:color="auto" w:fill="auto"/>
            <w:noWrap/>
            <w:vAlign w:val="bottom"/>
            <w:hideMark/>
          </w:tcPr>
          <w:p w14:paraId="24A94DD5"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600</w:t>
            </w:r>
          </w:p>
        </w:tc>
        <w:tc>
          <w:tcPr>
            <w:tcW w:w="1240" w:type="dxa"/>
            <w:tcBorders>
              <w:top w:val="nil"/>
              <w:left w:val="nil"/>
              <w:bottom w:val="single" w:sz="4" w:space="0" w:color="auto"/>
              <w:right w:val="single" w:sz="4" w:space="0" w:color="auto"/>
            </w:tcBorders>
            <w:shd w:val="clear" w:color="auto" w:fill="auto"/>
            <w:noWrap/>
            <w:vAlign w:val="bottom"/>
            <w:hideMark/>
          </w:tcPr>
          <w:p w14:paraId="0E1BAC8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480" w:type="dxa"/>
            <w:tcBorders>
              <w:top w:val="nil"/>
              <w:left w:val="nil"/>
              <w:bottom w:val="single" w:sz="4" w:space="0" w:color="auto"/>
              <w:right w:val="single" w:sz="4" w:space="0" w:color="auto"/>
            </w:tcBorders>
            <w:shd w:val="clear" w:color="auto" w:fill="auto"/>
            <w:noWrap/>
            <w:vAlign w:val="bottom"/>
            <w:hideMark/>
          </w:tcPr>
          <w:p w14:paraId="56B6DA8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6,0</w:t>
            </w:r>
          </w:p>
        </w:tc>
        <w:tc>
          <w:tcPr>
            <w:tcW w:w="1640" w:type="dxa"/>
            <w:tcBorders>
              <w:top w:val="nil"/>
              <w:left w:val="nil"/>
              <w:bottom w:val="single" w:sz="4" w:space="0" w:color="auto"/>
              <w:right w:val="single" w:sz="4" w:space="0" w:color="auto"/>
            </w:tcBorders>
            <w:shd w:val="clear" w:color="auto" w:fill="auto"/>
            <w:noWrap/>
            <w:vAlign w:val="bottom"/>
            <w:hideMark/>
          </w:tcPr>
          <w:p w14:paraId="3FEAA0A5"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0EC9B918"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553C9755"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27</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108680EE"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Vt-25</w:t>
            </w:r>
          </w:p>
        </w:tc>
        <w:tc>
          <w:tcPr>
            <w:tcW w:w="940" w:type="dxa"/>
            <w:tcBorders>
              <w:top w:val="nil"/>
              <w:left w:val="nil"/>
              <w:bottom w:val="single" w:sz="4" w:space="0" w:color="auto"/>
              <w:right w:val="single" w:sz="4" w:space="0" w:color="auto"/>
            </w:tcBorders>
            <w:shd w:val="clear" w:color="auto" w:fill="auto"/>
            <w:noWrap/>
            <w:vAlign w:val="bottom"/>
            <w:hideMark/>
          </w:tcPr>
          <w:p w14:paraId="130CF74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200" w:type="dxa"/>
            <w:tcBorders>
              <w:top w:val="nil"/>
              <w:left w:val="nil"/>
              <w:bottom w:val="single" w:sz="4" w:space="0" w:color="auto"/>
              <w:right w:val="single" w:sz="4" w:space="0" w:color="auto"/>
            </w:tcBorders>
            <w:shd w:val="clear" w:color="auto" w:fill="auto"/>
            <w:noWrap/>
            <w:vAlign w:val="bottom"/>
            <w:hideMark/>
          </w:tcPr>
          <w:p w14:paraId="7376A625"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320" w:type="dxa"/>
            <w:tcBorders>
              <w:top w:val="nil"/>
              <w:left w:val="nil"/>
              <w:bottom w:val="single" w:sz="4" w:space="0" w:color="auto"/>
              <w:right w:val="single" w:sz="4" w:space="0" w:color="auto"/>
            </w:tcBorders>
            <w:shd w:val="clear" w:color="auto" w:fill="auto"/>
            <w:noWrap/>
            <w:vAlign w:val="bottom"/>
            <w:hideMark/>
          </w:tcPr>
          <w:p w14:paraId="29D0CD5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800</w:t>
            </w:r>
          </w:p>
        </w:tc>
        <w:tc>
          <w:tcPr>
            <w:tcW w:w="1240" w:type="dxa"/>
            <w:tcBorders>
              <w:top w:val="nil"/>
              <w:left w:val="nil"/>
              <w:bottom w:val="single" w:sz="4" w:space="0" w:color="auto"/>
              <w:right w:val="single" w:sz="4" w:space="0" w:color="auto"/>
            </w:tcBorders>
            <w:shd w:val="clear" w:color="auto" w:fill="auto"/>
            <w:noWrap/>
            <w:vAlign w:val="bottom"/>
            <w:hideMark/>
          </w:tcPr>
          <w:p w14:paraId="4A62F5E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480" w:type="dxa"/>
            <w:tcBorders>
              <w:top w:val="nil"/>
              <w:left w:val="nil"/>
              <w:bottom w:val="single" w:sz="4" w:space="0" w:color="auto"/>
              <w:right w:val="single" w:sz="4" w:space="0" w:color="auto"/>
            </w:tcBorders>
            <w:shd w:val="clear" w:color="auto" w:fill="auto"/>
            <w:noWrap/>
            <w:vAlign w:val="bottom"/>
            <w:hideMark/>
          </w:tcPr>
          <w:p w14:paraId="51804A3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5,5</w:t>
            </w:r>
          </w:p>
        </w:tc>
        <w:tc>
          <w:tcPr>
            <w:tcW w:w="1640" w:type="dxa"/>
            <w:tcBorders>
              <w:top w:val="nil"/>
              <w:left w:val="nil"/>
              <w:bottom w:val="single" w:sz="4" w:space="0" w:color="auto"/>
              <w:right w:val="single" w:sz="4" w:space="0" w:color="auto"/>
            </w:tcBorders>
            <w:shd w:val="clear" w:color="auto" w:fill="auto"/>
            <w:noWrap/>
            <w:vAlign w:val="bottom"/>
            <w:hideMark/>
          </w:tcPr>
          <w:p w14:paraId="41AC6C7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0470CE96"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6BCE9978"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28</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6FE282EF"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Vt-26</w:t>
            </w:r>
          </w:p>
        </w:tc>
        <w:tc>
          <w:tcPr>
            <w:tcW w:w="940" w:type="dxa"/>
            <w:tcBorders>
              <w:top w:val="nil"/>
              <w:left w:val="nil"/>
              <w:bottom w:val="single" w:sz="4" w:space="0" w:color="auto"/>
              <w:right w:val="single" w:sz="4" w:space="0" w:color="auto"/>
            </w:tcBorders>
            <w:shd w:val="clear" w:color="auto" w:fill="auto"/>
            <w:noWrap/>
            <w:vAlign w:val="bottom"/>
            <w:hideMark/>
          </w:tcPr>
          <w:p w14:paraId="5FC5EBD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200" w:type="dxa"/>
            <w:tcBorders>
              <w:top w:val="nil"/>
              <w:left w:val="nil"/>
              <w:bottom w:val="single" w:sz="4" w:space="0" w:color="auto"/>
              <w:right w:val="single" w:sz="4" w:space="0" w:color="auto"/>
            </w:tcBorders>
            <w:shd w:val="clear" w:color="auto" w:fill="auto"/>
            <w:noWrap/>
            <w:vAlign w:val="bottom"/>
            <w:hideMark/>
          </w:tcPr>
          <w:p w14:paraId="46F61317"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320" w:type="dxa"/>
            <w:tcBorders>
              <w:top w:val="nil"/>
              <w:left w:val="nil"/>
              <w:bottom w:val="single" w:sz="4" w:space="0" w:color="auto"/>
              <w:right w:val="single" w:sz="4" w:space="0" w:color="auto"/>
            </w:tcBorders>
            <w:shd w:val="clear" w:color="auto" w:fill="auto"/>
            <w:noWrap/>
            <w:vAlign w:val="bottom"/>
            <w:hideMark/>
          </w:tcPr>
          <w:p w14:paraId="69472DB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4000</w:t>
            </w:r>
          </w:p>
        </w:tc>
        <w:tc>
          <w:tcPr>
            <w:tcW w:w="1240" w:type="dxa"/>
            <w:tcBorders>
              <w:top w:val="nil"/>
              <w:left w:val="nil"/>
              <w:bottom w:val="single" w:sz="4" w:space="0" w:color="auto"/>
              <w:right w:val="single" w:sz="4" w:space="0" w:color="auto"/>
            </w:tcBorders>
            <w:shd w:val="clear" w:color="auto" w:fill="auto"/>
            <w:noWrap/>
            <w:vAlign w:val="bottom"/>
            <w:hideMark/>
          </w:tcPr>
          <w:p w14:paraId="6AB2004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480" w:type="dxa"/>
            <w:tcBorders>
              <w:top w:val="nil"/>
              <w:left w:val="nil"/>
              <w:bottom w:val="single" w:sz="4" w:space="0" w:color="auto"/>
              <w:right w:val="single" w:sz="4" w:space="0" w:color="auto"/>
            </w:tcBorders>
            <w:shd w:val="clear" w:color="auto" w:fill="auto"/>
            <w:noWrap/>
            <w:vAlign w:val="bottom"/>
            <w:hideMark/>
          </w:tcPr>
          <w:p w14:paraId="49C1771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7,5</w:t>
            </w:r>
          </w:p>
        </w:tc>
        <w:tc>
          <w:tcPr>
            <w:tcW w:w="1640" w:type="dxa"/>
            <w:tcBorders>
              <w:top w:val="nil"/>
              <w:left w:val="nil"/>
              <w:bottom w:val="single" w:sz="4" w:space="0" w:color="auto"/>
              <w:right w:val="single" w:sz="4" w:space="0" w:color="auto"/>
            </w:tcBorders>
            <w:shd w:val="clear" w:color="auto" w:fill="auto"/>
            <w:noWrap/>
            <w:vAlign w:val="bottom"/>
            <w:hideMark/>
          </w:tcPr>
          <w:p w14:paraId="1E036CC7"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44427F2A"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76B1FE1F"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29</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256EDCDB"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Vt-27</w:t>
            </w:r>
          </w:p>
        </w:tc>
        <w:tc>
          <w:tcPr>
            <w:tcW w:w="940" w:type="dxa"/>
            <w:tcBorders>
              <w:top w:val="nil"/>
              <w:left w:val="nil"/>
              <w:bottom w:val="single" w:sz="4" w:space="0" w:color="auto"/>
              <w:right w:val="single" w:sz="4" w:space="0" w:color="auto"/>
            </w:tcBorders>
            <w:shd w:val="clear" w:color="auto" w:fill="auto"/>
            <w:noWrap/>
            <w:vAlign w:val="bottom"/>
            <w:hideMark/>
          </w:tcPr>
          <w:p w14:paraId="291B7F1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200" w:type="dxa"/>
            <w:tcBorders>
              <w:top w:val="nil"/>
              <w:left w:val="nil"/>
              <w:bottom w:val="single" w:sz="4" w:space="0" w:color="auto"/>
              <w:right w:val="single" w:sz="4" w:space="0" w:color="auto"/>
            </w:tcBorders>
            <w:shd w:val="clear" w:color="auto" w:fill="auto"/>
            <w:noWrap/>
            <w:vAlign w:val="bottom"/>
            <w:hideMark/>
          </w:tcPr>
          <w:p w14:paraId="1EE89FA1"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w:t>
            </w:r>
          </w:p>
        </w:tc>
        <w:tc>
          <w:tcPr>
            <w:tcW w:w="1320" w:type="dxa"/>
            <w:tcBorders>
              <w:top w:val="nil"/>
              <w:left w:val="nil"/>
              <w:bottom w:val="single" w:sz="4" w:space="0" w:color="auto"/>
              <w:right w:val="single" w:sz="4" w:space="0" w:color="auto"/>
            </w:tcBorders>
            <w:shd w:val="clear" w:color="auto" w:fill="auto"/>
            <w:noWrap/>
            <w:vAlign w:val="bottom"/>
            <w:hideMark/>
          </w:tcPr>
          <w:p w14:paraId="5D40B56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2000</w:t>
            </w:r>
          </w:p>
        </w:tc>
        <w:tc>
          <w:tcPr>
            <w:tcW w:w="1240" w:type="dxa"/>
            <w:tcBorders>
              <w:top w:val="nil"/>
              <w:left w:val="nil"/>
              <w:bottom w:val="single" w:sz="4" w:space="0" w:color="auto"/>
              <w:right w:val="single" w:sz="4" w:space="0" w:color="auto"/>
            </w:tcBorders>
            <w:shd w:val="clear" w:color="auto" w:fill="auto"/>
            <w:noWrap/>
            <w:vAlign w:val="bottom"/>
            <w:hideMark/>
          </w:tcPr>
          <w:p w14:paraId="167B5EE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480" w:type="dxa"/>
            <w:tcBorders>
              <w:top w:val="nil"/>
              <w:left w:val="nil"/>
              <w:bottom w:val="single" w:sz="4" w:space="0" w:color="auto"/>
              <w:right w:val="single" w:sz="4" w:space="0" w:color="auto"/>
            </w:tcBorders>
            <w:shd w:val="clear" w:color="auto" w:fill="auto"/>
            <w:noWrap/>
            <w:vAlign w:val="bottom"/>
            <w:hideMark/>
          </w:tcPr>
          <w:p w14:paraId="15F45F6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9,0</w:t>
            </w:r>
          </w:p>
        </w:tc>
        <w:tc>
          <w:tcPr>
            <w:tcW w:w="1640" w:type="dxa"/>
            <w:tcBorders>
              <w:top w:val="nil"/>
              <w:left w:val="nil"/>
              <w:bottom w:val="single" w:sz="4" w:space="0" w:color="auto"/>
              <w:right w:val="single" w:sz="4" w:space="0" w:color="auto"/>
            </w:tcBorders>
            <w:shd w:val="clear" w:color="auto" w:fill="auto"/>
            <w:noWrap/>
            <w:vAlign w:val="bottom"/>
            <w:hideMark/>
          </w:tcPr>
          <w:p w14:paraId="5AFD58B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367A9E6C"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461537B0"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30</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37063514"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Vt-28</w:t>
            </w:r>
          </w:p>
        </w:tc>
        <w:tc>
          <w:tcPr>
            <w:tcW w:w="940" w:type="dxa"/>
            <w:tcBorders>
              <w:top w:val="nil"/>
              <w:left w:val="nil"/>
              <w:bottom w:val="single" w:sz="4" w:space="0" w:color="auto"/>
              <w:right w:val="single" w:sz="4" w:space="0" w:color="auto"/>
            </w:tcBorders>
            <w:shd w:val="clear" w:color="auto" w:fill="auto"/>
            <w:noWrap/>
            <w:vAlign w:val="bottom"/>
            <w:hideMark/>
          </w:tcPr>
          <w:p w14:paraId="042F077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200" w:type="dxa"/>
            <w:tcBorders>
              <w:top w:val="nil"/>
              <w:left w:val="nil"/>
              <w:bottom w:val="single" w:sz="4" w:space="0" w:color="auto"/>
              <w:right w:val="single" w:sz="4" w:space="0" w:color="auto"/>
            </w:tcBorders>
            <w:shd w:val="clear" w:color="auto" w:fill="auto"/>
            <w:noWrap/>
            <w:vAlign w:val="bottom"/>
            <w:hideMark/>
          </w:tcPr>
          <w:p w14:paraId="1B3D8FA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320" w:type="dxa"/>
            <w:tcBorders>
              <w:top w:val="nil"/>
              <w:left w:val="nil"/>
              <w:bottom w:val="single" w:sz="4" w:space="0" w:color="auto"/>
              <w:right w:val="single" w:sz="4" w:space="0" w:color="auto"/>
            </w:tcBorders>
            <w:shd w:val="clear" w:color="auto" w:fill="auto"/>
            <w:noWrap/>
            <w:vAlign w:val="bottom"/>
            <w:hideMark/>
          </w:tcPr>
          <w:p w14:paraId="23BDFC4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800</w:t>
            </w:r>
          </w:p>
        </w:tc>
        <w:tc>
          <w:tcPr>
            <w:tcW w:w="1240" w:type="dxa"/>
            <w:tcBorders>
              <w:top w:val="nil"/>
              <w:left w:val="nil"/>
              <w:bottom w:val="single" w:sz="4" w:space="0" w:color="auto"/>
              <w:right w:val="single" w:sz="4" w:space="0" w:color="auto"/>
            </w:tcBorders>
            <w:shd w:val="clear" w:color="auto" w:fill="auto"/>
            <w:noWrap/>
            <w:vAlign w:val="bottom"/>
            <w:hideMark/>
          </w:tcPr>
          <w:p w14:paraId="4A84D3A3"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w:t>
            </w:r>
          </w:p>
        </w:tc>
        <w:tc>
          <w:tcPr>
            <w:tcW w:w="1480" w:type="dxa"/>
            <w:tcBorders>
              <w:top w:val="nil"/>
              <w:left w:val="nil"/>
              <w:bottom w:val="single" w:sz="4" w:space="0" w:color="auto"/>
              <w:right w:val="single" w:sz="4" w:space="0" w:color="auto"/>
            </w:tcBorders>
            <w:shd w:val="clear" w:color="auto" w:fill="auto"/>
            <w:noWrap/>
            <w:vAlign w:val="bottom"/>
            <w:hideMark/>
          </w:tcPr>
          <w:p w14:paraId="64B800D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6,0</w:t>
            </w:r>
          </w:p>
        </w:tc>
        <w:tc>
          <w:tcPr>
            <w:tcW w:w="1640" w:type="dxa"/>
            <w:tcBorders>
              <w:top w:val="nil"/>
              <w:left w:val="nil"/>
              <w:bottom w:val="single" w:sz="4" w:space="0" w:color="auto"/>
              <w:right w:val="single" w:sz="4" w:space="0" w:color="auto"/>
            </w:tcBorders>
            <w:shd w:val="clear" w:color="auto" w:fill="auto"/>
            <w:noWrap/>
            <w:vAlign w:val="bottom"/>
            <w:hideMark/>
          </w:tcPr>
          <w:p w14:paraId="0205E04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60A03F79"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191C74C6"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31</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73B88ABF"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Vt-29</w:t>
            </w:r>
          </w:p>
        </w:tc>
        <w:tc>
          <w:tcPr>
            <w:tcW w:w="940" w:type="dxa"/>
            <w:tcBorders>
              <w:top w:val="nil"/>
              <w:left w:val="nil"/>
              <w:bottom w:val="single" w:sz="4" w:space="0" w:color="auto"/>
              <w:right w:val="single" w:sz="4" w:space="0" w:color="auto"/>
            </w:tcBorders>
            <w:shd w:val="clear" w:color="auto" w:fill="auto"/>
            <w:noWrap/>
            <w:vAlign w:val="bottom"/>
            <w:hideMark/>
          </w:tcPr>
          <w:p w14:paraId="09AFB1C8"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200" w:type="dxa"/>
            <w:tcBorders>
              <w:top w:val="nil"/>
              <w:left w:val="nil"/>
              <w:bottom w:val="single" w:sz="4" w:space="0" w:color="auto"/>
              <w:right w:val="single" w:sz="4" w:space="0" w:color="auto"/>
            </w:tcBorders>
            <w:shd w:val="clear" w:color="auto" w:fill="auto"/>
            <w:noWrap/>
            <w:vAlign w:val="bottom"/>
            <w:hideMark/>
          </w:tcPr>
          <w:p w14:paraId="34440AD1"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80</w:t>
            </w:r>
          </w:p>
        </w:tc>
        <w:tc>
          <w:tcPr>
            <w:tcW w:w="1320" w:type="dxa"/>
            <w:tcBorders>
              <w:top w:val="nil"/>
              <w:left w:val="nil"/>
              <w:bottom w:val="single" w:sz="4" w:space="0" w:color="auto"/>
              <w:right w:val="single" w:sz="4" w:space="0" w:color="auto"/>
            </w:tcBorders>
            <w:shd w:val="clear" w:color="auto" w:fill="auto"/>
            <w:noWrap/>
            <w:vAlign w:val="bottom"/>
            <w:hideMark/>
          </w:tcPr>
          <w:p w14:paraId="315FC081"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240" w:type="dxa"/>
            <w:tcBorders>
              <w:top w:val="nil"/>
              <w:left w:val="nil"/>
              <w:bottom w:val="single" w:sz="4" w:space="0" w:color="auto"/>
              <w:right w:val="single" w:sz="4" w:space="0" w:color="auto"/>
            </w:tcBorders>
            <w:shd w:val="clear" w:color="auto" w:fill="auto"/>
            <w:noWrap/>
            <w:vAlign w:val="bottom"/>
            <w:hideMark/>
          </w:tcPr>
          <w:p w14:paraId="4168E0C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10</w:t>
            </w:r>
          </w:p>
        </w:tc>
        <w:tc>
          <w:tcPr>
            <w:tcW w:w="1480" w:type="dxa"/>
            <w:tcBorders>
              <w:top w:val="nil"/>
              <w:left w:val="nil"/>
              <w:bottom w:val="single" w:sz="4" w:space="0" w:color="auto"/>
              <w:right w:val="single" w:sz="4" w:space="0" w:color="auto"/>
            </w:tcBorders>
            <w:shd w:val="clear" w:color="auto" w:fill="auto"/>
            <w:noWrap/>
            <w:vAlign w:val="bottom"/>
            <w:hideMark/>
          </w:tcPr>
          <w:p w14:paraId="6F83991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640" w:type="dxa"/>
            <w:tcBorders>
              <w:top w:val="nil"/>
              <w:left w:val="nil"/>
              <w:bottom w:val="single" w:sz="4" w:space="0" w:color="auto"/>
              <w:right w:val="single" w:sz="4" w:space="0" w:color="auto"/>
            </w:tcBorders>
            <w:shd w:val="clear" w:color="auto" w:fill="auto"/>
            <w:noWrap/>
            <w:vAlign w:val="bottom"/>
            <w:hideMark/>
          </w:tcPr>
          <w:p w14:paraId="2695EC8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6FBF30E3"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7EB000E3"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32</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411EEEF0"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Vt-30</w:t>
            </w:r>
          </w:p>
        </w:tc>
        <w:tc>
          <w:tcPr>
            <w:tcW w:w="940" w:type="dxa"/>
            <w:tcBorders>
              <w:top w:val="nil"/>
              <w:left w:val="nil"/>
              <w:bottom w:val="single" w:sz="4" w:space="0" w:color="auto"/>
              <w:right w:val="single" w:sz="4" w:space="0" w:color="auto"/>
            </w:tcBorders>
            <w:shd w:val="clear" w:color="auto" w:fill="auto"/>
            <w:noWrap/>
            <w:vAlign w:val="bottom"/>
            <w:hideMark/>
          </w:tcPr>
          <w:p w14:paraId="5AC14B5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Z</w:t>
            </w:r>
          </w:p>
        </w:tc>
        <w:tc>
          <w:tcPr>
            <w:tcW w:w="1200" w:type="dxa"/>
            <w:tcBorders>
              <w:top w:val="nil"/>
              <w:left w:val="nil"/>
              <w:bottom w:val="single" w:sz="4" w:space="0" w:color="auto"/>
              <w:right w:val="single" w:sz="4" w:space="0" w:color="auto"/>
            </w:tcBorders>
            <w:shd w:val="clear" w:color="auto" w:fill="auto"/>
            <w:noWrap/>
            <w:vAlign w:val="bottom"/>
            <w:hideMark/>
          </w:tcPr>
          <w:p w14:paraId="447561B7"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w:t>
            </w:r>
          </w:p>
        </w:tc>
        <w:tc>
          <w:tcPr>
            <w:tcW w:w="1320" w:type="dxa"/>
            <w:tcBorders>
              <w:top w:val="nil"/>
              <w:left w:val="nil"/>
              <w:bottom w:val="single" w:sz="4" w:space="0" w:color="auto"/>
              <w:right w:val="single" w:sz="4" w:space="0" w:color="auto"/>
            </w:tcBorders>
            <w:shd w:val="clear" w:color="auto" w:fill="auto"/>
            <w:noWrap/>
            <w:vAlign w:val="bottom"/>
            <w:hideMark/>
          </w:tcPr>
          <w:p w14:paraId="66327A07"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240" w:type="dxa"/>
            <w:tcBorders>
              <w:top w:val="nil"/>
              <w:left w:val="nil"/>
              <w:bottom w:val="single" w:sz="4" w:space="0" w:color="auto"/>
              <w:right w:val="single" w:sz="4" w:space="0" w:color="auto"/>
            </w:tcBorders>
            <w:shd w:val="clear" w:color="auto" w:fill="auto"/>
            <w:noWrap/>
            <w:vAlign w:val="bottom"/>
            <w:hideMark/>
          </w:tcPr>
          <w:p w14:paraId="3980427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25</w:t>
            </w:r>
          </w:p>
        </w:tc>
        <w:tc>
          <w:tcPr>
            <w:tcW w:w="1480" w:type="dxa"/>
            <w:tcBorders>
              <w:top w:val="nil"/>
              <w:left w:val="nil"/>
              <w:bottom w:val="single" w:sz="4" w:space="0" w:color="auto"/>
              <w:right w:val="single" w:sz="4" w:space="0" w:color="auto"/>
            </w:tcBorders>
            <w:shd w:val="clear" w:color="auto" w:fill="auto"/>
            <w:noWrap/>
            <w:vAlign w:val="bottom"/>
            <w:hideMark/>
          </w:tcPr>
          <w:p w14:paraId="0883E7D1"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640" w:type="dxa"/>
            <w:tcBorders>
              <w:top w:val="nil"/>
              <w:left w:val="nil"/>
              <w:bottom w:val="single" w:sz="4" w:space="0" w:color="auto"/>
              <w:right w:val="single" w:sz="4" w:space="0" w:color="auto"/>
            </w:tcBorders>
            <w:shd w:val="clear" w:color="auto" w:fill="auto"/>
            <w:noWrap/>
            <w:vAlign w:val="bottom"/>
            <w:hideMark/>
          </w:tcPr>
          <w:p w14:paraId="4761030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3CD09689"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14C35786"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33</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25016841"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Vt-31</w:t>
            </w:r>
          </w:p>
        </w:tc>
        <w:tc>
          <w:tcPr>
            <w:tcW w:w="940" w:type="dxa"/>
            <w:tcBorders>
              <w:top w:val="nil"/>
              <w:left w:val="nil"/>
              <w:bottom w:val="single" w:sz="4" w:space="0" w:color="auto"/>
              <w:right w:val="single" w:sz="4" w:space="0" w:color="auto"/>
            </w:tcBorders>
            <w:shd w:val="clear" w:color="auto" w:fill="auto"/>
            <w:noWrap/>
            <w:vAlign w:val="bottom"/>
            <w:hideMark/>
          </w:tcPr>
          <w:p w14:paraId="42093E6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200" w:type="dxa"/>
            <w:tcBorders>
              <w:top w:val="nil"/>
              <w:left w:val="nil"/>
              <w:bottom w:val="single" w:sz="4" w:space="0" w:color="auto"/>
              <w:right w:val="single" w:sz="4" w:space="0" w:color="auto"/>
            </w:tcBorders>
            <w:shd w:val="clear" w:color="auto" w:fill="auto"/>
            <w:noWrap/>
            <w:vAlign w:val="bottom"/>
            <w:hideMark/>
          </w:tcPr>
          <w:p w14:paraId="77AC0FD8"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320" w:type="dxa"/>
            <w:tcBorders>
              <w:top w:val="nil"/>
              <w:left w:val="nil"/>
              <w:bottom w:val="single" w:sz="4" w:space="0" w:color="auto"/>
              <w:right w:val="single" w:sz="4" w:space="0" w:color="auto"/>
            </w:tcBorders>
            <w:shd w:val="clear" w:color="auto" w:fill="auto"/>
            <w:noWrap/>
            <w:vAlign w:val="bottom"/>
            <w:hideMark/>
          </w:tcPr>
          <w:p w14:paraId="1EE8B92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240" w:type="dxa"/>
            <w:tcBorders>
              <w:top w:val="nil"/>
              <w:left w:val="nil"/>
              <w:bottom w:val="single" w:sz="4" w:space="0" w:color="auto"/>
              <w:right w:val="single" w:sz="4" w:space="0" w:color="auto"/>
            </w:tcBorders>
            <w:shd w:val="clear" w:color="auto" w:fill="auto"/>
            <w:noWrap/>
            <w:vAlign w:val="bottom"/>
            <w:hideMark/>
          </w:tcPr>
          <w:p w14:paraId="61148F7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480" w:type="dxa"/>
            <w:tcBorders>
              <w:top w:val="nil"/>
              <w:left w:val="nil"/>
              <w:bottom w:val="single" w:sz="4" w:space="0" w:color="auto"/>
              <w:right w:val="single" w:sz="4" w:space="0" w:color="auto"/>
            </w:tcBorders>
            <w:shd w:val="clear" w:color="auto" w:fill="auto"/>
            <w:noWrap/>
            <w:vAlign w:val="bottom"/>
            <w:hideMark/>
          </w:tcPr>
          <w:p w14:paraId="6CCFE6A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640" w:type="dxa"/>
            <w:tcBorders>
              <w:top w:val="nil"/>
              <w:left w:val="nil"/>
              <w:bottom w:val="single" w:sz="4" w:space="0" w:color="auto"/>
              <w:right w:val="single" w:sz="4" w:space="0" w:color="auto"/>
            </w:tcBorders>
            <w:shd w:val="clear" w:color="auto" w:fill="auto"/>
            <w:noWrap/>
            <w:vAlign w:val="bottom"/>
            <w:hideMark/>
          </w:tcPr>
          <w:p w14:paraId="7ED141A7"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06F4C9F2"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292BCAC8"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34</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100F194D"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Vt-32</w:t>
            </w:r>
          </w:p>
        </w:tc>
        <w:tc>
          <w:tcPr>
            <w:tcW w:w="940" w:type="dxa"/>
            <w:tcBorders>
              <w:top w:val="nil"/>
              <w:left w:val="nil"/>
              <w:bottom w:val="single" w:sz="4" w:space="0" w:color="auto"/>
              <w:right w:val="single" w:sz="4" w:space="0" w:color="auto"/>
            </w:tcBorders>
            <w:shd w:val="clear" w:color="auto" w:fill="auto"/>
            <w:noWrap/>
            <w:vAlign w:val="bottom"/>
            <w:hideMark/>
          </w:tcPr>
          <w:p w14:paraId="2E4A4CC1"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200" w:type="dxa"/>
            <w:tcBorders>
              <w:top w:val="nil"/>
              <w:left w:val="nil"/>
              <w:bottom w:val="single" w:sz="4" w:space="0" w:color="auto"/>
              <w:right w:val="single" w:sz="4" w:space="0" w:color="auto"/>
            </w:tcBorders>
            <w:shd w:val="clear" w:color="auto" w:fill="auto"/>
            <w:noWrap/>
            <w:vAlign w:val="bottom"/>
            <w:hideMark/>
          </w:tcPr>
          <w:p w14:paraId="736F614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320" w:type="dxa"/>
            <w:tcBorders>
              <w:top w:val="nil"/>
              <w:left w:val="nil"/>
              <w:bottom w:val="single" w:sz="4" w:space="0" w:color="auto"/>
              <w:right w:val="single" w:sz="4" w:space="0" w:color="auto"/>
            </w:tcBorders>
            <w:shd w:val="clear" w:color="auto" w:fill="auto"/>
            <w:noWrap/>
            <w:vAlign w:val="bottom"/>
            <w:hideMark/>
          </w:tcPr>
          <w:p w14:paraId="12F3C07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240" w:type="dxa"/>
            <w:tcBorders>
              <w:top w:val="nil"/>
              <w:left w:val="nil"/>
              <w:bottom w:val="single" w:sz="4" w:space="0" w:color="auto"/>
              <w:right w:val="single" w:sz="4" w:space="0" w:color="auto"/>
            </w:tcBorders>
            <w:shd w:val="clear" w:color="auto" w:fill="auto"/>
            <w:noWrap/>
            <w:vAlign w:val="bottom"/>
            <w:hideMark/>
          </w:tcPr>
          <w:p w14:paraId="2C2BE083"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480" w:type="dxa"/>
            <w:tcBorders>
              <w:top w:val="nil"/>
              <w:left w:val="nil"/>
              <w:bottom w:val="single" w:sz="4" w:space="0" w:color="auto"/>
              <w:right w:val="single" w:sz="4" w:space="0" w:color="auto"/>
            </w:tcBorders>
            <w:shd w:val="clear" w:color="auto" w:fill="auto"/>
            <w:noWrap/>
            <w:vAlign w:val="bottom"/>
            <w:hideMark/>
          </w:tcPr>
          <w:p w14:paraId="2A50D36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6,0</w:t>
            </w:r>
          </w:p>
        </w:tc>
        <w:tc>
          <w:tcPr>
            <w:tcW w:w="1640" w:type="dxa"/>
            <w:tcBorders>
              <w:top w:val="nil"/>
              <w:left w:val="nil"/>
              <w:bottom w:val="single" w:sz="4" w:space="0" w:color="auto"/>
              <w:right w:val="single" w:sz="4" w:space="0" w:color="auto"/>
            </w:tcBorders>
            <w:shd w:val="clear" w:color="auto" w:fill="auto"/>
            <w:noWrap/>
            <w:vAlign w:val="bottom"/>
            <w:hideMark/>
          </w:tcPr>
          <w:p w14:paraId="79CB4A78"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4C806335"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77F3EF33"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35</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642C70C2"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Vt-33</w:t>
            </w:r>
          </w:p>
        </w:tc>
        <w:tc>
          <w:tcPr>
            <w:tcW w:w="940" w:type="dxa"/>
            <w:tcBorders>
              <w:top w:val="nil"/>
              <w:left w:val="nil"/>
              <w:bottom w:val="single" w:sz="4" w:space="0" w:color="auto"/>
              <w:right w:val="single" w:sz="4" w:space="0" w:color="auto"/>
            </w:tcBorders>
            <w:shd w:val="clear" w:color="auto" w:fill="auto"/>
            <w:noWrap/>
            <w:vAlign w:val="bottom"/>
            <w:hideMark/>
          </w:tcPr>
          <w:p w14:paraId="17EEBEC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200" w:type="dxa"/>
            <w:tcBorders>
              <w:top w:val="nil"/>
              <w:left w:val="nil"/>
              <w:bottom w:val="single" w:sz="4" w:space="0" w:color="auto"/>
              <w:right w:val="single" w:sz="4" w:space="0" w:color="auto"/>
            </w:tcBorders>
            <w:shd w:val="clear" w:color="auto" w:fill="auto"/>
            <w:noWrap/>
            <w:vAlign w:val="bottom"/>
            <w:hideMark/>
          </w:tcPr>
          <w:p w14:paraId="3D19E59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60</w:t>
            </w:r>
          </w:p>
        </w:tc>
        <w:tc>
          <w:tcPr>
            <w:tcW w:w="1320" w:type="dxa"/>
            <w:tcBorders>
              <w:top w:val="nil"/>
              <w:left w:val="nil"/>
              <w:bottom w:val="single" w:sz="4" w:space="0" w:color="auto"/>
              <w:right w:val="single" w:sz="4" w:space="0" w:color="auto"/>
            </w:tcBorders>
            <w:shd w:val="clear" w:color="auto" w:fill="auto"/>
            <w:noWrap/>
            <w:vAlign w:val="bottom"/>
            <w:hideMark/>
          </w:tcPr>
          <w:p w14:paraId="258A5B2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240" w:type="dxa"/>
            <w:tcBorders>
              <w:top w:val="nil"/>
              <w:left w:val="nil"/>
              <w:bottom w:val="single" w:sz="4" w:space="0" w:color="auto"/>
              <w:right w:val="single" w:sz="4" w:space="0" w:color="auto"/>
            </w:tcBorders>
            <w:shd w:val="clear" w:color="auto" w:fill="auto"/>
            <w:noWrap/>
            <w:vAlign w:val="bottom"/>
            <w:hideMark/>
          </w:tcPr>
          <w:p w14:paraId="47D8AE7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20</w:t>
            </w:r>
          </w:p>
        </w:tc>
        <w:tc>
          <w:tcPr>
            <w:tcW w:w="1480" w:type="dxa"/>
            <w:tcBorders>
              <w:top w:val="nil"/>
              <w:left w:val="nil"/>
              <w:bottom w:val="single" w:sz="4" w:space="0" w:color="auto"/>
              <w:right w:val="single" w:sz="4" w:space="0" w:color="auto"/>
            </w:tcBorders>
            <w:shd w:val="clear" w:color="auto" w:fill="auto"/>
            <w:noWrap/>
            <w:vAlign w:val="bottom"/>
            <w:hideMark/>
          </w:tcPr>
          <w:p w14:paraId="5EA98190"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640" w:type="dxa"/>
            <w:tcBorders>
              <w:top w:val="nil"/>
              <w:left w:val="nil"/>
              <w:bottom w:val="single" w:sz="4" w:space="0" w:color="auto"/>
              <w:right w:val="single" w:sz="4" w:space="0" w:color="auto"/>
            </w:tcBorders>
            <w:shd w:val="clear" w:color="auto" w:fill="auto"/>
            <w:noWrap/>
            <w:vAlign w:val="bottom"/>
            <w:hideMark/>
          </w:tcPr>
          <w:p w14:paraId="27DC60F5"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6930BE83"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746AB7AD"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36</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3D15565E"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Vt-34</w:t>
            </w:r>
          </w:p>
        </w:tc>
        <w:tc>
          <w:tcPr>
            <w:tcW w:w="940" w:type="dxa"/>
            <w:tcBorders>
              <w:top w:val="nil"/>
              <w:left w:val="nil"/>
              <w:bottom w:val="single" w:sz="4" w:space="0" w:color="auto"/>
              <w:right w:val="single" w:sz="4" w:space="0" w:color="auto"/>
            </w:tcBorders>
            <w:shd w:val="clear" w:color="auto" w:fill="auto"/>
            <w:noWrap/>
            <w:vAlign w:val="bottom"/>
            <w:hideMark/>
          </w:tcPr>
          <w:p w14:paraId="769F2AF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Z</w:t>
            </w:r>
          </w:p>
        </w:tc>
        <w:tc>
          <w:tcPr>
            <w:tcW w:w="1200" w:type="dxa"/>
            <w:tcBorders>
              <w:top w:val="nil"/>
              <w:left w:val="nil"/>
              <w:bottom w:val="single" w:sz="4" w:space="0" w:color="auto"/>
              <w:right w:val="single" w:sz="4" w:space="0" w:color="auto"/>
            </w:tcBorders>
            <w:shd w:val="clear" w:color="auto" w:fill="auto"/>
            <w:noWrap/>
            <w:vAlign w:val="bottom"/>
            <w:hideMark/>
          </w:tcPr>
          <w:p w14:paraId="534119C1"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320" w:type="dxa"/>
            <w:tcBorders>
              <w:top w:val="nil"/>
              <w:left w:val="nil"/>
              <w:bottom w:val="single" w:sz="4" w:space="0" w:color="auto"/>
              <w:right w:val="single" w:sz="4" w:space="0" w:color="auto"/>
            </w:tcBorders>
            <w:shd w:val="clear" w:color="auto" w:fill="auto"/>
            <w:noWrap/>
            <w:vAlign w:val="bottom"/>
            <w:hideMark/>
          </w:tcPr>
          <w:p w14:paraId="0385E60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1200</w:t>
            </w:r>
          </w:p>
        </w:tc>
        <w:tc>
          <w:tcPr>
            <w:tcW w:w="1240" w:type="dxa"/>
            <w:tcBorders>
              <w:top w:val="nil"/>
              <w:left w:val="nil"/>
              <w:bottom w:val="single" w:sz="4" w:space="0" w:color="auto"/>
              <w:right w:val="single" w:sz="4" w:space="0" w:color="auto"/>
            </w:tcBorders>
            <w:shd w:val="clear" w:color="auto" w:fill="auto"/>
            <w:noWrap/>
            <w:vAlign w:val="bottom"/>
            <w:hideMark/>
          </w:tcPr>
          <w:p w14:paraId="42D7012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480" w:type="dxa"/>
            <w:tcBorders>
              <w:top w:val="nil"/>
              <w:left w:val="nil"/>
              <w:bottom w:val="single" w:sz="4" w:space="0" w:color="auto"/>
              <w:right w:val="single" w:sz="4" w:space="0" w:color="auto"/>
            </w:tcBorders>
            <w:shd w:val="clear" w:color="auto" w:fill="auto"/>
            <w:noWrap/>
            <w:vAlign w:val="bottom"/>
            <w:hideMark/>
          </w:tcPr>
          <w:p w14:paraId="4D54D245"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7,5</w:t>
            </w:r>
          </w:p>
        </w:tc>
        <w:tc>
          <w:tcPr>
            <w:tcW w:w="1640" w:type="dxa"/>
            <w:tcBorders>
              <w:top w:val="nil"/>
              <w:left w:val="nil"/>
              <w:bottom w:val="single" w:sz="4" w:space="0" w:color="auto"/>
              <w:right w:val="single" w:sz="4" w:space="0" w:color="auto"/>
            </w:tcBorders>
            <w:shd w:val="clear" w:color="auto" w:fill="auto"/>
            <w:noWrap/>
            <w:vAlign w:val="bottom"/>
            <w:hideMark/>
          </w:tcPr>
          <w:p w14:paraId="4A138060"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3BAF4D71"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0E09870D"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37</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1E8EC0F0"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Vt-35</w:t>
            </w:r>
          </w:p>
        </w:tc>
        <w:tc>
          <w:tcPr>
            <w:tcW w:w="940" w:type="dxa"/>
            <w:tcBorders>
              <w:top w:val="nil"/>
              <w:left w:val="nil"/>
              <w:bottom w:val="single" w:sz="4" w:space="0" w:color="auto"/>
              <w:right w:val="single" w:sz="4" w:space="0" w:color="auto"/>
            </w:tcBorders>
            <w:shd w:val="clear" w:color="auto" w:fill="auto"/>
            <w:noWrap/>
            <w:vAlign w:val="bottom"/>
            <w:hideMark/>
          </w:tcPr>
          <w:p w14:paraId="658C680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200" w:type="dxa"/>
            <w:tcBorders>
              <w:top w:val="nil"/>
              <w:left w:val="nil"/>
              <w:bottom w:val="single" w:sz="4" w:space="0" w:color="auto"/>
              <w:right w:val="single" w:sz="4" w:space="0" w:color="auto"/>
            </w:tcBorders>
            <w:shd w:val="clear" w:color="auto" w:fill="auto"/>
            <w:noWrap/>
            <w:vAlign w:val="bottom"/>
            <w:hideMark/>
          </w:tcPr>
          <w:p w14:paraId="568031F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w:t>
            </w:r>
          </w:p>
        </w:tc>
        <w:tc>
          <w:tcPr>
            <w:tcW w:w="1320" w:type="dxa"/>
            <w:tcBorders>
              <w:top w:val="nil"/>
              <w:left w:val="nil"/>
              <w:bottom w:val="single" w:sz="4" w:space="0" w:color="auto"/>
              <w:right w:val="single" w:sz="4" w:space="0" w:color="auto"/>
            </w:tcBorders>
            <w:shd w:val="clear" w:color="auto" w:fill="auto"/>
            <w:noWrap/>
            <w:vAlign w:val="bottom"/>
            <w:hideMark/>
          </w:tcPr>
          <w:p w14:paraId="0F09542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240" w:type="dxa"/>
            <w:tcBorders>
              <w:top w:val="nil"/>
              <w:left w:val="nil"/>
              <w:bottom w:val="single" w:sz="4" w:space="0" w:color="auto"/>
              <w:right w:val="single" w:sz="4" w:space="0" w:color="auto"/>
            </w:tcBorders>
            <w:shd w:val="clear" w:color="auto" w:fill="auto"/>
            <w:noWrap/>
            <w:vAlign w:val="bottom"/>
            <w:hideMark/>
          </w:tcPr>
          <w:p w14:paraId="73EF29D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480" w:type="dxa"/>
            <w:tcBorders>
              <w:top w:val="nil"/>
              <w:left w:val="nil"/>
              <w:bottom w:val="single" w:sz="4" w:space="0" w:color="auto"/>
              <w:right w:val="single" w:sz="4" w:space="0" w:color="auto"/>
            </w:tcBorders>
            <w:shd w:val="clear" w:color="auto" w:fill="auto"/>
            <w:noWrap/>
            <w:vAlign w:val="bottom"/>
            <w:hideMark/>
          </w:tcPr>
          <w:p w14:paraId="39245793"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640" w:type="dxa"/>
            <w:tcBorders>
              <w:top w:val="nil"/>
              <w:left w:val="nil"/>
              <w:bottom w:val="single" w:sz="4" w:space="0" w:color="auto"/>
              <w:right w:val="single" w:sz="4" w:space="0" w:color="auto"/>
            </w:tcBorders>
            <w:shd w:val="clear" w:color="auto" w:fill="auto"/>
            <w:noWrap/>
            <w:vAlign w:val="bottom"/>
            <w:hideMark/>
          </w:tcPr>
          <w:p w14:paraId="424066A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3C10F87F"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4F3ABF0B"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lastRenderedPageBreak/>
              <w:t>38</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1BBFDE6B"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Vt-36</w:t>
            </w:r>
          </w:p>
        </w:tc>
        <w:tc>
          <w:tcPr>
            <w:tcW w:w="940" w:type="dxa"/>
            <w:tcBorders>
              <w:top w:val="nil"/>
              <w:left w:val="nil"/>
              <w:bottom w:val="single" w:sz="4" w:space="0" w:color="auto"/>
              <w:right w:val="single" w:sz="4" w:space="0" w:color="auto"/>
            </w:tcBorders>
            <w:shd w:val="clear" w:color="auto" w:fill="auto"/>
            <w:noWrap/>
            <w:vAlign w:val="bottom"/>
            <w:hideMark/>
          </w:tcPr>
          <w:p w14:paraId="2AC4650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Z</w:t>
            </w:r>
          </w:p>
        </w:tc>
        <w:tc>
          <w:tcPr>
            <w:tcW w:w="1200" w:type="dxa"/>
            <w:tcBorders>
              <w:top w:val="nil"/>
              <w:left w:val="nil"/>
              <w:bottom w:val="single" w:sz="4" w:space="0" w:color="auto"/>
              <w:right w:val="single" w:sz="4" w:space="0" w:color="auto"/>
            </w:tcBorders>
            <w:shd w:val="clear" w:color="auto" w:fill="auto"/>
            <w:noWrap/>
            <w:vAlign w:val="bottom"/>
            <w:hideMark/>
          </w:tcPr>
          <w:p w14:paraId="4B653D5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60</w:t>
            </w:r>
          </w:p>
        </w:tc>
        <w:tc>
          <w:tcPr>
            <w:tcW w:w="1320" w:type="dxa"/>
            <w:tcBorders>
              <w:top w:val="nil"/>
              <w:left w:val="nil"/>
              <w:bottom w:val="single" w:sz="4" w:space="0" w:color="auto"/>
              <w:right w:val="single" w:sz="4" w:space="0" w:color="auto"/>
            </w:tcBorders>
            <w:shd w:val="clear" w:color="auto" w:fill="auto"/>
            <w:noWrap/>
            <w:vAlign w:val="bottom"/>
            <w:hideMark/>
          </w:tcPr>
          <w:p w14:paraId="05EF5DD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1200</w:t>
            </w:r>
          </w:p>
        </w:tc>
        <w:tc>
          <w:tcPr>
            <w:tcW w:w="1240" w:type="dxa"/>
            <w:tcBorders>
              <w:top w:val="nil"/>
              <w:left w:val="nil"/>
              <w:bottom w:val="single" w:sz="4" w:space="0" w:color="auto"/>
              <w:right w:val="single" w:sz="4" w:space="0" w:color="auto"/>
            </w:tcBorders>
            <w:shd w:val="clear" w:color="auto" w:fill="auto"/>
            <w:noWrap/>
            <w:vAlign w:val="bottom"/>
            <w:hideMark/>
          </w:tcPr>
          <w:p w14:paraId="4AEEF6A3"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480" w:type="dxa"/>
            <w:tcBorders>
              <w:top w:val="nil"/>
              <w:left w:val="nil"/>
              <w:bottom w:val="single" w:sz="4" w:space="0" w:color="auto"/>
              <w:right w:val="single" w:sz="4" w:space="0" w:color="auto"/>
            </w:tcBorders>
            <w:shd w:val="clear" w:color="auto" w:fill="auto"/>
            <w:noWrap/>
            <w:vAlign w:val="bottom"/>
            <w:hideMark/>
          </w:tcPr>
          <w:p w14:paraId="4C78B1A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10,5</w:t>
            </w:r>
          </w:p>
        </w:tc>
        <w:tc>
          <w:tcPr>
            <w:tcW w:w="1640" w:type="dxa"/>
            <w:tcBorders>
              <w:top w:val="nil"/>
              <w:left w:val="nil"/>
              <w:bottom w:val="single" w:sz="4" w:space="0" w:color="auto"/>
              <w:right w:val="single" w:sz="4" w:space="0" w:color="auto"/>
            </w:tcBorders>
            <w:shd w:val="clear" w:color="auto" w:fill="auto"/>
            <w:noWrap/>
            <w:vAlign w:val="bottom"/>
            <w:hideMark/>
          </w:tcPr>
          <w:p w14:paraId="4D43C608"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77FC66FB"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721A06F0"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39</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6B89071E"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Vt-37</w:t>
            </w:r>
          </w:p>
        </w:tc>
        <w:tc>
          <w:tcPr>
            <w:tcW w:w="940" w:type="dxa"/>
            <w:tcBorders>
              <w:top w:val="nil"/>
              <w:left w:val="nil"/>
              <w:bottom w:val="single" w:sz="4" w:space="0" w:color="auto"/>
              <w:right w:val="single" w:sz="4" w:space="0" w:color="auto"/>
            </w:tcBorders>
            <w:shd w:val="clear" w:color="auto" w:fill="auto"/>
            <w:noWrap/>
            <w:vAlign w:val="bottom"/>
            <w:hideMark/>
          </w:tcPr>
          <w:p w14:paraId="02E2F35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200" w:type="dxa"/>
            <w:tcBorders>
              <w:top w:val="nil"/>
              <w:left w:val="nil"/>
              <w:bottom w:val="single" w:sz="4" w:space="0" w:color="auto"/>
              <w:right w:val="single" w:sz="4" w:space="0" w:color="auto"/>
            </w:tcBorders>
            <w:shd w:val="clear" w:color="auto" w:fill="auto"/>
            <w:noWrap/>
            <w:vAlign w:val="bottom"/>
            <w:hideMark/>
          </w:tcPr>
          <w:p w14:paraId="579D808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35</w:t>
            </w:r>
          </w:p>
        </w:tc>
        <w:tc>
          <w:tcPr>
            <w:tcW w:w="1320" w:type="dxa"/>
            <w:tcBorders>
              <w:top w:val="nil"/>
              <w:left w:val="nil"/>
              <w:bottom w:val="single" w:sz="4" w:space="0" w:color="auto"/>
              <w:right w:val="single" w:sz="4" w:space="0" w:color="auto"/>
            </w:tcBorders>
            <w:shd w:val="clear" w:color="auto" w:fill="auto"/>
            <w:noWrap/>
            <w:vAlign w:val="bottom"/>
            <w:hideMark/>
          </w:tcPr>
          <w:p w14:paraId="5057CE6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240" w:type="dxa"/>
            <w:tcBorders>
              <w:top w:val="nil"/>
              <w:left w:val="nil"/>
              <w:bottom w:val="single" w:sz="4" w:space="0" w:color="auto"/>
              <w:right w:val="single" w:sz="4" w:space="0" w:color="auto"/>
            </w:tcBorders>
            <w:shd w:val="clear" w:color="auto" w:fill="auto"/>
            <w:noWrap/>
            <w:vAlign w:val="bottom"/>
            <w:hideMark/>
          </w:tcPr>
          <w:p w14:paraId="5396015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480" w:type="dxa"/>
            <w:tcBorders>
              <w:top w:val="nil"/>
              <w:left w:val="nil"/>
              <w:bottom w:val="single" w:sz="4" w:space="0" w:color="auto"/>
              <w:right w:val="single" w:sz="4" w:space="0" w:color="auto"/>
            </w:tcBorders>
            <w:shd w:val="clear" w:color="auto" w:fill="auto"/>
            <w:noWrap/>
            <w:vAlign w:val="bottom"/>
            <w:hideMark/>
          </w:tcPr>
          <w:p w14:paraId="3CBF0C40"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640" w:type="dxa"/>
            <w:tcBorders>
              <w:top w:val="nil"/>
              <w:left w:val="nil"/>
              <w:bottom w:val="single" w:sz="4" w:space="0" w:color="auto"/>
              <w:right w:val="single" w:sz="4" w:space="0" w:color="auto"/>
            </w:tcBorders>
            <w:shd w:val="clear" w:color="auto" w:fill="auto"/>
            <w:noWrap/>
            <w:vAlign w:val="bottom"/>
            <w:hideMark/>
          </w:tcPr>
          <w:p w14:paraId="0845C753"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6F2778CB"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2907B55A"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40</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27C51570"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Vt-38</w:t>
            </w:r>
          </w:p>
        </w:tc>
        <w:tc>
          <w:tcPr>
            <w:tcW w:w="940" w:type="dxa"/>
            <w:tcBorders>
              <w:top w:val="nil"/>
              <w:left w:val="nil"/>
              <w:bottom w:val="single" w:sz="4" w:space="0" w:color="auto"/>
              <w:right w:val="single" w:sz="4" w:space="0" w:color="auto"/>
            </w:tcBorders>
            <w:shd w:val="clear" w:color="auto" w:fill="auto"/>
            <w:noWrap/>
            <w:vAlign w:val="bottom"/>
            <w:hideMark/>
          </w:tcPr>
          <w:p w14:paraId="4ED43810"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200" w:type="dxa"/>
            <w:tcBorders>
              <w:top w:val="nil"/>
              <w:left w:val="nil"/>
              <w:bottom w:val="single" w:sz="4" w:space="0" w:color="auto"/>
              <w:right w:val="single" w:sz="4" w:space="0" w:color="auto"/>
            </w:tcBorders>
            <w:shd w:val="clear" w:color="auto" w:fill="auto"/>
            <w:noWrap/>
            <w:vAlign w:val="bottom"/>
            <w:hideMark/>
          </w:tcPr>
          <w:p w14:paraId="3E779781"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w:t>
            </w:r>
          </w:p>
        </w:tc>
        <w:tc>
          <w:tcPr>
            <w:tcW w:w="1320" w:type="dxa"/>
            <w:tcBorders>
              <w:top w:val="nil"/>
              <w:left w:val="nil"/>
              <w:bottom w:val="single" w:sz="4" w:space="0" w:color="auto"/>
              <w:right w:val="single" w:sz="4" w:space="0" w:color="auto"/>
            </w:tcBorders>
            <w:shd w:val="clear" w:color="auto" w:fill="auto"/>
            <w:noWrap/>
            <w:vAlign w:val="bottom"/>
            <w:hideMark/>
          </w:tcPr>
          <w:p w14:paraId="0CFBF39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240" w:type="dxa"/>
            <w:tcBorders>
              <w:top w:val="nil"/>
              <w:left w:val="nil"/>
              <w:bottom w:val="single" w:sz="4" w:space="0" w:color="auto"/>
              <w:right w:val="single" w:sz="4" w:space="0" w:color="auto"/>
            </w:tcBorders>
            <w:shd w:val="clear" w:color="auto" w:fill="auto"/>
            <w:noWrap/>
            <w:vAlign w:val="bottom"/>
            <w:hideMark/>
          </w:tcPr>
          <w:p w14:paraId="38BD1637"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480" w:type="dxa"/>
            <w:tcBorders>
              <w:top w:val="nil"/>
              <w:left w:val="nil"/>
              <w:bottom w:val="single" w:sz="4" w:space="0" w:color="auto"/>
              <w:right w:val="single" w:sz="4" w:space="0" w:color="auto"/>
            </w:tcBorders>
            <w:shd w:val="clear" w:color="auto" w:fill="auto"/>
            <w:noWrap/>
            <w:vAlign w:val="bottom"/>
            <w:hideMark/>
          </w:tcPr>
          <w:p w14:paraId="490A0975"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640" w:type="dxa"/>
            <w:tcBorders>
              <w:top w:val="nil"/>
              <w:left w:val="nil"/>
              <w:bottom w:val="single" w:sz="4" w:space="0" w:color="auto"/>
              <w:right w:val="single" w:sz="4" w:space="0" w:color="auto"/>
            </w:tcBorders>
            <w:shd w:val="clear" w:color="auto" w:fill="auto"/>
            <w:noWrap/>
            <w:vAlign w:val="bottom"/>
            <w:hideMark/>
          </w:tcPr>
          <w:p w14:paraId="2119A04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74767446"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5852073E"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41</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5DECCD55"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Vt-39</w:t>
            </w:r>
          </w:p>
        </w:tc>
        <w:tc>
          <w:tcPr>
            <w:tcW w:w="940" w:type="dxa"/>
            <w:tcBorders>
              <w:top w:val="nil"/>
              <w:left w:val="nil"/>
              <w:bottom w:val="single" w:sz="4" w:space="0" w:color="auto"/>
              <w:right w:val="single" w:sz="4" w:space="0" w:color="auto"/>
            </w:tcBorders>
            <w:shd w:val="clear" w:color="auto" w:fill="auto"/>
            <w:noWrap/>
            <w:vAlign w:val="bottom"/>
            <w:hideMark/>
          </w:tcPr>
          <w:p w14:paraId="608E20B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Z</w:t>
            </w:r>
          </w:p>
        </w:tc>
        <w:tc>
          <w:tcPr>
            <w:tcW w:w="1200" w:type="dxa"/>
            <w:tcBorders>
              <w:top w:val="nil"/>
              <w:left w:val="nil"/>
              <w:bottom w:val="single" w:sz="4" w:space="0" w:color="auto"/>
              <w:right w:val="single" w:sz="4" w:space="0" w:color="auto"/>
            </w:tcBorders>
            <w:shd w:val="clear" w:color="auto" w:fill="auto"/>
            <w:noWrap/>
            <w:vAlign w:val="bottom"/>
            <w:hideMark/>
          </w:tcPr>
          <w:p w14:paraId="478A5A2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w:t>
            </w:r>
          </w:p>
        </w:tc>
        <w:tc>
          <w:tcPr>
            <w:tcW w:w="1320" w:type="dxa"/>
            <w:tcBorders>
              <w:top w:val="nil"/>
              <w:left w:val="nil"/>
              <w:bottom w:val="single" w:sz="4" w:space="0" w:color="auto"/>
              <w:right w:val="single" w:sz="4" w:space="0" w:color="auto"/>
            </w:tcBorders>
            <w:shd w:val="clear" w:color="auto" w:fill="auto"/>
            <w:noWrap/>
            <w:vAlign w:val="bottom"/>
            <w:hideMark/>
          </w:tcPr>
          <w:p w14:paraId="21B1A18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240" w:type="dxa"/>
            <w:tcBorders>
              <w:top w:val="nil"/>
              <w:left w:val="nil"/>
              <w:bottom w:val="single" w:sz="4" w:space="0" w:color="auto"/>
              <w:right w:val="single" w:sz="4" w:space="0" w:color="auto"/>
            </w:tcBorders>
            <w:shd w:val="clear" w:color="auto" w:fill="auto"/>
            <w:noWrap/>
            <w:vAlign w:val="bottom"/>
            <w:hideMark/>
          </w:tcPr>
          <w:p w14:paraId="368E683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480" w:type="dxa"/>
            <w:tcBorders>
              <w:top w:val="nil"/>
              <w:left w:val="nil"/>
              <w:bottom w:val="single" w:sz="4" w:space="0" w:color="auto"/>
              <w:right w:val="single" w:sz="4" w:space="0" w:color="auto"/>
            </w:tcBorders>
            <w:shd w:val="clear" w:color="auto" w:fill="auto"/>
            <w:noWrap/>
            <w:vAlign w:val="bottom"/>
            <w:hideMark/>
          </w:tcPr>
          <w:p w14:paraId="104124A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640" w:type="dxa"/>
            <w:tcBorders>
              <w:top w:val="nil"/>
              <w:left w:val="nil"/>
              <w:bottom w:val="single" w:sz="4" w:space="0" w:color="auto"/>
              <w:right w:val="single" w:sz="4" w:space="0" w:color="auto"/>
            </w:tcBorders>
            <w:shd w:val="clear" w:color="auto" w:fill="auto"/>
            <w:noWrap/>
            <w:vAlign w:val="bottom"/>
            <w:hideMark/>
          </w:tcPr>
          <w:p w14:paraId="2E28F61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0D07BA5A"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7F57950A"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42</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5DFDAB53"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Vt-40</w:t>
            </w:r>
          </w:p>
        </w:tc>
        <w:tc>
          <w:tcPr>
            <w:tcW w:w="940" w:type="dxa"/>
            <w:tcBorders>
              <w:top w:val="nil"/>
              <w:left w:val="nil"/>
              <w:bottom w:val="single" w:sz="4" w:space="0" w:color="auto"/>
              <w:right w:val="single" w:sz="4" w:space="0" w:color="auto"/>
            </w:tcBorders>
            <w:shd w:val="clear" w:color="auto" w:fill="auto"/>
            <w:noWrap/>
            <w:vAlign w:val="bottom"/>
            <w:hideMark/>
          </w:tcPr>
          <w:p w14:paraId="67A2716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Z</w:t>
            </w:r>
          </w:p>
        </w:tc>
        <w:tc>
          <w:tcPr>
            <w:tcW w:w="1200" w:type="dxa"/>
            <w:tcBorders>
              <w:top w:val="nil"/>
              <w:left w:val="nil"/>
              <w:bottom w:val="single" w:sz="4" w:space="0" w:color="auto"/>
              <w:right w:val="single" w:sz="4" w:space="0" w:color="auto"/>
            </w:tcBorders>
            <w:shd w:val="clear" w:color="auto" w:fill="auto"/>
            <w:noWrap/>
            <w:vAlign w:val="bottom"/>
            <w:hideMark/>
          </w:tcPr>
          <w:p w14:paraId="5DE49B7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60</w:t>
            </w:r>
          </w:p>
        </w:tc>
        <w:tc>
          <w:tcPr>
            <w:tcW w:w="1320" w:type="dxa"/>
            <w:tcBorders>
              <w:top w:val="nil"/>
              <w:left w:val="nil"/>
              <w:bottom w:val="single" w:sz="4" w:space="0" w:color="auto"/>
              <w:right w:val="single" w:sz="4" w:space="0" w:color="auto"/>
            </w:tcBorders>
            <w:shd w:val="clear" w:color="auto" w:fill="auto"/>
            <w:noWrap/>
            <w:vAlign w:val="bottom"/>
            <w:hideMark/>
          </w:tcPr>
          <w:p w14:paraId="262CD60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1000</w:t>
            </w:r>
          </w:p>
        </w:tc>
        <w:tc>
          <w:tcPr>
            <w:tcW w:w="1240" w:type="dxa"/>
            <w:tcBorders>
              <w:top w:val="nil"/>
              <w:left w:val="nil"/>
              <w:bottom w:val="single" w:sz="4" w:space="0" w:color="auto"/>
              <w:right w:val="single" w:sz="4" w:space="0" w:color="auto"/>
            </w:tcBorders>
            <w:shd w:val="clear" w:color="auto" w:fill="auto"/>
            <w:noWrap/>
            <w:vAlign w:val="bottom"/>
            <w:hideMark/>
          </w:tcPr>
          <w:p w14:paraId="211CCF4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20</w:t>
            </w:r>
          </w:p>
        </w:tc>
        <w:tc>
          <w:tcPr>
            <w:tcW w:w="1480" w:type="dxa"/>
            <w:tcBorders>
              <w:top w:val="nil"/>
              <w:left w:val="nil"/>
              <w:bottom w:val="single" w:sz="4" w:space="0" w:color="auto"/>
              <w:right w:val="single" w:sz="4" w:space="0" w:color="auto"/>
            </w:tcBorders>
            <w:shd w:val="clear" w:color="auto" w:fill="auto"/>
            <w:noWrap/>
            <w:vAlign w:val="bottom"/>
            <w:hideMark/>
          </w:tcPr>
          <w:p w14:paraId="6948716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6,0</w:t>
            </w:r>
          </w:p>
        </w:tc>
        <w:tc>
          <w:tcPr>
            <w:tcW w:w="1640" w:type="dxa"/>
            <w:tcBorders>
              <w:top w:val="nil"/>
              <w:left w:val="nil"/>
              <w:bottom w:val="single" w:sz="4" w:space="0" w:color="auto"/>
              <w:right w:val="single" w:sz="4" w:space="0" w:color="auto"/>
            </w:tcBorders>
            <w:shd w:val="clear" w:color="auto" w:fill="auto"/>
            <w:noWrap/>
            <w:vAlign w:val="bottom"/>
            <w:hideMark/>
          </w:tcPr>
          <w:p w14:paraId="1B32F5A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3E4BE925"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7C84D3A0"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43</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0EB7A587"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Vt-41</w:t>
            </w:r>
          </w:p>
        </w:tc>
        <w:tc>
          <w:tcPr>
            <w:tcW w:w="940" w:type="dxa"/>
            <w:tcBorders>
              <w:top w:val="nil"/>
              <w:left w:val="nil"/>
              <w:bottom w:val="single" w:sz="4" w:space="0" w:color="auto"/>
              <w:right w:val="single" w:sz="4" w:space="0" w:color="auto"/>
            </w:tcBorders>
            <w:shd w:val="clear" w:color="auto" w:fill="auto"/>
            <w:noWrap/>
            <w:vAlign w:val="bottom"/>
            <w:hideMark/>
          </w:tcPr>
          <w:p w14:paraId="3655DE05"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200" w:type="dxa"/>
            <w:tcBorders>
              <w:top w:val="nil"/>
              <w:left w:val="nil"/>
              <w:bottom w:val="single" w:sz="4" w:space="0" w:color="auto"/>
              <w:right w:val="single" w:sz="4" w:space="0" w:color="auto"/>
            </w:tcBorders>
            <w:shd w:val="clear" w:color="auto" w:fill="auto"/>
            <w:noWrap/>
            <w:vAlign w:val="bottom"/>
            <w:hideMark/>
          </w:tcPr>
          <w:p w14:paraId="1733459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25</w:t>
            </w:r>
          </w:p>
        </w:tc>
        <w:tc>
          <w:tcPr>
            <w:tcW w:w="1320" w:type="dxa"/>
            <w:tcBorders>
              <w:top w:val="nil"/>
              <w:left w:val="nil"/>
              <w:bottom w:val="single" w:sz="4" w:space="0" w:color="auto"/>
              <w:right w:val="single" w:sz="4" w:space="0" w:color="auto"/>
            </w:tcBorders>
            <w:shd w:val="clear" w:color="auto" w:fill="auto"/>
            <w:noWrap/>
            <w:vAlign w:val="bottom"/>
            <w:hideMark/>
          </w:tcPr>
          <w:p w14:paraId="2500F77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800</w:t>
            </w:r>
          </w:p>
        </w:tc>
        <w:tc>
          <w:tcPr>
            <w:tcW w:w="1240" w:type="dxa"/>
            <w:tcBorders>
              <w:top w:val="nil"/>
              <w:left w:val="nil"/>
              <w:bottom w:val="single" w:sz="4" w:space="0" w:color="auto"/>
              <w:right w:val="single" w:sz="4" w:space="0" w:color="auto"/>
            </w:tcBorders>
            <w:shd w:val="clear" w:color="auto" w:fill="auto"/>
            <w:noWrap/>
            <w:vAlign w:val="bottom"/>
            <w:hideMark/>
          </w:tcPr>
          <w:p w14:paraId="31233D25"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w:t>
            </w:r>
          </w:p>
        </w:tc>
        <w:tc>
          <w:tcPr>
            <w:tcW w:w="1480" w:type="dxa"/>
            <w:tcBorders>
              <w:top w:val="nil"/>
              <w:left w:val="nil"/>
              <w:bottom w:val="single" w:sz="4" w:space="0" w:color="auto"/>
              <w:right w:val="single" w:sz="4" w:space="0" w:color="auto"/>
            </w:tcBorders>
            <w:shd w:val="clear" w:color="auto" w:fill="auto"/>
            <w:noWrap/>
            <w:vAlign w:val="bottom"/>
            <w:hideMark/>
          </w:tcPr>
          <w:p w14:paraId="2FED79E7"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640" w:type="dxa"/>
            <w:tcBorders>
              <w:top w:val="nil"/>
              <w:left w:val="nil"/>
              <w:bottom w:val="single" w:sz="4" w:space="0" w:color="auto"/>
              <w:right w:val="single" w:sz="4" w:space="0" w:color="auto"/>
            </w:tcBorders>
            <w:shd w:val="clear" w:color="auto" w:fill="auto"/>
            <w:noWrap/>
            <w:vAlign w:val="bottom"/>
            <w:hideMark/>
          </w:tcPr>
          <w:p w14:paraId="446A5501"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35A5150E"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013C0BDC"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44</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779F9B1C"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Vt-42</w:t>
            </w:r>
          </w:p>
        </w:tc>
        <w:tc>
          <w:tcPr>
            <w:tcW w:w="940" w:type="dxa"/>
            <w:tcBorders>
              <w:top w:val="nil"/>
              <w:left w:val="nil"/>
              <w:bottom w:val="single" w:sz="4" w:space="0" w:color="auto"/>
              <w:right w:val="single" w:sz="4" w:space="0" w:color="auto"/>
            </w:tcBorders>
            <w:shd w:val="clear" w:color="auto" w:fill="auto"/>
            <w:noWrap/>
            <w:vAlign w:val="bottom"/>
            <w:hideMark/>
          </w:tcPr>
          <w:p w14:paraId="410E771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200" w:type="dxa"/>
            <w:tcBorders>
              <w:top w:val="nil"/>
              <w:left w:val="nil"/>
              <w:bottom w:val="single" w:sz="4" w:space="0" w:color="auto"/>
              <w:right w:val="single" w:sz="4" w:space="0" w:color="auto"/>
            </w:tcBorders>
            <w:shd w:val="clear" w:color="auto" w:fill="auto"/>
            <w:noWrap/>
            <w:vAlign w:val="bottom"/>
            <w:hideMark/>
          </w:tcPr>
          <w:p w14:paraId="62FC4EC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w:t>
            </w:r>
          </w:p>
        </w:tc>
        <w:tc>
          <w:tcPr>
            <w:tcW w:w="1320" w:type="dxa"/>
            <w:tcBorders>
              <w:top w:val="nil"/>
              <w:left w:val="nil"/>
              <w:bottom w:val="single" w:sz="4" w:space="0" w:color="auto"/>
              <w:right w:val="single" w:sz="4" w:space="0" w:color="auto"/>
            </w:tcBorders>
            <w:shd w:val="clear" w:color="auto" w:fill="auto"/>
            <w:noWrap/>
            <w:vAlign w:val="bottom"/>
            <w:hideMark/>
          </w:tcPr>
          <w:p w14:paraId="04680251"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240" w:type="dxa"/>
            <w:tcBorders>
              <w:top w:val="nil"/>
              <w:left w:val="nil"/>
              <w:bottom w:val="single" w:sz="4" w:space="0" w:color="auto"/>
              <w:right w:val="single" w:sz="4" w:space="0" w:color="auto"/>
            </w:tcBorders>
            <w:shd w:val="clear" w:color="auto" w:fill="auto"/>
            <w:noWrap/>
            <w:vAlign w:val="bottom"/>
            <w:hideMark/>
          </w:tcPr>
          <w:p w14:paraId="252D89D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25</w:t>
            </w:r>
          </w:p>
        </w:tc>
        <w:tc>
          <w:tcPr>
            <w:tcW w:w="1480" w:type="dxa"/>
            <w:tcBorders>
              <w:top w:val="nil"/>
              <w:left w:val="nil"/>
              <w:bottom w:val="single" w:sz="4" w:space="0" w:color="auto"/>
              <w:right w:val="single" w:sz="4" w:space="0" w:color="auto"/>
            </w:tcBorders>
            <w:shd w:val="clear" w:color="auto" w:fill="auto"/>
            <w:noWrap/>
            <w:vAlign w:val="bottom"/>
            <w:hideMark/>
          </w:tcPr>
          <w:p w14:paraId="5F0E8BB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640" w:type="dxa"/>
            <w:tcBorders>
              <w:top w:val="nil"/>
              <w:left w:val="nil"/>
              <w:bottom w:val="single" w:sz="4" w:space="0" w:color="auto"/>
              <w:right w:val="single" w:sz="4" w:space="0" w:color="auto"/>
            </w:tcBorders>
            <w:shd w:val="clear" w:color="auto" w:fill="auto"/>
            <w:noWrap/>
            <w:vAlign w:val="bottom"/>
            <w:hideMark/>
          </w:tcPr>
          <w:p w14:paraId="4C13FB8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27F823A3"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1925779B"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45</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4D6A2DA7"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Vt-43</w:t>
            </w:r>
          </w:p>
        </w:tc>
        <w:tc>
          <w:tcPr>
            <w:tcW w:w="940" w:type="dxa"/>
            <w:tcBorders>
              <w:top w:val="nil"/>
              <w:left w:val="nil"/>
              <w:bottom w:val="single" w:sz="4" w:space="0" w:color="auto"/>
              <w:right w:val="single" w:sz="4" w:space="0" w:color="auto"/>
            </w:tcBorders>
            <w:shd w:val="clear" w:color="auto" w:fill="auto"/>
            <w:noWrap/>
            <w:vAlign w:val="bottom"/>
            <w:hideMark/>
          </w:tcPr>
          <w:p w14:paraId="7D665048"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200" w:type="dxa"/>
            <w:tcBorders>
              <w:top w:val="nil"/>
              <w:left w:val="nil"/>
              <w:bottom w:val="single" w:sz="4" w:space="0" w:color="auto"/>
              <w:right w:val="single" w:sz="4" w:space="0" w:color="auto"/>
            </w:tcBorders>
            <w:shd w:val="clear" w:color="auto" w:fill="auto"/>
            <w:noWrap/>
            <w:vAlign w:val="bottom"/>
            <w:hideMark/>
          </w:tcPr>
          <w:p w14:paraId="5922DA95"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320" w:type="dxa"/>
            <w:tcBorders>
              <w:top w:val="nil"/>
              <w:left w:val="nil"/>
              <w:bottom w:val="single" w:sz="4" w:space="0" w:color="auto"/>
              <w:right w:val="single" w:sz="4" w:space="0" w:color="auto"/>
            </w:tcBorders>
            <w:shd w:val="clear" w:color="auto" w:fill="auto"/>
            <w:noWrap/>
            <w:vAlign w:val="bottom"/>
            <w:hideMark/>
          </w:tcPr>
          <w:p w14:paraId="29286CD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240" w:type="dxa"/>
            <w:tcBorders>
              <w:top w:val="nil"/>
              <w:left w:val="nil"/>
              <w:bottom w:val="single" w:sz="4" w:space="0" w:color="auto"/>
              <w:right w:val="single" w:sz="4" w:space="0" w:color="auto"/>
            </w:tcBorders>
            <w:shd w:val="clear" w:color="auto" w:fill="auto"/>
            <w:noWrap/>
            <w:vAlign w:val="bottom"/>
            <w:hideMark/>
          </w:tcPr>
          <w:p w14:paraId="0EE4E88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480" w:type="dxa"/>
            <w:tcBorders>
              <w:top w:val="nil"/>
              <w:left w:val="nil"/>
              <w:bottom w:val="single" w:sz="4" w:space="0" w:color="auto"/>
              <w:right w:val="single" w:sz="4" w:space="0" w:color="auto"/>
            </w:tcBorders>
            <w:shd w:val="clear" w:color="auto" w:fill="auto"/>
            <w:noWrap/>
            <w:vAlign w:val="bottom"/>
            <w:hideMark/>
          </w:tcPr>
          <w:p w14:paraId="7EB923C8"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640" w:type="dxa"/>
            <w:tcBorders>
              <w:top w:val="nil"/>
              <w:left w:val="nil"/>
              <w:bottom w:val="single" w:sz="4" w:space="0" w:color="auto"/>
              <w:right w:val="single" w:sz="4" w:space="0" w:color="auto"/>
            </w:tcBorders>
            <w:shd w:val="clear" w:color="auto" w:fill="auto"/>
            <w:noWrap/>
            <w:vAlign w:val="bottom"/>
            <w:hideMark/>
          </w:tcPr>
          <w:p w14:paraId="1F9EBE5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2D121A6A"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757BE181"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46</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2C870208"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Vt-44</w:t>
            </w:r>
          </w:p>
        </w:tc>
        <w:tc>
          <w:tcPr>
            <w:tcW w:w="940" w:type="dxa"/>
            <w:tcBorders>
              <w:top w:val="nil"/>
              <w:left w:val="nil"/>
              <w:bottom w:val="single" w:sz="4" w:space="0" w:color="auto"/>
              <w:right w:val="single" w:sz="4" w:space="0" w:color="auto"/>
            </w:tcBorders>
            <w:shd w:val="clear" w:color="auto" w:fill="auto"/>
            <w:noWrap/>
            <w:vAlign w:val="bottom"/>
            <w:hideMark/>
          </w:tcPr>
          <w:p w14:paraId="5265C39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200" w:type="dxa"/>
            <w:tcBorders>
              <w:top w:val="nil"/>
              <w:left w:val="nil"/>
              <w:bottom w:val="single" w:sz="4" w:space="0" w:color="auto"/>
              <w:right w:val="single" w:sz="4" w:space="0" w:color="auto"/>
            </w:tcBorders>
            <w:shd w:val="clear" w:color="auto" w:fill="auto"/>
            <w:noWrap/>
            <w:vAlign w:val="bottom"/>
            <w:hideMark/>
          </w:tcPr>
          <w:p w14:paraId="250DA47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80</w:t>
            </w:r>
          </w:p>
        </w:tc>
        <w:tc>
          <w:tcPr>
            <w:tcW w:w="1320" w:type="dxa"/>
            <w:tcBorders>
              <w:top w:val="nil"/>
              <w:left w:val="nil"/>
              <w:bottom w:val="single" w:sz="4" w:space="0" w:color="auto"/>
              <w:right w:val="single" w:sz="4" w:space="0" w:color="auto"/>
            </w:tcBorders>
            <w:shd w:val="clear" w:color="auto" w:fill="auto"/>
            <w:noWrap/>
            <w:vAlign w:val="bottom"/>
            <w:hideMark/>
          </w:tcPr>
          <w:p w14:paraId="176C3C6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400</w:t>
            </w:r>
          </w:p>
        </w:tc>
        <w:tc>
          <w:tcPr>
            <w:tcW w:w="1240" w:type="dxa"/>
            <w:tcBorders>
              <w:top w:val="nil"/>
              <w:left w:val="nil"/>
              <w:bottom w:val="single" w:sz="4" w:space="0" w:color="auto"/>
              <w:right w:val="single" w:sz="4" w:space="0" w:color="auto"/>
            </w:tcBorders>
            <w:shd w:val="clear" w:color="auto" w:fill="auto"/>
            <w:noWrap/>
            <w:vAlign w:val="bottom"/>
            <w:hideMark/>
          </w:tcPr>
          <w:p w14:paraId="2E572CD1"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10</w:t>
            </w:r>
          </w:p>
        </w:tc>
        <w:tc>
          <w:tcPr>
            <w:tcW w:w="1480" w:type="dxa"/>
            <w:tcBorders>
              <w:top w:val="nil"/>
              <w:left w:val="nil"/>
              <w:bottom w:val="single" w:sz="4" w:space="0" w:color="auto"/>
              <w:right w:val="single" w:sz="4" w:space="0" w:color="auto"/>
            </w:tcBorders>
            <w:shd w:val="clear" w:color="auto" w:fill="auto"/>
            <w:noWrap/>
            <w:vAlign w:val="bottom"/>
            <w:hideMark/>
          </w:tcPr>
          <w:p w14:paraId="615F142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640" w:type="dxa"/>
            <w:tcBorders>
              <w:top w:val="nil"/>
              <w:left w:val="nil"/>
              <w:bottom w:val="single" w:sz="4" w:space="0" w:color="auto"/>
              <w:right w:val="single" w:sz="4" w:space="0" w:color="auto"/>
            </w:tcBorders>
            <w:shd w:val="clear" w:color="auto" w:fill="auto"/>
            <w:noWrap/>
            <w:vAlign w:val="bottom"/>
            <w:hideMark/>
          </w:tcPr>
          <w:p w14:paraId="17943DC3"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6338258D"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2A8C0D4E"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47</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59E73709"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Vt-45</w:t>
            </w:r>
          </w:p>
        </w:tc>
        <w:tc>
          <w:tcPr>
            <w:tcW w:w="940" w:type="dxa"/>
            <w:tcBorders>
              <w:top w:val="nil"/>
              <w:left w:val="nil"/>
              <w:bottom w:val="single" w:sz="4" w:space="0" w:color="auto"/>
              <w:right w:val="single" w:sz="4" w:space="0" w:color="auto"/>
            </w:tcBorders>
            <w:shd w:val="clear" w:color="auto" w:fill="auto"/>
            <w:noWrap/>
            <w:vAlign w:val="bottom"/>
            <w:hideMark/>
          </w:tcPr>
          <w:p w14:paraId="16373BF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200" w:type="dxa"/>
            <w:tcBorders>
              <w:top w:val="nil"/>
              <w:left w:val="nil"/>
              <w:bottom w:val="single" w:sz="4" w:space="0" w:color="auto"/>
              <w:right w:val="single" w:sz="4" w:space="0" w:color="auto"/>
            </w:tcBorders>
            <w:shd w:val="clear" w:color="auto" w:fill="auto"/>
            <w:noWrap/>
            <w:vAlign w:val="bottom"/>
            <w:hideMark/>
          </w:tcPr>
          <w:p w14:paraId="600481E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w:t>
            </w:r>
          </w:p>
        </w:tc>
        <w:tc>
          <w:tcPr>
            <w:tcW w:w="1320" w:type="dxa"/>
            <w:tcBorders>
              <w:top w:val="nil"/>
              <w:left w:val="nil"/>
              <w:bottom w:val="single" w:sz="4" w:space="0" w:color="auto"/>
              <w:right w:val="single" w:sz="4" w:space="0" w:color="auto"/>
            </w:tcBorders>
            <w:shd w:val="clear" w:color="auto" w:fill="auto"/>
            <w:noWrap/>
            <w:vAlign w:val="bottom"/>
            <w:hideMark/>
          </w:tcPr>
          <w:p w14:paraId="27F8F2A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1000</w:t>
            </w:r>
          </w:p>
        </w:tc>
        <w:tc>
          <w:tcPr>
            <w:tcW w:w="1240" w:type="dxa"/>
            <w:tcBorders>
              <w:top w:val="nil"/>
              <w:left w:val="nil"/>
              <w:bottom w:val="single" w:sz="4" w:space="0" w:color="auto"/>
              <w:right w:val="single" w:sz="4" w:space="0" w:color="auto"/>
            </w:tcBorders>
            <w:shd w:val="clear" w:color="auto" w:fill="auto"/>
            <w:noWrap/>
            <w:vAlign w:val="bottom"/>
            <w:hideMark/>
          </w:tcPr>
          <w:p w14:paraId="1480F7A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25</w:t>
            </w:r>
          </w:p>
        </w:tc>
        <w:tc>
          <w:tcPr>
            <w:tcW w:w="1480" w:type="dxa"/>
            <w:tcBorders>
              <w:top w:val="nil"/>
              <w:left w:val="nil"/>
              <w:bottom w:val="single" w:sz="4" w:space="0" w:color="auto"/>
              <w:right w:val="single" w:sz="4" w:space="0" w:color="auto"/>
            </w:tcBorders>
            <w:shd w:val="clear" w:color="auto" w:fill="auto"/>
            <w:noWrap/>
            <w:vAlign w:val="bottom"/>
            <w:hideMark/>
          </w:tcPr>
          <w:p w14:paraId="32A9DAD3"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14,0</w:t>
            </w:r>
          </w:p>
        </w:tc>
        <w:tc>
          <w:tcPr>
            <w:tcW w:w="1640" w:type="dxa"/>
            <w:tcBorders>
              <w:top w:val="nil"/>
              <w:left w:val="nil"/>
              <w:bottom w:val="single" w:sz="4" w:space="0" w:color="auto"/>
              <w:right w:val="single" w:sz="4" w:space="0" w:color="auto"/>
            </w:tcBorders>
            <w:shd w:val="clear" w:color="auto" w:fill="auto"/>
            <w:noWrap/>
            <w:vAlign w:val="bottom"/>
            <w:hideMark/>
          </w:tcPr>
          <w:p w14:paraId="393C8E9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4535D64D"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7C059079"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48</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7C8474A1"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Vt-46</w:t>
            </w:r>
          </w:p>
        </w:tc>
        <w:tc>
          <w:tcPr>
            <w:tcW w:w="940" w:type="dxa"/>
            <w:tcBorders>
              <w:top w:val="nil"/>
              <w:left w:val="nil"/>
              <w:bottom w:val="single" w:sz="4" w:space="0" w:color="auto"/>
              <w:right w:val="single" w:sz="4" w:space="0" w:color="auto"/>
            </w:tcBorders>
            <w:shd w:val="clear" w:color="auto" w:fill="auto"/>
            <w:noWrap/>
            <w:vAlign w:val="bottom"/>
            <w:hideMark/>
          </w:tcPr>
          <w:p w14:paraId="007B3C4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200" w:type="dxa"/>
            <w:tcBorders>
              <w:top w:val="nil"/>
              <w:left w:val="nil"/>
              <w:bottom w:val="single" w:sz="4" w:space="0" w:color="auto"/>
              <w:right w:val="single" w:sz="4" w:space="0" w:color="auto"/>
            </w:tcBorders>
            <w:shd w:val="clear" w:color="auto" w:fill="auto"/>
            <w:noWrap/>
            <w:vAlign w:val="bottom"/>
            <w:hideMark/>
          </w:tcPr>
          <w:p w14:paraId="12C51A8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45</w:t>
            </w:r>
          </w:p>
        </w:tc>
        <w:tc>
          <w:tcPr>
            <w:tcW w:w="1320" w:type="dxa"/>
            <w:tcBorders>
              <w:top w:val="nil"/>
              <w:left w:val="nil"/>
              <w:bottom w:val="single" w:sz="4" w:space="0" w:color="auto"/>
              <w:right w:val="single" w:sz="4" w:space="0" w:color="auto"/>
            </w:tcBorders>
            <w:shd w:val="clear" w:color="auto" w:fill="auto"/>
            <w:noWrap/>
            <w:vAlign w:val="bottom"/>
            <w:hideMark/>
          </w:tcPr>
          <w:p w14:paraId="2E97B4F7"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600</w:t>
            </w:r>
          </w:p>
        </w:tc>
        <w:tc>
          <w:tcPr>
            <w:tcW w:w="1240" w:type="dxa"/>
            <w:tcBorders>
              <w:top w:val="nil"/>
              <w:left w:val="nil"/>
              <w:bottom w:val="single" w:sz="4" w:space="0" w:color="auto"/>
              <w:right w:val="single" w:sz="4" w:space="0" w:color="auto"/>
            </w:tcBorders>
            <w:shd w:val="clear" w:color="auto" w:fill="auto"/>
            <w:noWrap/>
            <w:vAlign w:val="bottom"/>
            <w:hideMark/>
          </w:tcPr>
          <w:p w14:paraId="0D0639B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25</w:t>
            </w:r>
          </w:p>
        </w:tc>
        <w:tc>
          <w:tcPr>
            <w:tcW w:w="1480" w:type="dxa"/>
            <w:tcBorders>
              <w:top w:val="nil"/>
              <w:left w:val="nil"/>
              <w:bottom w:val="single" w:sz="4" w:space="0" w:color="auto"/>
              <w:right w:val="single" w:sz="4" w:space="0" w:color="auto"/>
            </w:tcBorders>
            <w:shd w:val="clear" w:color="auto" w:fill="auto"/>
            <w:noWrap/>
            <w:vAlign w:val="bottom"/>
            <w:hideMark/>
          </w:tcPr>
          <w:p w14:paraId="42E1ED3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4,5</w:t>
            </w:r>
          </w:p>
        </w:tc>
        <w:tc>
          <w:tcPr>
            <w:tcW w:w="1640" w:type="dxa"/>
            <w:tcBorders>
              <w:top w:val="nil"/>
              <w:left w:val="nil"/>
              <w:bottom w:val="single" w:sz="4" w:space="0" w:color="auto"/>
              <w:right w:val="single" w:sz="4" w:space="0" w:color="auto"/>
            </w:tcBorders>
            <w:shd w:val="clear" w:color="auto" w:fill="auto"/>
            <w:noWrap/>
            <w:vAlign w:val="bottom"/>
            <w:hideMark/>
          </w:tcPr>
          <w:p w14:paraId="705698E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22DFF2D7"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3D6B1AEB"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49</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50F48622"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Vt-47</w:t>
            </w:r>
          </w:p>
        </w:tc>
        <w:tc>
          <w:tcPr>
            <w:tcW w:w="940" w:type="dxa"/>
            <w:tcBorders>
              <w:top w:val="nil"/>
              <w:left w:val="nil"/>
              <w:bottom w:val="single" w:sz="4" w:space="0" w:color="auto"/>
              <w:right w:val="single" w:sz="4" w:space="0" w:color="auto"/>
            </w:tcBorders>
            <w:shd w:val="clear" w:color="auto" w:fill="auto"/>
            <w:noWrap/>
            <w:vAlign w:val="bottom"/>
            <w:hideMark/>
          </w:tcPr>
          <w:p w14:paraId="4FCA9B3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Z</w:t>
            </w:r>
          </w:p>
        </w:tc>
        <w:tc>
          <w:tcPr>
            <w:tcW w:w="1200" w:type="dxa"/>
            <w:tcBorders>
              <w:top w:val="nil"/>
              <w:left w:val="nil"/>
              <w:bottom w:val="single" w:sz="4" w:space="0" w:color="auto"/>
              <w:right w:val="single" w:sz="4" w:space="0" w:color="auto"/>
            </w:tcBorders>
            <w:shd w:val="clear" w:color="auto" w:fill="auto"/>
            <w:noWrap/>
            <w:vAlign w:val="bottom"/>
            <w:hideMark/>
          </w:tcPr>
          <w:p w14:paraId="2AB2920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60</w:t>
            </w:r>
          </w:p>
        </w:tc>
        <w:tc>
          <w:tcPr>
            <w:tcW w:w="1320" w:type="dxa"/>
            <w:tcBorders>
              <w:top w:val="nil"/>
              <w:left w:val="nil"/>
              <w:bottom w:val="single" w:sz="4" w:space="0" w:color="auto"/>
              <w:right w:val="single" w:sz="4" w:space="0" w:color="auto"/>
            </w:tcBorders>
            <w:shd w:val="clear" w:color="auto" w:fill="auto"/>
            <w:noWrap/>
            <w:vAlign w:val="bottom"/>
            <w:hideMark/>
          </w:tcPr>
          <w:p w14:paraId="1F983391"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240" w:type="dxa"/>
            <w:tcBorders>
              <w:top w:val="nil"/>
              <w:left w:val="nil"/>
              <w:bottom w:val="single" w:sz="4" w:space="0" w:color="auto"/>
              <w:right w:val="single" w:sz="4" w:space="0" w:color="auto"/>
            </w:tcBorders>
            <w:shd w:val="clear" w:color="auto" w:fill="auto"/>
            <w:noWrap/>
            <w:vAlign w:val="bottom"/>
            <w:hideMark/>
          </w:tcPr>
          <w:p w14:paraId="2CFEF72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20</w:t>
            </w:r>
          </w:p>
        </w:tc>
        <w:tc>
          <w:tcPr>
            <w:tcW w:w="1480" w:type="dxa"/>
            <w:tcBorders>
              <w:top w:val="nil"/>
              <w:left w:val="nil"/>
              <w:bottom w:val="single" w:sz="4" w:space="0" w:color="auto"/>
              <w:right w:val="single" w:sz="4" w:space="0" w:color="auto"/>
            </w:tcBorders>
            <w:shd w:val="clear" w:color="auto" w:fill="auto"/>
            <w:noWrap/>
            <w:vAlign w:val="bottom"/>
            <w:hideMark/>
          </w:tcPr>
          <w:p w14:paraId="4C5D475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7,5</w:t>
            </w:r>
          </w:p>
        </w:tc>
        <w:tc>
          <w:tcPr>
            <w:tcW w:w="1640" w:type="dxa"/>
            <w:tcBorders>
              <w:top w:val="nil"/>
              <w:left w:val="nil"/>
              <w:bottom w:val="single" w:sz="4" w:space="0" w:color="auto"/>
              <w:right w:val="single" w:sz="4" w:space="0" w:color="auto"/>
            </w:tcBorders>
            <w:shd w:val="clear" w:color="auto" w:fill="auto"/>
            <w:noWrap/>
            <w:vAlign w:val="bottom"/>
            <w:hideMark/>
          </w:tcPr>
          <w:p w14:paraId="3186FE8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4E2A5991"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0473DB81"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50</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6BB89C95"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Vt-48</w:t>
            </w:r>
          </w:p>
        </w:tc>
        <w:tc>
          <w:tcPr>
            <w:tcW w:w="940" w:type="dxa"/>
            <w:tcBorders>
              <w:top w:val="nil"/>
              <w:left w:val="nil"/>
              <w:bottom w:val="single" w:sz="4" w:space="0" w:color="auto"/>
              <w:right w:val="single" w:sz="4" w:space="0" w:color="auto"/>
            </w:tcBorders>
            <w:shd w:val="clear" w:color="auto" w:fill="auto"/>
            <w:noWrap/>
            <w:vAlign w:val="bottom"/>
            <w:hideMark/>
          </w:tcPr>
          <w:p w14:paraId="245BED3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200" w:type="dxa"/>
            <w:tcBorders>
              <w:top w:val="nil"/>
              <w:left w:val="nil"/>
              <w:bottom w:val="single" w:sz="4" w:space="0" w:color="auto"/>
              <w:right w:val="single" w:sz="4" w:space="0" w:color="auto"/>
            </w:tcBorders>
            <w:shd w:val="clear" w:color="auto" w:fill="auto"/>
            <w:noWrap/>
            <w:vAlign w:val="bottom"/>
            <w:hideMark/>
          </w:tcPr>
          <w:p w14:paraId="75A88F87"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320" w:type="dxa"/>
            <w:tcBorders>
              <w:top w:val="nil"/>
              <w:left w:val="nil"/>
              <w:bottom w:val="single" w:sz="4" w:space="0" w:color="auto"/>
              <w:right w:val="single" w:sz="4" w:space="0" w:color="auto"/>
            </w:tcBorders>
            <w:shd w:val="clear" w:color="auto" w:fill="auto"/>
            <w:noWrap/>
            <w:vAlign w:val="bottom"/>
            <w:hideMark/>
          </w:tcPr>
          <w:p w14:paraId="5E97167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3500</w:t>
            </w:r>
          </w:p>
        </w:tc>
        <w:tc>
          <w:tcPr>
            <w:tcW w:w="1240" w:type="dxa"/>
            <w:tcBorders>
              <w:top w:val="nil"/>
              <w:left w:val="nil"/>
              <w:bottom w:val="single" w:sz="4" w:space="0" w:color="auto"/>
              <w:right w:val="single" w:sz="4" w:space="0" w:color="auto"/>
            </w:tcBorders>
            <w:shd w:val="clear" w:color="auto" w:fill="auto"/>
            <w:noWrap/>
            <w:vAlign w:val="bottom"/>
            <w:hideMark/>
          </w:tcPr>
          <w:p w14:paraId="6546C1B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10</w:t>
            </w:r>
          </w:p>
        </w:tc>
        <w:tc>
          <w:tcPr>
            <w:tcW w:w="1480" w:type="dxa"/>
            <w:tcBorders>
              <w:top w:val="nil"/>
              <w:left w:val="nil"/>
              <w:bottom w:val="single" w:sz="4" w:space="0" w:color="auto"/>
              <w:right w:val="single" w:sz="4" w:space="0" w:color="auto"/>
            </w:tcBorders>
            <w:shd w:val="clear" w:color="auto" w:fill="auto"/>
            <w:noWrap/>
            <w:vAlign w:val="bottom"/>
            <w:hideMark/>
          </w:tcPr>
          <w:p w14:paraId="6681FFB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10,0</w:t>
            </w:r>
          </w:p>
        </w:tc>
        <w:tc>
          <w:tcPr>
            <w:tcW w:w="1640" w:type="dxa"/>
            <w:tcBorders>
              <w:top w:val="nil"/>
              <w:left w:val="nil"/>
              <w:bottom w:val="single" w:sz="4" w:space="0" w:color="auto"/>
              <w:right w:val="single" w:sz="4" w:space="0" w:color="auto"/>
            </w:tcBorders>
            <w:shd w:val="clear" w:color="auto" w:fill="auto"/>
            <w:noWrap/>
            <w:vAlign w:val="bottom"/>
            <w:hideMark/>
          </w:tcPr>
          <w:p w14:paraId="243CDE5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7841BD8D"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49BADEBA"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51</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20FF5140"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Vt-49</w:t>
            </w:r>
          </w:p>
        </w:tc>
        <w:tc>
          <w:tcPr>
            <w:tcW w:w="940" w:type="dxa"/>
            <w:tcBorders>
              <w:top w:val="nil"/>
              <w:left w:val="nil"/>
              <w:bottom w:val="single" w:sz="4" w:space="0" w:color="auto"/>
              <w:right w:val="single" w:sz="4" w:space="0" w:color="auto"/>
            </w:tcBorders>
            <w:shd w:val="clear" w:color="auto" w:fill="auto"/>
            <w:noWrap/>
            <w:vAlign w:val="bottom"/>
            <w:hideMark/>
          </w:tcPr>
          <w:p w14:paraId="7DDCC941"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200" w:type="dxa"/>
            <w:tcBorders>
              <w:top w:val="nil"/>
              <w:left w:val="nil"/>
              <w:bottom w:val="single" w:sz="4" w:space="0" w:color="auto"/>
              <w:right w:val="single" w:sz="4" w:space="0" w:color="auto"/>
            </w:tcBorders>
            <w:shd w:val="clear" w:color="auto" w:fill="auto"/>
            <w:noWrap/>
            <w:vAlign w:val="bottom"/>
            <w:hideMark/>
          </w:tcPr>
          <w:p w14:paraId="1A21CDF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320" w:type="dxa"/>
            <w:tcBorders>
              <w:top w:val="nil"/>
              <w:left w:val="nil"/>
              <w:bottom w:val="single" w:sz="4" w:space="0" w:color="auto"/>
              <w:right w:val="single" w:sz="4" w:space="0" w:color="auto"/>
            </w:tcBorders>
            <w:shd w:val="clear" w:color="auto" w:fill="auto"/>
            <w:noWrap/>
            <w:vAlign w:val="bottom"/>
            <w:hideMark/>
          </w:tcPr>
          <w:p w14:paraId="1DE7EA55"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240" w:type="dxa"/>
            <w:tcBorders>
              <w:top w:val="nil"/>
              <w:left w:val="nil"/>
              <w:bottom w:val="single" w:sz="4" w:space="0" w:color="auto"/>
              <w:right w:val="single" w:sz="4" w:space="0" w:color="auto"/>
            </w:tcBorders>
            <w:shd w:val="clear" w:color="auto" w:fill="auto"/>
            <w:noWrap/>
            <w:vAlign w:val="bottom"/>
            <w:hideMark/>
          </w:tcPr>
          <w:p w14:paraId="651571A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10</w:t>
            </w:r>
          </w:p>
        </w:tc>
        <w:tc>
          <w:tcPr>
            <w:tcW w:w="1480" w:type="dxa"/>
            <w:tcBorders>
              <w:top w:val="nil"/>
              <w:left w:val="nil"/>
              <w:bottom w:val="single" w:sz="4" w:space="0" w:color="auto"/>
              <w:right w:val="single" w:sz="4" w:space="0" w:color="auto"/>
            </w:tcBorders>
            <w:shd w:val="clear" w:color="auto" w:fill="auto"/>
            <w:noWrap/>
            <w:vAlign w:val="bottom"/>
            <w:hideMark/>
          </w:tcPr>
          <w:p w14:paraId="02B6FFE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640" w:type="dxa"/>
            <w:tcBorders>
              <w:top w:val="nil"/>
              <w:left w:val="nil"/>
              <w:bottom w:val="single" w:sz="4" w:space="0" w:color="auto"/>
              <w:right w:val="single" w:sz="4" w:space="0" w:color="auto"/>
            </w:tcBorders>
            <w:shd w:val="clear" w:color="auto" w:fill="auto"/>
            <w:noWrap/>
            <w:vAlign w:val="bottom"/>
            <w:hideMark/>
          </w:tcPr>
          <w:p w14:paraId="4183CC4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50250FB9"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tcPr>
          <w:p w14:paraId="0D11CCAD"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52</w:t>
            </w:r>
          </w:p>
        </w:tc>
        <w:tc>
          <w:tcPr>
            <w:tcW w:w="1280" w:type="dxa"/>
            <w:tcBorders>
              <w:top w:val="nil"/>
              <w:left w:val="single" w:sz="4" w:space="0" w:color="auto"/>
              <w:bottom w:val="single" w:sz="4" w:space="0" w:color="auto"/>
              <w:right w:val="single" w:sz="4" w:space="0" w:color="auto"/>
            </w:tcBorders>
            <w:shd w:val="clear" w:color="auto" w:fill="auto"/>
            <w:noWrap/>
            <w:vAlign w:val="bottom"/>
          </w:tcPr>
          <w:p w14:paraId="7EE5C576"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Vt-50</w:t>
            </w:r>
          </w:p>
        </w:tc>
        <w:tc>
          <w:tcPr>
            <w:tcW w:w="940" w:type="dxa"/>
            <w:tcBorders>
              <w:top w:val="nil"/>
              <w:left w:val="nil"/>
              <w:bottom w:val="single" w:sz="4" w:space="0" w:color="auto"/>
              <w:right w:val="single" w:sz="4" w:space="0" w:color="auto"/>
            </w:tcBorders>
            <w:shd w:val="clear" w:color="auto" w:fill="auto"/>
            <w:noWrap/>
            <w:vAlign w:val="bottom"/>
          </w:tcPr>
          <w:p w14:paraId="4FD53E0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200" w:type="dxa"/>
            <w:tcBorders>
              <w:top w:val="nil"/>
              <w:left w:val="nil"/>
              <w:bottom w:val="single" w:sz="4" w:space="0" w:color="auto"/>
              <w:right w:val="single" w:sz="4" w:space="0" w:color="auto"/>
            </w:tcBorders>
            <w:shd w:val="clear" w:color="auto" w:fill="auto"/>
            <w:noWrap/>
            <w:vAlign w:val="bottom"/>
          </w:tcPr>
          <w:p w14:paraId="42BA27B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320" w:type="dxa"/>
            <w:tcBorders>
              <w:top w:val="nil"/>
              <w:left w:val="nil"/>
              <w:bottom w:val="single" w:sz="4" w:space="0" w:color="auto"/>
              <w:right w:val="single" w:sz="4" w:space="0" w:color="auto"/>
            </w:tcBorders>
            <w:shd w:val="clear" w:color="auto" w:fill="auto"/>
            <w:noWrap/>
            <w:vAlign w:val="bottom"/>
          </w:tcPr>
          <w:p w14:paraId="7A91F9F5"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700</w:t>
            </w:r>
          </w:p>
        </w:tc>
        <w:tc>
          <w:tcPr>
            <w:tcW w:w="1240" w:type="dxa"/>
            <w:tcBorders>
              <w:top w:val="nil"/>
              <w:left w:val="nil"/>
              <w:bottom w:val="single" w:sz="4" w:space="0" w:color="auto"/>
              <w:right w:val="single" w:sz="4" w:space="0" w:color="auto"/>
            </w:tcBorders>
            <w:shd w:val="clear" w:color="auto" w:fill="auto"/>
            <w:noWrap/>
            <w:vAlign w:val="bottom"/>
          </w:tcPr>
          <w:p w14:paraId="4D2F167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w:t>
            </w:r>
          </w:p>
        </w:tc>
        <w:tc>
          <w:tcPr>
            <w:tcW w:w="1480" w:type="dxa"/>
            <w:tcBorders>
              <w:top w:val="nil"/>
              <w:left w:val="nil"/>
              <w:bottom w:val="single" w:sz="4" w:space="0" w:color="auto"/>
              <w:right w:val="single" w:sz="4" w:space="0" w:color="auto"/>
            </w:tcBorders>
            <w:shd w:val="clear" w:color="auto" w:fill="auto"/>
            <w:noWrap/>
            <w:vAlign w:val="bottom"/>
          </w:tcPr>
          <w:p w14:paraId="227E248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12,0</w:t>
            </w:r>
          </w:p>
        </w:tc>
        <w:tc>
          <w:tcPr>
            <w:tcW w:w="1640" w:type="dxa"/>
            <w:tcBorders>
              <w:top w:val="nil"/>
              <w:left w:val="nil"/>
              <w:bottom w:val="single" w:sz="4" w:space="0" w:color="auto"/>
              <w:right w:val="single" w:sz="4" w:space="0" w:color="auto"/>
            </w:tcBorders>
            <w:shd w:val="clear" w:color="auto" w:fill="auto"/>
            <w:noWrap/>
            <w:vAlign w:val="bottom"/>
          </w:tcPr>
          <w:p w14:paraId="5C4B4F10"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32CAE0AE"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tcPr>
          <w:p w14:paraId="38D9102A"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53</w:t>
            </w:r>
          </w:p>
        </w:tc>
        <w:tc>
          <w:tcPr>
            <w:tcW w:w="1280" w:type="dxa"/>
            <w:tcBorders>
              <w:top w:val="nil"/>
              <w:left w:val="single" w:sz="4" w:space="0" w:color="auto"/>
              <w:bottom w:val="single" w:sz="4" w:space="0" w:color="auto"/>
              <w:right w:val="single" w:sz="4" w:space="0" w:color="auto"/>
            </w:tcBorders>
            <w:shd w:val="clear" w:color="auto" w:fill="auto"/>
            <w:noWrap/>
            <w:vAlign w:val="bottom"/>
          </w:tcPr>
          <w:p w14:paraId="7A4DDA92"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Vt-51</w:t>
            </w:r>
          </w:p>
        </w:tc>
        <w:tc>
          <w:tcPr>
            <w:tcW w:w="940" w:type="dxa"/>
            <w:tcBorders>
              <w:top w:val="nil"/>
              <w:left w:val="nil"/>
              <w:bottom w:val="single" w:sz="4" w:space="0" w:color="auto"/>
              <w:right w:val="single" w:sz="4" w:space="0" w:color="auto"/>
            </w:tcBorders>
            <w:shd w:val="clear" w:color="auto" w:fill="auto"/>
            <w:noWrap/>
            <w:vAlign w:val="bottom"/>
          </w:tcPr>
          <w:p w14:paraId="17C6FF8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200" w:type="dxa"/>
            <w:tcBorders>
              <w:top w:val="nil"/>
              <w:left w:val="nil"/>
              <w:bottom w:val="single" w:sz="4" w:space="0" w:color="auto"/>
              <w:right w:val="single" w:sz="4" w:space="0" w:color="auto"/>
            </w:tcBorders>
            <w:shd w:val="clear" w:color="auto" w:fill="auto"/>
            <w:noWrap/>
            <w:vAlign w:val="bottom"/>
          </w:tcPr>
          <w:p w14:paraId="48460535"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w:t>
            </w:r>
          </w:p>
        </w:tc>
        <w:tc>
          <w:tcPr>
            <w:tcW w:w="1320" w:type="dxa"/>
            <w:tcBorders>
              <w:top w:val="nil"/>
              <w:left w:val="nil"/>
              <w:bottom w:val="single" w:sz="4" w:space="0" w:color="auto"/>
              <w:right w:val="single" w:sz="4" w:space="0" w:color="auto"/>
            </w:tcBorders>
            <w:shd w:val="clear" w:color="auto" w:fill="auto"/>
            <w:noWrap/>
            <w:vAlign w:val="bottom"/>
          </w:tcPr>
          <w:p w14:paraId="4142A54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1000</w:t>
            </w:r>
          </w:p>
        </w:tc>
        <w:tc>
          <w:tcPr>
            <w:tcW w:w="1240" w:type="dxa"/>
            <w:tcBorders>
              <w:top w:val="nil"/>
              <w:left w:val="nil"/>
              <w:bottom w:val="single" w:sz="4" w:space="0" w:color="auto"/>
              <w:right w:val="single" w:sz="4" w:space="0" w:color="auto"/>
            </w:tcBorders>
            <w:shd w:val="clear" w:color="auto" w:fill="auto"/>
            <w:noWrap/>
            <w:vAlign w:val="bottom"/>
          </w:tcPr>
          <w:p w14:paraId="34CCA67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25</w:t>
            </w:r>
          </w:p>
        </w:tc>
        <w:tc>
          <w:tcPr>
            <w:tcW w:w="1480" w:type="dxa"/>
            <w:tcBorders>
              <w:top w:val="nil"/>
              <w:left w:val="nil"/>
              <w:bottom w:val="single" w:sz="4" w:space="0" w:color="auto"/>
              <w:right w:val="single" w:sz="4" w:space="0" w:color="auto"/>
            </w:tcBorders>
            <w:shd w:val="clear" w:color="auto" w:fill="auto"/>
            <w:noWrap/>
            <w:vAlign w:val="bottom"/>
          </w:tcPr>
          <w:p w14:paraId="2A1BB445"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12,0</w:t>
            </w:r>
          </w:p>
        </w:tc>
        <w:tc>
          <w:tcPr>
            <w:tcW w:w="1640" w:type="dxa"/>
            <w:tcBorders>
              <w:top w:val="nil"/>
              <w:left w:val="nil"/>
              <w:bottom w:val="single" w:sz="4" w:space="0" w:color="auto"/>
              <w:right w:val="single" w:sz="4" w:space="0" w:color="auto"/>
            </w:tcBorders>
            <w:shd w:val="clear" w:color="auto" w:fill="auto"/>
            <w:noWrap/>
            <w:vAlign w:val="bottom"/>
          </w:tcPr>
          <w:p w14:paraId="03DF9103"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790181D2"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2C1A3CB8"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54</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05981997"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Vt/Dk-1</w:t>
            </w:r>
          </w:p>
        </w:tc>
        <w:tc>
          <w:tcPr>
            <w:tcW w:w="940" w:type="dxa"/>
            <w:tcBorders>
              <w:top w:val="nil"/>
              <w:left w:val="nil"/>
              <w:bottom w:val="single" w:sz="4" w:space="0" w:color="auto"/>
              <w:right w:val="single" w:sz="4" w:space="0" w:color="auto"/>
            </w:tcBorders>
            <w:shd w:val="clear" w:color="auto" w:fill="auto"/>
            <w:noWrap/>
            <w:vAlign w:val="bottom"/>
            <w:hideMark/>
          </w:tcPr>
          <w:p w14:paraId="371A78E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200" w:type="dxa"/>
            <w:tcBorders>
              <w:top w:val="nil"/>
              <w:left w:val="nil"/>
              <w:bottom w:val="single" w:sz="4" w:space="0" w:color="auto"/>
              <w:right w:val="single" w:sz="4" w:space="0" w:color="auto"/>
            </w:tcBorders>
            <w:shd w:val="clear" w:color="auto" w:fill="auto"/>
            <w:noWrap/>
            <w:vAlign w:val="bottom"/>
            <w:hideMark/>
          </w:tcPr>
          <w:p w14:paraId="0D9D98A8"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45</w:t>
            </w:r>
          </w:p>
        </w:tc>
        <w:tc>
          <w:tcPr>
            <w:tcW w:w="1320" w:type="dxa"/>
            <w:tcBorders>
              <w:top w:val="nil"/>
              <w:left w:val="nil"/>
              <w:bottom w:val="single" w:sz="4" w:space="0" w:color="auto"/>
              <w:right w:val="single" w:sz="4" w:space="0" w:color="auto"/>
            </w:tcBorders>
            <w:shd w:val="clear" w:color="auto" w:fill="auto"/>
            <w:noWrap/>
            <w:vAlign w:val="bottom"/>
            <w:hideMark/>
          </w:tcPr>
          <w:p w14:paraId="71F60AD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240" w:type="dxa"/>
            <w:tcBorders>
              <w:top w:val="nil"/>
              <w:left w:val="nil"/>
              <w:bottom w:val="single" w:sz="4" w:space="0" w:color="auto"/>
              <w:right w:val="single" w:sz="4" w:space="0" w:color="auto"/>
            </w:tcBorders>
            <w:shd w:val="clear" w:color="auto" w:fill="auto"/>
            <w:noWrap/>
            <w:vAlign w:val="bottom"/>
            <w:hideMark/>
          </w:tcPr>
          <w:p w14:paraId="070BDC71"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480" w:type="dxa"/>
            <w:tcBorders>
              <w:top w:val="nil"/>
              <w:left w:val="nil"/>
              <w:bottom w:val="single" w:sz="4" w:space="0" w:color="auto"/>
              <w:right w:val="single" w:sz="4" w:space="0" w:color="auto"/>
            </w:tcBorders>
            <w:shd w:val="clear" w:color="auto" w:fill="auto"/>
            <w:noWrap/>
            <w:vAlign w:val="bottom"/>
            <w:hideMark/>
          </w:tcPr>
          <w:p w14:paraId="6D147CD7"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4,5</w:t>
            </w:r>
          </w:p>
        </w:tc>
        <w:tc>
          <w:tcPr>
            <w:tcW w:w="1640" w:type="dxa"/>
            <w:tcBorders>
              <w:top w:val="nil"/>
              <w:left w:val="nil"/>
              <w:bottom w:val="single" w:sz="4" w:space="0" w:color="auto"/>
              <w:right w:val="single" w:sz="4" w:space="0" w:color="auto"/>
            </w:tcBorders>
            <w:shd w:val="clear" w:color="auto" w:fill="auto"/>
            <w:noWrap/>
            <w:vAlign w:val="bottom"/>
            <w:hideMark/>
          </w:tcPr>
          <w:p w14:paraId="4606413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25A4ED7D"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49DE4C20"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55</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701B44C2"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Vt/Dk-2</w:t>
            </w:r>
          </w:p>
        </w:tc>
        <w:tc>
          <w:tcPr>
            <w:tcW w:w="940" w:type="dxa"/>
            <w:tcBorders>
              <w:top w:val="nil"/>
              <w:left w:val="nil"/>
              <w:bottom w:val="single" w:sz="4" w:space="0" w:color="auto"/>
              <w:right w:val="single" w:sz="4" w:space="0" w:color="auto"/>
            </w:tcBorders>
            <w:shd w:val="clear" w:color="auto" w:fill="auto"/>
            <w:noWrap/>
            <w:vAlign w:val="bottom"/>
            <w:hideMark/>
          </w:tcPr>
          <w:p w14:paraId="6129BE3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200" w:type="dxa"/>
            <w:tcBorders>
              <w:top w:val="nil"/>
              <w:left w:val="nil"/>
              <w:bottom w:val="single" w:sz="4" w:space="0" w:color="auto"/>
              <w:right w:val="single" w:sz="4" w:space="0" w:color="auto"/>
            </w:tcBorders>
            <w:shd w:val="clear" w:color="auto" w:fill="auto"/>
            <w:noWrap/>
            <w:vAlign w:val="bottom"/>
            <w:hideMark/>
          </w:tcPr>
          <w:p w14:paraId="197301A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320" w:type="dxa"/>
            <w:tcBorders>
              <w:top w:val="nil"/>
              <w:left w:val="nil"/>
              <w:bottom w:val="single" w:sz="4" w:space="0" w:color="auto"/>
              <w:right w:val="single" w:sz="4" w:space="0" w:color="auto"/>
            </w:tcBorders>
            <w:shd w:val="clear" w:color="auto" w:fill="auto"/>
            <w:noWrap/>
            <w:vAlign w:val="bottom"/>
            <w:hideMark/>
          </w:tcPr>
          <w:p w14:paraId="6C13039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1000</w:t>
            </w:r>
          </w:p>
        </w:tc>
        <w:tc>
          <w:tcPr>
            <w:tcW w:w="1240" w:type="dxa"/>
            <w:tcBorders>
              <w:top w:val="nil"/>
              <w:left w:val="nil"/>
              <w:bottom w:val="single" w:sz="4" w:space="0" w:color="auto"/>
              <w:right w:val="single" w:sz="4" w:space="0" w:color="auto"/>
            </w:tcBorders>
            <w:shd w:val="clear" w:color="auto" w:fill="auto"/>
            <w:noWrap/>
            <w:vAlign w:val="bottom"/>
            <w:hideMark/>
          </w:tcPr>
          <w:p w14:paraId="307D79D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480" w:type="dxa"/>
            <w:tcBorders>
              <w:top w:val="nil"/>
              <w:left w:val="nil"/>
              <w:bottom w:val="single" w:sz="4" w:space="0" w:color="auto"/>
              <w:right w:val="single" w:sz="4" w:space="0" w:color="auto"/>
            </w:tcBorders>
            <w:shd w:val="clear" w:color="auto" w:fill="auto"/>
            <w:noWrap/>
            <w:vAlign w:val="bottom"/>
            <w:hideMark/>
          </w:tcPr>
          <w:p w14:paraId="58B9148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10,5</w:t>
            </w:r>
          </w:p>
        </w:tc>
        <w:tc>
          <w:tcPr>
            <w:tcW w:w="1640" w:type="dxa"/>
            <w:tcBorders>
              <w:top w:val="nil"/>
              <w:left w:val="nil"/>
              <w:bottom w:val="single" w:sz="4" w:space="0" w:color="auto"/>
              <w:right w:val="single" w:sz="4" w:space="0" w:color="auto"/>
            </w:tcBorders>
            <w:shd w:val="clear" w:color="auto" w:fill="auto"/>
            <w:noWrap/>
            <w:vAlign w:val="bottom"/>
            <w:hideMark/>
          </w:tcPr>
          <w:p w14:paraId="4F55B245"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6C7D0DDB"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4337A7E1"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56</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493049EA"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Vt/Dk-3</w:t>
            </w:r>
          </w:p>
        </w:tc>
        <w:tc>
          <w:tcPr>
            <w:tcW w:w="940" w:type="dxa"/>
            <w:tcBorders>
              <w:top w:val="nil"/>
              <w:left w:val="nil"/>
              <w:bottom w:val="single" w:sz="4" w:space="0" w:color="auto"/>
              <w:right w:val="single" w:sz="4" w:space="0" w:color="auto"/>
            </w:tcBorders>
            <w:shd w:val="clear" w:color="auto" w:fill="auto"/>
            <w:noWrap/>
            <w:vAlign w:val="bottom"/>
            <w:hideMark/>
          </w:tcPr>
          <w:p w14:paraId="5C90746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200" w:type="dxa"/>
            <w:tcBorders>
              <w:top w:val="nil"/>
              <w:left w:val="nil"/>
              <w:bottom w:val="single" w:sz="4" w:space="0" w:color="auto"/>
              <w:right w:val="single" w:sz="4" w:space="0" w:color="auto"/>
            </w:tcBorders>
            <w:shd w:val="clear" w:color="auto" w:fill="auto"/>
            <w:noWrap/>
            <w:vAlign w:val="bottom"/>
            <w:hideMark/>
          </w:tcPr>
          <w:p w14:paraId="2CCF019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320" w:type="dxa"/>
            <w:tcBorders>
              <w:top w:val="nil"/>
              <w:left w:val="nil"/>
              <w:bottom w:val="single" w:sz="4" w:space="0" w:color="auto"/>
              <w:right w:val="single" w:sz="4" w:space="0" w:color="auto"/>
            </w:tcBorders>
            <w:shd w:val="clear" w:color="auto" w:fill="auto"/>
            <w:noWrap/>
            <w:vAlign w:val="bottom"/>
            <w:hideMark/>
          </w:tcPr>
          <w:p w14:paraId="1C7DCE9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2000</w:t>
            </w:r>
          </w:p>
        </w:tc>
        <w:tc>
          <w:tcPr>
            <w:tcW w:w="1240" w:type="dxa"/>
            <w:tcBorders>
              <w:top w:val="nil"/>
              <w:left w:val="nil"/>
              <w:bottom w:val="single" w:sz="4" w:space="0" w:color="auto"/>
              <w:right w:val="single" w:sz="4" w:space="0" w:color="auto"/>
            </w:tcBorders>
            <w:shd w:val="clear" w:color="auto" w:fill="auto"/>
            <w:noWrap/>
            <w:vAlign w:val="bottom"/>
            <w:hideMark/>
          </w:tcPr>
          <w:p w14:paraId="216B0F3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480" w:type="dxa"/>
            <w:tcBorders>
              <w:top w:val="nil"/>
              <w:left w:val="nil"/>
              <w:bottom w:val="single" w:sz="4" w:space="0" w:color="auto"/>
              <w:right w:val="single" w:sz="4" w:space="0" w:color="auto"/>
            </w:tcBorders>
            <w:shd w:val="clear" w:color="auto" w:fill="auto"/>
            <w:noWrap/>
            <w:vAlign w:val="bottom"/>
            <w:hideMark/>
          </w:tcPr>
          <w:p w14:paraId="23333F5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10,5</w:t>
            </w:r>
          </w:p>
        </w:tc>
        <w:tc>
          <w:tcPr>
            <w:tcW w:w="1640" w:type="dxa"/>
            <w:tcBorders>
              <w:top w:val="nil"/>
              <w:left w:val="nil"/>
              <w:bottom w:val="single" w:sz="4" w:space="0" w:color="auto"/>
              <w:right w:val="single" w:sz="4" w:space="0" w:color="auto"/>
            </w:tcBorders>
            <w:shd w:val="clear" w:color="auto" w:fill="auto"/>
            <w:noWrap/>
            <w:vAlign w:val="bottom"/>
            <w:hideMark/>
          </w:tcPr>
          <w:p w14:paraId="0012CE3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5004DDF4"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14898585"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57</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7AD40346"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Vt/S-1</w:t>
            </w:r>
          </w:p>
        </w:tc>
        <w:tc>
          <w:tcPr>
            <w:tcW w:w="940" w:type="dxa"/>
            <w:tcBorders>
              <w:top w:val="nil"/>
              <w:left w:val="nil"/>
              <w:bottom w:val="single" w:sz="4" w:space="0" w:color="auto"/>
              <w:right w:val="single" w:sz="4" w:space="0" w:color="auto"/>
            </w:tcBorders>
            <w:shd w:val="clear" w:color="auto" w:fill="auto"/>
            <w:noWrap/>
            <w:vAlign w:val="bottom"/>
            <w:hideMark/>
          </w:tcPr>
          <w:p w14:paraId="328E8AF8"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200" w:type="dxa"/>
            <w:tcBorders>
              <w:top w:val="nil"/>
              <w:left w:val="nil"/>
              <w:bottom w:val="single" w:sz="4" w:space="0" w:color="auto"/>
              <w:right w:val="single" w:sz="4" w:space="0" w:color="auto"/>
            </w:tcBorders>
            <w:shd w:val="clear" w:color="auto" w:fill="auto"/>
            <w:noWrap/>
            <w:vAlign w:val="bottom"/>
            <w:hideMark/>
          </w:tcPr>
          <w:p w14:paraId="21760D5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320" w:type="dxa"/>
            <w:tcBorders>
              <w:top w:val="nil"/>
              <w:left w:val="nil"/>
              <w:bottom w:val="single" w:sz="4" w:space="0" w:color="auto"/>
              <w:right w:val="single" w:sz="4" w:space="0" w:color="auto"/>
            </w:tcBorders>
            <w:shd w:val="clear" w:color="auto" w:fill="auto"/>
            <w:noWrap/>
            <w:vAlign w:val="bottom"/>
            <w:hideMark/>
          </w:tcPr>
          <w:p w14:paraId="48EB3DE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500</w:t>
            </w:r>
          </w:p>
        </w:tc>
        <w:tc>
          <w:tcPr>
            <w:tcW w:w="1240" w:type="dxa"/>
            <w:tcBorders>
              <w:top w:val="nil"/>
              <w:left w:val="nil"/>
              <w:bottom w:val="single" w:sz="4" w:space="0" w:color="auto"/>
              <w:right w:val="single" w:sz="4" w:space="0" w:color="auto"/>
            </w:tcBorders>
            <w:shd w:val="clear" w:color="auto" w:fill="auto"/>
            <w:noWrap/>
            <w:vAlign w:val="bottom"/>
            <w:hideMark/>
          </w:tcPr>
          <w:p w14:paraId="03B31C65"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480" w:type="dxa"/>
            <w:tcBorders>
              <w:top w:val="nil"/>
              <w:left w:val="nil"/>
              <w:bottom w:val="single" w:sz="4" w:space="0" w:color="auto"/>
              <w:right w:val="single" w:sz="4" w:space="0" w:color="auto"/>
            </w:tcBorders>
            <w:shd w:val="clear" w:color="auto" w:fill="auto"/>
            <w:noWrap/>
            <w:vAlign w:val="bottom"/>
            <w:hideMark/>
          </w:tcPr>
          <w:p w14:paraId="0954EEC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7,5</w:t>
            </w:r>
          </w:p>
        </w:tc>
        <w:tc>
          <w:tcPr>
            <w:tcW w:w="1640" w:type="dxa"/>
            <w:tcBorders>
              <w:top w:val="nil"/>
              <w:left w:val="nil"/>
              <w:bottom w:val="single" w:sz="4" w:space="0" w:color="auto"/>
              <w:right w:val="single" w:sz="4" w:space="0" w:color="auto"/>
            </w:tcBorders>
            <w:shd w:val="clear" w:color="auto" w:fill="auto"/>
            <w:noWrap/>
            <w:vAlign w:val="bottom"/>
            <w:hideMark/>
          </w:tcPr>
          <w:p w14:paraId="1A587EC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07869F66"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65C3B9EC"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58</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20C07C3C"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Vt/T-1</w:t>
            </w:r>
          </w:p>
        </w:tc>
        <w:tc>
          <w:tcPr>
            <w:tcW w:w="940" w:type="dxa"/>
            <w:tcBorders>
              <w:top w:val="nil"/>
              <w:left w:val="nil"/>
              <w:bottom w:val="single" w:sz="4" w:space="0" w:color="auto"/>
              <w:right w:val="single" w:sz="4" w:space="0" w:color="auto"/>
            </w:tcBorders>
            <w:shd w:val="clear" w:color="auto" w:fill="auto"/>
            <w:noWrap/>
            <w:vAlign w:val="bottom"/>
            <w:hideMark/>
          </w:tcPr>
          <w:p w14:paraId="136ADA0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200" w:type="dxa"/>
            <w:tcBorders>
              <w:top w:val="nil"/>
              <w:left w:val="nil"/>
              <w:bottom w:val="single" w:sz="4" w:space="0" w:color="auto"/>
              <w:right w:val="single" w:sz="4" w:space="0" w:color="auto"/>
            </w:tcBorders>
            <w:shd w:val="clear" w:color="auto" w:fill="auto"/>
            <w:noWrap/>
            <w:vAlign w:val="bottom"/>
            <w:hideMark/>
          </w:tcPr>
          <w:p w14:paraId="053BC67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320" w:type="dxa"/>
            <w:tcBorders>
              <w:top w:val="nil"/>
              <w:left w:val="nil"/>
              <w:bottom w:val="single" w:sz="4" w:space="0" w:color="auto"/>
              <w:right w:val="single" w:sz="4" w:space="0" w:color="auto"/>
            </w:tcBorders>
            <w:shd w:val="clear" w:color="auto" w:fill="auto"/>
            <w:noWrap/>
            <w:vAlign w:val="bottom"/>
            <w:hideMark/>
          </w:tcPr>
          <w:p w14:paraId="6138ACD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3000</w:t>
            </w:r>
          </w:p>
        </w:tc>
        <w:tc>
          <w:tcPr>
            <w:tcW w:w="1240" w:type="dxa"/>
            <w:tcBorders>
              <w:top w:val="nil"/>
              <w:left w:val="nil"/>
              <w:bottom w:val="single" w:sz="4" w:space="0" w:color="auto"/>
              <w:right w:val="single" w:sz="4" w:space="0" w:color="auto"/>
            </w:tcBorders>
            <w:shd w:val="clear" w:color="auto" w:fill="auto"/>
            <w:noWrap/>
            <w:vAlign w:val="bottom"/>
            <w:hideMark/>
          </w:tcPr>
          <w:p w14:paraId="564BEBD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480" w:type="dxa"/>
            <w:tcBorders>
              <w:top w:val="nil"/>
              <w:left w:val="nil"/>
              <w:bottom w:val="single" w:sz="4" w:space="0" w:color="auto"/>
              <w:right w:val="single" w:sz="4" w:space="0" w:color="auto"/>
            </w:tcBorders>
            <w:shd w:val="clear" w:color="auto" w:fill="auto"/>
            <w:noWrap/>
            <w:vAlign w:val="bottom"/>
            <w:hideMark/>
          </w:tcPr>
          <w:p w14:paraId="39A30C8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8,0</w:t>
            </w:r>
          </w:p>
        </w:tc>
        <w:tc>
          <w:tcPr>
            <w:tcW w:w="1640" w:type="dxa"/>
            <w:tcBorders>
              <w:top w:val="nil"/>
              <w:left w:val="nil"/>
              <w:bottom w:val="single" w:sz="4" w:space="0" w:color="auto"/>
              <w:right w:val="single" w:sz="4" w:space="0" w:color="auto"/>
            </w:tcBorders>
            <w:shd w:val="clear" w:color="auto" w:fill="auto"/>
            <w:noWrap/>
            <w:vAlign w:val="bottom"/>
            <w:hideMark/>
          </w:tcPr>
          <w:p w14:paraId="3F24F2E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218D2E8F"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529DB09E"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59</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068D8FD1"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Vt/Vk-1</w:t>
            </w:r>
          </w:p>
        </w:tc>
        <w:tc>
          <w:tcPr>
            <w:tcW w:w="940" w:type="dxa"/>
            <w:tcBorders>
              <w:top w:val="nil"/>
              <w:left w:val="nil"/>
              <w:bottom w:val="single" w:sz="4" w:space="0" w:color="auto"/>
              <w:right w:val="single" w:sz="4" w:space="0" w:color="auto"/>
            </w:tcBorders>
            <w:shd w:val="clear" w:color="auto" w:fill="auto"/>
            <w:noWrap/>
            <w:vAlign w:val="bottom"/>
            <w:hideMark/>
          </w:tcPr>
          <w:p w14:paraId="7FD3066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200" w:type="dxa"/>
            <w:tcBorders>
              <w:top w:val="nil"/>
              <w:left w:val="nil"/>
              <w:bottom w:val="single" w:sz="4" w:space="0" w:color="auto"/>
              <w:right w:val="single" w:sz="4" w:space="0" w:color="auto"/>
            </w:tcBorders>
            <w:shd w:val="clear" w:color="auto" w:fill="auto"/>
            <w:noWrap/>
            <w:vAlign w:val="bottom"/>
            <w:hideMark/>
          </w:tcPr>
          <w:p w14:paraId="5DA9E0E8"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60</w:t>
            </w:r>
          </w:p>
        </w:tc>
        <w:tc>
          <w:tcPr>
            <w:tcW w:w="1320" w:type="dxa"/>
            <w:tcBorders>
              <w:top w:val="nil"/>
              <w:left w:val="nil"/>
              <w:bottom w:val="single" w:sz="4" w:space="0" w:color="auto"/>
              <w:right w:val="single" w:sz="4" w:space="0" w:color="auto"/>
            </w:tcBorders>
            <w:shd w:val="clear" w:color="auto" w:fill="auto"/>
            <w:noWrap/>
            <w:vAlign w:val="bottom"/>
            <w:hideMark/>
          </w:tcPr>
          <w:p w14:paraId="5925FA5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4000</w:t>
            </w:r>
          </w:p>
        </w:tc>
        <w:tc>
          <w:tcPr>
            <w:tcW w:w="1240" w:type="dxa"/>
            <w:tcBorders>
              <w:top w:val="nil"/>
              <w:left w:val="nil"/>
              <w:bottom w:val="single" w:sz="4" w:space="0" w:color="auto"/>
              <w:right w:val="single" w:sz="4" w:space="0" w:color="auto"/>
            </w:tcBorders>
            <w:shd w:val="clear" w:color="auto" w:fill="auto"/>
            <w:noWrap/>
            <w:vAlign w:val="bottom"/>
            <w:hideMark/>
          </w:tcPr>
          <w:p w14:paraId="21030367"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20</w:t>
            </w:r>
          </w:p>
        </w:tc>
        <w:tc>
          <w:tcPr>
            <w:tcW w:w="1480" w:type="dxa"/>
            <w:tcBorders>
              <w:top w:val="nil"/>
              <w:left w:val="nil"/>
              <w:bottom w:val="single" w:sz="4" w:space="0" w:color="auto"/>
              <w:right w:val="single" w:sz="4" w:space="0" w:color="auto"/>
            </w:tcBorders>
            <w:shd w:val="clear" w:color="auto" w:fill="auto"/>
            <w:noWrap/>
            <w:vAlign w:val="bottom"/>
            <w:hideMark/>
          </w:tcPr>
          <w:p w14:paraId="0BA647A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640" w:type="dxa"/>
            <w:tcBorders>
              <w:top w:val="nil"/>
              <w:left w:val="nil"/>
              <w:bottom w:val="single" w:sz="4" w:space="0" w:color="auto"/>
              <w:right w:val="single" w:sz="4" w:space="0" w:color="auto"/>
            </w:tcBorders>
            <w:shd w:val="clear" w:color="auto" w:fill="auto"/>
            <w:noWrap/>
            <w:vAlign w:val="bottom"/>
            <w:hideMark/>
          </w:tcPr>
          <w:p w14:paraId="0518C01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7075D8A3"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403FEA62"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60</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6F0F818C"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Vt/Vk-2</w:t>
            </w:r>
          </w:p>
        </w:tc>
        <w:tc>
          <w:tcPr>
            <w:tcW w:w="940" w:type="dxa"/>
            <w:tcBorders>
              <w:top w:val="nil"/>
              <w:left w:val="nil"/>
              <w:bottom w:val="single" w:sz="4" w:space="0" w:color="auto"/>
              <w:right w:val="single" w:sz="4" w:space="0" w:color="auto"/>
            </w:tcBorders>
            <w:shd w:val="clear" w:color="auto" w:fill="auto"/>
            <w:noWrap/>
            <w:vAlign w:val="bottom"/>
            <w:hideMark/>
          </w:tcPr>
          <w:p w14:paraId="40E9D0C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Z</w:t>
            </w:r>
          </w:p>
        </w:tc>
        <w:tc>
          <w:tcPr>
            <w:tcW w:w="1200" w:type="dxa"/>
            <w:tcBorders>
              <w:top w:val="nil"/>
              <w:left w:val="nil"/>
              <w:bottom w:val="single" w:sz="4" w:space="0" w:color="auto"/>
              <w:right w:val="single" w:sz="4" w:space="0" w:color="auto"/>
            </w:tcBorders>
            <w:shd w:val="clear" w:color="auto" w:fill="auto"/>
            <w:noWrap/>
            <w:vAlign w:val="bottom"/>
            <w:hideMark/>
          </w:tcPr>
          <w:p w14:paraId="64FBDC2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60</w:t>
            </w:r>
          </w:p>
        </w:tc>
        <w:tc>
          <w:tcPr>
            <w:tcW w:w="1320" w:type="dxa"/>
            <w:tcBorders>
              <w:top w:val="nil"/>
              <w:left w:val="nil"/>
              <w:bottom w:val="single" w:sz="4" w:space="0" w:color="auto"/>
              <w:right w:val="single" w:sz="4" w:space="0" w:color="auto"/>
            </w:tcBorders>
            <w:shd w:val="clear" w:color="auto" w:fill="auto"/>
            <w:noWrap/>
            <w:vAlign w:val="bottom"/>
            <w:hideMark/>
          </w:tcPr>
          <w:p w14:paraId="2D3AA1C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700</w:t>
            </w:r>
          </w:p>
        </w:tc>
        <w:tc>
          <w:tcPr>
            <w:tcW w:w="1240" w:type="dxa"/>
            <w:tcBorders>
              <w:top w:val="nil"/>
              <w:left w:val="nil"/>
              <w:bottom w:val="single" w:sz="4" w:space="0" w:color="auto"/>
              <w:right w:val="single" w:sz="4" w:space="0" w:color="auto"/>
            </w:tcBorders>
            <w:shd w:val="clear" w:color="auto" w:fill="auto"/>
            <w:noWrap/>
            <w:vAlign w:val="bottom"/>
            <w:hideMark/>
          </w:tcPr>
          <w:p w14:paraId="3D5D6407"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480" w:type="dxa"/>
            <w:tcBorders>
              <w:top w:val="nil"/>
              <w:left w:val="nil"/>
              <w:bottom w:val="single" w:sz="4" w:space="0" w:color="auto"/>
              <w:right w:val="single" w:sz="4" w:space="0" w:color="auto"/>
            </w:tcBorders>
            <w:shd w:val="clear" w:color="auto" w:fill="auto"/>
            <w:noWrap/>
            <w:vAlign w:val="bottom"/>
            <w:hideMark/>
          </w:tcPr>
          <w:p w14:paraId="42D32960"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6,0</w:t>
            </w:r>
          </w:p>
        </w:tc>
        <w:tc>
          <w:tcPr>
            <w:tcW w:w="1640" w:type="dxa"/>
            <w:tcBorders>
              <w:top w:val="nil"/>
              <w:left w:val="nil"/>
              <w:bottom w:val="single" w:sz="4" w:space="0" w:color="auto"/>
              <w:right w:val="single" w:sz="4" w:space="0" w:color="auto"/>
            </w:tcBorders>
            <w:shd w:val="clear" w:color="auto" w:fill="auto"/>
            <w:noWrap/>
            <w:vAlign w:val="bottom"/>
            <w:hideMark/>
          </w:tcPr>
          <w:p w14:paraId="39E710A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7BE83E7A"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7404D17C"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61</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77E56E04"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Vt/Vk-3</w:t>
            </w:r>
          </w:p>
        </w:tc>
        <w:tc>
          <w:tcPr>
            <w:tcW w:w="940" w:type="dxa"/>
            <w:tcBorders>
              <w:top w:val="nil"/>
              <w:left w:val="nil"/>
              <w:bottom w:val="single" w:sz="4" w:space="0" w:color="auto"/>
              <w:right w:val="single" w:sz="4" w:space="0" w:color="auto"/>
            </w:tcBorders>
            <w:shd w:val="clear" w:color="auto" w:fill="auto"/>
            <w:noWrap/>
            <w:vAlign w:val="bottom"/>
            <w:hideMark/>
          </w:tcPr>
          <w:p w14:paraId="37BA85E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200" w:type="dxa"/>
            <w:tcBorders>
              <w:top w:val="nil"/>
              <w:left w:val="nil"/>
              <w:bottom w:val="single" w:sz="4" w:space="0" w:color="auto"/>
              <w:right w:val="single" w:sz="4" w:space="0" w:color="auto"/>
            </w:tcBorders>
            <w:shd w:val="clear" w:color="auto" w:fill="auto"/>
            <w:noWrap/>
            <w:vAlign w:val="bottom"/>
            <w:hideMark/>
          </w:tcPr>
          <w:p w14:paraId="09B04298"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80</w:t>
            </w:r>
          </w:p>
        </w:tc>
        <w:tc>
          <w:tcPr>
            <w:tcW w:w="1320" w:type="dxa"/>
            <w:tcBorders>
              <w:top w:val="nil"/>
              <w:left w:val="nil"/>
              <w:bottom w:val="single" w:sz="4" w:space="0" w:color="auto"/>
              <w:right w:val="single" w:sz="4" w:space="0" w:color="auto"/>
            </w:tcBorders>
            <w:shd w:val="clear" w:color="auto" w:fill="auto"/>
            <w:noWrap/>
            <w:vAlign w:val="bottom"/>
            <w:hideMark/>
          </w:tcPr>
          <w:p w14:paraId="49F779D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240" w:type="dxa"/>
            <w:tcBorders>
              <w:top w:val="nil"/>
              <w:left w:val="nil"/>
              <w:bottom w:val="single" w:sz="4" w:space="0" w:color="auto"/>
              <w:right w:val="single" w:sz="4" w:space="0" w:color="auto"/>
            </w:tcBorders>
            <w:shd w:val="clear" w:color="auto" w:fill="auto"/>
            <w:noWrap/>
            <w:vAlign w:val="bottom"/>
            <w:hideMark/>
          </w:tcPr>
          <w:p w14:paraId="360AF96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10</w:t>
            </w:r>
          </w:p>
        </w:tc>
        <w:tc>
          <w:tcPr>
            <w:tcW w:w="1480" w:type="dxa"/>
            <w:tcBorders>
              <w:top w:val="nil"/>
              <w:left w:val="nil"/>
              <w:bottom w:val="single" w:sz="4" w:space="0" w:color="auto"/>
              <w:right w:val="single" w:sz="4" w:space="0" w:color="auto"/>
            </w:tcBorders>
            <w:shd w:val="clear" w:color="auto" w:fill="auto"/>
            <w:noWrap/>
            <w:vAlign w:val="bottom"/>
            <w:hideMark/>
          </w:tcPr>
          <w:p w14:paraId="5E0F211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640" w:type="dxa"/>
            <w:tcBorders>
              <w:top w:val="nil"/>
              <w:left w:val="nil"/>
              <w:bottom w:val="single" w:sz="4" w:space="0" w:color="auto"/>
              <w:right w:val="single" w:sz="4" w:space="0" w:color="auto"/>
            </w:tcBorders>
            <w:shd w:val="clear" w:color="auto" w:fill="auto"/>
            <w:noWrap/>
            <w:vAlign w:val="bottom"/>
            <w:hideMark/>
          </w:tcPr>
          <w:p w14:paraId="0575311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1E627F5E"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17B1BE57"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62</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18DFD85D"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Vt/Vk-4</w:t>
            </w:r>
          </w:p>
        </w:tc>
        <w:tc>
          <w:tcPr>
            <w:tcW w:w="940" w:type="dxa"/>
            <w:tcBorders>
              <w:top w:val="nil"/>
              <w:left w:val="nil"/>
              <w:bottom w:val="single" w:sz="4" w:space="0" w:color="auto"/>
              <w:right w:val="single" w:sz="4" w:space="0" w:color="auto"/>
            </w:tcBorders>
            <w:shd w:val="clear" w:color="auto" w:fill="auto"/>
            <w:noWrap/>
            <w:vAlign w:val="bottom"/>
            <w:hideMark/>
          </w:tcPr>
          <w:p w14:paraId="5E7C299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Z</w:t>
            </w:r>
          </w:p>
        </w:tc>
        <w:tc>
          <w:tcPr>
            <w:tcW w:w="1200" w:type="dxa"/>
            <w:tcBorders>
              <w:top w:val="nil"/>
              <w:left w:val="nil"/>
              <w:bottom w:val="single" w:sz="4" w:space="0" w:color="auto"/>
              <w:right w:val="single" w:sz="4" w:space="0" w:color="auto"/>
            </w:tcBorders>
            <w:shd w:val="clear" w:color="auto" w:fill="auto"/>
            <w:noWrap/>
            <w:vAlign w:val="bottom"/>
            <w:hideMark/>
          </w:tcPr>
          <w:p w14:paraId="5C53B24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80</w:t>
            </w:r>
          </w:p>
        </w:tc>
        <w:tc>
          <w:tcPr>
            <w:tcW w:w="1320" w:type="dxa"/>
            <w:tcBorders>
              <w:top w:val="nil"/>
              <w:left w:val="nil"/>
              <w:bottom w:val="single" w:sz="4" w:space="0" w:color="auto"/>
              <w:right w:val="single" w:sz="4" w:space="0" w:color="auto"/>
            </w:tcBorders>
            <w:shd w:val="clear" w:color="auto" w:fill="auto"/>
            <w:noWrap/>
            <w:vAlign w:val="bottom"/>
            <w:hideMark/>
          </w:tcPr>
          <w:p w14:paraId="11EC6C9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240" w:type="dxa"/>
            <w:tcBorders>
              <w:top w:val="nil"/>
              <w:left w:val="nil"/>
              <w:bottom w:val="single" w:sz="4" w:space="0" w:color="auto"/>
              <w:right w:val="single" w:sz="4" w:space="0" w:color="auto"/>
            </w:tcBorders>
            <w:shd w:val="clear" w:color="auto" w:fill="auto"/>
            <w:noWrap/>
            <w:vAlign w:val="bottom"/>
            <w:hideMark/>
          </w:tcPr>
          <w:p w14:paraId="360EF2A3"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10</w:t>
            </w:r>
          </w:p>
        </w:tc>
        <w:tc>
          <w:tcPr>
            <w:tcW w:w="1480" w:type="dxa"/>
            <w:tcBorders>
              <w:top w:val="nil"/>
              <w:left w:val="nil"/>
              <w:bottom w:val="single" w:sz="4" w:space="0" w:color="auto"/>
              <w:right w:val="single" w:sz="4" w:space="0" w:color="auto"/>
            </w:tcBorders>
            <w:shd w:val="clear" w:color="auto" w:fill="auto"/>
            <w:noWrap/>
            <w:vAlign w:val="bottom"/>
            <w:hideMark/>
          </w:tcPr>
          <w:p w14:paraId="767F34D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8,0</w:t>
            </w:r>
          </w:p>
        </w:tc>
        <w:tc>
          <w:tcPr>
            <w:tcW w:w="1640" w:type="dxa"/>
            <w:tcBorders>
              <w:top w:val="nil"/>
              <w:left w:val="nil"/>
              <w:bottom w:val="single" w:sz="4" w:space="0" w:color="auto"/>
              <w:right w:val="single" w:sz="4" w:space="0" w:color="auto"/>
            </w:tcBorders>
            <w:shd w:val="clear" w:color="auto" w:fill="auto"/>
            <w:noWrap/>
            <w:vAlign w:val="bottom"/>
            <w:hideMark/>
          </w:tcPr>
          <w:p w14:paraId="091C512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712BD408"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43BCFB16"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63</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43F94ED6"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Vt/Vk-5</w:t>
            </w:r>
          </w:p>
        </w:tc>
        <w:tc>
          <w:tcPr>
            <w:tcW w:w="940" w:type="dxa"/>
            <w:tcBorders>
              <w:top w:val="nil"/>
              <w:left w:val="nil"/>
              <w:bottom w:val="single" w:sz="4" w:space="0" w:color="auto"/>
              <w:right w:val="single" w:sz="4" w:space="0" w:color="auto"/>
            </w:tcBorders>
            <w:shd w:val="clear" w:color="auto" w:fill="auto"/>
            <w:noWrap/>
            <w:vAlign w:val="bottom"/>
            <w:hideMark/>
          </w:tcPr>
          <w:p w14:paraId="4E524B65"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Z</w:t>
            </w:r>
          </w:p>
        </w:tc>
        <w:tc>
          <w:tcPr>
            <w:tcW w:w="1200" w:type="dxa"/>
            <w:tcBorders>
              <w:top w:val="nil"/>
              <w:left w:val="nil"/>
              <w:bottom w:val="single" w:sz="4" w:space="0" w:color="auto"/>
              <w:right w:val="single" w:sz="4" w:space="0" w:color="auto"/>
            </w:tcBorders>
            <w:shd w:val="clear" w:color="auto" w:fill="auto"/>
            <w:noWrap/>
            <w:vAlign w:val="bottom"/>
            <w:hideMark/>
          </w:tcPr>
          <w:p w14:paraId="462351D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75</w:t>
            </w:r>
          </w:p>
        </w:tc>
        <w:tc>
          <w:tcPr>
            <w:tcW w:w="1320" w:type="dxa"/>
            <w:tcBorders>
              <w:top w:val="nil"/>
              <w:left w:val="nil"/>
              <w:bottom w:val="single" w:sz="4" w:space="0" w:color="auto"/>
              <w:right w:val="single" w:sz="4" w:space="0" w:color="auto"/>
            </w:tcBorders>
            <w:shd w:val="clear" w:color="auto" w:fill="auto"/>
            <w:noWrap/>
            <w:vAlign w:val="bottom"/>
            <w:hideMark/>
          </w:tcPr>
          <w:p w14:paraId="54083B8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240" w:type="dxa"/>
            <w:tcBorders>
              <w:top w:val="nil"/>
              <w:left w:val="nil"/>
              <w:bottom w:val="single" w:sz="4" w:space="0" w:color="auto"/>
              <w:right w:val="single" w:sz="4" w:space="0" w:color="auto"/>
            </w:tcBorders>
            <w:shd w:val="clear" w:color="auto" w:fill="auto"/>
            <w:noWrap/>
            <w:vAlign w:val="bottom"/>
            <w:hideMark/>
          </w:tcPr>
          <w:p w14:paraId="5AE0F61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10</w:t>
            </w:r>
          </w:p>
        </w:tc>
        <w:tc>
          <w:tcPr>
            <w:tcW w:w="1480" w:type="dxa"/>
            <w:tcBorders>
              <w:top w:val="nil"/>
              <w:left w:val="nil"/>
              <w:bottom w:val="single" w:sz="4" w:space="0" w:color="auto"/>
              <w:right w:val="single" w:sz="4" w:space="0" w:color="auto"/>
            </w:tcBorders>
            <w:shd w:val="clear" w:color="auto" w:fill="auto"/>
            <w:noWrap/>
            <w:vAlign w:val="bottom"/>
            <w:hideMark/>
          </w:tcPr>
          <w:p w14:paraId="034D01A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640" w:type="dxa"/>
            <w:tcBorders>
              <w:top w:val="nil"/>
              <w:left w:val="nil"/>
              <w:bottom w:val="single" w:sz="4" w:space="0" w:color="auto"/>
              <w:right w:val="single" w:sz="4" w:space="0" w:color="auto"/>
            </w:tcBorders>
            <w:shd w:val="clear" w:color="auto" w:fill="auto"/>
            <w:noWrap/>
            <w:vAlign w:val="bottom"/>
            <w:hideMark/>
          </w:tcPr>
          <w:p w14:paraId="3C4654B1"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1C7C4DD3"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39721D8F"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64</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69E4CB17"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Vt/Vk-6</w:t>
            </w:r>
          </w:p>
        </w:tc>
        <w:tc>
          <w:tcPr>
            <w:tcW w:w="940" w:type="dxa"/>
            <w:tcBorders>
              <w:top w:val="nil"/>
              <w:left w:val="nil"/>
              <w:bottom w:val="single" w:sz="4" w:space="0" w:color="auto"/>
              <w:right w:val="single" w:sz="4" w:space="0" w:color="auto"/>
            </w:tcBorders>
            <w:shd w:val="clear" w:color="auto" w:fill="auto"/>
            <w:noWrap/>
            <w:vAlign w:val="bottom"/>
            <w:hideMark/>
          </w:tcPr>
          <w:p w14:paraId="095030E3"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Z</w:t>
            </w:r>
          </w:p>
        </w:tc>
        <w:tc>
          <w:tcPr>
            <w:tcW w:w="1200" w:type="dxa"/>
            <w:tcBorders>
              <w:top w:val="nil"/>
              <w:left w:val="nil"/>
              <w:bottom w:val="single" w:sz="4" w:space="0" w:color="auto"/>
              <w:right w:val="single" w:sz="4" w:space="0" w:color="auto"/>
            </w:tcBorders>
            <w:shd w:val="clear" w:color="auto" w:fill="auto"/>
            <w:noWrap/>
            <w:vAlign w:val="bottom"/>
            <w:hideMark/>
          </w:tcPr>
          <w:p w14:paraId="64702DC8"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80</w:t>
            </w:r>
          </w:p>
        </w:tc>
        <w:tc>
          <w:tcPr>
            <w:tcW w:w="1320" w:type="dxa"/>
            <w:tcBorders>
              <w:top w:val="nil"/>
              <w:left w:val="nil"/>
              <w:bottom w:val="single" w:sz="4" w:space="0" w:color="auto"/>
              <w:right w:val="single" w:sz="4" w:space="0" w:color="auto"/>
            </w:tcBorders>
            <w:shd w:val="clear" w:color="auto" w:fill="auto"/>
            <w:noWrap/>
            <w:vAlign w:val="bottom"/>
            <w:hideMark/>
          </w:tcPr>
          <w:p w14:paraId="3E995023"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150</w:t>
            </w:r>
          </w:p>
        </w:tc>
        <w:tc>
          <w:tcPr>
            <w:tcW w:w="1240" w:type="dxa"/>
            <w:tcBorders>
              <w:top w:val="nil"/>
              <w:left w:val="nil"/>
              <w:bottom w:val="single" w:sz="4" w:space="0" w:color="auto"/>
              <w:right w:val="single" w:sz="4" w:space="0" w:color="auto"/>
            </w:tcBorders>
            <w:shd w:val="clear" w:color="auto" w:fill="auto"/>
            <w:noWrap/>
            <w:vAlign w:val="bottom"/>
            <w:hideMark/>
          </w:tcPr>
          <w:p w14:paraId="1AA4199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10</w:t>
            </w:r>
          </w:p>
        </w:tc>
        <w:tc>
          <w:tcPr>
            <w:tcW w:w="1480" w:type="dxa"/>
            <w:tcBorders>
              <w:top w:val="nil"/>
              <w:left w:val="nil"/>
              <w:bottom w:val="single" w:sz="4" w:space="0" w:color="auto"/>
              <w:right w:val="single" w:sz="4" w:space="0" w:color="auto"/>
            </w:tcBorders>
            <w:shd w:val="clear" w:color="auto" w:fill="auto"/>
            <w:noWrap/>
            <w:vAlign w:val="bottom"/>
            <w:hideMark/>
          </w:tcPr>
          <w:p w14:paraId="2475BB20"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8,0</w:t>
            </w:r>
          </w:p>
        </w:tc>
        <w:tc>
          <w:tcPr>
            <w:tcW w:w="1640" w:type="dxa"/>
            <w:tcBorders>
              <w:top w:val="nil"/>
              <w:left w:val="nil"/>
              <w:bottom w:val="single" w:sz="4" w:space="0" w:color="auto"/>
              <w:right w:val="single" w:sz="4" w:space="0" w:color="auto"/>
            </w:tcBorders>
            <w:shd w:val="clear" w:color="auto" w:fill="auto"/>
            <w:noWrap/>
            <w:vAlign w:val="bottom"/>
            <w:hideMark/>
          </w:tcPr>
          <w:p w14:paraId="5398803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3734F8A4"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67C24AD4"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65</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23BD832E"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Vt/Vk-7</w:t>
            </w:r>
          </w:p>
        </w:tc>
        <w:tc>
          <w:tcPr>
            <w:tcW w:w="940" w:type="dxa"/>
            <w:tcBorders>
              <w:top w:val="nil"/>
              <w:left w:val="nil"/>
              <w:bottom w:val="single" w:sz="4" w:space="0" w:color="auto"/>
              <w:right w:val="single" w:sz="4" w:space="0" w:color="auto"/>
            </w:tcBorders>
            <w:shd w:val="clear" w:color="auto" w:fill="auto"/>
            <w:noWrap/>
            <w:vAlign w:val="bottom"/>
            <w:hideMark/>
          </w:tcPr>
          <w:p w14:paraId="385E3F3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Z</w:t>
            </w:r>
          </w:p>
        </w:tc>
        <w:tc>
          <w:tcPr>
            <w:tcW w:w="1200" w:type="dxa"/>
            <w:tcBorders>
              <w:top w:val="nil"/>
              <w:left w:val="nil"/>
              <w:bottom w:val="single" w:sz="4" w:space="0" w:color="auto"/>
              <w:right w:val="single" w:sz="4" w:space="0" w:color="auto"/>
            </w:tcBorders>
            <w:shd w:val="clear" w:color="auto" w:fill="auto"/>
            <w:noWrap/>
            <w:vAlign w:val="bottom"/>
            <w:hideMark/>
          </w:tcPr>
          <w:p w14:paraId="12AC3A70"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80</w:t>
            </w:r>
          </w:p>
        </w:tc>
        <w:tc>
          <w:tcPr>
            <w:tcW w:w="1320" w:type="dxa"/>
            <w:tcBorders>
              <w:top w:val="nil"/>
              <w:left w:val="nil"/>
              <w:bottom w:val="single" w:sz="4" w:space="0" w:color="auto"/>
              <w:right w:val="single" w:sz="4" w:space="0" w:color="auto"/>
            </w:tcBorders>
            <w:shd w:val="clear" w:color="auto" w:fill="auto"/>
            <w:noWrap/>
            <w:vAlign w:val="bottom"/>
            <w:hideMark/>
          </w:tcPr>
          <w:p w14:paraId="744A8E2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1800</w:t>
            </w:r>
          </w:p>
        </w:tc>
        <w:tc>
          <w:tcPr>
            <w:tcW w:w="1240" w:type="dxa"/>
            <w:tcBorders>
              <w:top w:val="nil"/>
              <w:left w:val="nil"/>
              <w:bottom w:val="single" w:sz="4" w:space="0" w:color="auto"/>
              <w:right w:val="single" w:sz="4" w:space="0" w:color="auto"/>
            </w:tcBorders>
            <w:shd w:val="clear" w:color="auto" w:fill="auto"/>
            <w:noWrap/>
            <w:vAlign w:val="bottom"/>
            <w:hideMark/>
          </w:tcPr>
          <w:p w14:paraId="6B3CB2E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10</w:t>
            </w:r>
          </w:p>
        </w:tc>
        <w:tc>
          <w:tcPr>
            <w:tcW w:w="1480" w:type="dxa"/>
            <w:tcBorders>
              <w:top w:val="nil"/>
              <w:left w:val="nil"/>
              <w:bottom w:val="single" w:sz="4" w:space="0" w:color="auto"/>
              <w:right w:val="single" w:sz="4" w:space="0" w:color="auto"/>
            </w:tcBorders>
            <w:shd w:val="clear" w:color="auto" w:fill="auto"/>
            <w:noWrap/>
            <w:vAlign w:val="bottom"/>
            <w:hideMark/>
          </w:tcPr>
          <w:p w14:paraId="12A92E01"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640" w:type="dxa"/>
            <w:tcBorders>
              <w:top w:val="nil"/>
              <w:left w:val="nil"/>
              <w:bottom w:val="single" w:sz="4" w:space="0" w:color="auto"/>
              <w:right w:val="single" w:sz="4" w:space="0" w:color="auto"/>
            </w:tcBorders>
            <w:shd w:val="clear" w:color="auto" w:fill="auto"/>
            <w:noWrap/>
            <w:vAlign w:val="bottom"/>
            <w:hideMark/>
          </w:tcPr>
          <w:p w14:paraId="7F56923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2826F79C"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06337456"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66</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7F02C907"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Vt/Vk-8</w:t>
            </w:r>
          </w:p>
        </w:tc>
        <w:tc>
          <w:tcPr>
            <w:tcW w:w="940" w:type="dxa"/>
            <w:tcBorders>
              <w:top w:val="nil"/>
              <w:left w:val="nil"/>
              <w:bottom w:val="single" w:sz="4" w:space="0" w:color="auto"/>
              <w:right w:val="single" w:sz="4" w:space="0" w:color="auto"/>
            </w:tcBorders>
            <w:shd w:val="clear" w:color="auto" w:fill="auto"/>
            <w:noWrap/>
            <w:vAlign w:val="bottom"/>
            <w:hideMark/>
          </w:tcPr>
          <w:p w14:paraId="28E6FDD1"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200" w:type="dxa"/>
            <w:tcBorders>
              <w:top w:val="nil"/>
              <w:left w:val="nil"/>
              <w:bottom w:val="single" w:sz="4" w:space="0" w:color="auto"/>
              <w:right w:val="single" w:sz="4" w:space="0" w:color="auto"/>
            </w:tcBorders>
            <w:shd w:val="clear" w:color="auto" w:fill="auto"/>
            <w:noWrap/>
            <w:vAlign w:val="bottom"/>
            <w:hideMark/>
          </w:tcPr>
          <w:p w14:paraId="40A4008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60</w:t>
            </w:r>
          </w:p>
        </w:tc>
        <w:tc>
          <w:tcPr>
            <w:tcW w:w="1320" w:type="dxa"/>
            <w:tcBorders>
              <w:top w:val="nil"/>
              <w:left w:val="nil"/>
              <w:bottom w:val="single" w:sz="4" w:space="0" w:color="auto"/>
              <w:right w:val="single" w:sz="4" w:space="0" w:color="auto"/>
            </w:tcBorders>
            <w:shd w:val="clear" w:color="auto" w:fill="auto"/>
            <w:noWrap/>
            <w:vAlign w:val="bottom"/>
            <w:hideMark/>
          </w:tcPr>
          <w:p w14:paraId="6EB557C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240" w:type="dxa"/>
            <w:tcBorders>
              <w:top w:val="nil"/>
              <w:left w:val="nil"/>
              <w:bottom w:val="single" w:sz="4" w:space="0" w:color="auto"/>
              <w:right w:val="single" w:sz="4" w:space="0" w:color="auto"/>
            </w:tcBorders>
            <w:shd w:val="clear" w:color="auto" w:fill="auto"/>
            <w:noWrap/>
            <w:vAlign w:val="bottom"/>
            <w:hideMark/>
          </w:tcPr>
          <w:p w14:paraId="3DF5E04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10</w:t>
            </w:r>
          </w:p>
        </w:tc>
        <w:tc>
          <w:tcPr>
            <w:tcW w:w="1480" w:type="dxa"/>
            <w:tcBorders>
              <w:top w:val="nil"/>
              <w:left w:val="nil"/>
              <w:bottom w:val="single" w:sz="4" w:space="0" w:color="auto"/>
              <w:right w:val="single" w:sz="4" w:space="0" w:color="auto"/>
            </w:tcBorders>
            <w:shd w:val="clear" w:color="auto" w:fill="auto"/>
            <w:noWrap/>
            <w:vAlign w:val="bottom"/>
            <w:hideMark/>
          </w:tcPr>
          <w:p w14:paraId="1CAA2CC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640" w:type="dxa"/>
            <w:tcBorders>
              <w:top w:val="nil"/>
              <w:left w:val="nil"/>
              <w:bottom w:val="single" w:sz="4" w:space="0" w:color="auto"/>
              <w:right w:val="single" w:sz="4" w:space="0" w:color="auto"/>
            </w:tcBorders>
            <w:shd w:val="clear" w:color="auto" w:fill="auto"/>
            <w:noWrap/>
            <w:vAlign w:val="bottom"/>
            <w:hideMark/>
          </w:tcPr>
          <w:p w14:paraId="4783D8F5"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12963E29"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79F5F5E2"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67</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6BE6D39D"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Vt/Vk-9</w:t>
            </w:r>
          </w:p>
        </w:tc>
        <w:tc>
          <w:tcPr>
            <w:tcW w:w="940" w:type="dxa"/>
            <w:tcBorders>
              <w:top w:val="nil"/>
              <w:left w:val="nil"/>
              <w:bottom w:val="single" w:sz="4" w:space="0" w:color="auto"/>
              <w:right w:val="single" w:sz="4" w:space="0" w:color="auto"/>
            </w:tcBorders>
            <w:shd w:val="clear" w:color="auto" w:fill="auto"/>
            <w:noWrap/>
            <w:vAlign w:val="bottom"/>
            <w:hideMark/>
          </w:tcPr>
          <w:p w14:paraId="11511943"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200" w:type="dxa"/>
            <w:tcBorders>
              <w:top w:val="nil"/>
              <w:left w:val="nil"/>
              <w:bottom w:val="single" w:sz="4" w:space="0" w:color="auto"/>
              <w:right w:val="single" w:sz="4" w:space="0" w:color="auto"/>
            </w:tcBorders>
            <w:shd w:val="clear" w:color="auto" w:fill="auto"/>
            <w:noWrap/>
            <w:vAlign w:val="bottom"/>
            <w:hideMark/>
          </w:tcPr>
          <w:p w14:paraId="6F42D01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320" w:type="dxa"/>
            <w:tcBorders>
              <w:top w:val="nil"/>
              <w:left w:val="nil"/>
              <w:bottom w:val="single" w:sz="4" w:space="0" w:color="auto"/>
              <w:right w:val="single" w:sz="4" w:space="0" w:color="auto"/>
            </w:tcBorders>
            <w:shd w:val="clear" w:color="auto" w:fill="auto"/>
            <w:noWrap/>
            <w:vAlign w:val="bottom"/>
            <w:hideMark/>
          </w:tcPr>
          <w:p w14:paraId="7136F240"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240" w:type="dxa"/>
            <w:tcBorders>
              <w:top w:val="nil"/>
              <w:left w:val="nil"/>
              <w:bottom w:val="single" w:sz="4" w:space="0" w:color="auto"/>
              <w:right w:val="single" w:sz="4" w:space="0" w:color="auto"/>
            </w:tcBorders>
            <w:shd w:val="clear" w:color="auto" w:fill="auto"/>
            <w:noWrap/>
            <w:vAlign w:val="bottom"/>
            <w:hideMark/>
          </w:tcPr>
          <w:p w14:paraId="63F87C0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60</w:t>
            </w:r>
          </w:p>
        </w:tc>
        <w:tc>
          <w:tcPr>
            <w:tcW w:w="1480" w:type="dxa"/>
            <w:tcBorders>
              <w:top w:val="nil"/>
              <w:left w:val="nil"/>
              <w:bottom w:val="single" w:sz="4" w:space="0" w:color="auto"/>
              <w:right w:val="single" w:sz="4" w:space="0" w:color="auto"/>
            </w:tcBorders>
            <w:shd w:val="clear" w:color="auto" w:fill="auto"/>
            <w:noWrap/>
            <w:vAlign w:val="bottom"/>
            <w:hideMark/>
          </w:tcPr>
          <w:p w14:paraId="4EBC1A33"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640" w:type="dxa"/>
            <w:tcBorders>
              <w:top w:val="nil"/>
              <w:left w:val="nil"/>
              <w:bottom w:val="single" w:sz="4" w:space="0" w:color="auto"/>
              <w:right w:val="single" w:sz="4" w:space="0" w:color="auto"/>
            </w:tcBorders>
            <w:shd w:val="clear" w:color="auto" w:fill="auto"/>
            <w:noWrap/>
            <w:vAlign w:val="bottom"/>
            <w:hideMark/>
          </w:tcPr>
          <w:p w14:paraId="2145ECB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3CBE7BFB"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28DB680A"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68</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04330381"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Vt/Vk-10</w:t>
            </w:r>
          </w:p>
        </w:tc>
        <w:tc>
          <w:tcPr>
            <w:tcW w:w="940" w:type="dxa"/>
            <w:tcBorders>
              <w:top w:val="nil"/>
              <w:left w:val="nil"/>
              <w:bottom w:val="single" w:sz="4" w:space="0" w:color="auto"/>
              <w:right w:val="single" w:sz="4" w:space="0" w:color="auto"/>
            </w:tcBorders>
            <w:shd w:val="clear" w:color="auto" w:fill="auto"/>
            <w:noWrap/>
            <w:vAlign w:val="bottom"/>
            <w:hideMark/>
          </w:tcPr>
          <w:p w14:paraId="341A245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Z</w:t>
            </w:r>
          </w:p>
        </w:tc>
        <w:tc>
          <w:tcPr>
            <w:tcW w:w="1200" w:type="dxa"/>
            <w:tcBorders>
              <w:top w:val="nil"/>
              <w:left w:val="nil"/>
              <w:bottom w:val="single" w:sz="4" w:space="0" w:color="auto"/>
              <w:right w:val="single" w:sz="4" w:space="0" w:color="auto"/>
            </w:tcBorders>
            <w:shd w:val="clear" w:color="auto" w:fill="auto"/>
            <w:noWrap/>
            <w:vAlign w:val="bottom"/>
            <w:hideMark/>
          </w:tcPr>
          <w:p w14:paraId="69F1B59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80</w:t>
            </w:r>
          </w:p>
        </w:tc>
        <w:tc>
          <w:tcPr>
            <w:tcW w:w="1320" w:type="dxa"/>
            <w:tcBorders>
              <w:top w:val="nil"/>
              <w:left w:val="nil"/>
              <w:bottom w:val="single" w:sz="4" w:space="0" w:color="auto"/>
              <w:right w:val="single" w:sz="4" w:space="0" w:color="auto"/>
            </w:tcBorders>
            <w:shd w:val="clear" w:color="auto" w:fill="auto"/>
            <w:noWrap/>
            <w:vAlign w:val="bottom"/>
            <w:hideMark/>
          </w:tcPr>
          <w:p w14:paraId="78D119D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200</w:t>
            </w:r>
          </w:p>
        </w:tc>
        <w:tc>
          <w:tcPr>
            <w:tcW w:w="1240" w:type="dxa"/>
            <w:tcBorders>
              <w:top w:val="nil"/>
              <w:left w:val="nil"/>
              <w:bottom w:val="single" w:sz="4" w:space="0" w:color="auto"/>
              <w:right w:val="single" w:sz="4" w:space="0" w:color="auto"/>
            </w:tcBorders>
            <w:shd w:val="clear" w:color="auto" w:fill="auto"/>
            <w:noWrap/>
            <w:vAlign w:val="bottom"/>
            <w:hideMark/>
          </w:tcPr>
          <w:p w14:paraId="08D9CDE3"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10</w:t>
            </w:r>
          </w:p>
        </w:tc>
        <w:tc>
          <w:tcPr>
            <w:tcW w:w="1480" w:type="dxa"/>
            <w:tcBorders>
              <w:top w:val="nil"/>
              <w:left w:val="nil"/>
              <w:bottom w:val="single" w:sz="4" w:space="0" w:color="auto"/>
              <w:right w:val="single" w:sz="4" w:space="0" w:color="auto"/>
            </w:tcBorders>
            <w:shd w:val="clear" w:color="auto" w:fill="auto"/>
            <w:noWrap/>
            <w:vAlign w:val="bottom"/>
            <w:hideMark/>
          </w:tcPr>
          <w:p w14:paraId="26BC438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w:t>
            </w:r>
          </w:p>
        </w:tc>
        <w:tc>
          <w:tcPr>
            <w:tcW w:w="1640" w:type="dxa"/>
            <w:tcBorders>
              <w:top w:val="nil"/>
              <w:left w:val="nil"/>
              <w:bottom w:val="single" w:sz="4" w:space="0" w:color="auto"/>
              <w:right w:val="single" w:sz="4" w:space="0" w:color="auto"/>
            </w:tcBorders>
            <w:shd w:val="clear" w:color="auto" w:fill="auto"/>
            <w:noWrap/>
            <w:vAlign w:val="bottom"/>
            <w:hideMark/>
          </w:tcPr>
          <w:p w14:paraId="1F773F27"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4C8C4005"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72A72A97"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69</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1219DDF7"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Vt/Vk-11</w:t>
            </w:r>
          </w:p>
        </w:tc>
        <w:tc>
          <w:tcPr>
            <w:tcW w:w="940" w:type="dxa"/>
            <w:tcBorders>
              <w:top w:val="nil"/>
              <w:left w:val="nil"/>
              <w:bottom w:val="single" w:sz="4" w:space="0" w:color="auto"/>
              <w:right w:val="single" w:sz="4" w:space="0" w:color="auto"/>
            </w:tcBorders>
            <w:shd w:val="clear" w:color="auto" w:fill="auto"/>
            <w:noWrap/>
            <w:vAlign w:val="bottom"/>
            <w:hideMark/>
          </w:tcPr>
          <w:p w14:paraId="056510F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Z</w:t>
            </w:r>
          </w:p>
        </w:tc>
        <w:tc>
          <w:tcPr>
            <w:tcW w:w="1200" w:type="dxa"/>
            <w:tcBorders>
              <w:top w:val="nil"/>
              <w:left w:val="nil"/>
              <w:bottom w:val="single" w:sz="4" w:space="0" w:color="auto"/>
              <w:right w:val="single" w:sz="4" w:space="0" w:color="auto"/>
            </w:tcBorders>
            <w:shd w:val="clear" w:color="auto" w:fill="auto"/>
            <w:noWrap/>
            <w:vAlign w:val="bottom"/>
            <w:hideMark/>
          </w:tcPr>
          <w:p w14:paraId="1149A5F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60</w:t>
            </w:r>
          </w:p>
        </w:tc>
        <w:tc>
          <w:tcPr>
            <w:tcW w:w="1320" w:type="dxa"/>
            <w:tcBorders>
              <w:top w:val="nil"/>
              <w:left w:val="nil"/>
              <w:bottom w:val="single" w:sz="4" w:space="0" w:color="auto"/>
              <w:right w:val="single" w:sz="4" w:space="0" w:color="auto"/>
            </w:tcBorders>
            <w:shd w:val="clear" w:color="auto" w:fill="auto"/>
            <w:noWrap/>
            <w:vAlign w:val="bottom"/>
            <w:hideMark/>
          </w:tcPr>
          <w:p w14:paraId="51707EF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800</w:t>
            </w:r>
          </w:p>
        </w:tc>
        <w:tc>
          <w:tcPr>
            <w:tcW w:w="1240" w:type="dxa"/>
            <w:tcBorders>
              <w:top w:val="nil"/>
              <w:left w:val="nil"/>
              <w:bottom w:val="single" w:sz="4" w:space="0" w:color="auto"/>
              <w:right w:val="single" w:sz="4" w:space="0" w:color="auto"/>
            </w:tcBorders>
            <w:shd w:val="clear" w:color="auto" w:fill="auto"/>
            <w:noWrap/>
            <w:vAlign w:val="bottom"/>
            <w:hideMark/>
          </w:tcPr>
          <w:p w14:paraId="63C4D20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20</w:t>
            </w:r>
          </w:p>
        </w:tc>
        <w:tc>
          <w:tcPr>
            <w:tcW w:w="1480" w:type="dxa"/>
            <w:tcBorders>
              <w:top w:val="nil"/>
              <w:left w:val="nil"/>
              <w:bottom w:val="single" w:sz="4" w:space="0" w:color="auto"/>
              <w:right w:val="single" w:sz="4" w:space="0" w:color="auto"/>
            </w:tcBorders>
            <w:shd w:val="clear" w:color="auto" w:fill="auto"/>
            <w:noWrap/>
            <w:vAlign w:val="bottom"/>
            <w:hideMark/>
          </w:tcPr>
          <w:p w14:paraId="10BB3FA0"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13,0</w:t>
            </w:r>
          </w:p>
        </w:tc>
        <w:tc>
          <w:tcPr>
            <w:tcW w:w="1640" w:type="dxa"/>
            <w:tcBorders>
              <w:top w:val="nil"/>
              <w:left w:val="nil"/>
              <w:bottom w:val="single" w:sz="4" w:space="0" w:color="auto"/>
              <w:right w:val="single" w:sz="4" w:space="0" w:color="auto"/>
            </w:tcBorders>
            <w:shd w:val="clear" w:color="auto" w:fill="auto"/>
            <w:noWrap/>
            <w:vAlign w:val="bottom"/>
            <w:hideMark/>
          </w:tcPr>
          <w:p w14:paraId="7A849D1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1049CBF8"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3B80DB9B"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70</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59759057"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Vt/Vk-12</w:t>
            </w:r>
          </w:p>
        </w:tc>
        <w:tc>
          <w:tcPr>
            <w:tcW w:w="940" w:type="dxa"/>
            <w:tcBorders>
              <w:top w:val="nil"/>
              <w:left w:val="nil"/>
              <w:bottom w:val="single" w:sz="4" w:space="0" w:color="auto"/>
              <w:right w:val="single" w:sz="4" w:space="0" w:color="auto"/>
            </w:tcBorders>
            <w:shd w:val="clear" w:color="auto" w:fill="auto"/>
            <w:noWrap/>
            <w:vAlign w:val="bottom"/>
            <w:hideMark/>
          </w:tcPr>
          <w:p w14:paraId="0E2F3AF1"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Z</w:t>
            </w:r>
          </w:p>
        </w:tc>
        <w:tc>
          <w:tcPr>
            <w:tcW w:w="1200" w:type="dxa"/>
            <w:tcBorders>
              <w:top w:val="nil"/>
              <w:left w:val="nil"/>
              <w:bottom w:val="single" w:sz="4" w:space="0" w:color="auto"/>
              <w:right w:val="single" w:sz="4" w:space="0" w:color="auto"/>
            </w:tcBorders>
            <w:shd w:val="clear" w:color="auto" w:fill="auto"/>
            <w:noWrap/>
            <w:vAlign w:val="bottom"/>
            <w:hideMark/>
          </w:tcPr>
          <w:p w14:paraId="44F4E127"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w:t>
            </w:r>
          </w:p>
        </w:tc>
        <w:tc>
          <w:tcPr>
            <w:tcW w:w="1320" w:type="dxa"/>
            <w:tcBorders>
              <w:top w:val="nil"/>
              <w:left w:val="nil"/>
              <w:bottom w:val="single" w:sz="4" w:space="0" w:color="auto"/>
              <w:right w:val="single" w:sz="4" w:space="0" w:color="auto"/>
            </w:tcBorders>
            <w:shd w:val="clear" w:color="auto" w:fill="auto"/>
            <w:noWrap/>
            <w:vAlign w:val="bottom"/>
            <w:hideMark/>
          </w:tcPr>
          <w:p w14:paraId="016E787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9000</w:t>
            </w:r>
          </w:p>
        </w:tc>
        <w:tc>
          <w:tcPr>
            <w:tcW w:w="1240" w:type="dxa"/>
            <w:tcBorders>
              <w:top w:val="nil"/>
              <w:left w:val="nil"/>
              <w:bottom w:val="single" w:sz="4" w:space="0" w:color="auto"/>
              <w:right w:val="single" w:sz="4" w:space="0" w:color="auto"/>
            </w:tcBorders>
            <w:shd w:val="clear" w:color="auto" w:fill="auto"/>
            <w:noWrap/>
            <w:vAlign w:val="bottom"/>
            <w:hideMark/>
          </w:tcPr>
          <w:p w14:paraId="060FA11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480" w:type="dxa"/>
            <w:tcBorders>
              <w:top w:val="nil"/>
              <w:left w:val="nil"/>
              <w:bottom w:val="single" w:sz="4" w:space="0" w:color="auto"/>
              <w:right w:val="single" w:sz="4" w:space="0" w:color="auto"/>
            </w:tcBorders>
            <w:shd w:val="clear" w:color="auto" w:fill="auto"/>
            <w:noWrap/>
            <w:vAlign w:val="bottom"/>
            <w:hideMark/>
          </w:tcPr>
          <w:p w14:paraId="20A44DA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640" w:type="dxa"/>
            <w:tcBorders>
              <w:top w:val="nil"/>
              <w:left w:val="nil"/>
              <w:bottom w:val="single" w:sz="4" w:space="0" w:color="auto"/>
              <w:right w:val="single" w:sz="4" w:space="0" w:color="auto"/>
            </w:tcBorders>
            <w:shd w:val="clear" w:color="auto" w:fill="auto"/>
            <w:noWrap/>
            <w:vAlign w:val="bottom"/>
            <w:hideMark/>
          </w:tcPr>
          <w:p w14:paraId="5A447BA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54DABC1A"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7A22ADBA"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71</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1F6FA119"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Vt/Vk-13</w:t>
            </w:r>
          </w:p>
        </w:tc>
        <w:tc>
          <w:tcPr>
            <w:tcW w:w="940" w:type="dxa"/>
            <w:tcBorders>
              <w:top w:val="nil"/>
              <w:left w:val="nil"/>
              <w:bottom w:val="single" w:sz="4" w:space="0" w:color="auto"/>
              <w:right w:val="single" w:sz="4" w:space="0" w:color="auto"/>
            </w:tcBorders>
            <w:shd w:val="clear" w:color="auto" w:fill="auto"/>
            <w:noWrap/>
            <w:vAlign w:val="bottom"/>
            <w:hideMark/>
          </w:tcPr>
          <w:p w14:paraId="1883FE8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200" w:type="dxa"/>
            <w:tcBorders>
              <w:top w:val="nil"/>
              <w:left w:val="nil"/>
              <w:bottom w:val="single" w:sz="4" w:space="0" w:color="auto"/>
              <w:right w:val="single" w:sz="4" w:space="0" w:color="auto"/>
            </w:tcBorders>
            <w:shd w:val="clear" w:color="auto" w:fill="auto"/>
            <w:noWrap/>
            <w:vAlign w:val="bottom"/>
            <w:hideMark/>
          </w:tcPr>
          <w:p w14:paraId="1AC8F8C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60</w:t>
            </w:r>
          </w:p>
        </w:tc>
        <w:tc>
          <w:tcPr>
            <w:tcW w:w="1320" w:type="dxa"/>
            <w:tcBorders>
              <w:top w:val="nil"/>
              <w:left w:val="nil"/>
              <w:bottom w:val="single" w:sz="4" w:space="0" w:color="auto"/>
              <w:right w:val="single" w:sz="4" w:space="0" w:color="auto"/>
            </w:tcBorders>
            <w:shd w:val="clear" w:color="auto" w:fill="auto"/>
            <w:noWrap/>
            <w:vAlign w:val="bottom"/>
            <w:hideMark/>
          </w:tcPr>
          <w:p w14:paraId="2AFBF14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240" w:type="dxa"/>
            <w:tcBorders>
              <w:top w:val="nil"/>
              <w:left w:val="nil"/>
              <w:bottom w:val="single" w:sz="4" w:space="0" w:color="auto"/>
              <w:right w:val="single" w:sz="4" w:space="0" w:color="auto"/>
            </w:tcBorders>
            <w:shd w:val="clear" w:color="auto" w:fill="auto"/>
            <w:noWrap/>
            <w:vAlign w:val="bottom"/>
            <w:hideMark/>
          </w:tcPr>
          <w:p w14:paraId="1E6449F3"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480" w:type="dxa"/>
            <w:tcBorders>
              <w:top w:val="nil"/>
              <w:left w:val="nil"/>
              <w:bottom w:val="single" w:sz="4" w:space="0" w:color="auto"/>
              <w:right w:val="single" w:sz="4" w:space="0" w:color="auto"/>
            </w:tcBorders>
            <w:shd w:val="clear" w:color="auto" w:fill="auto"/>
            <w:noWrap/>
            <w:vAlign w:val="bottom"/>
            <w:hideMark/>
          </w:tcPr>
          <w:p w14:paraId="0875AD3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640" w:type="dxa"/>
            <w:tcBorders>
              <w:top w:val="nil"/>
              <w:left w:val="nil"/>
              <w:bottom w:val="single" w:sz="4" w:space="0" w:color="auto"/>
              <w:right w:val="single" w:sz="4" w:space="0" w:color="auto"/>
            </w:tcBorders>
            <w:shd w:val="clear" w:color="auto" w:fill="auto"/>
            <w:noWrap/>
            <w:vAlign w:val="bottom"/>
            <w:hideMark/>
          </w:tcPr>
          <w:p w14:paraId="258405A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72C114A9"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666F0DC1"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72</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4D6F9CEC"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Vt/Vk-14</w:t>
            </w:r>
          </w:p>
        </w:tc>
        <w:tc>
          <w:tcPr>
            <w:tcW w:w="940" w:type="dxa"/>
            <w:tcBorders>
              <w:top w:val="nil"/>
              <w:left w:val="nil"/>
              <w:bottom w:val="single" w:sz="4" w:space="0" w:color="auto"/>
              <w:right w:val="single" w:sz="4" w:space="0" w:color="auto"/>
            </w:tcBorders>
            <w:shd w:val="clear" w:color="auto" w:fill="auto"/>
            <w:noWrap/>
            <w:vAlign w:val="bottom"/>
            <w:hideMark/>
          </w:tcPr>
          <w:p w14:paraId="4DE3F495"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200" w:type="dxa"/>
            <w:tcBorders>
              <w:top w:val="nil"/>
              <w:left w:val="nil"/>
              <w:bottom w:val="single" w:sz="4" w:space="0" w:color="auto"/>
              <w:right w:val="single" w:sz="4" w:space="0" w:color="auto"/>
            </w:tcBorders>
            <w:shd w:val="clear" w:color="auto" w:fill="auto"/>
            <w:noWrap/>
            <w:vAlign w:val="bottom"/>
            <w:hideMark/>
          </w:tcPr>
          <w:p w14:paraId="3D2AD2B8"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320" w:type="dxa"/>
            <w:tcBorders>
              <w:top w:val="nil"/>
              <w:left w:val="nil"/>
              <w:bottom w:val="single" w:sz="4" w:space="0" w:color="auto"/>
              <w:right w:val="single" w:sz="4" w:space="0" w:color="auto"/>
            </w:tcBorders>
            <w:shd w:val="clear" w:color="auto" w:fill="auto"/>
            <w:noWrap/>
            <w:vAlign w:val="bottom"/>
            <w:hideMark/>
          </w:tcPr>
          <w:p w14:paraId="2EE2A77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2000</w:t>
            </w:r>
          </w:p>
        </w:tc>
        <w:tc>
          <w:tcPr>
            <w:tcW w:w="1240" w:type="dxa"/>
            <w:tcBorders>
              <w:top w:val="nil"/>
              <w:left w:val="nil"/>
              <w:bottom w:val="single" w:sz="4" w:space="0" w:color="auto"/>
              <w:right w:val="single" w:sz="4" w:space="0" w:color="auto"/>
            </w:tcBorders>
            <w:shd w:val="clear" w:color="auto" w:fill="auto"/>
            <w:noWrap/>
            <w:vAlign w:val="bottom"/>
            <w:hideMark/>
          </w:tcPr>
          <w:p w14:paraId="483FA380"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20</w:t>
            </w:r>
          </w:p>
        </w:tc>
        <w:tc>
          <w:tcPr>
            <w:tcW w:w="1480" w:type="dxa"/>
            <w:tcBorders>
              <w:top w:val="nil"/>
              <w:left w:val="nil"/>
              <w:bottom w:val="single" w:sz="4" w:space="0" w:color="auto"/>
              <w:right w:val="single" w:sz="4" w:space="0" w:color="auto"/>
            </w:tcBorders>
            <w:shd w:val="clear" w:color="auto" w:fill="auto"/>
            <w:noWrap/>
            <w:vAlign w:val="bottom"/>
            <w:hideMark/>
          </w:tcPr>
          <w:p w14:paraId="4C70377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8,0</w:t>
            </w:r>
          </w:p>
        </w:tc>
        <w:tc>
          <w:tcPr>
            <w:tcW w:w="1640" w:type="dxa"/>
            <w:tcBorders>
              <w:top w:val="nil"/>
              <w:left w:val="nil"/>
              <w:bottom w:val="single" w:sz="4" w:space="0" w:color="auto"/>
              <w:right w:val="single" w:sz="4" w:space="0" w:color="auto"/>
            </w:tcBorders>
            <w:shd w:val="clear" w:color="auto" w:fill="auto"/>
            <w:noWrap/>
            <w:vAlign w:val="bottom"/>
            <w:hideMark/>
          </w:tcPr>
          <w:p w14:paraId="080CEBD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644ED2E5"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74428B02"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73</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37DBB00E"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Vt/Vk-15</w:t>
            </w:r>
          </w:p>
        </w:tc>
        <w:tc>
          <w:tcPr>
            <w:tcW w:w="940" w:type="dxa"/>
            <w:tcBorders>
              <w:top w:val="nil"/>
              <w:left w:val="nil"/>
              <w:bottom w:val="single" w:sz="4" w:space="0" w:color="auto"/>
              <w:right w:val="single" w:sz="4" w:space="0" w:color="auto"/>
            </w:tcBorders>
            <w:shd w:val="clear" w:color="auto" w:fill="auto"/>
            <w:noWrap/>
            <w:vAlign w:val="bottom"/>
            <w:hideMark/>
          </w:tcPr>
          <w:p w14:paraId="01FDEB5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Z</w:t>
            </w:r>
          </w:p>
        </w:tc>
        <w:tc>
          <w:tcPr>
            <w:tcW w:w="1200" w:type="dxa"/>
            <w:tcBorders>
              <w:top w:val="nil"/>
              <w:left w:val="nil"/>
              <w:bottom w:val="single" w:sz="4" w:space="0" w:color="auto"/>
              <w:right w:val="single" w:sz="4" w:space="0" w:color="auto"/>
            </w:tcBorders>
            <w:shd w:val="clear" w:color="auto" w:fill="auto"/>
            <w:noWrap/>
            <w:vAlign w:val="bottom"/>
            <w:hideMark/>
          </w:tcPr>
          <w:p w14:paraId="0539614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70</w:t>
            </w:r>
          </w:p>
        </w:tc>
        <w:tc>
          <w:tcPr>
            <w:tcW w:w="1320" w:type="dxa"/>
            <w:tcBorders>
              <w:top w:val="nil"/>
              <w:left w:val="nil"/>
              <w:bottom w:val="single" w:sz="4" w:space="0" w:color="auto"/>
              <w:right w:val="single" w:sz="4" w:space="0" w:color="auto"/>
            </w:tcBorders>
            <w:shd w:val="clear" w:color="auto" w:fill="auto"/>
            <w:noWrap/>
            <w:vAlign w:val="bottom"/>
            <w:hideMark/>
          </w:tcPr>
          <w:p w14:paraId="055605B7"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300</w:t>
            </w:r>
          </w:p>
        </w:tc>
        <w:tc>
          <w:tcPr>
            <w:tcW w:w="1240" w:type="dxa"/>
            <w:tcBorders>
              <w:top w:val="nil"/>
              <w:left w:val="nil"/>
              <w:bottom w:val="single" w:sz="4" w:space="0" w:color="auto"/>
              <w:right w:val="single" w:sz="4" w:space="0" w:color="auto"/>
            </w:tcBorders>
            <w:shd w:val="clear" w:color="auto" w:fill="auto"/>
            <w:noWrap/>
            <w:vAlign w:val="bottom"/>
            <w:hideMark/>
          </w:tcPr>
          <w:p w14:paraId="5025FFE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20</w:t>
            </w:r>
          </w:p>
        </w:tc>
        <w:tc>
          <w:tcPr>
            <w:tcW w:w="1480" w:type="dxa"/>
            <w:tcBorders>
              <w:top w:val="nil"/>
              <w:left w:val="nil"/>
              <w:bottom w:val="single" w:sz="4" w:space="0" w:color="auto"/>
              <w:right w:val="single" w:sz="4" w:space="0" w:color="auto"/>
            </w:tcBorders>
            <w:shd w:val="clear" w:color="auto" w:fill="auto"/>
            <w:noWrap/>
            <w:vAlign w:val="bottom"/>
            <w:hideMark/>
          </w:tcPr>
          <w:p w14:paraId="5CD842D3"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5,5</w:t>
            </w:r>
          </w:p>
        </w:tc>
        <w:tc>
          <w:tcPr>
            <w:tcW w:w="1640" w:type="dxa"/>
            <w:tcBorders>
              <w:top w:val="nil"/>
              <w:left w:val="nil"/>
              <w:bottom w:val="single" w:sz="4" w:space="0" w:color="auto"/>
              <w:right w:val="single" w:sz="4" w:space="0" w:color="auto"/>
            </w:tcBorders>
            <w:shd w:val="clear" w:color="auto" w:fill="auto"/>
            <w:noWrap/>
            <w:vAlign w:val="bottom"/>
            <w:hideMark/>
          </w:tcPr>
          <w:p w14:paraId="6F888B2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26722356"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3EFD8DE8"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74</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2039DAA5"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Vt/Vk-16</w:t>
            </w:r>
          </w:p>
        </w:tc>
        <w:tc>
          <w:tcPr>
            <w:tcW w:w="940" w:type="dxa"/>
            <w:tcBorders>
              <w:top w:val="nil"/>
              <w:left w:val="nil"/>
              <w:bottom w:val="single" w:sz="4" w:space="0" w:color="auto"/>
              <w:right w:val="single" w:sz="4" w:space="0" w:color="auto"/>
            </w:tcBorders>
            <w:shd w:val="clear" w:color="auto" w:fill="auto"/>
            <w:noWrap/>
            <w:vAlign w:val="bottom"/>
            <w:hideMark/>
          </w:tcPr>
          <w:p w14:paraId="6685ABD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Z</w:t>
            </w:r>
          </w:p>
        </w:tc>
        <w:tc>
          <w:tcPr>
            <w:tcW w:w="1200" w:type="dxa"/>
            <w:tcBorders>
              <w:top w:val="nil"/>
              <w:left w:val="nil"/>
              <w:bottom w:val="single" w:sz="4" w:space="0" w:color="auto"/>
              <w:right w:val="single" w:sz="4" w:space="0" w:color="auto"/>
            </w:tcBorders>
            <w:shd w:val="clear" w:color="auto" w:fill="auto"/>
            <w:noWrap/>
            <w:vAlign w:val="bottom"/>
            <w:hideMark/>
          </w:tcPr>
          <w:p w14:paraId="311EC813"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w:t>
            </w:r>
          </w:p>
        </w:tc>
        <w:tc>
          <w:tcPr>
            <w:tcW w:w="1320" w:type="dxa"/>
            <w:tcBorders>
              <w:top w:val="nil"/>
              <w:left w:val="nil"/>
              <w:bottom w:val="single" w:sz="4" w:space="0" w:color="auto"/>
              <w:right w:val="single" w:sz="4" w:space="0" w:color="auto"/>
            </w:tcBorders>
            <w:shd w:val="clear" w:color="auto" w:fill="auto"/>
            <w:noWrap/>
            <w:vAlign w:val="bottom"/>
            <w:hideMark/>
          </w:tcPr>
          <w:p w14:paraId="04EE60B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240" w:type="dxa"/>
            <w:tcBorders>
              <w:top w:val="nil"/>
              <w:left w:val="nil"/>
              <w:bottom w:val="single" w:sz="4" w:space="0" w:color="auto"/>
              <w:right w:val="single" w:sz="4" w:space="0" w:color="auto"/>
            </w:tcBorders>
            <w:shd w:val="clear" w:color="auto" w:fill="auto"/>
            <w:noWrap/>
            <w:vAlign w:val="bottom"/>
            <w:hideMark/>
          </w:tcPr>
          <w:p w14:paraId="4801F25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25</w:t>
            </w:r>
          </w:p>
        </w:tc>
        <w:tc>
          <w:tcPr>
            <w:tcW w:w="1480" w:type="dxa"/>
            <w:tcBorders>
              <w:top w:val="nil"/>
              <w:left w:val="nil"/>
              <w:bottom w:val="single" w:sz="4" w:space="0" w:color="auto"/>
              <w:right w:val="single" w:sz="4" w:space="0" w:color="auto"/>
            </w:tcBorders>
            <w:shd w:val="clear" w:color="auto" w:fill="auto"/>
            <w:noWrap/>
            <w:vAlign w:val="bottom"/>
            <w:hideMark/>
          </w:tcPr>
          <w:p w14:paraId="0DBB294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640" w:type="dxa"/>
            <w:tcBorders>
              <w:top w:val="nil"/>
              <w:left w:val="nil"/>
              <w:bottom w:val="single" w:sz="4" w:space="0" w:color="auto"/>
              <w:right w:val="single" w:sz="4" w:space="0" w:color="auto"/>
            </w:tcBorders>
            <w:shd w:val="clear" w:color="auto" w:fill="auto"/>
            <w:noWrap/>
            <w:vAlign w:val="bottom"/>
            <w:hideMark/>
          </w:tcPr>
          <w:p w14:paraId="602C8188"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2E40C9CD"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03C2676C"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75</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54065128"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Vt/Vk-17</w:t>
            </w:r>
          </w:p>
        </w:tc>
        <w:tc>
          <w:tcPr>
            <w:tcW w:w="940" w:type="dxa"/>
            <w:tcBorders>
              <w:top w:val="nil"/>
              <w:left w:val="nil"/>
              <w:bottom w:val="single" w:sz="4" w:space="0" w:color="auto"/>
              <w:right w:val="single" w:sz="4" w:space="0" w:color="auto"/>
            </w:tcBorders>
            <w:shd w:val="clear" w:color="auto" w:fill="auto"/>
            <w:noWrap/>
            <w:vAlign w:val="bottom"/>
            <w:hideMark/>
          </w:tcPr>
          <w:p w14:paraId="11644AD8"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Z</w:t>
            </w:r>
          </w:p>
        </w:tc>
        <w:tc>
          <w:tcPr>
            <w:tcW w:w="1200" w:type="dxa"/>
            <w:tcBorders>
              <w:top w:val="nil"/>
              <w:left w:val="nil"/>
              <w:bottom w:val="single" w:sz="4" w:space="0" w:color="auto"/>
              <w:right w:val="single" w:sz="4" w:space="0" w:color="auto"/>
            </w:tcBorders>
            <w:shd w:val="clear" w:color="auto" w:fill="auto"/>
            <w:noWrap/>
            <w:vAlign w:val="bottom"/>
            <w:hideMark/>
          </w:tcPr>
          <w:p w14:paraId="4F97F5B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80</w:t>
            </w:r>
          </w:p>
        </w:tc>
        <w:tc>
          <w:tcPr>
            <w:tcW w:w="1320" w:type="dxa"/>
            <w:tcBorders>
              <w:top w:val="nil"/>
              <w:left w:val="nil"/>
              <w:bottom w:val="single" w:sz="4" w:space="0" w:color="auto"/>
              <w:right w:val="single" w:sz="4" w:space="0" w:color="auto"/>
            </w:tcBorders>
            <w:shd w:val="clear" w:color="auto" w:fill="auto"/>
            <w:noWrap/>
            <w:vAlign w:val="bottom"/>
            <w:hideMark/>
          </w:tcPr>
          <w:p w14:paraId="13BB597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300</w:t>
            </w:r>
          </w:p>
        </w:tc>
        <w:tc>
          <w:tcPr>
            <w:tcW w:w="1240" w:type="dxa"/>
            <w:tcBorders>
              <w:top w:val="nil"/>
              <w:left w:val="nil"/>
              <w:bottom w:val="single" w:sz="4" w:space="0" w:color="auto"/>
              <w:right w:val="single" w:sz="4" w:space="0" w:color="auto"/>
            </w:tcBorders>
            <w:shd w:val="clear" w:color="auto" w:fill="auto"/>
            <w:noWrap/>
            <w:vAlign w:val="bottom"/>
            <w:hideMark/>
          </w:tcPr>
          <w:p w14:paraId="1564AD43"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10</w:t>
            </w:r>
          </w:p>
        </w:tc>
        <w:tc>
          <w:tcPr>
            <w:tcW w:w="1480" w:type="dxa"/>
            <w:tcBorders>
              <w:top w:val="nil"/>
              <w:left w:val="nil"/>
              <w:bottom w:val="single" w:sz="4" w:space="0" w:color="auto"/>
              <w:right w:val="single" w:sz="4" w:space="0" w:color="auto"/>
            </w:tcBorders>
            <w:shd w:val="clear" w:color="auto" w:fill="auto"/>
            <w:noWrap/>
            <w:vAlign w:val="bottom"/>
            <w:hideMark/>
          </w:tcPr>
          <w:p w14:paraId="52579431"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8,0</w:t>
            </w:r>
          </w:p>
        </w:tc>
        <w:tc>
          <w:tcPr>
            <w:tcW w:w="1640" w:type="dxa"/>
            <w:tcBorders>
              <w:top w:val="nil"/>
              <w:left w:val="nil"/>
              <w:bottom w:val="single" w:sz="4" w:space="0" w:color="auto"/>
              <w:right w:val="single" w:sz="4" w:space="0" w:color="auto"/>
            </w:tcBorders>
            <w:shd w:val="clear" w:color="auto" w:fill="auto"/>
            <w:noWrap/>
            <w:vAlign w:val="bottom"/>
            <w:hideMark/>
          </w:tcPr>
          <w:p w14:paraId="04DD0621"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613B84A8"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068A7E97"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76</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0A27146A"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Vt/Vk-18</w:t>
            </w:r>
          </w:p>
        </w:tc>
        <w:tc>
          <w:tcPr>
            <w:tcW w:w="940" w:type="dxa"/>
            <w:tcBorders>
              <w:top w:val="nil"/>
              <w:left w:val="nil"/>
              <w:bottom w:val="single" w:sz="4" w:space="0" w:color="auto"/>
              <w:right w:val="single" w:sz="4" w:space="0" w:color="auto"/>
            </w:tcBorders>
            <w:shd w:val="clear" w:color="auto" w:fill="auto"/>
            <w:noWrap/>
            <w:vAlign w:val="bottom"/>
            <w:hideMark/>
          </w:tcPr>
          <w:p w14:paraId="1846EAC5"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Z</w:t>
            </w:r>
          </w:p>
        </w:tc>
        <w:tc>
          <w:tcPr>
            <w:tcW w:w="1200" w:type="dxa"/>
            <w:tcBorders>
              <w:top w:val="nil"/>
              <w:left w:val="nil"/>
              <w:bottom w:val="single" w:sz="4" w:space="0" w:color="auto"/>
              <w:right w:val="single" w:sz="4" w:space="0" w:color="auto"/>
            </w:tcBorders>
            <w:shd w:val="clear" w:color="auto" w:fill="auto"/>
            <w:noWrap/>
            <w:vAlign w:val="bottom"/>
            <w:hideMark/>
          </w:tcPr>
          <w:p w14:paraId="73A94D3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60</w:t>
            </w:r>
          </w:p>
        </w:tc>
        <w:tc>
          <w:tcPr>
            <w:tcW w:w="1320" w:type="dxa"/>
            <w:tcBorders>
              <w:top w:val="nil"/>
              <w:left w:val="nil"/>
              <w:bottom w:val="single" w:sz="4" w:space="0" w:color="auto"/>
              <w:right w:val="single" w:sz="4" w:space="0" w:color="auto"/>
            </w:tcBorders>
            <w:shd w:val="clear" w:color="auto" w:fill="auto"/>
            <w:noWrap/>
            <w:vAlign w:val="bottom"/>
            <w:hideMark/>
          </w:tcPr>
          <w:p w14:paraId="4105673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800</w:t>
            </w:r>
          </w:p>
        </w:tc>
        <w:tc>
          <w:tcPr>
            <w:tcW w:w="1240" w:type="dxa"/>
            <w:tcBorders>
              <w:top w:val="nil"/>
              <w:left w:val="nil"/>
              <w:bottom w:val="single" w:sz="4" w:space="0" w:color="auto"/>
              <w:right w:val="single" w:sz="4" w:space="0" w:color="auto"/>
            </w:tcBorders>
            <w:shd w:val="clear" w:color="auto" w:fill="auto"/>
            <w:noWrap/>
            <w:vAlign w:val="bottom"/>
            <w:hideMark/>
          </w:tcPr>
          <w:p w14:paraId="07568B05"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20</w:t>
            </w:r>
          </w:p>
        </w:tc>
        <w:tc>
          <w:tcPr>
            <w:tcW w:w="1480" w:type="dxa"/>
            <w:tcBorders>
              <w:top w:val="nil"/>
              <w:left w:val="nil"/>
              <w:bottom w:val="single" w:sz="4" w:space="0" w:color="auto"/>
              <w:right w:val="single" w:sz="4" w:space="0" w:color="auto"/>
            </w:tcBorders>
            <w:shd w:val="clear" w:color="auto" w:fill="auto"/>
            <w:noWrap/>
            <w:vAlign w:val="bottom"/>
            <w:hideMark/>
          </w:tcPr>
          <w:p w14:paraId="1E1FFBF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6,0</w:t>
            </w:r>
          </w:p>
        </w:tc>
        <w:tc>
          <w:tcPr>
            <w:tcW w:w="1640" w:type="dxa"/>
            <w:tcBorders>
              <w:top w:val="nil"/>
              <w:left w:val="nil"/>
              <w:bottom w:val="single" w:sz="4" w:space="0" w:color="auto"/>
              <w:right w:val="single" w:sz="4" w:space="0" w:color="auto"/>
            </w:tcBorders>
            <w:shd w:val="clear" w:color="auto" w:fill="auto"/>
            <w:noWrap/>
            <w:vAlign w:val="bottom"/>
            <w:hideMark/>
          </w:tcPr>
          <w:p w14:paraId="4C11C83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6D0081B9"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435CF939"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77</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60D1D187"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Vt/Vk-19</w:t>
            </w:r>
          </w:p>
        </w:tc>
        <w:tc>
          <w:tcPr>
            <w:tcW w:w="940" w:type="dxa"/>
            <w:tcBorders>
              <w:top w:val="nil"/>
              <w:left w:val="nil"/>
              <w:bottom w:val="single" w:sz="4" w:space="0" w:color="auto"/>
              <w:right w:val="single" w:sz="4" w:space="0" w:color="auto"/>
            </w:tcBorders>
            <w:shd w:val="clear" w:color="auto" w:fill="auto"/>
            <w:noWrap/>
            <w:vAlign w:val="bottom"/>
            <w:hideMark/>
          </w:tcPr>
          <w:p w14:paraId="6C600F5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Z</w:t>
            </w:r>
          </w:p>
        </w:tc>
        <w:tc>
          <w:tcPr>
            <w:tcW w:w="1200" w:type="dxa"/>
            <w:tcBorders>
              <w:top w:val="nil"/>
              <w:left w:val="nil"/>
              <w:bottom w:val="single" w:sz="4" w:space="0" w:color="auto"/>
              <w:right w:val="single" w:sz="4" w:space="0" w:color="auto"/>
            </w:tcBorders>
            <w:shd w:val="clear" w:color="auto" w:fill="auto"/>
            <w:noWrap/>
            <w:vAlign w:val="bottom"/>
            <w:hideMark/>
          </w:tcPr>
          <w:p w14:paraId="3C3A757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60</w:t>
            </w:r>
          </w:p>
        </w:tc>
        <w:tc>
          <w:tcPr>
            <w:tcW w:w="1320" w:type="dxa"/>
            <w:tcBorders>
              <w:top w:val="nil"/>
              <w:left w:val="nil"/>
              <w:bottom w:val="single" w:sz="4" w:space="0" w:color="auto"/>
              <w:right w:val="single" w:sz="4" w:space="0" w:color="auto"/>
            </w:tcBorders>
            <w:shd w:val="clear" w:color="auto" w:fill="auto"/>
            <w:noWrap/>
            <w:vAlign w:val="bottom"/>
            <w:hideMark/>
          </w:tcPr>
          <w:p w14:paraId="29BA55C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300</w:t>
            </w:r>
          </w:p>
        </w:tc>
        <w:tc>
          <w:tcPr>
            <w:tcW w:w="1240" w:type="dxa"/>
            <w:tcBorders>
              <w:top w:val="nil"/>
              <w:left w:val="nil"/>
              <w:bottom w:val="single" w:sz="4" w:space="0" w:color="auto"/>
              <w:right w:val="single" w:sz="4" w:space="0" w:color="auto"/>
            </w:tcBorders>
            <w:shd w:val="clear" w:color="auto" w:fill="auto"/>
            <w:noWrap/>
            <w:vAlign w:val="bottom"/>
            <w:hideMark/>
          </w:tcPr>
          <w:p w14:paraId="6C79F940"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20</w:t>
            </w:r>
          </w:p>
        </w:tc>
        <w:tc>
          <w:tcPr>
            <w:tcW w:w="1480" w:type="dxa"/>
            <w:tcBorders>
              <w:top w:val="nil"/>
              <w:left w:val="nil"/>
              <w:bottom w:val="single" w:sz="4" w:space="0" w:color="auto"/>
              <w:right w:val="single" w:sz="4" w:space="0" w:color="auto"/>
            </w:tcBorders>
            <w:shd w:val="clear" w:color="auto" w:fill="auto"/>
            <w:noWrap/>
            <w:vAlign w:val="bottom"/>
            <w:hideMark/>
          </w:tcPr>
          <w:p w14:paraId="1E5C086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5,5</w:t>
            </w:r>
          </w:p>
        </w:tc>
        <w:tc>
          <w:tcPr>
            <w:tcW w:w="1640" w:type="dxa"/>
            <w:tcBorders>
              <w:top w:val="nil"/>
              <w:left w:val="nil"/>
              <w:bottom w:val="single" w:sz="4" w:space="0" w:color="auto"/>
              <w:right w:val="single" w:sz="4" w:space="0" w:color="auto"/>
            </w:tcBorders>
            <w:shd w:val="clear" w:color="auto" w:fill="auto"/>
            <w:noWrap/>
            <w:vAlign w:val="bottom"/>
            <w:hideMark/>
          </w:tcPr>
          <w:p w14:paraId="4BBB56D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331C5AEA"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477D98CF"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78</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385C07C1"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Vt/Vk-20</w:t>
            </w:r>
          </w:p>
        </w:tc>
        <w:tc>
          <w:tcPr>
            <w:tcW w:w="940" w:type="dxa"/>
            <w:tcBorders>
              <w:top w:val="nil"/>
              <w:left w:val="nil"/>
              <w:bottom w:val="single" w:sz="4" w:space="0" w:color="auto"/>
              <w:right w:val="single" w:sz="4" w:space="0" w:color="auto"/>
            </w:tcBorders>
            <w:shd w:val="clear" w:color="auto" w:fill="auto"/>
            <w:noWrap/>
            <w:vAlign w:val="bottom"/>
            <w:hideMark/>
          </w:tcPr>
          <w:p w14:paraId="3DA246B0"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Z</w:t>
            </w:r>
          </w:p>
        </w:tc>
        <w:tc>
          <w:tcPr>
            <w:tcW w:w="1200" w:type="dxa"/>
            <w:tcBorders>
              <w:top w:val="nil"/>
              <w:left w:val="nil"/>
              <w:bottom w:val="single" w:sz="4" w:space="0" w:color="auto"/>
              <w:right w:val="single" w:sz="4" w:space="0" w:color="auto"/>
            </w:tcBorders>
            <w:shd w:val="clear" w:color="auto" w:fill="auto"/>
            <w:noWrap/>
            <w:vAlign w:val="bottom"/>
            <w:hideMark/>
          </w:tcPr>
          <w:p w14:paraId="157EA408"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60</w:t>
            </w:r>
          </w:p>
        </w:tc>
        <w:tc>
          <w:tcPr>
            <w:tcW w:w="1320" w:type="dxa"/>
            <w:tcBorders>
              <w:top w:val="nil"/>
              <w:left w:val="nil"/>
              <w:bottom w:val="single" w:sz="4" w:space="0" w:color="auto"/>
              <w:right w:val="single" w:sz="4" w:space="0" w:color="auto"/>
            </w:tcBorders>
            <w:shd w:val="clear" w:color="auto" w:fill="auto"/>
            <w:noWrap/>
            <w:vAlign w:val="bottom"/>
            <w:hideMark/>
          </w:tcPr>
          <w:p w14:paraId="3667956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300</w:t>
            </w:r>
          </w:p>
        </w:tc>
        <w:tc>
          <w:tcPr>
            <w:tcW w:w="1240" w:type="dxa"/>
            <w:tcBorders>
              <w:top w:val="nil"/>
              <w:left w:val="nil"/>
              <w:bottom w:val="single" w:sz="4" w:space="0" w:color="auto"/>
              <w:right w:val="single" w:sz="4" w:space="0" w:color="auto"/>
            </w:tcBorders>
            <w:shd w:val="clear" w:color="auto" w:fill="auto"/>
            <w:noWrap/>
            <w:vAlign w:val="bottom"/>
            <w:hideMark/>
          </w:tcPr>
          <w:p w14:paraId="3EDC849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20</w:t>
            </w:r>
          </w:p>
        </w:tc>
        <w:tc>
          <w:tcPr>
            <w:tcW w:w="1480" w:type="dxa"/>
            <w:tcBorders>
              <w:top w:val="nil"/>
              <w:left w:val="nil"/>
              <w:bottom w:val="single" w:sz="4" w:space="0" w:color="auto"/>
              <w:right w:val="single" w:sz="4" w:space="0" w:color="auto"/>
            </w:tcBorders>
            <w:shd w:val="clear" w:color="auto" w:fill="auto"/>
            <w:noWrap/>
            <w:vAlign w:val="bottom"/>
            <w:hideMark/>
          </w:tcPr>
          <w:p w14:paraId="2CD7505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8,0</w:t>
            </w:r>
          </w:p>
        </w:tc>
        <w:tc>
          <w:tcPr>
            <w:tcW w:w="1640" w:type="dxa"/>
            <w:tcBorders>
              <w:top w:val="nil"/>
              <w:left w:val="nil"/>
              <w:bottom w:val="single" w:sz="4" w:space="0" w:color="auto"/>
              <w:right w:val="single" w:sz="4" w:space="0" w:color="auto"/>
            </w:tcBorders>
            <w:shd w:val="clear" w:color="auto" w:fill="auto"/>
            <w:noWrap/>
            <w:vAlign w:val="bottom"/>
            <w:hideMark/>
          </w:tcPr>
          <w:p w14:paraId="5B3248B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7A270395"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61D892F4"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79</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4C8A9393"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Vt/Vk-21</w:t>
            </w:r>
          </w:p>
        </w:tc>
        <w:tc>
          <w:tcPr>
            <w:tcW w:w="940" w:type="dxa"/>
            <w:tcBorders>
              <w:top w:val="nil"/>
              <w:left w:val="nil"/>
              <w:bottom w:val="single" w:sz="4" w:space="0" w:color="auto"/>
              <w:right w:val="single" w:sz="4" w:space="0" w:color="auto"/>
            </w:tcBorders>
            <w:shd w:val="clear" w:color="auto" w:fill="auto"/>
            <w:noWrap/>
            <w:vAlign w:val="bottom"/>
            <w:hideMark/>
          </w:tcPr>
          <w:p w14:paraId="7B4C4EA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Z</w:t>
            </w:r>
          </w:p>
        </w:tc>
        <w:tc>
          <w:tcPr>
            <w:tcW w:w="1200" w:type="dxa"/>
            <w:tcBorders>
              <w:top w:val="nil"/>
              <w:left w:val="nil"/>
              <w:bottom w:val="single" w:sz="4" w:space="0" w:color="auto"/>
              <w:right w:val="single" w:sz="4" w:space="0" w:color="auto"/>
            </w:tcBorders>
            <w:shd w:val="clear" w:color="auto" w:fill="auto"/>
            <w:noWrap/>
            <w:vAlign w:val="bottom"/>
            <w:hideMark/>
          </w:tcPr>
          <w:p w14:paraId="39737913"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60</w:t>
            </w:r>
          </w:p>
        </w:tc>
        <w:tc>
          <w:tcPr>
            <w:tcW w:w="1320" w:type="dxa"/>
            <w:tcBorders>
              <w:top w:val="nil"/>
              <w:left w:val="nil"/>
              <w:bottom w:val="single" w:sz="4" w:space="0" w:color="auto"/>
              <w:right w:val="single" w:sz="4" w:space="0" w:color="auto"/>
            </w:tcBorders>
            <w:shd w:val="clear" w:color="auto" w:fill="auto"/>
            <w:noWrap/>
            <w:vAlign w:val="bottom"/>
            <w:hideMark/>
          </w:tcPr>
          <w:p w14:paraId="1DF89E27"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240" w:type="dxa"/>
            <w:tcBorders>
              <w:top w:val="nil"/>
              <w:left w:val="nil"/>
              <w:bottom w:val="single" w:sz="4" w:space="0" w:color="auto"/>
              <w:right w:val="single" w:sz="4" w:space="0" w:color="auto"/>
            </w:tcBorders>
            <w:shd w:val="clear" w:color="auto" w:fill="auto"/>
            <w:noWrap/>
            <w:vAlign w:val="bottom"/>
            <w:hideMark/>
          </w:tcPr>
          <w:p w14:paraId="65D8063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20</w:t>
            </w:r>
          </w:p>
        </w:tc>
        <w:tc>
          <w:tcPr>
            <w:tcW w:w="1480" w:type="dxa"/>
            <w:tcBorders>
              <w:top w:val="nil"/>
              <w:left w:val="nil"/>
              <w:bottom w:val="single" w:sz="4" w:space="0" w:color="auto"/>
              <w:right w:val="single" w:sz="4" w:space="0" w:color="auto"/>
            </w:tcBorders>
            <w:shd w:val="clear" w:color="auto" w:fill="auto"/>
            <w:noWrap/>
            <w:vAlign w:val="bottom"/>
            <w:hideMark/>
          </w:tcPr>
          <w:p w14:paraId="2B74950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8,0</w:t>
            </w:r>
          </w:p>
        </w:tc>
        <w:tc>
          <w:tcPr>
            <w:tcW w:w="1640" w:type="dxa"/>
            <w:tcBorders>
              <w:top w:val="nil"/>
              <w:left w:val="nil"/>
              <w:bottom w:val="single" w:sz="4" w:space="0" w:color="auto"/>
              <w:right w:val="single" w:sz="4" w:space="0" w:color="auto"/>
            </w:tcBorders>
            <w:shd w:val="clear" w:color="auto" w:fill="auto"/>
            <w:noWrap/>
            <w:vAlign w:val="bottom"/>
            <w:hideMark/>
          </w:tcPr>
          <w:p w14:paraId="3286D85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67566001"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45C153E1"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80</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24BBB62E"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Vt/Vk-22</w:t>
            </w:r>
          </w:p>
        </w:tc>
        <w:tc>
          <w:tcPr>
            <w:tcW w:w="940" w:type="dxa"/>
            <w:tcBorders>
              <w:top w:val="nil"/>
              <w:left w:val="nil"/>
              <w:bottom w:val="single" w:sz="4" w:space="0" w:color="auto"/>
              <w:right w:val="single" w:sz="4" w:space="0" w:color="auto"/>
            </w:tcBorders>
            <w:shd w:val="clear" w:color="auto" w:fill="auto"/>
            <w:noWrap/>
            <w:vAlign w:val="bottom"/>
            <w:hideMark/>
          </w:tcPr>
          <w:p w14:paraId="5048DB93"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Z</w:t>
            </w:r>
          </w:p>
        </w:tc>
        <w:tc>
          <w:tcPr>
            <w:tcW w:w="1200" w:type="dxa"/>
            <w:tcBorders>
              <w:top w:val="nil"/>
              <w:left w:val="nil"/>
              <w:bottom w:val="single" w:sz="4" w:space="0" w:color="auto"/>
              <w:right w:val="single" w:sz="4" w:space="0" w:color="auto"/>
            </w:tcBorders>
            <w:shd w:val="clear" w:color="auto" w:fill="auto"/>
            <w:noWrap/>
            <w:vAlign w:val="bottom"/>
            <w:hideMark/>
          </w:tcPr>
          <w:p w14:paraId="161C809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60</w:t>
            </w:r>
          </w:p>
        </w:tc>
        <w:tc>
          <w:tcPr>
            <w:tcW w:w="1320" w:type="dxa"/>
            <w:tcBorders>
              <w:top w:val="nil"/>
              <w:left w:val="nil"/>
              <w:bottom w:val="single" w:sz="4" w:space="0" w:color="auto"/>
              <w:right w:val="single" w:sz="4" w:space="0" w:color="auto"/>
            </w:tcBorders>
            <w:shd w:val="clear" w:color="auto" w:fill="auto"/>
            <w:noWrap/>
            <w:vAlign w:val="bottom"/>
            <w:hideMark/>
          </w:tcPr>
          <w:p w14:paraId="5E7D7000"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800</w:t>
            </w:r>
          </w:p>
        </w:tc>
        <w:tc>
          <w:tcPr>
            <w:tcW w:w="1240" w:type="dxa"/>
            <w:tcBorders>
              <w:top w:val="nil"/>
              <w:left w:val="nil"/>
              <w:bottom w:val="single" w:sz="4" w:space="0" w:color="auto"/>
              <w:right w:val="single" w:sz="4" w:space="0" w:color="auto"/>
            </w:tcBorders>
            <w:shd w:val="clear" w:color="auto" w:fill="auto"/>
            <w:noWrap/>
            <w:vAlign w:val="bottom"/>
            <w:hideMark/>
          </w:tcPr>
          <w:p w14:paraId="0D3E9FB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20</w:t>
            </w:r>
          </w:p>
        </w:tc>
        <w:tc>
          <w:tcPr>
            <w:tcW w:w="1480" w:type="dxa"/>
            <w:tcBorders>
              <w:top w:val="nil"/>
              <w:left w:val="nil"/>
              <w:bottom w:val="single" w:sz="4" w:space="0" w:color="auto"/>
              <w:right w:val="single" w:sz="4" w:space="0" w:color="auto"/>
            </w:tcBorders>
            <w:shd w:val="clear" w:color="auto" w:fill="auto"/>
            <w:noWrap/>
            <w:vAlign w:val="bottom"/>
            <w:hideMark/>
          </w:tcPr>
          <w:p w14:paraId="3682290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5,5</w:t>
            </w:r>
          </w:p>
        </w:tc>
        <w:tc>
          <w:tcPr>
            <w:tcW w:w="1640" w:type="dxa"/>
            <w:tcBorders>
              <w:top w:val="nil"/>
              <w:left w:val="nil"/>
              <w:bottom w:val="single" w:sz="4" w:space="0" w:color="auto"/>
              <w:right w:val="single" w:sz="4" w:space="0" w:color="auto"/>
            </w:tcBorders>
            <w:shd w:val="clear" w:color="auto" w:fill="auto"/>
            <w:noWrap/>
            <w:vAlign w:val="bottom"/>
            <w:hideMark/>
          </w:tcPr>
          <w:p w14:paraId="3A6C49C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75AABFDD"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77ADFFF8"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81</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6941C5BA"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Vt/Vk-23</w:t>
            </w:r>
          </w:p>
        </w:tc>
        <w:tc>
          <w:tcPr>
            <w:tcW w:w="940" w:type="dxa"/>
            <w:tcBorders>
              <w:top w:val="nil"/>
              <w:left w:val="nil"/>
              <w:bottom w:val="single" w:sz="4" w:space="0" w:color="auto"/>
              <w:right w:val="single" w:sz="4" w:space="0" w:color="auto"/>
            </w:tcBorders>
            <w:shd w:val="clear" w:color="auto" w:fill="auto"/>
            <w:noWrap/>
            <w:vAlign w:val="bottom"/>
            <w:hideMark/>
          </w:tcPr>
          <w:p w14:paraId="1B4B5B7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Z</w:t>
            </w:r>
          </w:p>
        </w:tc>
        <w:tc>
          <w:tcPr>
            <w:tcW w:w="1200" w:type="dxa"/>
            <w:tcBorders>
              <w:top w:val="nil"/>
              <w:left w:val="nil"/>
              <w:bottom w:val="single" w:sz="4" w:space="0" w:color="auto"/>
              <w:right w:val="single" w:sz="4" w:space="0" w:color="auto"/>
            </w:tcBorders>
            <w:shd w:val="clear" w:color="auto" w:fill="auto"/>
            <w:noWrap/>
            <w:vAlign w:val="bottom"/>
            <w:hideMark/>
          </w:tcPr>
          <w:p w14:paraId="3501D255"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80</w:t>
            </w:r>
          </w:p>
        </w:tc>
        <w:tc>
          <w:tcPr>
            <w:tcW w:w="1320" w:type="dxa"/>
            <w:tcBorders>
              <w:top w:val="nil"/>
              <w:left w:val="nil"/>
              <w:bottom w:val="single" w:sz="4" w:space="0" w:color="auto"/>
              <w:right w:val="single" w:sz="4" w:space="0" w:color="auto"/>
            </w:tcBorders>
            <w:shd w:val="clear" w:color="auto" w:fill="auto"/>
            <w:noWrap/>
            <w:vAlign w:val="bottom"/>
            <w:hideMark/>
          </w:tcPr>
          <w:p w14:paraId="21EECD63"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240" w:type="dxa"/>
            <w:tcBorders>
              <w:top w:val="nil"/>
              <w:left w:val="nil"/>
              <w:bottom w:val="single" w:sz="4" w:space="0" w:color="auto"/>
              <w:right w:val="single" w:sz="4" w:space="0" w:color="auto"/>
            </w:tcBorders>
            <w:shd w:val="clear" w:color="auto" w:fill="auto"/>
            <w:noWrap/>
            <w:vAlign w:val="bottom"/>
            <w:hideMark/>
          </w:tcPr>
          <w:p w14:paraId="614A25E1"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10</w:t>
            </w:r>
          </w:p>
        </w:tc>
        <w:tc>
          <w:tcPr>
            <w:tcW w:w="1480" w:type="dxa"/>
            <w:tcBorders>
              <w:top w:val="nil"/>
              <w:left w:val="nil"/>
              <w:bottom w:val="single" w:sz="4" w:space="0" w:color="auto"/>
              <w:right w:val="single" w:sz="4" w:space="0" w:color="auto"/>
            </w:tcBorders>
            <w:shd w:val="clear" w:color="auto" w:fill="auto"/>
            <w:noWrap/>
            <w:vAlign w:val="bottom"/>
            <w:hideMark/>
          </w:tcPr>
          <w:p w14:paraId="749C1D8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10,0</w:t>
            </w:r>
          </w:p>
        </w:tc>
        <w:tc>
          <w:tcPr>
            <w:tcW w:w="1640" w:type="dxa"/>
            <w:tcBorders>
              <w:top w:val="nil"/>
              <w:left w:val="nil"/>
              <w:bottom w:val="single" w:sz="4" w:space="0" w:color="auto"/>
              <w:right w:val="single" w:sz="4" w:space="0" w:color="auto"/>
            </w:tcBorders>
            <w:shd w:val="clear" w:color="auto" w:fill="auto"/>
            <w:noWrap/>
            <w:vAlign w:val="bottom"/>
            <w:hideMark/>
          </w:tcPr>
          <w:p w14:paraId="24268AE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6667FB7F"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328F713B"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82</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43F7A64C"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Vt/Vk-24</w:t>
            </w:r>
          </w:p>
        </w:tc>
        <w:tc>
          <w:tcPr>
            <w:tcW w:w="940" w:type="dxa"/>
            <w:tcBorders>
              <w:top w:val="nil"/>
              <w:left w:val="nil"/>
              <w:bottom w:val="single" w:sz="4" w:space="0" w:color="auto"/>
              <w:right w:val="single" w:sz="4" w:space="0" w:color="auto"/>
            </w:tcBorders>
            <w:shd w:val="clear" w:color="auto" w:fill="auto"/>
            <w:noWrap/>
            <w:vAlign w:val="bottom"/>
            <w:hideMark/>
          </w:tcPr>
          <w:p w14:paraId="0EB37E7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Z</w:t>
            </w:r>
          </w:p>
        </w:tc>
        <w:tc>
          <w:tcPr>
            <w:tcW w:w="1200" w:type="dxa"/>
            <w:tcBorders>
              <w:top w:val="nil"/>
              <w:left w:val="nil"/>
              <w:bottom w:val="single" w:sz="4" w:space="0" w:color="auto"/>
              <w:right w:val="single" w:sz="4" w:space="0" w:color="auto"/>
            </w:tcBorders>
            <w:shd w:val="clear" w:color="auto" w:fill="auto"/>
            <w:noWrap/>
            <w:vAlign w:val="bottom"/>
            <w:hideMark/>
          </w:tcPr>
          <w:p w14:paraId="170842D3"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60</w:t>
            </w:r>
          </w:p>
        </w:tc>
        <w:tc>
          <w:tcPr>
            <w:tcW w:w="1320" w:type="dxa"/>
            <w:tcBorders>
              <w:top w:val="nil"/>
              <w:left w:val="nil"/>
              <w:bottom w:val="single" w:sz="4" w:space="0" w:color="auto"/>
              <w:right w:val="single" w:sz="4" w:space="0" w:color="auto"/>
            </w:tcBorders>
            <w:shd w:val="clear" w:color="auto" w:fill="auto"/>
            <w:noWrap/>
            <w:vAlign w:val="bottom"/>
            <w:hideMark/>
          </w:tcPr>
          <w:p w14:paraId="32F86215"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300</w:t>
            </w:r>
          </w:p>
        </w:tc>
        <w:tc>
          <w:tcPr>
            <w:tcW w:w="1240" w:type="dxa"/>
            <w:tcBorders>
              <w:top w:val="nil"/>
              <w:left w:val="nil"/>
              <w:bottom w:val="single" w:sz="4" w:space="0" w:color="auto"/>
              <w:right w:val="single" w:sz="4" w:space="0" w:color="auto"/>
            </w:tcBorders>
            <w:shd w:val="clear" w:color="auto" w:fill="auto"/>
            <w:noWrap/>
            <w:vAlign w:val="bottom"/>
            <w:hideMark/>
          </w:tcPr>
          <w:p w14:paraId="7DD799C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20</w:t>
            </w:r>
          </w:p>
        </w:tc>
        <w:tc>
          <w:tcPr>
            <w:tcW w:w="1480" w:type="dxa"/>
            <w:tcBorders>
              <w:top w:val="nil"/>
              <w:left w:val="nil"/>
              <w:bottom w:val="single" w:sz="4" w:space="0" w:color="auto"/>
              <w:right w:val="single" w:sz="4" w:space="0" w:color="auto"/>
            </w:tcBorders>
            <w:shd w:val="clear" w:color="auto" w:fill="auto"/>
            <w:noWrap/>
            <w:vAlign w:val="bottom"/>
            <w:hideMark/>
          </w:tcPr>
          <w:p w14:paraId="5332E1B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6,0</w:t>
            </w:r>
          </w:p>
        </w:tc>
        <w:tc>
          <w:tcPr>
            <w:tcW w:w="1640" w:type="dxa"/>
            <w:tcBorders>
              <w:top w:val="nil"/>
              <w:left w:val="nil"/>
              <w:bottom w:val="single" w:sz="4" w:space="0" w:color="auto"/>
              <w:right w:val="single" w:sz="4" w:space="0" w:color="auto"/>
            </w:tcBorders>
            <w:shd w:val="clear" w:color="auto" w:fill="auto"/>
            <w:noWrap/>
            <w:vAlign w:val="bottom"/>
            <w:hideMark/>
          </w:tcPr>
          <w:p w14:paraId="620B4BC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072B6723"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3E2812ED"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lastRenderedPageBreak/>
              <w:t>83</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226AD522"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Vt/Vk-25</w:t>
            </w:r>
          </w:p>
        </w:tc>
        <w:tc>
          <w:tcPr>
            <w:tcW w:w="940" w:type="dxa"/>
            <w:tcBorders>
              <w:top w:val="nil"/>
              <w:left w:val="nil"/>
              <w:bottom w:val="single" w:sz="4" w:space="0" w:color="auto"/>
              <w:right w:val="single" w:sz="4" w:space="0" w:color="auto"/>
            </w:tcBorders>
            <w:shd w:val="clear" w:color="auto" w:fill="auto"/>
            <w:noWrap/>
            <w:vAlign w:val="bottom"/>
            <w:hideMark/>
          </w:tcPr>
          <w:p w14:paraId="777F3451"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Z</w:t>
            </w:r>
          </w:p>
        </w:tc>
        <w:tc>
          <w:tcPr>
            <w:tcW w:w="1200" w:type="dxa"/>
            <w:tcBorders>
              <w:top w:val="nil"/>
              <w:left w:val="nil"/>
              <w:bottom w:val="single" w:sz="4" w:space="0" w:color="auto"/>
              <w:right w:val="single" w:sz="4" w:space="0" w:color="auto"/>
            </w:tcBorders>
            <w:shd w:val="clear" w:color="auto" w:fill="auto"/>
            <w:noWrap/>
            <w:vAlign w:val="bottom"/>
            <w:hideMark/>
          </w:tcPr>
          <w:p w14:paraId="660705C1"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80</w:t>
            </w:r>
          </w:p>
        </w:tc>
        <w:tc>
          <w:tcPr>
            <w:tcW w:w="1320" w:type="dxa"/>
            <w:tcBorders>
              <w:top w:val="nil"/>
              <w:left w:val="nil"/>
              <w:bottom w:val="single" w:sz="4" w:space="0" w:color="auto"/>
              <w:right w:val="single" w:sz="4" w:space="0" w:color="auto"/>
            </w:tcBorders>
            <w:shd w:val="clear" w:color="auto" w:fill="auto"/>
            <w:noWrap/>
            <w:vAlign w:val="bottom"/>
            <w:hideMark/>
          </w:tcPr>
          <w:p w14:paraId="3674A08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250</w:t>
            </w:r>
          </w:p>
        </w:tc>
        <w:tc>
          <w:tcPr>
            <w:tcW w:w="1240" w:type="dxa"/>
            <w:tcBorders>
              <w:top w:val="nil"/>
              <w:left w:val="nil"/>
              <w:bottom w:val="single" w:sz="4" w:space="0" w:color="auto"/>
              <w:right w:val="single" w:sz="4" w:space="0" w:color="auto"/>
            </w:tcBorders>
            <w:shd w:val="clear" w:color="auto" w:fill="auto"/>
            <w:noWrap/>
            <w:vAlign w:val="bottom"/>
            <w:hideMark/>
          </w:tcPr>
          <w:p w14:paraId="333FCFC3"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10</w:t>
            </w:r>
          </w:p>
        </w:tc>
        <w:tc>
          <w:tcPr>
            <w:tcW w:w="1480" w:type="dxa"/>
            <w:tcBorders>
              <w:top w:val="nil"/>
              <w:left w:val="nil"/>
              <w:bottom w:val="single" w:sz="4" w:space="0" w:color="auto"/>
              <w:right w:val="single" w:sz="4" w:space="0" w:color="auto"/>
            </w:tcBorders>
            <w:shd w:val="clear" w:color="auto" w:fill="auto"/>
            <w:noWrap/>
            <w:vAlign w:val="bottom"/>
            <w:hideMark/>
          </w:tcPr>
          <w:p w14:paraId="32122875"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10,5</w:t>
            </w:r>
          </w:p>
        </w:tc>
        <w:tc>
          <w:tcPr>
            <w:tcW w:w="1640" w:type="dxa"/>
            <w:tcBorders>
              <w:top w:val="nil"/>
              <w:left w:val="nil"/>
              <w:bottom w:val="single" w:sz="4" w:space="0" w:color="auto"/>
              <w:right w:val="single" w:sz="4" w:space="0" w:color="auto"/>
            </w:tcBorders>
            <w:shd w:val="clear" w:color="auto" w:fill="auto"/>
            <w:noWrap/>
            <w:vAlign w:val="bottom"/>
            <w:hideMark/>
          </w:tcPr>
          <w:p w14:paraId="7DA6E851"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354A4758"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272058FF"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84</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1F02F9B8"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Vt/Vk-26</w:t>
            </w:r>
          </w:p>
        </w:tc>
        <w:tc>
          <w:tcPr>
            <w:tcW w:w="940" w:type="dxa"/>
            <w:tcBorders>
              <w:top w:val="nil"/>
              <w:left w:val="nil"/>
              <w:bottom w:val="single" w:sz="4" w:space="0" w:color="auto"/>
              <w:right w:val="single" w:sz="4" w:space="0" w:color="auto"/>
            </w:tcBorders>
            <w:shd w:val="clear" w:color="auto" w:fill="auto"/>
            <w:noWrap/>
            <w:vAlign w:val="bottom"/>
            <w:hideMark/>
          </w:tcPr>
          <w:p w14:paraId="5032BB78"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Z</w:t>
            </w:r>
          </w:p>
        </w:tc>
        <w:tc>
          <w:tcPr>
            <w:tcW w:w="1200" w:type="dxa"/>
            <w:tcBorders>
              <w:top w:val="nil"/>
              <w:left w:val="nil"/>
              <w:bottom w:val="single" w:sz="4" w:space="0" w:color="auto"/>
              <w:right w:val="single" w:sz="4" w:space="0" w:color="auto"/>
            </w:tcBorders>
            <w:shd w:val="clear" w:color="auto" w:fill="auto"/>
            <w:noWrap/>
            <w:vAlign w:val="bottom"/>
            <w:hideMark/>
          </w:tcPr>
          <w:p w14:paraId="454ECA3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60</w:t>
            </w:r>
          </w:p>
        </w:tc>
        <w:tc>
          <w:tcPr>
            <w:tcW w:w="1320" w:type="dxa"/>
            <w:tcBorders>
              <w:top w:val="nil"/>
              <w:left w:val="nil"/>
              <w:bottom w:val="single" w:sz="4" w:space="0" w:color="auto"/>
              <w:right w:val="single" w:sz="4" w:space="0" w:color="auto"/>
            </w:tcBorders>
            <w:shd w:val="clear" w:color="auto" w:fill="auto"/>
            <w:noWrap/>
            <w:vAlign w:val="bottom"/>
            <w:hideMark/>
          </w:tcPr>
          <w:p w14:paraId="7AAFFE0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400</w:t>
            </w:r>
          </w:p>
        </w:tc>
        <w:tc>
          <w:tcPr>
            <w:tcW w:w="1240" w:type="dxa"/>
            <w:tcBorders>
              <w:top w:val="nil"/>
              <w:left w:val="nil"/>
              <w:bottom w:val="single" w:sz="4" w:space="0" w:color="auto"/>
              <w:right w:val="single" w:sz="4" w:space="0" w:color="auto"/>
            </w:tcBorders>
            <w:shd w:val="clear" w:color="auto" w:fill="auto"/>
            <w:noWrap/>
            <w:vAlign w:val="bottom"/>
            <w:hideMark/>
          </w:tcPr>
          <w:p w14:paraId="4CB1949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20</w:t>
            </w:r>
          </w:p>
        </w:tc>
        <w:tc>
          <w:tcPr>
            <w:tcW w:w="1480" w:type="dxa"/>
            <w:tcBorders>
              <w:top w:val="nil"/>
              <w:left w:val="nil"/>
              <w:bottom w:val="single" w:sz="4" w:space="0" w:color="auto"/>
              <w:right w:val="single" w:sz="4" w:space="0" w:color="auto"/>
            </w:tcBorders>
            <w:shd w:val="clear" w:color="auto" w:fill="auto"/>
            <w:noWrap/>
            <w:vAlign w:val="bottom"/>
            <w:hideMark/>
          </w:tcPr>
          <w:p w14:paraId="539EE988"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6,0</w:t>
            </w:r>
          </w:p>
        </w:tc>
        <w:tc>
          <w:tcPr>
            <w:tcW w:w="1640" w:type="dxa"/>
            <w:tcBorders>
              <w:top w:val="nil"/>
              <w:left w:val="nil"/>
              <w:bottom w:val="single" w:sz="4" w:space="0" w:color="auto"/>
              <w:right w:val="single" w:sz="4" w:space="0" w:color="auto"/>
            </w:tcBorders>
            <w:shd w:val="clear" w:color="auto" w:fill="auto"/>
            <w:noWrap/>
            <w:vAlign w:val="bottom"/>
            <w:hideMark/>
          </w:tcPr>
          <w:p w14:paraId="1271DD7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4CAB3782"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7D9FD361"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85</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777D3D53"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Vt/Vk-27</w:t>
            </w:r>
          </w:p>
        </w:tc>
        <w:tc>
          <w:tcPr>
            <w:tcW w:w="940" w:type="dxa"/>
            <w:tcBorders>
              <w:top w:val="nil"/>
              <w:left w:val="nil"/>
              <w:bottom w:val="single" w:sz="4" w:space="0" w:color="auto"/>
              <w:right w:val="single" w:sz="4" w:space="0" w:color="auto"/>
            </w:tcBorders>
            <w:shd w:val="clear" w:color="auto" w:fill="auto"/>
            <w:noWrap/>
            <w:vAlign w:val="bottom"/>
            <w:hideMark/>
          </w:tcPr>
          <w:p w14:paraId="1AA69A8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Z</w:t>
            </w:r>
          </w:p>
        </w:tc>
        <w:tc>
          <w:tcPr>
            <w:tcW w:w="1200" w:type="dxa"/>
            <w:tcBorders>
              <w:top w:val="nil"/>
              <w:left w:val="nil"/>
              <w:bottom w:val="single" w:sz="4" w:space="0" w:color="auto"/>
              <w:right w:val="single" w:sz="4" w:space="0" w:color="auto"/>
            </w:tcBorders>
            <w:shd w:val="clear" w:color="auto" w:fill="auto"/>
            <w:noWrap/>
            <w:vAlign w:val="bottom"/>
            <w:hideMark/>
          </w:tcPr>
          <w:p w14:paraId="048407B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60</w:t>
            </w:r>
          </w:p>
        </w:tc>
        <w:tc>
          <w:tcPr>
            <w:tcW w:w="1320" w:type="dxa"/>
            <w:tcBorders>
              <w:top w:val="nil"/>
              <w:left w:val="nil"/>
              <w:bottom w:val="single" w:sz="4" w:space="0" w:color="auto"/>
              <w:right w:val="single" w:sz="4" w:space="0" w:color="auto"/>
            </w:tcBorders>
            <w:shd w:val="clear" w:color="auto" w:fill="auto"/>
            <w:noWrap/>
            <w:vAlign w:val="bottom"/>
            <w:hideMark/>
          </w:tcPr>
          <w:p w14:paraId="5829A271"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400</w:t>
            </w:r>
          </w:p>
        </w:tc>
        <w:tc>
          <w:tcPr>
            <w:tcW w:w="1240" w:type="dxa"/>
            <w:tcBorders>
              <w:top w:val="nil"/>
              <w:left w:val="nil"/>
              <w:bottom w:val="single" w:sz="4" w:space="0" w:color="auto"/>
              <w:right w:val="single" w:sz="4" w:space="0" w:color="auto"/>
            </w:tcBorders>
            <w:shd w:val="clear" w:color="auto" w:fill="auto"/>
            <w:noWrap/>
            <w:vAlign w:val="bottom"/>
            <w:hideMark/>
          </w:tcPr>
          <w:p w14:paraId="5049BF83"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20</w:t>
            </w:r>
          </w:p>
        </w:tc>
        <w:tc>
          <w:tcPr>
            <w:tcW w:w="1480" w:type="dxa"/>
            <w:tcBorders>
              <w:top w:val="nil"/>
              <w:left w:val="nil"/>
              <w:bottom w:val="single" w:sz="4" w:space="0" w:color="auto"/>
              <w:right w:val="single" w:sz="4" w:space="0" w:color="auto"/>
            </w:tcBorders>
            <w:shd w:val="clear" w:color="auto" w:fill="auto"/>
            <w:noWrap/>
            <w:vAlign w:val="bottom"/>
            <w:hideMark/>
          </w:tcPr>
          <w:p w14:paraId="3844E51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8,0</w:t>
            </w:r>
          </w:p>
        </w:tc>
        <w:tc>
          <w:tcPr>
            <w:tcW w:w="1640" w:type="dxa"/>
            <w:tcBorders>
              <w:top w:val="nil"/>
              <w:left w:val="nil"/>
              <w:bottom w:val="single" w:sz="4" w:space="0" w:color="auto"/>
              <w:right w:val="single" w:sz="4" w:space="0" w:color="auto"/>
            </w:tcBorders>
            <w:shd w:val="clear" w:color="auto" w:fill="auto"/>
            <w:noWrap/>
            <w:vAlign w:val="bottom"/>
            <w:hideMark/>
          </w:tcPr>
          <w:p w14:paraId="4615C81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358DC87D"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5F7D65CB"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86</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68B70857"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Vt/Vk-28</w:t>
            </w:r>
          </w:p>
        </w:tc>
        <w:tc>
          <w:tcPr>
            <w:tcW w:w="940" w:type="dxa"/>
            <w:tcBorders>
              <w:top w:val="nil"/>
              <w:left w:val="nil"/>
              <w:bottom w:val="single" w:sz="4" w:space="0" w:color="auto"/>
              <w:right w:val="single" w:sz="4" w:space="0" w:color="auto"/>
            </w:tcBorders>
            <w:shd w:val="clear" w:color="auto" w:fill="auto"/>
            <w:noWrap/>
            <w:vAlign w:val="bottom"/>
            <w:hideMark/>
          </w:tcPr>
          <w:p w14:paraId="50C7EB83"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Z</w:t>
            </w:r>
          </w:p>
        </w:tc>
        <w:tc>
          <w:tcPr>
            <w:tcW w:w="1200" w:type="dxa"/>
            <w:tcBorders>
              <w:top w:val="nil"/>
              <w:left w:val="nil"/>
              <w:bottom w:val="single" w:sz="4" w:space="0" w:color="auto"/>
              <w:right w:val="single" w:sz="4" w:space="0" w:color="auto"/>
            </w:tcBorders>
            <w:shd w:val="clear" w:color="auto" w:fill="auto"/>
            <w:noWrap/>
            <w:vAlign w:val="bottom"/>
            <w:hideMark/>
          </w:tcPr>
          <w:p w14:paraId="20A2EEB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80</w:t>
            </w:r>
          </w:p>
        </w:tc>
        <w:tc>
          <w:tcPr>
            <w:tcW w:w="1320" w:type="dxa"/>
            <w:tcBorders>
              <w:top w:val="nil"/>
              <w:left w:val="nil"/>
              <w:bottom w:val="single" w:sz="4" w:space="0" w:color="auto"/>
              <w:right w:val="single" w:sz="4" w:space="0" w:color="auto"/>
            </w:tcBorders>
            <w:shd w:val="clear" w:color="auto" w:fill="auto"/>
            <w:noWrap/>
            <w:vAlign w:val="bottom"/>
            <w:hideMark/>
          </w:tcPr>
          <w:p w14:paraId="25AD7C9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2500</w:t>
            </w:r>
          </w:p>
        </w:tc>
        <w:tc>
          <w:tcPr>
            <w:tcW w:w="1240" w:type="dxa"/>
            <w:tcBorders>
              <w:top w:val="nil"/>
              <w:left w:val="nil"/>
              <w:bottom w:val="single" w:sz="4" w:space="0" w:color="auto"/>
              <w:right w:val="single" w:sz="4" w:space="0" w:color="auto"/>
            </w:tcBorders>
            <w:shd w:val="clear" w:color="auto" w:fill="auto"/>
            <w:noWrap/>
            <w:vAlign w:val="bottom"/>
            <w:hideMark/>
          </w:tcPr>
          <w:p w14:paraId="0B915B9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10</w:t>
            </w:r>
          </w:p>
        </w:tc>
        <w:tc>
          <w:tcPr>
            <w:tcW w:w="1480" w:type="dxa"/>
            <w:tcBorders>
              <w:top w:val="nil"/>
              <w:left w:val="nil"/>
              <w:bottom w:val="single" w:sz="4" w:space="0" w:color="auto"/>
              <w:right w:val="single" w:sz="4" w:space="0" w:color="auto"/>
            </w:tcBorders>
            <w:shd w:val="clear" w:color="auto" w:fill="auto"/>
            <w:noWrap/>
            <w:vAlign w:val="bottom"/>
            <w:hideMark/>
          </w:tcPr>
          <w:p w14:paraId="627456B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12,0</w:t>
            </w:r>
          </w:p>
        </w:tc>
        <w:tc>
          <w:tcPr>
            <w:tcW w:w="1640" w:type="dxa"/>
            <w:tcBorders>
              <w:top w:val="nil"/>
              <w:left w:val="nil"/>
              <w:bottom w:val="single" w:sz="4" w:space="0" w:color="auto"/>
              <w:right w:val="single" w:sz="4" w:space="0" w:color="auto"/>
            </w:tcBorders>
            <w:shd w:val="clear" w:color="auto" w:fill="auto"/>
            <w:noWrap/>
            <w:vAlign w:val="bottom"/>
            <w:hideMark/>
          </w:tcPr>
          <w:p w14:paraId="242EE181"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3E8FE420"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1B5126D9"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87</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134C1898"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Vt/Vk-29</w:t>
            </w:r>
          </w:p>
        </w:tc>
        <w:tc>
          <w:tcPr>
            <w:tcW w:w="940" w:type="dxa"/>
            <w:tcBorders>
              <w:top w:val="nil"/>
              <w:left w:val="nil"/>
              <w:bottom w:val="single" w:sz="4" w:space="0" w:color="auto"/>
              <w:right w:val="single" w:sz="4" w:space="0" w:color="auto"/>
            </w:tcBorders>
            <w:shd w:val="clear" w:color="auto" w:fill="auto"/>
            <w:noWrap/>
            <w:vAlign w:val="bottom"/>
            <w:hideMark/>
          </w:tcPr>
          <w:p w14:paraId="695836D0"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200" w:type="dxa"/>
            <w:tcBorders>
              <w:top w:val="nil"/>
              <w:left w:val="nil"/>
              <w:bottom w:val="single" w:sz="4" w:space="0" w:color="auto"/>
              <w:right w:val="single" w:sz="4" w:space="0" w:color="auto"/>
            </w:tcBorders>
            <w:shd w:val="clear" w:color="auto" w:fill="auto"/>
            <w:noWrap/>
            <w:vAlign w:val="bottom"/>
            <w:hideMark/>
          </w:tcPr>
          <w:p w14:paraId="783BC138"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320" w:type="dxa"/>
            <w:tcBorders>
              <w:top w:val="nil"/>
              <w:left w:val="nil"/>
              <w:bottom w:val="single" w:sz="4" w:space="0" w:color="auto"/>
              <w:right w:val="single" w:sz="4" w:space="0" w:color="auto"/>
            </w:tcBorders>
            <w:shd w:val="clear" w:color="auto" w:fill="auto"/>
            <w:noWrap/>
            <w:vAlign w:val="bottom"/>
            <w:hideMark/>
          </w:tcPr>
          <w:p w14:paraId="2770849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9000</w:t>
            </w:r>
          </w:p>
        </w:tc>
        <w:tc>
          <w:tcPr>
            <w:tcW w:w="1240" w:type="dxa"/>
            <w:tcBorders>
              <w:top w:val="nil"/>
              <w:left w:val="nil"/>
              <w:bottom w:val="single" w:sz="4" w:space="0" w:color="auto"/>
              <w:right w:val="single" w:sz="4" w:space="0" w:color="auto"/>
            </w:tcBorders>
            <w:shd w:val="clear" w:color="auto" w:fill="auto"/>
            <w:noWrap/>
            <w:vAlign w:val="bottom"/>
            <w:hideMark/>
          </w:tcPr>
          <w:p w14:paraId="229C843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480" w:type="dxa"/>
            <w:tcBorders>
              <w:top w:val="nil"/>
              <w:left w:val="nil"/>
              <w:bottom w:val="single" w:sz="4" w:space="0" w:color="auto"/>
              <w:right w:val="single" w:sz="4" w:space="0" w:color="auto"/>
            </w:tcBorders>
            <w:shd w:val="clear" w:color="auto" w:fill="auto"/>
            <w:noWrap/>
            <w:vAlign w:val="bottom"/>
            <w:hideMark/>
          </w:tcPr>
          <w:p w14:paraId="69899550"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640" w:type="dxa"/>
            <w:tcBorders>
              <w:top w:val="nil"/>
              <w:left w:val="nil"/>
              <w:bottom w:val="single" w:sz="4" w:space="0" w:color="auto"/>
              <w:right w:val="single" w:sz="4" w:space="0" w:color="auto"/>
            </w:tcBorders>
            <w:shd w:val="clear" w:color="auto" w:fill="auto"/>
            <w:noWrap/>
            <w:vAlign w:val="bottom"/>
            <w:hideMark/>
          </w:tcPr>
          <w:p w14:paraId="5E31FBA5"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12F62069"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312F6AC8"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88</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03203541"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Vt/Vk-30</w:t>
            </w:r>
          </w:p>
        </w:tc>
        <w:tc>
          <w:tcPr>
            <w:tcW w:w="940" w:type="dxa"/>
            <w:tcBorders>
              <w:top w:val="nil"/>
              <w:left w:val="nil"/>
              <w:bottom w:val="single" w:sz="4" w:space="0" w:color="auto"/>
              <w:right w:val="single" w:sz="4" w:space="0" w:color="auto"/>
            </w:tcBorders>
            <w:shd w:val="clear" w:color="auto" w:fill="auto"/>
            <w:noWrap/>
            <w:vAlign w:val="bottom"/>
            <w:hideMark/>
          </w:tcPr>
          <w:p w14:paraId="05A7B3B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Z</w:t>
            </w:r>
          </w:p>
        </w:tc>
        <w:tc>
          <w:tcPr>
            <w:tcW w:w="1200" w:type="dxa"/>
            <w:tcBorders>
              <w:top w:val="nil"/>
              <w:left w:val="nil"/>
              <w:bottom w:val="single" w:sz="4" w:space="0" w:color="auto"/>
              <w:right w:val="single" w:sz="4" w:space="0" w:color="auto"/>
            </w:tcBorders>
            <w:shd w:val="clear" w:color="auto" w:fill="auto"/>
            <w:noWrap/>
            <w:vAlign w:val="bottom"/>
            <w:hideMark/>
          </w:tcPr>
          <w:p w14:paraId="0DA72B30"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60</w:t>
            </w:r>
          </w:p>
        </w:tc>
        <w:tc>
          <w:tcPr>
            <w:tcW w:w="1320" w:type="dxa"/>
            <w:tcBorders>
              <w:top w:val="nil"/>
              <w:left w:val="nil"/>
              <w:bottom w:val="single" w:sz="4" w:space="0" w:color="auto"/>
              <w:right w:val="single" w:sz="4" w:space="0" w:color="auto"/>
            </w:tcBorders>
            <w:shd w:val="clear" w:color="auto" w:fill="auto"/>
            <w:noWrap/>
            <w:vAlign w:val="bottom"/>
            <w:hideMark/>
          </w:tcPr>
          <w:p w14:paraId="61308C85"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240" w:type="dxa"/>
            <w:tcBorders>
              <w:top w:val="nil"/>
              <w:left w:val="nil"/>
              <w:bottom w:val="single" w:sz="4" w:space="0" w:color="auto"/>
              <w:right w:val="single" w:sz="4" w:space="0" w:color="auto"/>
            </w:tcBorders>
            <w:shd w:val="clear" w:color="auto" w:fill="auto"/>
            <w:noWrap/>
            <w:vAlign w:val="bottom"/>
            <w:hideMark/>
          </w:tcPr>
          <w:p w14:paraId="1E8BAED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10</w:t>
            </w:r>
          </w:p>
        </w:tc>
        <w:tc>
          <w:tcPr>
            <w:tcW w:w="1480" w:type="dxa"/>
            <w:tcBorders>
              <w:top w:val="nil"/>
              <w:left w:val="nil"/>
              <w:bottom w:val="single" w:sz="4" w:space="0" w:color="auto"/>
              <w:right w:val="single" w:sz="4" w:space="0" w:color="auto"/>
            </w:tcBorders>
            <w:shd w:val="clear" w:color="auto" w:fill="auto"/>
            <w:noWrap/>
            <w:vAlign w:val="bottom"/>
            <w:hideMark/>
          </w:tcPr>
          <w:p w14:paraId="6FBF01B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640" w:type="dxa"/>
            <w:tcBorders>
              <w:top w:val="nil"/>
              <w:left w:val="nil"/>
              <w:bottom w:val="single" w:sz="4" w:space="0" w:color="auto"/>
              <w:right w:val="single" w:sz="4" w:space="0" w:color="auto"/>
            </w:tcBorders>
            <w:shd w:val="clear" w:color="auto" w:fill="auto"/>
            <w:noWrap/>
            <w:vAlign w:val="bottom"/>
            <w:hideMark/>
          </w:tcPr>
          <w:p w14:paraId="0DB279C5"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131EF986"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07460536"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89</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24428A69"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Vt/Vk-31</w:t>
            </w:r>
          </w:p>
        </w:tc>
        <w:tc>
          <w:tcPr>
            <w:tcW w:w="940" w:type="dxa"/>
            <w:tcBorders>
              <w:top w:val="nil"/>
              <w:left w:val="nil"/>
              <w:bottom w:val="single" w:sz="4" w:space="0" w:color="auto"/>
              <w:right w:val="single" w:sz="4" w:space="0" w:color="auto"/>
            </w:tcBorders>
            <w:shd w:val="clear" w:color="auto" w:fill="auto"/>
            <w:noWrap/>
            <w:vAlign w:val="bottom"/>
            <w:hideMark/>
          </w:tcPr>
          <w:p w14:paraId="27C4B4E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Z</w:t>
            </w:r>
          </w:p>
        </w:tc>
        <w:tc>
          <w:tcPr>
            <w:tcW w:w="1200" w:type="dxa"/>
            <w:tcBorders>
              <w:top w:val="nil"/>
              <w:left w:val="nil"/>
              <w:bottom w:val="single" w:sz="4" w:space="0" w:color="auto"/>
              <w:right w:val="single" w:sz="4" w:space="0" w:color="auto"/>
            </w:tcBorders>
            <w:shd w:val="clear" w:color="auto" w:fill="auto"/>
            <w:noWrap/>
            <w:vAlign w:val="bottom"/>
            <w:hideMark/>
          </w:tcPr>
          <w:p w14:paraId="405D3585"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75</w:t>
            </w:r>
          </w:p>
        </w:tc>
        <w:tc>
          <w:tcPr>
            <w:tcW w:w="1320" w:type="dxa"/>
            <w:tcBorders>
              <w:top w:val="nil"/>
              <w:left w:val="nil"/>
              <w:bottom w:val="single" w:sz="4" w:space="0" w:color="auto"/>
              <w:right w:val="single" w:sz="4" w:space="0" w:color="auto"/>
            </w:tcBorders>
            <w:shd w:val="clear" w:color="auto" w:fill="auto"/>
            <w:noWrap/>
            <w:vAlign w:val="bottom"/>
            <w:hideMark/>
          </w:tcPr>
          <w:p w14:paraId="52DB1837"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150</w:t>
            </w:r>
          </w:p>
        </w:tc>
        <w:tc>
          <w:tcPr>
            <w:tcW w:w="1240" w:type="dxa"/>
            <w:tcBorders>
              <w:top w:val="nil"/>
              <w:left w:val="nil"/>
              <w:bottom w:val="single" w:sz="4" w:space="0" w:color="auto"/>
              <w:right w:val="single" w:sz="4" w:space="0" w:color="auto"/>
            </w:tcBorders>
            <w:shd w:val="clear" w:color="auto" w:fill="auto"/>
            <w:noWrap/>
            <w:vAlign w:val="bottom"/>
            <w:hideMark/>
          </w:tcPr>
          <w:p w14:paraId="3A3CDB3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10</w:t>
            </w:r>
          </w:p>
        </w:tc>
        <w:tc>
          <w:tcPr>
            <w:tcW w:w="1480" w:type="dxa"/>
            <w:tcBorders>
              <w:top w:val="nil"/>
              <w:left w:val="nil"/>
              <w:bottom w:val="single" w:sz="4" w:space="0" w:color="auto"/>
              <w:right w:val="single" w:sz="4" w:space="0" w:color="auto"/>
            </w:tcBorders>
            <w:shd w:val="clear" w:color="auto" w:fill="auto"/>
            <w:noWrap/>
            <w:vAlign w:val="bottom"/>
            <w:hideMark/>
          </w:tcPr>
          <w:p w14:paraId="4BB2694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w:t>
            </w:r>
          </w:p>
        </w:tc>
        <w:tc>
          <w:tcPr>
            <w:tcW w:w="1640" w:type="dxa"/>
            <w:tcBorders>
              <w:top w:val="nil"/>
              <w:left w:val="nil"/>
              <w:bottom w:val="single" w:sz="4" w:space="0" w:color="auto"/>
              <w:right w:val="single" w:sz="4" w:space="0" w:color="auto"/>
            </w:tcBorders>
            <w:shd w:val="clear" w:color="auto" w:fill="auto"/>
            <w:noWrap/>
            <w:vAlign w:val="bottom"/>
            <w:hideMark/>
          </w:tcPr>
          <w:p w14:paraId="167EA22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43E2F4DB"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2657573B"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90</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7FBA4C32"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Vt/Vk-32</w:t>
            </w:r>
          </w:p>
        </w:tc>
        <w:tc>
          <w:tcPr>
            <w:tcW w:w="940" w:type="dxa"/>
            <w:tcBorders>
              <w:top w:val="nil"/>
              <w:left w:val="nil"/>
              <w:bottom w:val="single" w:sz="4" w:space="0" w:color="auto"/>
              <w:right w:val="single" w:sz="4" w:space="0" w:color="auto"/>
            </w:tcBorders>
            <w:shd w:val="clear" w:color="auto" w:fill="auto"/>
            <w:noWrap/>
            <w:vAlign w:val="bottom"/>
            <w:hideMark/>
          </w:tcPr>
          <w:p w14:paraId="290A0B3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Z</w:t>
            </w:r>
          </w:p>
        </w:tc>
        <w:tc>
          <w:tcPr>
            <w:tcW w:w="1200" w:type="dxa"/>
            <w:tcBorders>
              <w:top w:val="nil"/>
              <w:left w:val="nil"/>
              <w:bottom w:val="single" w:sz="4" w:space="0" w:color="auto"/>
              <w:right w:val="single" w:sz="4" w:space="0" w:color="auto"/>
            </w:tcBorders>
            <w:shd w:val="clear" w:color="auto" w:fill="auto"/>
            <w:noWrap/>
            <w:vAlign w:val="bottom"/>
            <w:hideMark/>
          </w:tcPr>
          <w:p w14:paraId="015DB40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80</w:t>
            </w:r>
          </w:p>
        </w:tc>
        <w:tc>
          <w:tcPr>
            <w:tcW w:w="1320" w:type="dxa"/>
            <w:tcBorders>
              <w:top w:val="nil"/>
              <w:left w:val="nil"/>
              <w:bottom w:val="single" w:sz="4" w:space="0" w:color="auto"/>
              <w:right w:val="single" w:sz="4" w:space="0" w:color="auto"/>
            </w:tcBorders>
            <w:shd w:val="clear" w:color="auto" w:fill="auto"/>
            <w:noWrap/>
            <w:vAlign w:val="bottom"/>
            <w:hideMark/>
          </w:tcPr>
          <w:p w14:paraId="02CFF8A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240" w:type="dxa"/>
            <w:tcBorders>
              <w:top w:val="nil"/>
              <w:left w:val="nil"/>
              <w:bottom w:val="single" w:sz="4" w:space="0" w:color="auto"/>
              <w:right w:val="single" w:sz="4" w:space="0" w:color="auto"/>
            </w:tcBorders>
            <w:shd w:val="clear" w:color="auto" w:fill="auto"/>
            <w:noWrap/>
            <w:vAlign w:val="bottom"/>
            <w:hideMark/>
          </w:tcPr>
          <w:p w14:paraId="7F82505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10</w:t>
            </w:r>
          </w:p>
        </w:tc>
        <w:tc>
          <w:tcPr>
            <w:tcW w:w="1480" w:type="dxa"/>
            <w:tcBorders>
              <w:top w:val="nil"/>
              <w:left w:val="nil"/>
              <w:bottom w:val="single" w:sz="4" w:space="0" w:color="auto"/>
              <w:right w:val="single" w:sz="4" w:space="0" w:color="auto"/>
            </w:tcBorders>
            <w:shd w:val="clear" w:color="auto" w:fill="auto"/>
            <w:noWrap/>
            <w:vAlign w:val="bottom"/>
            <w:hideMark/>
          </w:tcPr>
          <w:p w14:paraId="4552129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640" w:type="dxa"/>
            <w:tcBorders>
              <w:top w:val="nil"/>
              <w:left w:val="nil"/>
              <w:bottom w:val="single" w:sz="4" w:space="0" w:color="auto"/>
              <w:right w:val="single" w:sz="4" w:space="0" w:color="auto"/>
            </w:tcBorders>
            <w:shd w:val="clear" w:color="auto" w:fill="auto"/>
            <w:noWrap/>
            <w:vAlign w:val="bottom"/>
            <w:hideMark/>
          </w:tcPr>
          <w:p w14:paraId="78A0978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0C26BA01"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74D8607A"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91</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2BFA303E"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Vt/Vk-33</w:t>
            </w:r>
          </w:p>
        </w:tc>
        <w:tc>
          <w:tcPr>
            <w:tcW w:w="940" w:type="dxa"/>
            <w:tcBorders>
              <w:top w:val="nil"/>
              <w:left w:val="nil"/>
              <w:bottom w:val="single" w:sz="4" w:space="0" w:color="auto"/>
              <w:right w:val="single" w:sz="4" w:space="0" w:color="auto"/>
            </w:tcBorders>
            <w:shd w:val="clear" w:color="auto" w:fill="auto"/>
            <w:noWrap/>
            <w:vAlign w:val="bottom"/>
            <w:hideMark/>
          </w:tcPr>
          <w:p w14:paraId="3819812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Z</w:t>
            </w:r>
          </w:p>
        </w:tc>
        <w:tc>
          <w:tcPr>
            <w:tcW w:w="1200" w:type="dxa"/>
            <w:tcBorders>
              <w:top w:val="nil"/>
              <w:left w:val="nil"/>
              <w:bottom w:val="single" w:sz="4" w:space="0" w:color="auto"/>
              <w:right w:val="single" w:sz="4" w:space="0" w:color="auto"/>
            </w:tcBorders>
            <w:shd w:val="clear" w:color="auto" w:fill="auto"/>
            <w:noWrap/>
            <w:vAlign w:val="bottom"/>
            <w:hideMark/>
          </w:tcPr>
          <w:p w14:paraId="457DA690"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80</w:t>
            </w:r>
          </w:p>
        </w:tc>
        <w:tc>
          <w:tcPr>
            <w:tcW w:w="1320" w:type="dxa"/>
            <w:tcBorders>
              <w:top w:val="nil"/>
              <w:left w:val="nil"/>
              <w:bottom w:val="single" w:sz="4" w:space="0" w:color="auto"/>
              <w:right w:val="single" w:sz="4" w:space="0" w:color="auto"/>
            </w:tcBorders>
            <w:shd w:val="clear" w:color="auto" w:fill="auto"/>
            <w:noWrap/>
            <w:vAlign w:val="bottom"/>
            <w:hideMark/>
          </w:tcPr>
          <w:p w14:paraId="006BCEE3"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240" w:type="dxa"/>
            <w:tcBorders>
              <w:top w:val="nil"/>
              <w:left w:val="nil"/>
              <w:bottom w:val="single" w:sz="4" w:space="0" w:color="auto"/>
              <w:right w:val="single" w:sz="4" w:space="0" w:color="auto"/>
            </w:tcBorders>
            <w:shd w:val="clear" w:color="auto" w:fill="auto"/>
            <w:noWrap/>
            <w:vAlign w:val="bottom"/>
            <w:hideMark/>
          </w:tcPr>
          <w:p w14:paraId="42EC958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10</w:t>
            </w:r>
          </w:p>
        </w:tc>
        <w:tc>
          <w:tcPr>
            <w:tcW w:w="1480" w:type="dxa"/>
            <w:tcBorders>
              <w:top w:val="nil"/>
              <w:left w:val="nil"/>
              <w:bottom w:val="single" w:sz="4" w:space="0" w:color="auto"/>
              <w:right w:val="single" w:sz="4" w:space="0" w:color="auto"/>
            </w:tcBorders>
            <w:shd w:val="clear" w:color="auto" w:fill="auto"/>
            <w:noWrap/>
            <w:vAlign w:val="bottom"/>
            <w:hideMark/>
          </w:tcPr>
          <w:p w14:paraId="09307B2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5,5</w:t>
            </w:r>
          </w:p>
        </w:tc>
        <w:tc>
          <w:tcPr>
            <w:tcW w:w="1640" w:type="dxa"/>
            <w:tcBorders>
              <w:top w:val="nil"/>
              <w:left w:val="nil"/>
              <w:bottom w:val="single" w:sz="4" w:space="0" w:color="auto"/>
              <w:right w:val="single" w:sz="4" w:space="0" w:color="auto"/>
            </w:tcBorders>
            <w:shd w:val="clear" w:color="auto" w:fill="auto"/>
            <w:noWrap/>
            <w:vAlign w:val="bottom"/>
            <w:hideMark/>
          </w:tcPr>
          <w:p w14:paraId="23F1BE85"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5B3AE278"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44BA68FE"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92</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3E5AADB1"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Vt/Vk-34</w:t>
            </w:r>
          </w:p>
        </w:tc>
        <w:tc>
          <w:tcPr>
            <w:tcW w:w="940" w:type="dxa"/>
            <w:tcBorders>
              <w:top w:val="nil"/>
              <w:left w:val="nil"/>
              <w:bottom w:val="single" w:sz="4" w:space="0" w:color="auto"/>
              <w:right w:val="single" w:sz="4" w:space="0" w:color="auto"/>
            </w:tcBorders>
            <w:shd w:val="clear" w:color="auto" w:fill="auto"/>
            <w:noWrap/>
            <w:vAlign w:val="bottom"/>
            <w:hideMark/>
          </w:tcPr>
          <w:p w14:paraId="37C63BD7"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Z</w:t>
            </w:r>
          </w:p>
        </w:tc>
        <w:tc>
          <w:tcPr>
            <w:tcW w:w="1200" w:type="dxa"/>
            <w:tcBorders>
              <w:top w:val="nil"/>
              <w:left w:val="nil"/>
              <w:bottom w:val="single" w:sz="4" w:space="0" w:color="auto"/>
              <w:right w:val="single" w:sz="4" w:space="0" w:color="auto"/>
            </w:tcBorders>
            <w:shd w:val="clear" w:color="auto" w:fill="auto"/>
            <w:noWrap/>
            <w:vAlign w:val="bottom"/>
            <w:hideMark/>
          </w:tcPr>
          <w:p w14:paraId="4AF26718"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60</w:t>
            </w:r>
          </w:p>
        </w:tc>
        <w:tc>
          <w:tcPr>
            <w:tcW w:w="1320" w:type="dxa"/>
            <w:tcBorders>
              <w:top w:val="nil"/>
              <w:left w:val="nil"/>
              <w:bottom w:val="single" w:sz="4" w:space="0" w:color="auto"/>
              <w:right w:val="single" w:sz="4" w:space="0" w:color="auto"/>
            </w:tcBorders>
            <w:shd w:val="clear" w:color="auto" w:fill="auto"/>
            <w:noWrap/>
            <w:vAlign w:val="bottom"/>
            <w:hideMark/>
          </w:tcPr>
          <w:p w14:paraId="5069E23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240" w:type="dxa"/>
            <w:tcBorders>
              <w:top w:val="nil"/>
              <w:left w:val="nil"/>
              <w:bottom w:val="single" w:sz="4" w:space="0" w:color="auto"/>
              <w:right w:val="single" w:sz="4" w:space="0" w:color="auto"/>
            </w:tcBorders>
            <w:shd w:val="clear" w:color="auto" w:fill="auto"/>
            <w:noWrap/>
            <w:vAlign w:val="bottom"/>
            <w:hideMark/>
          </w:tcPr>
          <w:p w14:paraId="0917C09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20</w:t>
            </w:r>
          </w:p>
        </w:tc>
        <w:tc>
          <w:tcPr>
            <w:tcW w:w="1480" w:type="dxa"/>
            <w:tcBorders>
              <w:top w:val="nil"/>
              <w:left w:val="nil"/>
              <w:bottom w:val="single" w:sz="4" w:space="0" w:color="auto"/>
              <w:right w:val="single" w:sz="4" w:space="0" w:color="auto"/>
            </w:tcBorders>
            <w:shd w:val="clear" w:color="auto" w:fill="auto"/>
            <w:noWrap/>
            <w:vAlign w:val="bottom"/>
            <w:hideMark/>
          </w:tcPr>
          <w:p w14:paraId="6F44BA5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11,0</w:t>
            </w:r>
          </w:p>
        </w:tc>
        <w:tc>
          <w:tcPr>
            <w:tcW w:w="1640" w:type="dxa"/>
            <w:tcBorders>
              <w:top w:val="nil"/>
              <w:left w:val="nil"/>
              <w:bottom w:val="single" w:sz="4" w:space="0" w:color="auto"/>
              <w:right w:val="single" w:sz="4" w:space="0" w:color="auto"/>
            </w:tcBorders>
            <w:shd w:val="clear" w:color="auto" w:fill="auto"/>
            <w:noWrap/>
            <w:vAlign w:val="bottom"/>
            <w:hideMark/>
          </w:tcPr>
          <w:p w14:paraId="3AAEB3F7"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401B9258"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7D0F0A54"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93</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450C3891"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Vt/Vk-35</w:t>
            </w:r>
          </w:p>
        </w:tc>
        <w:tc>
          <w:tcPr>
            <w:tcW w:w="940" w:type="dxa"/>
            <w:tcBorders>
              <w:top w:val="nil"/>
              <w:left w:val="nil"/>
              <w:bottom w:val="single" w:sz="4" w:space="0" w:color="auto"/>
              <w:right w:val="single" w:sz="4" w:space="0" w:color="auto"/>
            </w:tcBorders>
            <w:shd w:val="clear" w:color="auto" w:fill="auto"/>
            <w:noWrap/>
            <w:vAlign w:val="bottom"/>
            <w:hideMark/>
          </w:tcPr>
          <w:p w14:paraId="00E2FCD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Z</w:t>
            </w:r>
          </w:p>
        </w:tc>
        <w:tc>
          <w:tcPr>
            <w:tcW w:w="1200" w:type="dxa"/>
            <w:tcBorders>
              <w:top w:val="nil"/>
              <w:left w:val="nil"/>
              <w:bottom w:val="single" w:sz="4" w:space="0" w:color="auto"/>
              <w:right w:val="single" w:sz="4" w:space="0" w:color="auto"/>
            </w:tcBorders>
            <w:shd w:val="clear" w:color="auto" w:fill="auto"/>
            <w:noWrap/>
            <w:vAlign w:val="bottom"/>
            <w:hideMark/>
          </w:tcPr>
          <w:p w14:paraId="1F0AF96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60</w:t>
            </w:r>
          </w:p>
        </w:tc>
        <w:tc>
          <w:tcPr>
            <w:tcW w:w="1320" w:type="dxa"/>
            <w:tcBorders>
              <w:top w:val="nil"/>
              <w:left w:val="nil"/>
              <w:bottom w:val="single" w:sz="4" w:space="0" w:color="auto"/>
              <w:right w:val="single" w:sz="4" w:space="0" w:color="auto"/>
            </w:tcBorders>
            <w:shd w:val="clear" w:color="auto" w:fill="auto"/>
            <w:noWrap/>
            <w:vAlign w:val="bottom"/>
            <w:hideMark/>
          </w:tcPr>
          <w:p w14:paraId="030FE0A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200</w:t>
            </w:r>
          </w:p>
        </w:tc>
        <w:tc>
          <w:tcPr>
            <w:tcW w:w="1240" w:type="dxa"/>
            <w:tcBorders>
              <w:top w:val="nil"/>
              <w:left w:val="nil"/>
              <w:bottom w:val="single" w:sz="4" w:space="0" w:color="auto"/>
              <w:right w:val="single" w:sz="4" w:space="0" w:color="auto"/>
            </w:tcBorders>
            <w:shd w:val="clear" w:color="auto" w:fill="auto"/>
            <w:noWrap/>
            <w:vAlign w:val="bottom"/>
            <w:hideMark/>
          </w:tcPr>
          <w:p w14:paraId="132B51E3"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20</w:t>
            </w:r>
          </w:p>
        </w:tc>
        <w:tc>
          <w:tcPr>
            <w:tcW w:w="1480" w:type="dxa"/>
            <w:tcBorders>
              <w:top w:val="nil"/>
              <w:left w:val="nil"/>
              <w:bottom w:val="single" w:sz="4" w:space="0" w:color="auto"/>
              <w:right w:val="single" w:sz="4" w:space="0" w:color="auto"/>
            </w:tcBorders>
            <w:shd w:val="clear" w:color="auto" w:fill="auto"/>
            <w:noWrap/>
            <w:vAlign w:val="bottom"/>
            <w:hideMark/>
          </w:tcPr>
          <w:p w14:paraId="7FF1250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w:t>
            </w:r>
          </w:p>
        </w:tc>
        <w:tc>
          <w:tcPr>
            <w:tcW w:w="1640" w:type="dxa"/>
            <w:tcBorders>
              <w:top w:val="nil"/>
              <w:left w:val="nil"/>
              <w:bottom w:val="single" w:sz="4" w:space="0" w:color="auto"/>
              <w:right w:val="single" w:sz="4" w:space="0" w:color="auto"/>
            </w:tcBorders>
            <w:shd w:val="clear" w:color="auto" w:fill="auto"/>
            <w:noWrap/>
            <w:vAlign w:val="bottom"/>
            <w:hideMark/>
          </w:tcPr>
          <w:p w14:paraId="61276A08"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7BC133B5"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7CCA00D9"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94</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6C8F7E97"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Vt/Vk-36</w:t>
            </w:r>
          </w:p>
        </w:tc>
        <w:tc>
          <w:tcPr>
            <w:tcW w:w="940" w:type="dxa"/>
            <w:tcBorders>
              <w:top w:val="nil"/>
              <w:left w:val="nil"/>
              <w:bottom w:val="single" w:sz="4" w:space="0" w:color="auto"/>
              <w:right w:val="single" w:sz="4" w:space="0" w:color="auto"/>
            </w:tcBorders>
            <w:shd w:val="clear" w:color="auto" w:fill="auto"/>
            <w:noWrap/>
            <w:vAlign w:val="bottom"/>
            <w:hideMark/>
          </w:tcPr>
          <w:p w14:paraId="57F84723"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200" w:type="dxa"/>
            <w:tcBorders>
              <w:top w:val="nil"/>
              <w:left w:val="nil"/>
              <w:bottom w:val="single" w:sz="4" w:space="0" w:color="auto"/>
              <w:right w:val="single" w:sz="4" w:space="0" w:color="auto"/>
            </w:tcBorders>
            <w:shd w:val="clear" w:color="auto" w:fill="auto"/>
            <w:noWrap/>
            <w:vAlign w:val="bottom"/>
            <w:hideMark/>
          </w:tcPr>
          <w:p w14:paraId="6ACDF34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w:t>
            </w:r>
          </w:p>
        </w:tc>
        <w:tc>
          <w:tcPr>
            <w:tcW w:w="1320" w:type="dxa"/>
            <w:tcBorders>
              <w:top w:val="nil"/>
              <w:left w:val="nil"/>
              <w:bottom w:val="single" w:sz="4" w:space="0" w:color="auto"/>
              <w:right w:val="single" w:sz="4" w:space="0" w:color="auto"/>
            </w:tcBorders>
            <w:shd w:val="clear" w:color="auto" w:fill="auto"/>
            <w:noWrap/>
            <w:vAlign w:val="bottom"/>
            <w:hideMark/>
          </w:tcPr>
          <w:p w14:paraId="79FB351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1500</w:t>
            </w:r>
          </w:p>
        </w:tc>
        <w:tc>
          <w:tcPr>
            <w:tcW w:w="1240" w:type="dxa"/>
            <w:tcBorders>
              <w:top w:val="nil"/>
              <w:left w:val="nil"/>
              <w:bottom w:val="single" w:sz="4" w:space="0" w:color="auto"/>
              <w:right w:val="single" w:sz="4" w:space="0" w:color="auto"/>
            </w:tcBorders>
            <w:shd w:val="clear" w:color="auto" w:fill="auto"/>
            <w:noWrap/>
            <w:vAlign w:val="bottom"/>
            <w:hideMark/>
          </w:tcPr>
          <w:p w14:paraId="3530EA68"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25</w:t>
            </w:r>
          </w:p>
        </w:tc>
        <w:tc>
          <w:tcPr>
            <w:tcW w:w="1480" w:type="dxa"/>
            <w:tcBorders>
              <w:top w:val="nil"/>
              <w:left w:val="nil"/>
              <w:bottom w:val="single" w:sz="4" w:space="0" w:color="auto"/>
              <w:right w:val="single" w:sz="4" w:space="0" w:color="auto"/>
            </w:tcBorders>
            <w:shd w:val="clear" w:color="auto" w:fill="auto"/>
            <w:noWrap/>
            <w:vAlign w:val="bottom"/>
            <w:hideMark/>
          </w:tcPr>
          <w:p w14:paraId="309D6808"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640" w:type="dxa"/>
            <w:tcBorders>
              <w:top w:val="nil"/>
              <w:left w:val="nil"/>
              <w:bottom w:val="single" w:sz="4" w:space="0" w:color="auto"/>
              <w:right w:val="single" w:sz="4" w:space="0" w:color="auto"/>
            </w:tcBorders>
            <w:shd w:val="clear" w:color="auto" w:fill="auto"/>
            <w:noWrap/>
            <w:vAlign w:val="bottom"/>
            <w:hideMark/>
          </w:tcPr>
          <w:p w14:paraId="21ACC2F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4A5C3389"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3DE991C1"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95</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44895B46"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Vt/Vk-37</w:t>
            </w:r>
          </w:p>
        </w:tc>
        <w:tc>
          <w:tcPr>
            <w:tcW w:w="940" w:type="dxa"/>
            <w:tcBorders>
              <w:top w:val="nil"/>
              <w:left w:val="nil"/>
              <w:bottom w:val="single" w:sz="4" w:space="0" w:color="auto"/>
              <w:right w:val="single" w:sz="4" w:space="0" w:color="auto"/>
            </w:tcBorders>
            <w:shd w:val="clear" w:color="auto" w:fill="auto"/>
            <w:noWrap/>
            <w:vAlign w:val="bottom"/>
            <w:hideMark/>
          </w:tcPr>
          <w:p w14:paraId="647F752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Z</w:t>
            </w:r>
          </w:p>
        </w:tc>
        <w:tc>
          <w:tcPr>
            <w:tcW w:w="1200" w:type="dxa"/>
            <w:tcBorders>
              <w:top w:val="nil"/>
              <w:left w:val="nil"/>
              <w:bottom w:val="single" w:sz="4" w:space="0" w:color="auto"/>
              <w:right w:val="single" w:sz="4" w:space="0" w:color="auto"/>
            </w:tcBorders>
            <w:shd w:val="clear" w:color="auto" w:fill="auto"/>
            <w:noWrap/>
            <w:vAlign w:val="bottom"/>
            <w:hideMark/>
          </w:tcPr>
          <w:p w14:paraId="08BF3D0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80</w:t>
            </w:r>
          </w:p>
        </w:tc>
        <w:tc>
          <w:tcPr>
            <w:tcW w:w="1320" w:type="dxa"/>
            <w:tcBorders>
              <w:top w:val="nil"/>
              <w:left w:val="nil"/>
              <w:bottom w:val="single" w:sz="4" w:space="0" w:color="auto"/>
              <w:right w:val="single" w:sz="4" w:space="0" w:color="auto"/>
            </w:tcBorders>
            <w:shd w:val="clear" w:color="auto" w:fill="auto"/>
            <w:noWrap/>
            <w:vAlign w:val="bottom"/>
            <w:hideMark/>
          </w:tcPr>
          <w:p w14:paraId="2B941A4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240" w:type="dxa"/>
            <w:tcBorders>
              <w:top w:val="nil"/>
              <w:left w:val="nil"/>
              <w:bottom w:val="single" w:sz="4" w:space="0" w:color="auto"/>
              <w:right w:val="single" w:sz="4" w:space="0" w:color="auto"/>
            </w:tcBorders>
            <w:shd w:val="clear" w:color="auto" w:fill="auto"/>
            <w:noWrap/>
            <w:vAlign w:val="bottom"/>
            <w:hideMark/>
          </w:tcPr>
          <w:p w14:paraId="6BC17B4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10</w:t>
            </w:r>
          </w:p>
        </w:tc>
        <w:tc>
          <w:tcPr>
            <w:tcW w:w="1480" w:type="dxa"/>
            <w:tcBorders>
              <w:top w:val="nil"/>
              <w:left w:val="nil"/>
              <w:bottom w:val="single" w:sz="4" w:space="0" w:color="auto"/>
              <w:right w:val="single" w:sz="4" w:space="0" w:color="auto"/>
            </w:tcBorders>
            <w:shd w:val="clear" w:color="auto" w:fill="auto"/>
            <w:noWrap/>
            <w:vAlign w:val="bottom"/>
            <w:hideMark/>
          </w:tcPr>
          <w:p w14:paraId="78A3FA75"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13,0</w:t>
            </w:r>
          </w:p>
        </w:tc>
        <w:tc>
          <w:tcPr>
            <w:tcW w:w="1640" w:type="dxa"/>
            <w:tcBorders>
              <w:top w:val="nil"/>
              <w:left w:val="nil"/>
              <w:bottom w:val="single" w:sz="4" w:space="0" w:color="auto"/>
              <w:right w:val="single" w:sz="4" w:space="0" w:color="auto"/>
            </w:tcBorders>
            <w:shd w:val="clear" w:color="auto" w:fill="auto"/>
            <w:noWrap/>
            <w:vAlign w:val="bottom"/>
            <w:hideMark/>
          </w:tcPr>
          <w:p w14:paraId="45CC516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5D02FDCA"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4E31FB6A"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96</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6E86F9E1"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Vt/Vk-38</w:t>
            </w:r>
          </w:p>
        </w:tc>
        <w:tc>
          <w:tcPr>
            <w:tcW w:w="940" w:type="dxa"/>
            <w:tcBorders>
              <w:top w:val="nil"/>
              <w:left w:val="nil"/>
              <w:bottom w:val="single" w:sz="4" w:space="0" w:color="auto"/>
              <w:right w:val="single" w:sz="4" w:space="0" w:color="auto"/>
            </w:tcBorders>
            <w:shd w:val="clear" w:color="auto" w:fill="auto"/>
            <w:noWrap/>
            <w:vAlign w:val="bottom"/>
            <w:hideMark/>
          </w:tcPr>
          <w:p w14:paraId="4B2D2DE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200" w:type="dxa"/>
            <w:tcBorders>
              <w:top w:val="nil"/>
              <w:left w:val="nil"/>
              <w:bottom w:val="single" w:sz="4" w:space="0" w:color="auto"/>
              <w:right w:val="single" w:sz="4" w:space="0" w:color="auto"/>
            </w:tcBorders>
            <w:shd w:val="clear" w:color="auto" w:fill="auto"/>
            <w:noWrap/>
            <w:vAlign w:val="bottom"/>
            <w:hideMark/>
          </w:tcPr>
          <w:p w14:paraId="1F47498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320" w:type="dxa"/>
            <w:tcBorders>
              <w:top w:val="nil"/>
              <w:left w:val="nil"/>
              <w:bottom w:val="single" w:sz="4" w:space="0" w:color="auto"/>
              <w:right w:val="single" w:sz="4" w:space="0" w:color="auto"/>
            </w:tcBorders>
            <w:shd w:val="clear" w:color="auto" w:fill="auto"/>
            <w:noWrap/>
            <w:vAlign w:val="bottom"/>
            <w:hideMark/>
          </w:tcPr>
          <w:p w14:paraId="0CDD23A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240" w:type="dxa"/>
            <w:tcBorders>
              <w:top w:val="nil"/>
              <w:left w:val="nil"/>
              <w:bottom w:val="single" w:sz="4" w:space="0" w:color="auto"/>
              <w:right w:val="single" w:sz="4" w:space="0" w:color="auto"/>
            </w:tcBorders>
            <w:shd w:val="clear" w:color="auto" w:fill="auto"/>
            <w:noWrap/>
            <w:vAlign w:val="bottom"/>
            <w:hideMark/>
          </w:tcPr>
          <w:p w14:paraId="1AAE76F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20</w:t>
            </w:r>
          </w:p>
        </w:tc>
        <w:tc>
          <w:tcPr>
            <w:tcW w:w="1480" w:type="dxa"/>
            <w:tcBorders>
              <w:top w:val="nil"/>
              <w:left w:val="nil"/>
              <w:bottom w:val="single" w:sz="4" w:space="0" w:color="auto"/>
              <w:right w:val="single" w:sz="4" w:space="0" w:color="auto"/>
            </w:tcBorders>
            <w:shd w:val="clear" w:color="auto" w:fill="auto"/>
            <w:noWrap/>
            <w:vAlign w:val="bottom"/>
            <w:hideMark/>
          </w:tcPr>
          <w:p w14:paraId="3215E640"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640" w:type="dxa"/>
            <w:tcBorders>
              <w:top w:val="nil"/>
              <w:left w:val="nil"/>
              <w:bottom w:val="single" w:sz="4" w:space="0" w:color="auto"/>
              <w:right w:val="single" w:sz="4" w:space="0" w:color="auto"/>
            </w:tcBorders>
            <w:shd w:val="clear" w:color="auto" w:fill="auto"/>
            <w:noWrap/>
            <w:vAlign w:val="bottom"/>
            <w:hideMark/>
          </w:tcPr>
          <w:p w14:paraId="0D2EF1E8"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54678F30"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56CF042D"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97</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5EE00B5C"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Vt/Vk-39</w:t>
            </w:r>
          </w:p>
        </w:tc>
        <w:tc>
          <w:tcPr>
            <w:tcW w:w="940" w:type="dxa"/>
            <w:tcBorders>
              <w:top w:val="nil"/>
              <w:left w:val="nil"/>
              <w:bottom w:val="single" w:sz="4" w:space="0" w:color="auto"/>
              <w:right w:val="single" w:sz="4" w:space="0" w:color="auto"/>
            </w:tcBorders>
            <w:shd w:val="clear" w:color="auto" w:fill="auto"/>
            <w:noWrap/>
            <w:vAlign w:val="bottom"/>
            <w:hideMark/>
          </w:tcPr>
          <w:p w14:paraId="5420C088"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Z</w:t>
            </w:r>
          </w:p>
        </w:tc>
        <w:tc>
          <w:tcPr>
            <w:tcW w:w="1200" w:type="dxa"/>
            <w:tcBorders>
              <w:top w:val="nil"/>
              <w:left w:val="nil"/>
              <w:bottom w:val="single" w:sz="4" w:space="0" w:color="auto"/>
              <w:right w:val="single" w:sz="4" w:space="0" w:color="auto"/>
            </w:tcBorders>
            <w:shd w:val="clear" w:color="auto" w:fill="auto"/>
            <w:noWrap/>
            <w:vAlign w:val="bottom"/>
            <w:hideMark/>
          </w:tcPr>
          <w:p w14:paraId="078701C5"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60</w:t>
            </w:r>
          </w:p>
        </w:tc>
        <w:tc>
          <w:tcPr>
            <w:tcW w:w="1320" w:type="dxa"/>
            <w:tcBorders>
              <w:top w:val="nil"/>
              <w:left w:val="nil"/>
              <w:bottom w:val="single" w:sz="4" w:space="0" w:color="auto"/>
              <w:right w:val="single" w:sz="4" w:space="0" w:color="auto"/>
            </w:tcBorders>
            <w:shd w:val="clear" w:color="auto" w:fill="auto"/>
            <w:noWrap/>
            <w:vAlign w:val="bottom"/>
            <w:hideMark/>
          </w:tcPr>
          <w:p w14:paraId="615B864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2500</w:t>
            </w:r>
          </w:p>
        </w:tc>
        <w:tc>
          <w:tcPr>
            <w:tcW w:w="1240" w:type="dxa"/>
            <w:tcBorders>
              <w:top w:val="nil"/>
              <w:left w:val="nil"/>
              <w:bottom w:val="single" w:sz="4" w:space="0" w:color="auto"/>
              <w:right w:val="single" w:sz="4" w:space="0" w:color="auto"/>
            </w:tcBorders>
            <w:shd w:val="clear" w:color="auto" w:fill="auto"/>
            <w:noWrap/>
            <w:vAlign w:val="bottom"/>
            <w:hideMark/>
          </w:tcPr>
          <w:p w14:paraId="0F3C50D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20</w:t>
            </w:r>
          </w:p>
        </w:tc>
        <w:tc>
          <w:tcPr>
            <w:tcW w:w="1480" w:type="dxa"/>
            <w:tcBorders>
              <w:top w:val="nil"/>
              <w:left w:val="nil"/>
              <w:bottom w:val="single" w:sz="4" w:space="0" w:color="auto"/>
              <w:right w:val="single" w:sz="4" w:space="0" w:color="auto"/>
            </w:tcBorders>
            <w:shd w:val="clear" w:color="auto" w:fill="auto"/>
            <w:noWrap/>
            <w:vAlign w:val="bottom"/>
            <w:hideMark/>
          </w:tcPr>
          <w:p w14:paraId="17F59D7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640" w:type="dxa"/>
            <w:tcBorders>
              <w:top w:val="nil"/>
              <w:left w:val="nil"/>
              <w:bottom w:val="single" w:sz="4" w:space="0" w:color="auto"/>
              <w:right w:val="single" w:sz="4" w:space="0" w:color="auto"/>
            </w:tcBorders>
            <w:shd w:val="clear" w:color="auto" w:fill="auto"/>
            <w:noWrap/>
            <w:vAlign w:val="bottom"/>
            <w:hideMark/>
          </w:tcPr>
          <w:p w14:paraId="44A6F73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0483F867"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23ED0ED6"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98</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585EFEE2"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Vt/Zs-1</w:t>
            </w:r>
          </w:p>
        </w:tc>
        <w:tc>
          <w:tcPr>
            <w:tcW w:w="940" w:type="dxa"/>
            <w:tcBorders>
              <w:top w:val="nil"/>
              <w:left w:val="nil"/>
              <w:bottom w:val="single" w:sz="4" w:space="0" w:color="auto"/>
              <w:right w:val="single" w:sz="4" w:space="0" w:color="auto"/>
            </w:tcBorders>
            <w:shd w:val="clear" w:color="auto" w:fill="auto"/>
            <w:noWrap/>
            <w:vAlign w:val="bottom"/>
            <w:hideMark/>
          </w:tcPr>
          <w:p w14:paraId="4F650775"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Z</w:t>
            </w:r>
          </w:p>
        </w:tc>
        <w:tc>
          <w:tcPr>
            <w:tcW w:w="1200" w:type="dxa"/>
            <w:tcBorders>
              <w:top w:val="nil"/>
              <w:left w:val="nil"/>
              <w:bottom w:val="single" w:sz="4" w:space="0" w:color="auto"/>
              <w:right w:val="single" w:sz="4" w:space="0" w:color="auto"/>
            </w:tcBorders>
            <w:shd w:val="clear" w:color="auto" w:fill="auto"/>
            <w:noWrap/>
            <w:vAlign w:val="bottom"/>
            <w:hideMark/>
          </w:tcPr>
          <w:p w14:paraId="71DBE7C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60</w:t>
            </w:r>
          </w:p>
        </w:tc>
        <w:tc>
          <w:tcPr>
            <w:tcW w:w="1320" w:type="dxa"/>
            <w:tcBorders>
              <w:top w:val="nil"/>
              <w:left w:val="nil"/>
              <w:bottom w:val="single" w:sz="4" w:space="0" w:color="auto"/>
              <w:right w:val="single" w:sz="4" w:space="0" w:color="auto"/>
            </w:tcBorders>
            <w:shd w:val="clear" w:color="auto" w:fill="auto"/>
            <w:noWrap/>
            <w:vAlign w:val="bottom"/>
            <w:hideMark/>
          </w:tcPr>
          <w:p w14:paraId="1C586437"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300</w:t>
            </w:r>
          </w:p>
        </w:tc>
        <w:tc>
          <w:tcPr>
            <w:tcW w:w="1240" w:type="dxa"/>
            <w:tcBorders>
              <w:top w:val="nil"/>
              <w:left w:val="nil"/>
              <w:bottom w:val="single" w:sz="4" w:space="0" w:color="auto"/>
              <w:right w:val="single" w:sz="4" w:space="0" w:color="auto"/>
            </w:tcBorders>
            <w:shd w:val="clear" w:color="auto" w:fill="auto"/>
            <w:noWrap/>
            <w:vAlign w:val="bottom"/>
            <w:hideMark/>
          </w:tcPr>
          <w:p w14:paraId="06094310"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20</w:t>
            </w:r>
          </w:p>
        </w:tc>
        <w:tc>
          <w:tcPr>
            <w:tcW w:w="1480" w:type="dxa"/>
            <w:tcBorders>
              <w:top w:val="nil"/>
              <w:left w:val="nil"/>
              <w:bottom w:val="single" w:sz="4" w:space="0" w:color="auto"/>
              <w:right w:val="single" w:sz="4" w:space="0" w:color="auto"/>
            </w:tcBorders>
            <w:shd w:val="clear" w:color="auto" w:fill="auto"/>
            <w:noWrap/>
            <w:vAlign w:val="bottom"/>
            <w:hideMark/>
          </w:tcPr>
          <w:p w14:paraId="2C5E6F51"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8,0</w:t>
            </w:r>
          </w:p>
        </w:tc>
        <w:tc>
          <w:tcPr>
            <w:tcW w:w="1640" w:type="dxa"/>
            <w:tcBorders>
              <w:top w:val="nil"/>
              <w:left w:val="nil"/>
              <w:bottom w:val="single" w:sz="4" w:space="0" w:color="auto"/>
              <w:right w:val="single" w:sz="4" w:space="0" w:color="auto"/>
            </w:tcBorders>
            <w:shd w:val="clear" w:color="auto" w:fill="auto"/>
            <w:noWrap/>
            <w:vAlign w:val="bottom"/>
            <w:hideMark/>
          </w:tcPr>
          <w:p w14:paraId="3DE13A3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5CA58AEC"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55DD2A69"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99</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20B0D151"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Vt/Zs-2</w:t>
            </w:r>
          </w:p>
        </w:tc>
        <w:tc>
          <w:tcPr>
            <w:tcW w:w="940" w:type="dxa"/>
            <w:tcBorders>
              <w:top w:val="nil"/>
              <w:left w:val="nil"/>
              <w:bottom w:val="single" w:sz="4" w:space="0" w:color="auto"/>
              <w:right w:val="single" w:sz="4" w:space="0" w:color="auto"/>
            </w:tcBorders>
            <w:shd w:val="clear" w:color="auto" w:fill="auto"/>
            <w:noWrap/>
            <w:vAlign w:val="bottom"/>
            <w:hideMark/>
          </w:tcPr>
          <w:p w14:paraId="3A5ADBB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Z</w:t>
            </w:r>
          </w:p>
        </w:tc>
        <w:tc>
          <w:tcPr>
            <w:tcW w:w="1200" w:type="dxa"/>
            <w:tcBorders>
              <w:top w:val="nil"/>
              <w:left w:val="nil"/>
              <w:bottom w:val="single" w:sz="4" w:space="0" w:color="auto"/>
              <w:right w:val="single" w:sz="4" w:space="0" w:color="auto"/>
            </w:tcBorders>
            <w:shd w:val="clear" w:color="auto" w:fill="auto"/>
            <w:noWrap/>
            <w:vAlign w:val="bottom"/>
            <w:hideMark/>
          </w:tcPr>
          <w:p w14:paraId="4AAC5D77"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75</w:t>
            </w:r>
          </w:p>
        </w:tc>
        <w:tc>
          <w:tcPr>
            <w:tcW w:w="1320" w:type="dxa"/>
            <w:tcBorders>
              <w:top w:val="nil"/>
              <w:left w:val="nil"/>
              <w:bottom w:val="single" w:sz="4" w:space="0" w:color="auto"/>
              <w:right w:val="single" w:sz="4" w:space="0" w:color="auto"/>
            </w:tcBorders>
            <w:shd w:val="clear" w:color="auto" w:fill="auto"/>
            <w:noWrap/>
            <w:vAlign w:val="bottom"/>
            <w:hideMark/>
          </w:tcPr>
          <w:p w14:paraId="518A717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150</w:t>
            </w:r>
          </w:p>
        </w:tc>
        <w:tc>
          <w:tcPr>
            <w:tcW w:w="1240" w:type="dxa"/>
            <w:tcBorders>
              <w:top w:val="nil"/>
              <w:left w:val="nil"/>
              <w:bottom w:val="single" w:sz="4" w:space="0" w:color="auto"/>
              <w:right w:val="single" w:sz="4" w:space="0" w:color="auto"/>
            </w:tcBorders>
            <w:shd w:val="clear" w:color="auto" w:fill="auto"/>
            <w:noWrap/>
            <w:vAlign w:val="bottom"/>
            <w:hideMark/>
          </w:tcPr>
          <w:p w14:paraId="47302797"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10</w:t>
            </w:r>
          </w:p>
        </w:tc>
        <w:tc>
          <w:tcPr>
            <w:tcW w:w="1480" w:type="dxa"/>
            <w:tcBorders>
              <w:top w:val="nil"/>
              <w:left w:val="nil"/>
              <w:bottom w:val="single" w:sz="4" w:space="0" w:color="auto"/>
              <w:right w:val="single" w:sz="4" w:space="0" w:color="auto"/>
            </w:tcBorders>
            <w:shd w:val="clear" w:color="auto" w:fill="auto"/>
            <w:noWrap/>
            <w:vAlign w:val="bottom"/>
            <w:hideMark/>
          </w:tcPr>
          <w:p w14:paraId="1D6BB6A1"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w:t>
            </w:r>
          </w:p>
        </w:tc>
        <w:tc>
          <w:tcPr>
            <w:tcW w:w="1640" w:type="dxa"/>
            <w:tcBorders>
              <w:top w:val="nil"/>
              <w:left w:val="nil"/>
              <w:bottom w:val="single" w:sz="4" w:space="0" w:color="auto"/>
              <w:right w:val="single" w:sz="4" w:space="0" w:color="auto"/>
            </w:tcBorders>
            <w:shd w:val="clear" w:color="auto" w:fill="auto"/>
            <w:noWrap/>
            <w:vAlign w:val="bottom"/>
            <w:hideMark/>
          </w:tcPr>
          <w:p w14:paraId="484A121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205925C8"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55CF55E7"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100</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0E1F546A"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Vt/Zs-3</w:t>
            </w:r>
          </w:p>
        </w:tc>
        <w:tc>
          <w:tcPr>
            <w:tcW w:w="940" w:type="dxa"/>
            <w:tcBorders>
              <w:top w:val="nil"/>
              <w:left w:val="nil"/>
              <w:bottom w:val="single" w:sz="4" w:space="0" w:color="auto"/>
              <w:right w:val="single" w:sz="4" w:space="0" w:color="auto"/>
            </w:tcBorders>
            <w:shd w:val="clear" w:color="auto" w:fill="auto"/>
            <w:noWrap/>
            <w:vAlign w:val="bottom"/>
            <w:hideMark/>
          </w:tcPr>
          <w:p w14:paraId="62F623A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Z</w:t>
            </w:r>
          </w:p>
        </w:tc>
        <w:tc>
          <w:tcPr>
            <w:tcW w:w="1200" w:type="dxa"/>
            <w:tcBorders>
              <w:top w:val="nil"/>
              <w:left w:val="nil"/>
              <w:bottom w:val="single" w:sz="4" w:space="0" w:color="auto"/>
              <w:right w:val="single" w:sz="4" w:space="0" w:color="auto"/>
            </w:tcBorders>
            <w:shd w:val="clear" w:color="auto" w:fill="auto"/>
            <w:noWrap/>
            <w:vAlign w:val="bottom"/>
            <w:hideMark/>
          </w:tcPr>
          <w:p w14:paraId="17C2798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60</w:t>
            </w:r>
          </w:p>
        </w:tc>
        <w:tc>
          <w:tcPr>
            <w:tcW w:w="1320" w:type="dxa"/>
            <w:tcBorders>
              <w:top w:val="nil"/>
              <w:left w:val="nil"/>
              <w:bottom w:val="single" w:sz="4" w:space="0" w:color="auto"/>
              <w:right w:val="single" w:sz="4" w:space="0" w:color="auto"/>
            </w:tcBorders>
            <w:shd w:val="clear" w:color="auto" w:fill="auto"/>
            <w:noWrap/>
            <w:vAlign w:val="bottom"/>
            <w:hideMark/>
          </w:tcPr>
          <w:p w14:paraId="1ABD5BA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400</w:t>
            </w:r>
          </w:p>
        </w:tc>
        <w:tc>
          <w:tcPr>
            <w:tcW w:w="1240" w:type="dxa"/>
            <w:tcBorders>
              <w:top w:val="nil"/>
              <w:left w:val="nil"/>
              <w:bottom w:val="single" w:sz="4" w:space="0" w:color="auto"/>
              <w:right w:val="single" w:sz="4" w:space="0" w:color="auto"/>
            </w:tcBorders>
            <w:shd w:val="clear" w:color="auto" w:fill="auto"/>
            <w:noWrap/>
            <w:vAlign w:val="bottom"/>
            <w:hideMark/>
          </w:tcPr>
          <w:p w14:paraId="6D7107A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20</w:t>
            </w:r>
          </w:p>
        </w:tc>
        <w:tc>
          <w:tcPr>
            <w:tcW w:w="1480" w:type="dxa"/>
            <w:tcBorders>
              <w:top w:val="nil"/>
              <w:left w:val="nil"/>
              <w:bottom w:val="single" w:sz="4" w:space="0" w:color="auto"/>
              <w:right w:val="single" w:sz="4" w:space="0" w:color="auto"/>
            </w:tcBorders>
            <w:shd w:val="clear" w:color="auto" w:fill="auto"/>
            <w:noWrap/>
            <w:vAlign w:val="bottom"/>
            <w:hideMark/>
          </w:tcPr>
          <w:p w14:paraId="2440700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8,0</w:t>
            </w:r>
          </w:p>
        </w:tc>
        <w:tc>
          <w:tcPr>
            <w:tcW w:w="1640" w:type="dxa"/>
            <w:tcBorders>
              <w:top w:val="nil"/>
              <w:left w:val="nil"/>
              <w:bottom w:val="single" w:sz="4" w:space="0" w:color="auto"/>
              <w:right w:val="single" w:sz="4" w:space="0" w:color="auto"/>
            </w:tcBorders>
            <w:shd w:val="clear" w:color="auto" w:fill="auto"/>
            <w:noWrap/>
            <w:vAlign w:val="bottom"/>
            <w:hideMark/>
          </w:tcPr>
          <w:p w14:paraId="5716CA3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54A29748"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170B3629"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101</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242987D5"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Vt/Zs-4</w:t>
            </w:r>
          </w:p>
        </w:tc>
        <w:tc>
          <w:tcPr>
            <w:tcW w:w="940" w:type="dxa"/>
            <w:tcBorders>
              <w:top w:val="nil"/>
              <w:left w:val="nil"/>
              <w:bottom w:val="single" w:sz="4" w:space="0" w:color="auto"/>
              <w:right w:val="single" w:sz="4" w:space="0" w:color="auto"/>
            </w:tcBorders>
            <w:shd w:val="clear" w:color="auto" w:fill="auto"/>
            <w:noWrap/>
            <w:vAlign w:val="bottom"/>
            <w:hideMark/>
          </w:tcPr>
          <w:p w14:paraId="684CAE0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Z</w:t>
            </w:r>
          </w:p>
        </w:tc>
        <w:tc>
          <w:tcPr>
            <w:tcW w:w="1200" w:type="dxa"/>
            <w:tcBorders>
              <w:top w:val="nil"/>
              <w:left w:val="nil"/>
              <w:bottom w:val="single" w:sz="4" w:space="0" w:color="auto"/>
              <w:right w:val="single" w:sz="4" w:space="0" w:color="auto"/>
            </w:tcBorders>
            <w:shd w:val="clear" w:color="auto" w:fill="auto"/>
            <w:noWrap/>
            <w:vAlign w:val="bottom"/>
            <w:hideMark/>
          </w:tcPr>
          <w:p w14:paraId="60BE00F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60</w:t>
            </w:r>
          </w:p>
        </w:tc>
        <w:tc>
          <w:tcPr>
            <w:tcW w:w="1320" w:type="dxa"/>
            <w:tcBorders>
              <w:top w:val="nil"/>
              <w:left w:val="nil"/>
              <w:bottom w:val="single" w:sz="4" w:space="0" w:color="auto"/>
              <w:right w:val="single" w:sz="4" w:space="0" w:color="auto"/>
            </w:tcBorders>
            <w:shd w:val="clear" w:color="auto" w:fill="auto"/>
            <w:noWrap/>
            <w:vAlign w:val="bottom"/>
            <w:hideMark/>
          </w:tcPr>
          <w:p w14:paraId="7438C2B3"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200</w:t>
            </w:r>
          </w:p>
        </w:tc>
        <w:tc>
          <w:tcPr>
            <w:tcW w:w="1240" w:type="dxa"/>
            <w:tcBorders>
              <w:top w:val="nil"/>
              <w:left w:val="nil"/>
              <w:bottom w:val="single" w:sz="4" w:space="0" w:color="auto"/>
              <w:right w:val="single" w:sz="4" w:space="0" w:color="auto"/>
            </w:tcBorders>
            <w:shd w:val="clear" w:color="auto" w:fill="auto"/>
            <w:noWrap/>
            <w:vAlign w:val="bottom"/>
            <w:hideMark/>
          </w:tcPr>
          <w:p w14:paraId="4092303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20</w:t>
            </w:r>
          </w:p>
        </w:tc>
        <w:tc>
          <w:tcPr>
            <w:tcW w:w="1480" w:type="dxa"/>
            <w:tcBorders>
              <w:top w:val="nil"/>
              <w:left w:val="nil"/>
              <w:bottom w:val="single" w:sz="4" w:space="0" w:color="auto"/>
              <w:right w:val="single" w:sz="4" w:space="0" w:color="auto"/>
            </w:tcBorders>
            <w:shd w:val="clear" w:color="auto" w:fill="auto"/>
            <w:noWrap/>
            <w:vAlign w:val="bottom"/>
            <w:hideMark/>
          </w:tcPr>
          <w:p w14:paraId="43513428"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w:t>
            </w:r>
          </w:p>
        </w:tc>
        <w:tc>
          <w:tcPr>
            <w:tcW w:w="1640" w:type="dxa"/>
            <w:tcBorders>
              <w:top w:val="nil"/>
              <w:left w:val="nil"/>
              <w:bottom w:val="single" w:sz="4" w:space="0" w:color="auto"/>
              <w:right w:val="single" w:sz="4" w:space="0" w:color="auto"/>
            </w:tcBorders>
            <w:shd w:val="clear" w:color="auto" w:fill="auto"/>
            <w:noWrap/>
            <w:vAlign w:val="bottom"/>
            <w:hideMark/>
          </w:tcPr>
          <w:p w14:paraId="1D4AAB8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26B5EF50"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7C928510"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102</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1C07A3D6"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Vt/Zs-5</w:t>
            </w:r>
          </w:p>
        </w:tc>
        <w:tc>
          <w:tcPr>
            <w:tcW w:w="940" w:type="dxa"/>
            <w:tcBorders>
              <w:top w:val="nil"/>
              <w:left w:val="nil"/>
              <w:bottom w:val="single" w:sz="4" w:space="0" w:color="auto"/>
              <w:right w:val="single" w:sz="4" w:space="0" w:color="auto"/>
            </w:tcBorders>
            <w:shd w:val="clear" w:color="auto" w:fill="auto"/>
            <w:noWrap/>
            <w:vAlign w:val="bottom"/>
            <w:hideMark/>
          </w:tcPr>
          <w:p w14:paraId="6C25074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Z</w:t>
            </w:r>
          </w:p>
        </w:tc>
        <w:tc>
          <w:tcPr>
            <w:tcW w:w="1200" w:type="dxa"/>
            <w:tcBorders>
              <w:top w:val="nil"/>
              <w:left w:val="nil"/>
              <w:bottom w:val="single" w:sz="4" w:space="0" w:color="auto"/>
              <w:right w:val="single" w:sz="4" w:space="0" w:color="auto"/>
            </w:tcBorders>
            <w:shd w:val="clear" w:color="auto" w:fill="auto"/>
            <w:noWrap/>
            <w:vAlign w:val="bottom"/>
            <w:hideMark/>
          </w:tcPr>
          <w:p w14:paraId="63962EE0"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60</w:t>
            </w:r>
          </w:p>
        </w:tc>
        <w:tc>
          <w:tcPr>
            <w:tcW w:w="1320" w:type="dxa"/>
            <w:tcBorders>
              <w:top w:val="nil"/>
              <w:left w:val="nil"/>
              <w:bottom w:val="single" w:sz="4" w:space="0" w:color="auto"/>
              <w:right w:val="single" w:sz="4" w:space="0" w:color="auto"/>
            </w:tcBorders>
            <w:shd w:val="clear" w:color="auto" w:fill="auto"/>
            <w:noWrap/>
            <w:vAlign w:val="bottom"/>
            <w:hideMark/>
          </w:tcPr>
          <w:p w14:paraId="139124D0"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300</w:t>
            </w:r>
          </w:p>
        </w:tc>
        <w:tc>
          <w:tcPr>
            <w:tcW w:w="1240" w:type="dxa"/>
            <w:tcBorders>
              <w:top w:val="nil"/>
              <w:left w:val="nil"/>
              <w:bottom w:val="single" w:sz="4" w:space="0" w:color="auto"/>
              <w:right w:val="single" w:sz="4" w:space="0" w:color="auto"/>
            </w:tcBorders>
            <w:shd w:val="clear" w:color="auto" w:fill="auto"/>
            <w:noWrap/>
            <w:vAlign w:val="bottom"/>
            <w:hideMark/>
          </w:tcPr>
          <w:p w14:paraId="423E067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20</w:t>
            </w:r>
          </w:p>
        </w:tc>
        <w:tc>
          <w:tcPr>
            <w:tcW w:w="1480" w:type="dxa"/>
            <w:tcBorders>
              <w:top w:val="nil"/>
              <w:left w:val="nil"/>
              <w:bottom w:val="single" w:sz="4" w:space="0" w:color="auto"/>
              <w:right w:val="single" w:sz="4" w:space="0" w:color="auto"/>
            </w:tcBorders>
            <w:shd w:val="clear" w:color="auto" w:fill="auto"/>
            <w:noWrap/>
            <w:vAlign w:val="bottom"/>
            <w:hideMark/>
          </w:tcPr>
          <w:p w14:paraId="608A16C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6,0</w:t>
            </w:r>
          </w:p>
        </w:tc>
        <w:tc>
          <w:tcPr>
            <w:tcW w:w="1640" w:type="dxa"/>
            <w:tcBorders>
              <w:top w:val="nil"/>
              <w:left w:val="nil"/>
              <w:bottom w:val="single" w:sz="4" w:space="0" w:color="auto"/>
              <w:right w:val="single" w:sz="4" w:space="0" w:color="auto"/>
            </w:tcBorders>
            <w:shd w:val="clear" w:color="auto" w:fill="auto"/>
            <w:noWrap/>
            <w:vAlign w:val="bottom"/>
            <w:hideMark/>
          </w:tcPr>
          <w:p w14:paraId="2C99E36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23249FF1"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2CAAA46F"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103</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2972FE08"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Vt/Zs-6</w:t>
            </w:r>
          </w:p>
        </w:tc>
        <w:tc>
          <w:tcPr>
            <w:tcW w:w="940" w:type="dxa"/>
            <w:tcBorders>
              <w:top w:val="nil"/>
              <w:left w:val="nil"/>
              <w:bottom w:val="single" w:sz="4" w:space="0" w:color="auto"/>
              <w:right w:val="single" w:sz="4" w:space="0" w:color="auto"/>
            </w:tcBorders>
            <w:shd w:val="clear" w:color="auto" w:fill="auto"/>
            <w:noWrap/>
            <w:vAlign w:val="bottom"/>
            <w:hideMark/>
          </w:tcPr>
          <w:p w14:paraId="3B884C3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Z</w:t>
            </w:r>
          </w:p>
        </w:tc>
        <w:tc>
          <w:tcPr>
            <w:tcW w:w="1200" w:type="dxa"/>
            <w:tcBorders>
              <w:top w:val="nil"/>
              <w:left w:val="nil"/>
              <w:bottom w:val="single" w:sz="4" w:space="0" w:color="auto"/>
              <w:right w:val="single" w:sz="4" w:space="0" w:color="auto"/>
            </w:tcBorders>
            <w:shd w:val="clear" w:color="auto" w:fill="auto"/>
            <w:noWrap/>
            <w:vAlign w:val="bottom"/>
            <w:hideMark/>
          </w:tcPr>
          <w:p w14:paraId="76E1264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80</w:t>
            </w:r>
          </w:p>
        </w:tc>
        <w:tc>
          <w:tcPr>
            <w:tcW w:w="1320" w:type="dxa"/>
            <w:tcBorders>
              <w:top w:val="nil"/>
              <w:left w:val="nil"/>
              <w:bottom w:val="single" w:sz="4" w:space="0" w:color="auto"/>
              <w:right w:val="single" w:sz="4" w:space="0" w:color="auto"/>
            </w:tcBorders>
            <w:shd w:val="clear" w:color="auto" w:fill="auto"/>
            <w:noWrap/>
            <w:vAlign w:val="bottom"/>
            <w:hideMark/>
          </w:tcPr>
          <w:p w14:paraId="36878B5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200</w:t>
            </w:r>
          </w:p>
        </w:tc>
        <w:tc>
          <w:tcPr>
            <w:tcW w:w="1240" w:type="dxa"/>
            <w:tcBorders>
              <w:top w:val="nil"/>
              <w:left w:val="nil"/>
              <w:bottom w:val="single" w:sz="4" w:space="0" w:color="auto"/>
              <w:right w:val="single" w:sz="4" w:space="0" w:color="auto"/>
            </w:tcBorders>
            <w:shd w:val="clear" w:color="auto" w:fill="auto"/>
            <w:noWrap/>
            <w:vAlign w:val="bottom"/>
            <w:hideMark/>
          </w:tcPr>
          <w:p w14:paraId="08F9CFD8"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10</w:t>
            </w:r>
          </w:p>
        </w:tc>
        <w:tc>
          <w:tcPr>
            <w:tcW w:w="1480" w:type="dxa"/>
            <w:tcBorders>
              <w:top w:val="nil"/>
              <w:left w:val="nil"/>
              <w:bottom w:val="single" w:sz="4" w:space="0" w:color="auto"/>
              <w:right w:val="single" w:sz="4" w:space="0" w:color="auto"/>
            </w:tcBorders>
            <w:shd w:val="clear" w:color="auto" w:fill="auto"/>
            <w:noWrap/>
            <w:vAlign w:val="bottom"/>
            <w:hideMark/>
          </w:tcPr>
          <w:p w14:paraId="72A7444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w:t>
            </w:r>
          </w:p>
        </w:tc>
        <w:tc>
          <w:tcPr>
            <w:tcW w:w="1640" w:type="dxa"/>
            <w:tcBorders>
              <w:top w:val="nil"/>
              <w:left w:val="nil"/>
              <w:bottom w:val="single" w:sz="4" w:space="0" w:color="auto"/>
              <w:right w:val="single" w:sz="4" w:space="0" w:color="auto"/>
            </w:tcBorders>
            <w:shd w:val="clear" w:color="auto" w:fill="auto"/>
            <w:noWrap/>
            <w:vAlign w:val="bottom"/>
            <w:hideMark/>
          </w:tcPr>
          <w:p w14:paraId="15F2EAC1"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bl>
    <w:p w14:paraId="4F18B25F" w14:textId="77777777" w:rsidR="00EE6ED5" w:rsidRPr="00EE6ED5" w:rsidRDefault="00EE6ED5" w:rsidP="00EE6ED5">
      <w:pPr>
        <w:spacing w:after="0" w:line="240" w:lineRule="auto"/>
        <w:jc w:val="center"/>
        <w:rPr>
          <w:rFonts w:ascii="Times New Roman" w:eastAsia="Calibri" w:hAnsi="Times New Roman" w:cs="Times New Roman"/>
          <w:b/>
          <w:bCs/>
          <w:sz w:val="24"/>
        </w:rPr>
      </w:pPr>
    </w:p>
    <w:p w14:paraId="017FCDD8" w14:textId="77777777" w:rsidR="00EE6ED5" w:rsidRPr="00EE6ED5" w:rsidRDefault="00EE6ED5" w:rsidP="00EE6ED5">
      <w:pPr>
        <w:spacing w:after="0" w:line="240" w:lineRule="auto"/>
        <w:ind w:firstLine="709"/>
        <w:jc w:val="both"/>
        <w:rPr>
          <w:rFonts w:ascii="Times New Roman" w:eastAsia="Calibri" w:hAnsi="Times New Roman" w:cs="Times New Roman"/>
          <w:sz w:val="20"/>
          <w:szCs w:val="20"/>
        </w:rPr>
      </w:pPr>
      <w:r w:rsidRPr="00EE6ED5">
        <w:rPr>
          <w:rFonts w:ascii="Times New Roman" w:eastAsia="Calibri" w:hAnsi="Times New Roman" w:cs="Times New Roman"/>
          <w:sz w:val="20"/>
          <w:szCs w:val="20"/>
        </w:rPr>
        <w:t>* Rövidítések: O - oldalhatáron álló, Sz - szabadonálló, Z - zártsorú, K - kialakult</w:t>
      </w:r>
      <w:r w:rsidRPr="00EE6ED5">
        <w:rPr>
          <w:rFonts w:ascii="Times New Roman" w:eastAsia="Calibri" w:hAnsi="Times New Roman" w:cs="Times New Roman"/>
          <w:sz w:val="20"/>
          <w:szCs w:val="20"/>
        </w:rPr>
        <w:tab/>
      </w:r>
    </w:p>
    <w:p w14:paraId="1F087717" w14:textId="77777777" w:rsidR="00EE6ED5" w:rsidRPr="00EE6ED5" w:rsidRDefault="00EE6ED5" w:rsidP="00EE6ED5">
      <w:pPr>
        <w:spacing w:after="0" w:line="240" w:lineRule="auto"/>
        <w:ind w:firstLine="709"/>
        <w:jc w:val="both"/>
        <w:rPr>
          <w:rFonts w:ascii="Times New Roman" w:eastAsia="Calibri" w:hAnsi="Times New Roman" w:cs="Times New Roman"/>
          <w:b/>
          <w:bCs/>
          <w:sz w:val="24"/>
        </w:rPr>
      </w:pPr>
      <w:r w:rsidRPr="00EE6ED5">
        <w:rPr>
          <w:rFonts w:ascii="Times New Roman" w:eastAsia="Calibri" w:hAnsi="Times New Roman" w:cs="Times New Roman"/>
          <w:sz w:val="20"/>
          <w:szCs w:val="20"/>
        </w:rPr>
        <w:t>** Rövidítés: K - kialakult</w:t>
      </w:r>
      <w:r w:rsidRPr="00EE6ED5">
        <w:rPr>
          <w:rFonts w:ascii="Times New Roman" w:eastAsia="Calibri" w:hAnsi="Times New Roman" w:cs="Times New Roman"/>
          <w:sz w:val="20"/>
          <w:szCs w:val="20"/>
        </w:rPr>
        <w:tab/>
      </w:r>
      <w:r w:rsidRPr="00EE6ED5">
        <w:rPr>
          <w:rFonts w:ascii="Times New Roman" w:eastAsia="Calibri" w:hAnsi="Times New Roman" w:cs="Times New Roman"/>
          <w:b/>
          <w:bCs/>
          <w:sz w:val="24"/>
        </w:rPr>
        <w:tab/>
      </w:r>
      <w:r w:rsidRPr="00EE6ED5">
        <w:rPr>
          <w:rFonts w:ascii="Times New Roman" w:eastAsia="Calibri" w:hAnsi="Times New Roman" w:cs="Times New Roman"/>
          <w:b/>
          <w:bCs/>
          <w:sz w:val="24"/>
        </w:rPr>
        <w:tab/>
      </w:r>
      <w:r w:rsidRPr="00EE6ED5">
        <w:rPr>
          <w:rFonts w:ascii="Times New Roman" w:eastAsia="Calibri" w:hAnsi="Times New Roman" w:cs="Times New Roman"/>
          <w:b/>
          <w:bCs/>
          <w:sz w:val="24"/>
        </w:rPr>
        <w:tab/>
      </w:r>
      <w:r w:rsidRPr="00EE6ED5">
        <w:rPr>
          <w:rFonts w:ascii="Times New Roman" w:eastAsia="Calibri" w:hAnsi="Times New Roman" w:cs="Times New Roman"/>
          <w:b/>
          <w:bCs/>
          <w:sz w:val="24"/>
        </w:rPr>
        <w:tab/>
      </w:r>
      <w:r w:rsidRPr="00EE6ED5">
        <w:rPr>
          <w:rFonts w:ascii="Times New Roman" w:eastAsia="Calibri" w:hAnsi="Times New Roman" w:cs="Times New Roman"/>
          <w:b/>
          <w:bCs/>
          <w:sz w:val="24"/>
        </w:rPr>
        <w:tab/>
      </w:r>
    </w:p>
    <w:p w14:paraId="22CD79DC" w14:textId="77777777" w:rsidR="00EE6ED5" w:rsidRPr="00EE6ED5" w:rsidRDefault="00EE6ED5" w:rsidP="00EE6ED5">
      <w:pPr>
        <w:spacing w:after="0" w:line="240" w:lineRule="auto"/>
        <w:jc w:val="center"/>
        <w:rPr>
          <w:rFonts w:ascii="Times New Roman" w:eastAsia="Calibri" w:hAnsi="Times New Roman" w:cs="Times New Roman"/>
          <w:b/>
          <w:bCs/>
          <w:sz w:val="24"/>
        </w:rPr>
      </w:pPr>
    </w:p>
    <w:p w14:paraId="3FC8BD5C" w14:textId="77777777" w:rsidR="00EE6ED5" w:rsidRPr="00EE6ED5" w:rsidRDefault="00EE6ED5" w:rsidP="00EE6ED5">
      <w:pPr>
        <w:spacing w:after="0" w:line="240" w:lineRule="auto"/>
        <w:jc w:val="center"/>
        <w:rPr>
          <w:rFonts w:ascii="Times New Roman" w:eastAsia="Calibri" w:hAnsi="Times New Roman" w:cs="Times New Roman"/>
          <w:b/>
          <w:bCs/>
          <w:sz w:val="24"/>
        </w:rPr>
      </w:pPr>
      <w:r w:rsidRPr="00EE6ED5">
        <w:rPr>
          <w:rFonts w:ascii="Times New Roman" w:eastAsia="Calibri" w:hAnsi="Times New Roman" w:cs="Times New Roman"/>
          <w:b/>
          <w:bCs/>
          <w:sz w:val="24"/>
        </w:rPr>
        <w:t>6. Kereskedelmi, szolgáltató területek építési övezetei</w:t>
      </w:r>
    </w:p>
    <w:tbl>
      <w:tblPr>
        <w:tblW w:w="9760" w:type="dxa"/>
        <w:jc w:val="center"/>
        <w:tblLook w:val="04A0" w:firstRow="1" w:lastRow="0" w:firstColumn="1" w:lastColumn="0" w:noHBand="0" w:noVBand="1"/>
      </w:tblPr>
      <w:tblGrid>
        <w:gridCol w:w="660"/>
        <w:gridCol w:w="1280"/>
        <w:gridCol w:w="961"/>
        <w:gridCol w:w="1316"/>
        <w:gridCol w:w="1320"/>
        <w:gridCol w:w="1240"/>
        <w:gridCol w:w="1561"/>
        <w:gridCol w:w="1672"/>
      </w:tblGrid>
      <w:tr w:rsidR="00EE6ED5" w:rsidRPr="00EE6ED5" w14:paraId="255F92E5" w14:textId="77777777" w:rsidTr="0017728E">
        <w:trPr>
          <w:trHeight w:val="276"/>
          <w:jc w:val="center"/>
        </w:trPr>
        <w:tc>
          <w:tcPr>
            <w:tcW w:w="66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131538BF"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 </w:t>
            </w:r>
          </w:p>
        </w:tc>
        <w:tc>
          <w:tcPr>
            <w:tcW w:w="1280" w:type="dxa"/>
            <w:tcBorders>
              <w:top w:val="single" w:sz="8" w:space="0" w:color="auto"/>
              <w:left w:val="nil"/>
              <w:bottom w:val="single" w:sz="8" w:space="0" w:color="auto"/>
              <w:right w:val="single" w:sz="8" w:space="0" w:color="auto"/>
            </w:tcBorders>
            <w:shd w:val="clear" w:color="000000" w:fill="D9D9D9"/>
            <w:noWrap/>
            <w:vAlign w:val="center"/>
            <w:hideMark/>
          </w:tcPr>
          <w:p w14:paraId="302EA9BD"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A</w:t>
            </w:r>
          </w:p>
        </w:tc>
        <w:tc>
          <w:tcPr>
            <w:tcW w:w="940" w:type="dxa"/>
            <w:tcBorders>
              <w:top w:val="single" w:sz="8" w:space="0" w:color="auto"/>
              <w:left w:val="nil"/>
              <w:bottom w:val="single" w:sz="8" w:space="0" w:color="auto"/>
              <w:right w:val="single" w:sz="8" w:space="0" w:color="auto"/>
            </w:tcBorders>
            <w:shd w:val="clear" w:color="000000" w:fill="D9D9D9"/>
            <w:noWrap/>
            <w:vAlign w:val="center"/>
            <w:hideMark/>
          </w:tcPr>
          <w:p w14:paraId="093293E7"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B</w:t>
            </w:r>
          </w:p>
        </w:tc>
        <w:tc>
          <w:tcPr>
            <w:tcW w:w="1200" w:type="dxa"/>
            <w:tcBorders>
              <w:top w:val="single" w:sz="8" w:space="0" w:color="auto"/>
              <w:left w:val="nil"/>
              <w:bottom w:val="single" w:sz="8" w:space="0" w:color="auto"/>
              <w:right w:val="single" w:sz="8" w:space="0" w:color="auto"/>
            </w:tcBorders>
            <w:shd w:val="clear" w:color="000000" w:fill="D9D9D9"/>
            <w:noWrap/>
            <w:vAlign w:val="center"/>
            <w:hideMark/>
          </w:tcPr>
          <w:p w14:paraId="7460A908"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C</w:t>
            </w:r>
          </w:p>
        </w:tc>
        <w:tc>
          <w:tcPr>
            <w:tcW w:w="1320" w:type="dxa"/>
            <w:tcBorders>
              <w:top w:val="single" w:sz="8" w:space="0" w:color="auto"/>
              <w:left w:val="nil"/>
              <w:bottom w:val="single" w:sz="8" w:space="0" w:color="auto"/>
              <w:right w:val="single" w:sz="8" w:space="0" w:color="auto"/>
            </w:tcBorders>
            <w:shd w:val="clear" w:color="000000" w:fill="D9D9D9"/>
            <w:noWrap/>
            <w:vAlign w:val="center"/>
            <w:hideMark/>
          </w:tcPr>
          <w:p w14:paraId="3B4186E0"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D</w:t>
            </w:r>
          </w:p>
        </w:tc>
        <w:tc>
          <w:tcPr>
            <w:tcW w:w="1240" w:type="dxa"/>
            <w:tcBorders>
              <w:top w:val="single" w:sz="8" w:space="0" w:color="auto"/>
              <w:left w:val="nil"/>
              <w:bottom w:val="single" w:sz="8" w:space="0" w:color="auto"/>
              <w:right w:val="single" w:sz="8" w:space="0" w:color="auto"/>
            </w:tcBorders>
            <w:shd w:val="clear" w:color="000000" w:fill="D9D9D9"/>
            <w:noWrap/>
            <w:vAlign w:val="center"/>
            <w:hideMark/>
          </w:tcPr>
          <w:p w14:paraId="5BE019AA"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E</w:t>
            </w:r>
          </w:p>
        </w:tc>
        <w:tc>
          <w:tcPr>
            <w:tcW w:w="1480" w:type="dxa"/>
            <w:tcBorders>
              <w:top w:val="single" w:sz="8" w:space="0" w:color="auto"/>
              <w:left w:val="nil"/>
              <w:bottom w:val="single" w:sz="8" w:space="0" w:color="auto"/>
              <w:right w:val="single" w:sz="8" w:space="0" w:color="auto"/>
            </w:tcBorders>
            <w:shd w:val="clear" w:color="000000" w:fill="D9D9D9"/>
            <w:noWrap/>
            <w:vAlign w:val="center"/>
            <w:hideMark/>
          </w:tcPr>
          <w:p w14:paraId="3F4563E0"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F</w:t>
            </w:r>
          </w:p>
        </w:tc>
        <w:tc>
          <w:tcPr>
            <w:tcW w:w="1640" w:type="dxa"/>
            <w:tcBorders>
              <w:top w:val="single" w:sz="8" w:space="0" w:color="auto"/>
              <w:left w:val="nil"/>
              <w:bottom w:val="single" w:sz="8" w:space="0" w:color="auto"/>
              <w:right w:val="single" w:sz="8" w:space="0" w:color="auto"/>
            </w:tcBorders>
            <w:shd w:val="clear" w:color="000000" w:fill="D9D9D9"/>
            <w:noWrap/>
            <w:vAlign w:val="center"/>
            <w:hideMark/>
          </w:tcPr>
          <w:p w14:paraId="64156F66"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G</w:t>
            </w:r>
          </w:p>
        </w:tc>
      </w:tr>
      <w:tr w:rsidR="00EE6ED5" w:rsidRPr="00EE6ED5" w14:paraId="2E471763" w14:textId="77777777" w:rsidTr="0017728E">
        <w:trPr>
          <w:trHeight w:val="312"/>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5E9311D0"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1</w:t>
            </w:r>
          </w:p>
        </w:tc>
        <w:tc>
          <w:tcPr>
            <w:tcW w:w="1280" w:type="dxa"/>
            <w:vMerge w:val="restart"/>
            <w:tcBorders>
              <w:top w:val="nil"/>
              <w:left w:val="single" w:sz="8" w:space="0" w:color="auto"/>
              <w:bottom w:val="single" w:sz="8" w:space="0" w:color="auto"/>
              <w:right w:val="single" w:sz="8" w:space="0" w:color="auto"/>
            </w:tcBorders>
            <w:shd w:val="clear" w:color="000000" w:fill="D9D9D9"/>
            <w:vAlign w:val="center"/>
            <w:hideMark/>
          </w:tcPr>
          <w:p w14:paraId="4B1F425C"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Építési övezet jele</w:t>
            </w:r>
          </w:p>
        </w:tc>
        <w:tc>
          <w:tcPr>
            <w:tcW w:w="4700" w:type="dxa"/>
            <w:gridSpan w:val="4"/>
            <w:tcBorders>
              <w:top w:val="single" w:sz="8" w:space="0" w:color="auto"/>
              <w:left w:val="nil"/>
              <w:bottom w:val="single" w:sz="8" w:space="0" w:color="auto"/>
              <w:right w:val="single" w:sz="8" w:space="0" w:color="auto"/>
            </w:tcBorders>
            <w:shd w:val="clear" w:color="000000" w:fill="D9D9D9"/>
            <w:vAlign w:val="center"/>
            <w:hideMark/>
          </w:tcPr>
          <w:p w14:paraId="0941AF8C"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Az építési telek</w:t>
            </w:r>
          </w:p>
        </w:tc>
        <w:tc>
          <w:tcPr>
            <w:tcW w:w="1480" w:type="dxa"/>
            <w:vMerge w:val="restart"/>
            <w:tcBorders>
              <w:top w:val="nil"/>
              <w:left w:val="single" w:sz="8" w:space="0" w:color="auto"/>
              <w:bottom w:val="single" w:sz="8" w:space="0" w:color="auto"/>
              <w:right w:val="single" w:sz="8" w:space="0" w:color="auto"/>
            </w:tcBorders>
            <w:shd w:val="clear" w:color="000000" w:fill="D9D9D9"/>
            <w:vAlign w:val="center"/>
            <w:hideMark/>
          </w:tcPr>
          <w:p w14:paraId="37F84575"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Megengedett legnagyobb épületmagasság (m)**</w:t>
            </w:r>
          </w:p>
        </w:tc>
        <w:tc>
          <w:tcPr>
            <w:tcW w:w="1640" w:type="dxa"/>
            <w:vMerge w:val="restart"/>
            <w:tcBorders>
              <w:top w:val="nil"/>
              <w:left w:val="single" w:sz="8" w:space="0" w:color="auto"/>
              <w:bottom w:val="single" w:sz="8" w:space="0" w:color="auto"/>
              <w:right w:val="single" w:sz="8" w:space="0" w:color="auto"/>
            </w:tcBorders>
            <w:shd w:val="clear" w:color="000000" w:fill="D9D9D9"/>
            <w:vAlign w:val="center"/>
            <w:hideMark/>
          </w:tcPr>
          <w:p w14:paraId="4A8D6ACD"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Előírt közművesítettség mértéke</w:t>
            </w:r>
          </w:p>
        </w:tc>
      </w:tr>
      <w:tr w:rsidR="00EE6ED5" w:rsidRPr="00EE6ED5" w14:paraId="1AB2DF6A" w14:textId="77777777" w:rsidTr="0017728E">
        <w:trPr>
          <w:trHeight w:val="1116"/>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7858ED6E"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2</w:t>
            </w:r>
          </w:p>
        </w:tc>
        <w:tc>
          <w:tcPr>
            <w:tcW w:w="1280" w:type="dxa"/>
            <w:vMerge/>
            <w:tcBorders>
              <w:top w:val="nil"/>
              <w:left w:val="single" w:sz="8" w:space="0" w:color="auto"/>
              <w:bottom w:val="single" w:sz="8" w:space="0" w:color="auto"/>
              <w:right w:val="single" w:sz="8" w:space="0" w:color="auto"/>
            </w:tcBorders>
            <w:vAlign w:val="center"/>
            <w:hideMark/>
          </w:tcPr>
          <w:p w14:paraId="06998535" w14:textId="77777777" w:rsidR="00EE6ED5" w:rsidRPr="00EE6ED5" w:rsidRDefault="00EE6ED5" w:rsidP="00EE6ED5">
            <w:pPr>
              <w:spacing w:after="0" w:line="240" w:lineRule="auto"/>
              <w:rPr>
                <w:rFonts w:ascii="Times New Roman" w:eastAsia="Times New Roman" w:hAnsi="Times New Roman" w:cs="Times New Roman"/>
                <w:b/>
                <w:bCs/>
                <w:color w:val="000000"/>
                <w:sz w:val="20"/>
                <w:szCs w:val="20"/>
                <w:lang w:val="en-US"/>
              </w:rPr>
            </w:pPr>
          </w:p>
        </w:tc>
        <w:tc>
          <w:tcPr>
            <w:tcW w:w="940" w:type="dxa"/>
            <w:tcBorders>
              <w:top w:val="nil"/>
              <w:left w:val="nil"/>
              <w:bottom w:val="single" w:sz="8" w:space="0" w:color="auto"/>
              <w:right w:val="single" w:sz="8" w:space="0" w:color="auto"/>
            </w:tcBorders>
            <w:shd w:val="clear" w:color="000000" w:fill="D9D9D9"/>
            <w:vAlign w:val="center"/>
            <w:hideMark/>
          </w:tcPr>
          <w:p w14:paraId="4A97F9A0"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beépítési módja*</w:t>
            </w:r>
          </w:p>
        </w:tc>
        <w:tc>
          <w:tcPr>
            <w:tcW w:w="1200" w:type="dxa"/>
            <w:tcBorders>
              <w:top w:val="nil"/>
              <w:left w:val="nil"/>
              <w:bottom w:val="single" w:sz="8" w:space="0" w:color="auto"/>
              <w:right w:val="single" w:sz="8" w:space="0" w:color="auto"/>
            </w:tcBorders>
            <w:shd w:val="clear" w:color="000000" w:fill="D9D9D9"/>
            <w:vAlign w:val="center"/>
            <w:hideMark/>
          </w:tcPr>
          <w:p w14:paraId="435051E1"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legnagyobb beépítettsége (%)</w:t>
            </w:r>
          </w:p>
        </w:tc>
        <w:tc>
          <w:tcPr>
            <w:tcW w:w="1320" w:type="dxa"/>
            <w:tcBorders>
              <w:top w:val="nil"/>
              <w:left w:val="nil"/>
              <w:bottom w:val="single" w:sz="8" w:space="0" w:color="auto"/>
              <w:right w:val="single" w:sz="8" w:space="0" w:color="auto"/>
            </w:tcBorders>
            <w:shd w:val="clear" w:color="000000" w:fill="D9D9D9"/>
            <w:vAlign w:val="center"/>
            <w:hideMark/>
          </w:tcPr>
          <w:p w14:paraId="7B620E02"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kialakítható legkisebb területe (m</w:t>
            </w:r>
            <w:r w:rsidRPr="00EE6ED5">
              <w:rPr>
                <w:rFonts w:ascii="Times New Roman" w:eastAsia="Times New Roman" w:hAnsi="Times New Roman" w:cs="Times New Roman"/>
                <w:b/>
                <w:bCs/>
                <w:color w:val="000000"/>
                <w:sz w:val="20"/>
                <w:szCs w:val="20"/>
                <w:vertAlign w:val="superscript"/>
                <w:lang w:val="en-US"/>
              </w:rPr>
              <w:t>2</w:t>
            </w:r>
            <w:r w:rsidRPr="00EE6ED5">
              <w:rPr>
                <w:rFonts w:ascii="Times New Roman" w:eastAsia="Times New Roman" w:hAnsi="Times New Roman" w:cs="Times New Roman"/>
                <w:b/>
                <w:bCs/>
                <w:color w:val="000000"/>
                <w:sz w:val="20"/>
                <w:szCs w:val="20"/>
                <w:lang w:val="en-US"/>
              </w:rPr>
              <w:t>)**</w:t>
            </w:r>
          </w:p>
        </w:tc>
        <w:tc>
          <w:tcPr>
            <w:tcW w:w="1240" w:type="dxa"/>
            <w:tcBorders>
              <w:top w:val="nil"/>
              <w:left w:val="nil"/>
              <w:bottom w:val="single" w:sz="8" w:space="0" w:color="auto"/>
              <w:right w:val="single" w:sz="8" w:space="0" w:color="auto"/>
            </w:tcBorders>
            <w:shd w:val="clear" w:color="000000" w:fill="D9D9D9"/>
            <w:vAlign w:val="center"/>
            <w:hideMark/>
          </w:tcPr>
          <w:p w14:paraId="7BC06ACB"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legkisebb zöldfelületi fedettsége (%)</w:t>
            </w:r>
          </w:p>
        </w:tc>
        <w:tc>
          <w:tcPr>
            <w:tcW w:w="1480" w:type="dxa"/>
            <w:vMerge/>
            <w:tcBorders>
              <w:top w:val="nil"/>
              <w:left w:val="single" w:sz="8" w:space="0" w:color="auto"/>
              <w:bottom w:val="single" w:sz="8" w:space="0" w:color="auto"/>
              <w:right w:val="single" w:sz="8" w:space="0" w:color="auto"/>
            </w:tcBorders>
            <w:vAlign w:val="center"/>
            <w:hideMark/>
          </w:tcPr>
          <w:p w14:paraId="1FCDE88E" w14:textId="77777777" w:rsidR="00EE6ED5" w:rsidRPr="00EE6ED5" w:rsidRDefault="00EE6ED5" w:rsidP="00EE6ED5">
            <w:pPr>
              <w:spacing w:after="0" w:line="240" w:lineRule="auto"/>
              <w:rPr>
                <w:rFonts w:ascii="Times New Roman" w:eastAsia="Times New Roman" w:hAnsi="Times New Roman" w:cs="Times New Roman"/>
                <w:b/>
                <w:bCs/>
                <w:color w:val="000000"/>
                <w:sz w:val="20"/>
                <w:szCs w:val="20"/>
                <w:lang w:val="en-US"/>
              </w:rPr>
            </w:pPr>
          </w:p>
        </w:tc>
        <w:tc>
          <w:tcPr>
            <w:tcW w:w="1640" w:type="dxa"/>
            <w:vMerge/>
            <w:tcBorders>
              <w:top w:val="nil"/>
              <w:left w:val="single" w:sz="8" w:space="0" w:color="auto"/>
              <w:bottom w:val="single" w:sz="8" w:space="0" w:color="auto"/>
              <w:right w:val="single" w:sz="8" w:space="0" w:color="auto"/>
            </w:tcBorders>
            <w:vAlign w:val="center"/>
            <w:hideMark/>
          </w:tcPr>
          <w:p w14:paraId="395F5E56" w14:textId="77777777" w:rsidR="00EE6ED5" w:rsidRPr="00EE6ED5" w:rsidRDefault="00EE6ED5" w:rsidP="00EE6ED5">
            <w:pPr>
              <w:spacing w:after="0" w:line="240" w:lineRule="auto"/>
              <w:rPr>
                <w:rFonts w:ascii="Times New Roman" w:eastAsia="Times New Roman" w:hAnsi="Times New Roman" w:cs="Times New Roman"/>
                <w:b/>
                <w:bCs/>
                <w:color w:val="000000"/>
                <w:sz w:val="20"/>
                <w:szCs w:val="20"/>
                <w:lang w:val="en-US"/>
              </w:rPr>
            </w:pPr>
          </w:p>
        </w:tc>
      </w:tr>
      <w:tr w:rsidR="00EE6ED5" w:rsidRPr="00EE6ED5" w14:paraId="4FE08AA2"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5B3194A3"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3</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2014B9"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Gksz-1</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14:paraId="21C7B91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0613ECC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456ECD08"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1000</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46BC7DB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48302FE5"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7,5</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7BAA508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669CCEAC"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74335439"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4</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7032F3B5"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Gksz-2</w:t>
            </w:r>
          </w:p>
        </w:tc>
        <w:tc>
          <w:tcPr>
            <w:tcW w:w="940" w:type="dxa"/>
            <w:tcBorders>
              <w:top w:val="nil"/>
              <w:left w:val="nil"/>
              <w:bottom w:val="single" w:sz="4" w:space="0" w:color="auto"/>
              <w:right w:val="single" w:sz="4" w:space="0" w:color="auto"/>
            </w:tcBorders>
            <w:shd w:val="clear" w:color="auto" w:fill="auto"/>
            <w:noWrap/>
            <w:vAlign w:val="bottom"/>
            <w:hideMark/>
          </w:tcPr>
          <w:p w14:paraId="6DBC614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200" w:type="dxa"/>
            <w:tcBorders>
              <w:top w:val="nil"/>
              <w:left w:val="nil"/>
              <w:bottom w:val="single" w:sz="4" w:space="0" w:color="auto"/>
              <w:right w:val="single" w:sz="4" w:space="0" w:color="auto"/>
            </w:tcBorders>
            <w:shd w:val="clear" w:color="auto" w:fill="auto"/>
            <w:noWrap/>
            <w:vAlign w:val="bottom"/>
            <w:hideMark/>
          </w:tcPr>
          <w:p w14:paraId="6EEC209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320" w:type="dxa"/>
            <w:tcBorders>
              <w:top w:val="nil"/>
              <w:left w:val="nil"/>
              <w:bottom w:val="single" w:sz="4" w:space="0" w:color="auto"/>
              <w:right w:val="single" w:sz="4" w:space="0" w:color="auto"/>
            </w:tcBorders>
            <w:shd w:val="clear" w:color="auto" w:fill="auto"/>
            <w:noWrap/>
            <w:vAlign w:val="bottom"/>
            <w:hideMark/>
          </w:tcPr>
          <w:p w14:paraId="73AAB47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1200</w:t>
            </w:r>
          </w:p>
        </w:tc>
        <w:tc>
          <w:tcPr>
            <w:tcW w:w="1240" w:type="dxa"/>
            <w:tcBorders>
              <w:top w:val="nil"/>
              <w:left w:val="nil"/>
              <w:bottom w:val="single" w:sz="4" w:space="0" w:color="auto"/>
              <w:right w:val="single" w:sz="4" w:space="0" w:color="auto"/>
            </w:tcBorders>
            <w:shd w:val="clear" w:color="auto" w:fill="auto"/>
            <w:noWrap/>
            <w:vAlign w:val="bottom"/>
            <w:hideMark/>
          </w:tcPr>
          <w:p w14:paraId="76DB20C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480" w:type="dxa"/>
            <w:tcBorders>
              <w:top w:val="nil"/>
              <w:left w:val="nil"/>
              <w:bottom w:val="single" w:sz="4" w:space="0" w:color="auto"/>
              <w:right w:val="single" w:sz="4" w:space="0" w:color="auto"/>
            </w:tcBorders>
            <w:shd w:val="clear" w:color="auto" w:fill="auto"/>
            <w:noWrap/>
            <w:vAlign w:val="bottom"/>
            <w:hideMark/>
          </w:tcPr>
          <w:p w14:paraId="4F8699B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4,5</w:t>
            </w:r>
          </w:p>
        </w:tc>
        <w:tc>
          <w:tcPr>
            <w:tcW w:w="1640" w:type="dxa"/>
            <w:tcBorders>
              <w:top w:val="nil"/>
              <w:left w:val="nil"/>
              <w:bottom w:val="single" w:sz="4" w:space="0" w:color="auto"/>
              <w:right w:val="single" w:sz="4" w:space="0" w:color="auto"/>
            </w:tcBorders>
            <w:shd w:val="clear" w:color="auto" w:fill="auto"/>
            <w:noWrap/>
            <w:vAlign w:val="bottom"/>
            <w:hideMark/>
          </w:tcPr>
          <w:p w14:paraId="79C3C65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5E678758"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28B17906"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5</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3B7C9B2B"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Gksz-3</w:t>
            </w:r>
          </w:p>
        </w:tc>
        <w:tc>
          <w:tcPr>
            <w:tcW w:w="940" w:type="dxa"/>
            <w:tcBorders>
              <w:top w:val="nil"/>
              <w:left w:val="nil"/>
              <w:bottom w:val="single" w:sz="4" w:space="0" w:color="auto"/>
              <w:right w:val="single" w:sz="4" w:space="0" w:color="auto"/>
            </w:tcBorders>
            <w:shd w:val="clear" w:color="auto" w:fill="auto"/>
            <w:noWrap/>
            <w:vAlign w:val="bottom"/>
            <w:hideMark/>
          </w:tcPr>
          <w:p w14:paraId="36599F1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200" w:type="dxa"/>
            <w:tcBorders>
              <w:top w:val="nil"/>
              <w:left w:val="nil"/>
              <w:bottom w:val="single" w:sz="4" w:space="0" w:color="auto"/>
              <w:right w:val="single" w:sz="4" w:space="0" w:color="auto"/>
            </w:tcBorders>
            <w:shd w:val="clear" w:color="auto" w:fill="auto"/>
            <w:noWrap/>
            <w:vAlign w:val="bottom"/>
            <w:hideMark/>
          </w:tcPr>
          <w:p w14:paraId="2739AA8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320" w:type="dxa"/>
            <w:tcBorders>
              <w:top w:val="nil"/>
              <w:left w:val="nil"/>
              <w:bottom w:val="single" w:sz="4" w:space="0" w:color="auto"/>
              <w:right w:val="single" w:sz="4" w:space="0" w:color="auto"/>
            </w:tcBorders>
            <w:shd w:val="clear" w:color="auto" w:fill="auto"/>
            <w:noWrap/>
            <w:vAlign w:val="bottom"/>
            <w:hideMark/>
          </w:tcPr>
          <w:p w14:paraId="6A4F96B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1500</w:t>
            </w:r>
          </w:p>
        </w:tc>
        <w:tc>
          <w:tcPr>
            <w:tcW w:w="1240" w:type="dxa"/>
            <w:tcBorders>
              <w:top w:val="nil"/>
              <w:left w:val="nil"/>
              <w:bottom w:val="single" w:sz="4" w:space="0" w:color="auto"/>
              <w:right w:val="single" w:sz="4" w:space="0" w:color="auto"/>
            </w:tcBorders>
            <w:shd w:val="clear" w:color="auto" w:fill="auto"/>
            <w:noWrap/>
            <w:vAlign w:val="bottom"/>
            <w:hideMark/>
          </w:tcPr>
          <w:p w14:paraId="0A56DC7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480" w:type="dxa"/>
            <w:tcBorders>
              <w:top w:val="nil"/>
              <w:left w:val="nil"/>
              <w:bottom w:val="single" w:sz="4" w:space="0" w:color="auto"/>
              <w:right w:val="single" w:sz="4" w:space="0" w:color="auto"/>
            </w:tcBorders>
            <w:shd w:val="clear" w:color="auto" w:fill="auto"/>
            <w:noWrap/>
            <w:vAlign w:val="bottom"/>
            <w:hideMark/>
          </w:tcPr>
          <w:p w14:paraId="41550BE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640" w:type="dxa"/>
            <w:tcBorders>
              <w:top w:val="nil"/>
              <w:left w:val="nil"/>
              <w:bottom w:val="single" w:sz="4" w:space="0" w:color="auto"/>
              <w:right w:val="single" w:sz="4" w:space="0" w:color="auto"/>
            </w:tcBorders>
            <w:shd w:val="clear" w:color="auto" w:fill="auto"/>
            <w:noWrap/>
            <w:vAlign w:val="bottom"/>
            <w:hideMark/>
          </w:tcPr>
          <w:p w14:paraId="76B6D071"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54D8388E"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44C02465"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6</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1A40FFF9"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Gksz-4</w:t>
            </w:r>
          </w:p>
        </w:tc>
        <w:tc>
          <w:tcPr>
            <w:tcW w:w="940" w:type="dxa"/>
            <w:tcBorders>
              <w:top w:val="nil"/>
              <w:left w:val="nil"/>
              <w:bottom w:val="single" w:sz="4" w:space="0" w:color="auto"/>
              <w:right w:val="single" w:sz="4" w:space="0" w:color="auto"/>
            </w:tcBorders>
            <w:shd w:val="clear" w:color="auto" w:fill="auto"/>
            <w:noWrap/>
            <w:vAlign w:val="bottom"/>
            <w:hideMark/>
          </w:tcPr>
          <w:p w14:paraId="4AA8BFA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200" w:type="dxa"/>
            <w:tcBorders>
              <w:top w:val="nil"/>
              <w:left w:val="nil"/>
              <w:bottom w:val="single" w:sz="4" w:space="0" w:color="auto"/>
              <w:right w:val="single" w:sz="4" w:space="0" w:color="auto"/>
            </w:tcBorders>
            <w:shd w:val="clear" w:color="auto" w:fill="auto"/>
            <w:noWrap/>
            <w:vAlign w:val="bottom"/>
            <w:hideMark/>
          </w:tcPr>
          <w:p w14:paraId="46CD85D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320" w:type="dxa"/>
            <w:tcBorders>
              <w:top w:val="nil"/>
              <w:left w:val="nil"/>
              <w:bottom w:val="single" w:sz="4" w:space="0" w:color="auto"/>
              <w:right w:val="single" w:sz="4" w:space="0" w:color="auto"/>
            </w:tcBorders>
            <w:shd w:val="clear" w:color="auto" w:fill="auto"/>
            <w:noWrap/>
            <w:vAlign w:val="bottom"/>
            <w:hideMark/>
          </w:tcPr>
          <w:p w14:paraId="5593917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2000</w:t>
            </w:r>
          </w:p>
        </w:tc>
        <w:tc>
          <w:tcPr>
            <w:tcW w:w="1240" w:type="dxa"/>
            <w:tcBorders>
              <w:top w:val="nil"/>
              <w:left w:val="nil"/>
              <w:bottom w:val="single" w:sz="4" w:space="0" w:color="auto"/>
              <w:right w:val="single" w:sz="4" w:space="0" w:color="auto"/>
            </w:tcBorders>
            <w:shd w:val="clear" w:color="auto" w:fill="auto"/>
            <w:noWrap/>
            <w:vAlign w:val="bottom"/>
            <w:hideMark/>
          </w:tcPr>
          <w:p w14:paraId="193F992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25</w:t>
            </w:r>
          </w:p>
        </w:tc>
        <w:tc>
          <w:tcPr>
            <w:tcW w:w="1480" w:type="dxa"/>
            <w:tcBorders>
              <w:top w:val="nil"/>
              <w:left w:val="nil"/>
              <w:bottom w:val="single" w:sz="4" w:space="0" w:color="auto"/>
              <w:right w:val="single" w:sz="4" w:space="0" w:color="auto"/>
            </w:tcBorders>
            <w:shd w:val="clear" w:color="auto" w:fill="auto"/>
            <w:noWrap/>
            <w:vAlign w:val="bottom"/>
            <w:hideMark/>
          </w:tcPr>
          <w:p w14:paraId="37E46097"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4,5</w:t>
            </w:r>
          </w:p>
        </w:tc>
        <w:tc>
          <w:tcPr>
            <w:tcW w:w="1640" w:type="dxa"/>
            <w:tcBorders>
              <w:top w:val="nil"/>
              <w:left w:val="nil"/>
              <w:bottom w:val="single" w:sz="4" w:space="0" w:color="auto"/>
              <w:right w:val="single" w:sz="4" w:space="0" w:color="auto"/>
            </w:tcBorders>
            <w:shd w:val="clear" w:color="auto" w:fill="auto"/>
            <w:noWrap/>
            <w:vAlign w:val="bottom"/>
            <w:hideMark/>
          </w:tcPr>
          <w:p w14:paraId="4F5A436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251852F0"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05FE88A4"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7</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10CCA205"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Gksz-5</w:t>
            </w:r>
          </w:p>
        </w:tc>
        <w:tc>
          <w:tcPr>
            <w:tcW w:w="940" w:type="dxa"/>
            <w:tcBorders>
              <w:top w:val="nil"/>
              <w:left w:val="nil"/>
              <w:bottom w:val="single" w:sz="4" w:space="0" w:color="auto"/>
              <w:right w:val="single" w:sz="4" w:space="0" w:color="auto"/>
            </w:tcBorders>
            <w:shd w:val="clear" w:color="auto" w:fill="auto"/>
            <w:noWrap/>
            <w:vAlign w:val="bottom"/>
            <w:hideMark/>
          </w:tcPr>
          <w:p w14:paraId="15705443"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O</w:t>
            </w:r>
          </w:p>
        </w:tc>
        <w:tc>
          <w:tcPr>
            <w:tcW w:w="1200" w:type="dxa"/>
            <w:tcBorders>
              <w:top w:val="nil"/>
              <w:left w:val="nil"/>
              <w:bottom w:val="single" w:sz="4" w:space="0" w:color="auto"/>
              <w:right w:val="single" w:sz="4" w:space="0" w:color="auto"/>
            </w:tcBorders>
            <w:shd w:val="clear" w:color="auto" w:fill="auto"/>
            <w:noWrap/>
            <w:vAlign w:val="bottom"/>
            <w:hideMark/>
          </w:tcPr>
          <w:p w14:paraId="115D5BE5"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320" w:type="dxa"/>
            <w:tcBorders>
              <w:top w:val="nil"/>
              <w:left w:val="nil"/>
              <w:bottom w:val="single" w:sz="4" w:space="0" w:color="auto"/>
              <w:right w:val="single" w:sz="4" w:space="0" w:color="auto"/>
            </w:tcBorders>
            <w:shd w:val="clear" w:color="auto" w:fill="auto"/>
            <w:noWrap/>
            <w:vAlign w:val="bottom"/>
            <w:hideMark/>
          </w:tcPr>
          <w:p w14:paraId="459B1398"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800</w:t>
            </w:r>
          </w:p>
        </w:tc>
        <w:tc>
          <w:tcPr>
            <w:tcW w:w="1240" w:type="dxa"/>
            <w:tcBorders>
              <w:top w:val="nil"/>
              <w:left w:val="nil"/>
              <w:bottom w:val="single" w:sz="4" w:space="0" w:color="auto"/>
              <w:right w:val="single" w:sz="4" w:space="0" w:color="auto"/>
            </w:tcBorders>
            <w:shd w:val="clear" w:color="auto" w:fill="auto"/>
            <w:noWrap/>
            <w:vAlign w:val="bottom"/>
            <w:hideMark/>
          </w:tcPr>
          <w:p w14:paraId="694B78E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480" w:type="dxa"/>
            <w:tcBorders>
              <w:top w:val="nil"/>
              <w:left w:val="nil"/>
              <w:bottom w:val="single" w:sz="4" w:space="0" w:color="auto"/>
              <w:right w:val="single" w:sz="4" w:space="0" w:color="auto"/>
            </w:tcBorders>
            <w:shd w:val="clear" w:color="auto" w:fill="auto"/>
            <w:noWrap/>
            <w:vAlign w:val="bottom"/>
            <w:hideMark/>
          </w:tcPr>
          <w:p w14:paraId="0F6AD340"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4,5</w:t>
            </w:r>
          </w:p>
        </w:tc>
        <w:tc>
          <w:tcPr>
            <w:tcW w:w="1640" w:type="dxa"/>
            <w:tcBorders>
              <w:top w:val="nil"/>
              <w:left w:val="nil"/>
              <w:bottom w:val="single" w:sz="4" w:space="0" w:color="auto"/>
              <w:right w:val="single" w:sz="4" w:space="0" w:color="auto"/>
            </w:tcBorders>
            <w:shd w:val="clear" w:color="auto" w:fill="auto"/>
            <w:noWrap/>
            <w:vAlign w:val="bottom"/>
            <w:hideMark/>
          </w:tcPr>
          <w:p w14:paraId="1036E5B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242E0B0F"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31327B68"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8</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78B523CA"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Gksz-6</w:t>
            </w:r>
          </w:p>
        </w:tc>
        <w:tc>
          <w:tcPr>
            <w:tcW w:w="940" w:type="dxa"/>
            <w:tcBorders>
              <w:top w:val="nil"/>
              <w:left w:val="nil"/>
              <w:bottom w:val="single" w:sz="4" w:space="0" w:color="auto"/>
              <w:right w:val="single" w:sz="4" w:space="0" w:color="auto"/>
            </w:tcBorders>
            <w:shd w:val="clear" w:color="auto" w:fill="auto"/>
            <w:noWrap/>
            <w:vAlign w:val="bottom"/>
            <w:hideMark/>
          </w:tcPr>
          <w:p w14:paraId="582AE28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200" w:type="dxa"/>
            <w:tcBorders>
              <w:top w:val="nil"/>
              <w:left w:val="nil"/>
              <w:bottom w:val="single" w:sz="4" w:space="0" w:color="auto"/>
              <w:right w:val="single" w:sz="4" w:space="0" w:color="auto"/>
            </w:tcBorders>
            <w:shd w:val="clear" w:color="auto" w:fill="auto"/>
            <w:noWrap/>
            <w:vAlign w:val="bottom"/>
            <w:hideMark/>
          </w:tcPr>
          <w:p w14:paraId="00408540"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35</w:t>
            </w:r>
          </w:p>
        </w:tc>
        <w:tc>
          <w:tcPr>
            <w:tcW w:w="1320" w:type="dxa"/>
            <w:tcBorders>
              <w:top w:val="nil"/>
              <w:left w:val="nil"/>
              <w:bottom w:val="single" w:sz="4" w:space="0" w:color="auto"/>
              <w:right w:val="single" w:sz="4" w:space="0" w:color="auto"/>
            </w:tcBorders>
            <w:shd w:val="clear" w:color="auto" w:fill="auto"/>
            <w:noWrap/>
            <w:vAlign w:val="bottom"/>
            <w:hideMark/>
          </w:tcPr>
          <w:p w14:paraId="46448A91"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5000</w:t>
            </w:r>
          </w:p>
        </w:tc>
        <w:tc>
          <w:tcPr>
            <w:tcW w:w="1240" w:type="dxa"/>
            <w:tcBorders>
              <w:top w:val="nil"/>
              <w:left w:val="nil"/>
              <w:bottom w:val="single" w:sz="4" w:space="0" w:color="auto"/>
              <w:right w:val="single" w:sz="4" w:space="0" w:color="auto"/>
            </w:tcBorders>
            <w:shd w:val="clear" w:color="auto" w:fill="auto"/>
            <w:noWrap/>
            <w:vAlign w:val="bottom"/>
            <w:hideMark/>
          </w:tcPr>
          <w:p w14:paraId="4E84BDD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480" w:type="dxa"/>
            <w:tcBorders>
              <w:top w:val="nil"/>
              <w:left w:val="nil"/>
              <w:bottom w:val="single" w:sz="4" w:space="0" w:color="auto"/>
              <w:right w:val="single" w:sz="4" w:space="0" w:color="auto"/>
            </w:tcBorders>
            <w:shd w:val="clear" w:color="auto" w:fill="auto"/>
            <w:noWrap/>
            <w:vAlign w:val="bottom"/>
            <w:hideMark/>
          </w:tcPr>
          <w:p w14:paraId="5574795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640" w:type="dxa"/>
            <w:tcBorders>
              <w:top w:val="nil"/>
              <w:left w:val="nil"/>
              <w:bottom w:val="single" w:sz="4" w:space="0" w:color="auto"/>
              <w:right w:val="single" w:sz="4" w:space="0" w:color="auto"/>
            </w:tcBorders>
            <w:shd w:val="clear" w:color="auto" w:fill="auto"/>
            <w:noWrap/>
            <w:vAlign w:val="bottom"/>
            <w:hideMark/>
          </w:tcPr>
          <w:p w14:paraId="705FBEF7"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109EE89B"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156B05B5"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9</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45C6C0A1"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Gksz-7</w:t>
            </w:r>
          </w:p>
        </w:tc>
        <w:tc>
          <w:tcPr>
            <w:tcW w:w="940" w:type="dxa"/>
            <w:tcBorders>
              <w:top w:val="nil"/>
              <w:left w:val="nil"/>
              <w:bottom w:val="single" w:sz="4" w:space="0" w:color="auto"/>
              <w:right w:val="single" w:sz="4" w:space="0" w:color="auto"/>
            </w:tcBorders>
            <w:shd w:val="clear" w:color="auto" w:fill="auto"/>
            <w:noWrap/>
            <w:vAlign w:val="bottom"/>
            <w:hideMark/>
          </w:tcPr>
          <w:p w14:paraId="74D8AC17"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200" w:type="dxa"/>
            <w:tcBorders>
              <w:top w:val="nil"/>
              <w:left w:val="nil"/>
              <w:bottom w:val="single" w:sz="4" w:space="0" w:color="auto"/>
              <w:right w:val="single" w:sz="4" w:space="0" w:color="auto"/>
            </w:tcBorders>
            <w:shd w:val="clear" w:color="auto" w:fill="auto"/>
            <w:noWrap/>
            <w:vAlign w:val="bottom"/>
            <w:hideMark/>
          </w:tcPr>
          <w:p w14:paraId="374ED2C3"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320" w:type="dxa"/>
            <w:tcBorders>
              <w:top w:val="nil"/>
              <w:left w:val="nil"/>
              <w:bottom w:val="single" w:sz="4" w:space="0" w:color="auto"/>
              <w:right w:val="single" w:sz="4" w:space="0" w:color="auto"/>
            </w:tcBorders>
            <w:shd w:val="clear" w:color="auto" w:fill="auto"/>
            <w:noWrap/>
            <w:vAlign w:val="bottom"/>
            <w:hideMark/>
          </w:tcPr>
          <w:p w14:paraId="65F8459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5000</w:t>
            </w:r>
          </w:p>
        </w:tc>
        <w:tc>
          <w:tcPr>
            <w:tcW w:w="1240" w:type="dxa"/>
            <w:tcBorders>
              <w:top w:val="nil"/>
              <w:left w:val="nil"/>
              <w:bottom w:val="single" w:sz="4" w:space="0" w:color="auto"/>
              <w:right w:val="single" w:sz="4" w:space="0" w:color="auto"/>
            </w:tcBorders>
            <w:shd w:val="clear" w:color="auto" w:fill="auto"/>
            <w:noWrap/>
            <w:vAlign w:val="bottom"/>
            <w:hideMark/>
          </w:tcPr>
          <w:p w14:paraId="0092F8B8"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20</w:t>
            </w:r>
          </w:p>
        </w:tc>
        <w:tc>
          <w:tcPr>
            <w:tcW w:w="1480" w:type="dxa"/>
            <w:tcBorders>
              <w:top w:val="nil"/>
              <w:left w:val="nil"/>
              <w:bottom w:val="single" w:sz="4" w:space="0" w:color="auto"/>
              <w:right w:val="single" w:sz="4" w:space="0" w:color="auto"/>
            </w:tcBorders>
            <w:shd w:val="clear" w:color="auto" w:fill="auto"/>
            <w:noWrap/>
            <w:vAlign w:val="bottom"/>
            <w:hideMark/>
          </w:tcPr>
          <w:p w14:paraId="215C612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15,0</w:t>
            </w:r>
          </w:p>
        </w:tc>
        <w:tc>
          <w:tcPr>
            <w:tcW w:w="1640" w:type="dxa"/>
            <w:tcBorders>
              <w:top w:val="nil"/>
              <w:left w:val="nil"/>
              <w:bottom w:val="single" w:sz="4" w:space="0" w:color="auto"/>
              <w:right w:val="single" w:sz="4" w:space="0" w:color="auto"/>
            </w:tcBorders>
            <w:shd w:val="clear" w:color="auto" w:fill="auto"/>
            <w:noWrap/>
            <w:vAlign w:val="bottom"/>
            <w:hideMark/>
          </w:tcPr>
          <w:p w14:paraId="70087C8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323A44B7"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3B4E472B"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10</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450D13B0"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Gksz-8</w:t>
            </w:r>
          </w:p>
        </w:tc>
        <w:tc>
          <w:tcPr>
            <w:tcW w:w="940" w:type="dxa"/>
            <w:tcBorders>
              <w:top w:val="nil"/>
              <w:left w:val="nil"/>
              <w:bottom w:val="single" w:sz="4" w:space="0" w:color="auto"/>
              <w:right w:val="single" w:sz="4" w:space="0" w:color="auto"/>
            </w:tcBorders>
            <w:shd w:val="clear" w:color="auto" w:fill="auto"/>
            <w:noWrap/>
            <w:vAlign w:val="bottom"/>
            <w:hideMark/>
          </w:tcPr>
          <w:p w14:paraId="21B9235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200" w:type="dxa"/>
            <w:tcBorders>
              <w:top w:val="nil"/>
              <w:left w:val="nil"/>
              <w:bottom w:val="single" w:sz="4" w:space="0" w:color="auto"/>
              <w:right w:val="single" w:sz="4" w:space="0" w:color="auto"/>
            </w:tcBorders>
            <w:shd w:val="clear" w:color="auto" w:fill="auto"/>
            <w:noWrap/>
            <w:vAlign w:val="bottom"/>
            <w:hideMark/>
          </w:tcPr>
          <w:p w14:paraId="568CFF91"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45</w:t>
            </w:r>
          </w:p>
        </w:tc>
        <w:tc>
          <w:tcPr>
            <w:tcW w:w="1320" w:type="dxa"/>
            <w:tcBorders>
              <w:top w:val="nil"/>
              <w:left w:val="nil"/>
              <w:bottom w:val="single" w:sz="4" w:space="0" w:color="auto"/>
              <w:right w:val="single" w:sz="4" w:space="0" w:color="auto"/>
            </w:tcBorders>
            <w:shd w:val="clear" w:color="auto" w:fill="auto"/>
            <w:noWrap/>
            <w:vAlign w:val="bottom"/>
            <w:hideMark/>
          </w:tcPr>
          <w:p w14:paraId="7A35446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3000</w:t>
            </w:r>
          </w:p>
        </w:tc>
        <w:tc>
          <w:tcPr>
            <w:tcW w:w="1240" w:type="dxa"/>
            <w:tcBorders>
              <w:top w:val="nil"/>
              <w:left w:val="nil"/>
              <w:bottom w:val="single" w:sz="4" w:space="0" w:color="auto"/>
              <w:right w:val="single" w:sz="4" w:space="0" w:color="auto"/>
            </w:tcBorders>
            <w:shd w:val="clear" w:color="auto" w:fill="auto"/>
            <w:noWrap/>
            <w:vAlign w:val="bottom"/>
            <w:hideMark/>
          </w:tcPr>
          <w:p w14:paraId="688DFE61"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20</w:t>
            </w:r>
          </w:p>
        </w:tc>
        <w:tc>
          <w:tcPr>
            <w:tcW w:w="1480" w:type="dxa"/>
            <w:tcBorders>
              <w:top w:val="nil"/>
              <w:left w:val="nil"/>
              <w:bottom w:val="single" w:sz="4" w:space="0" w:color="auto"/>
              <w:right w:val="single" w:sz="4" w:space="0" w:color="auto"/>
            </w:tcBorders>
            <w:shd w:val="clear" w:color="auto" w:fill="auto"/>
            <w:noWrap/>
            <w:vAlign w:val="bottom"/>
            <w:hideMark/>
          </w:tcPr>
          <w:p w14:paraId="2A64BCD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15,0</w:t>
            </w:r>
          </w:p>
        </w:tc>
        <w:tc>
          <w:tcPr>
            <w:tcW w:w="1640" w:type="dxa"/>
            <w:tcBorders>
              <w:top w:val="nil"/>
              <w:left w:val="nil"/>
              <w:bottom w:val="single" w:sz="4" w:space="0" w:color="auto"/>
              <w:right w:val="single" w:sz="4" w:space="0" w:color="auto"/>
            </w:tcBorders>
            <w:shd w:val="clear" w:color="auto" w:fill="auto"/>
            <w:noWrap/>
            <w:vAlign w:val="bottom"/>
            <w:hideMark/>
          </w:tcPr>
          <w:p w14:paraId="75AE13C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5DBC8709"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006ADE9A"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11</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1EEA5D50"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Gksz-9</w:t>
            </w:r>
          </w:p>
        </w:tc>
        <w:tc>
          <w:tcPr>
            <w:tcW w:w="940" w:type="dxa"/>
            <w:tcBorders>
              <w:top w:val="nil"/>
              <w:left w:val="nil"/>
              <w:bottom w:val="single" w:sz="4" w:space="0" w:color="auto"/>
              <w:right w:val="single" w:sz="4" w:space="0" w:color="auto"/>
            </w:tcBorders>
            <w:shd w:val="clear" w:color="auto" w:fill="auto"/>
            <w:noWrap/>
            <w:vAlign w:val="bottom"/>
            <w:hideMark/>
          </w:tcPr>
          <w:p w14:paraId="200A95B7"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200" w:type="dxa"/>
            <w:tcBorders>
              <w:top w:val="nil"/>
              <w:left w:val="nil"/>
              <w:bottom w:val="single" w:sz="4" w:space="0" w:color="auto"/>
              <w:right w:val="single" w:sz="4" w:space="0" w:color="auto"/>
            </w:tcBorders>
            <w:shd w:val="clear" w:color="auto" w:fill="auto"/>
            <w:noWrap/>
            <w:vAlign w:val="bottom"/>
            <w:hideMark/>
          </w:tcPr>
          <w:p w14:paraId="511E4FA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320" w:type="dxa"/>
            <w:tcBorders>
              <w:top w:val="nil"/>
              <w:left w:val="nil"/>
              <w:bottom w:val="single" w:sz="4" w:space="0" w:color="auto"/>
              <w:right w:val="single" w:sz="4" w:space="0" w:color="auto"/>
            </w:tcBorders>
            <w:shd w:val="clear" w:color="auto" w:fill="auto"/>
            <w:noWrap/>
            <w:vAlign w:val="bottom"/>
            <w:hideMark/>
          </w:tcPr>
          <w:p w14:paraId="12E39F4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10000</w:t>
            </w:r>
          </w:p>
        </w:tc>
        <w:tc>
          <w:tcPr>
            <w:tcW w:w="1240" w:type="dxa"/>
            <w:tcBorders>
              <w:top w:val="nil"/>
              <w:left w:val="nil"/>
              <w:bottom w:val="single" w:sz="4" w:space="0" w:color="auto"/>
              <w:right w:val="single" w:sz="4" w:space="0" w:color="auto"/>
            </w:tcBorders>
            <w:shd w:val="clear" w:color="auto" w:fill="auto"/>
            <w:noWrap/>
            <w:vAlign w:val="bottom"/>
            <w:hideMark/>
          </w:tcPr>
          <w:p w14:paraId="4161B5C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480" w:type="dxa"/>
            <w:tcBorders>
              <w:top w:val="nil"/>
              <w:left w:val="nil"/>
              <w:bottom w:val="single" w:sz="4" w:space="0" w:color="auto"/>
              <w:right w:val="single" w:sz="4" w:space="0" w:color="auto"/>
            </w:tcBorders>
            <w:shd w:val="clear" w:color="auto" w:fill="auto"/>
            <w:noWrap/>
            <w:vAlign w:val="bottom"/>
            <w:hideMark/>
          </w:tcPr>
          <w:p w14:paraId="5C87E82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7,5</w:t>
            </w:r>
          </w:p>
        </w:tc>
        <w:tc>
          <w:tcPr>
            <w:tcW w:w="1640" w:type="dxa"/>
            <w:tcBorders>
              <w:top w:val="nil"/>
              <w:left w:val="nil"/>
              <w:bottom w:val="single" w:sz="4" w:space="0" w:color="auto"/>
              <w:right w:val="single" w:sz="4" w:space="0" w:color="auto"/>
            </w:tcBorders>
            <w:shd w:val="clear" w:color="auto" w:fill="auto"/>
            <w:noWrap/>
            <w:vAlign w:val="bottom"/>
            <w:hideMark/>
          </w:tcPr>
          <w:p w14:paraId="64E26EA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0EB7B2A1"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24955A35"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12</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10B2795A"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Gksz-10</w:t>
            </w:r>
          </w:p>
        </w:tc>
        <w:tc>
          <w:tcPr>
            <w:tcW w:w="940" w:type="dxa"/>
            <w:tcBorders>
              <w:top w:val="nil"/>
              <w:left w:val="nil"/>
              <w:bottom w:val="single" w:sz="4" w:space="0" w:color="auto"/>
              <w:right w:val="single" w:sz="4" w:space="0" w:color="auto"/>
            </w:tcBorders>
            <w:shd w:val="clear" w:color="auto" w:fill="auto"/>
            <w:noWrap/>
            <w:vAlign w:val="bottom"/>
            <w:hideMark/>
          </w:tcPr>
          <w:p w14:paraId="29E619D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Z</w:t>
            </w:r>
          </w:p>
        </w:tc>
        <w:tc>
          <w:tcPr>
            <w:tcW w:w="1200" w:type="dxa"/>
            <w:tcBorders>
              <w:top w:val="nil"/>
              <w:left w:val="nil"/>
              <w:bottom w:val="single" w:sz="4" w:space="0" w:color="auto"/>
              <w:right w:val="single" w:sz="4" w:space="0" w:color="auto"/>
            </w:tcBorders>
            <w:shd w:val="clear" w:color="auto" w:fill="auto"/>
            <w:noWrap/>
            <w:vAlign w:val="bottom"/>
            <w:hideMark/>
          </w:tcPr>
          <w:p w14:paraId="7B7ACE2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45</w:t>
            </w:r>
          </w:p>
        </w:tc>
        <w:tc>
          <w:tcPr>
            <w:tcW w:w="1320" w:type="dxa"/>
            <w:tcBorders>
              <w:top w:val="nil"/>
              <w:left w:val="nil"/>
              <w:bottom w:val="single" w:sz="4" w:space="0" w:color="auto"/>
              <w:right w:val="single" w:sz="4" w:space="0" w:color="auto"/>
            </w:tcBorders>
            <w:shd w:val="clear" w:color="auto" w:fill="auto"/>
            <w:noWrap/>
            <w:vAlign w:val="bottom"/>
            <w:hideMark/>
          </w:tcPr>
          <w:p w14:paraId="3144C2E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1000</w:t>
            </w:r>
          </w:p>
        </w:tc>
        <w:tc>
          <w:tcPr>
            <w:tcW w:w="1240" w:type="dxa"/>
            <w:tcBorders>
              <w:top w:val="nil"/>
              <w:left w:val="nil"/>
              <w:bottom w:val="single" w:sz="4" w:space="0" w:color="auto"/>
              <w:right w:val="single" w:sz="4" w:space="0" w:color="auto"/>
            </w:tcBorders>
            <w:shd w:val="clear" w:color="auto" w:fill="auto"/>
            <w:noWrap/>
            <w:vAlign w:val="bottom"/>
            <w:hideMark/>
          </w:tcPr>
          <w:p w14:paraId="35F706F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480" w:type="dxa"/>
            <w:tcBorders>
              <w:top w:val="nil"/>
              <w:left w:val="nil"/>
              <w:bottom w:val="single" w:sz="4" w:space="0" w:color="auto"/>
              <w:right w:val="single" w:sz="4" w:space="0" w:color="auto"/>
            </w:tcBorders>
            <w:shd w:val="clear" w:color="auto" w:fill="auto"/>
            <w:noWrap/>
            <w:vAlign w:val="bottom"/>
            <w:hideMark/>
          </w:tcPr>
          <w:p w14:paraId="60D412A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4,5</w:t>
            </w:r>
          </w:p>
        </w:tc>
        <w:tc>
          <w:tcPr>
            <w:tcW w:w="1640" w:type="dxa"/>
            <w:tcBorders>
              <w:top w:val="nil"/>
              <w:left w:val="nil"/>
              <w:bottom w:val="single" w:sz="4" w:space="0" w:color="auto"/>
              <w:right w:val="single" w:sz="4" w:space="0" w:color="auto"/>
            </w:tcBorders>
            <w:shd w:val="clear" w:color="auto" w:fill="auto"/>
            <w:noWrap/>
            <w:vAlign w:val="bottom"/>
            <w:hideMark/>
          </w:tcPr>
          <w:p w14:paraId="42DC0BA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54B28695"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384C7D5E"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13</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69723F6F"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Gksz-11</w:t>
            </w:r>
          </w:p>
        </w:tc>
        <w:tc>
          <w:tcPr>
            <w:tcW w:w="940" w:type="dxa"/>
            <w:tcBorders>
              <w:top w:val="nil"/>
              <w:left w:val="nil"/>
              <w:bottom w:val="single" w:sz="4" w:space="0" w:color="auto"/>
              <w:right w:val="single" w:sz="4" w:space="0" w:color="auto"/>
            </w:tcBorders>
            <w:shd w:val="clear" w:color="auto" w:fill="auto"/>
            <w:noWrap/>
            <w:vAlign w:val="bottom"/>
            <w:hideMark/>
          </w:tcPr>
          <w:p w14:paraId="5EF87FA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200" w:type="dxa"/>
            <w:tcBorders>
              <w:top w:val="nil"/>
              <w:left w:val="nil"/>
              <w:bottom w:val="single" w:sz="4" w:space="0" w:color="auto"/>
              <w:right w:val="single" w:sz="4" w:space="0" w:color="auto"/>
            </w:tcBorders>
            <w:shd w:val="clear" w:color="auto" w:fill="auto"/>
            <w:noWrap/>
            <w:vAlign w:val="bottom"/>
            <w:hideMark/>
          </w:tcPr>
          <w:p w14:paraId="7E4727C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w:t>
            </w:r>
          </w:p>
        </w:tc>
        <w:tc>
          <w:tcPr>
            <w:tcW w:w="1320" w:type="dxa"/>
            <w:tcBorders>
              <w:top w:val="nil"/>
              <w:left w:val="nil"/>
              <w:bottom w:val="single" w:sz="4" w:space="0" w:color="auto"/>
              <w:right w:val="single" w:sz="4" w:space="0" w:color="auto"/>
            </w:tcBorders>
            <w:shd w:val="clear" w:color="auto" w:fill="auto"/>
            <w:noWrap/>
            <w:vAlign w:val="bottom"/>
            <w:hideMark/>
          </w:tcPr>
          <w:p w14:paraId="0ACECB67"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1000</w:t>
            </w:r>
          </w:p>
        </w:tc>
        <w:tc>
          <w:tcPr>
            <w:tcW w:w="1240" w:type="dxa"/>
            <w:tcBorders>
              <w:top w:val="nil"/>
              <w:left w:val="nil"/>
              <w:bottom w:val="single" w:sz="4" w:space="0" w:color="auto"/>
              <w:right w:val="single" w:sz="4" w:space="0" w:color="auto"/>
            </w:tcBorders>
            <w:shd w:val="clear" w:color="auto" w:fill="auto"/>
            <w:noWrap/>
            <w:vAlign w:val="bottom"/>
            <w:hideMark/>
          </w:tcPr>
          <w:p w14:paraId="3A5DDF7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20</w:t>
            </w:r>
          </w:p>
        </w:tc>
        <w:tc>
          <w:tcPr>
            <w:tcW w:w="1480" w:type="dxa"/>
            <w:tcBorders>
              <w:top w:val="nil"/>
              <w:left w:val="nil"/>
              <w:bottom w:val="single" w:sz="4" w:space="0" w:color="auto"/>
              <w:right w:val="single" w:sz="4" w:space="0" w:color="auto"/>
            </w:tcBorders>
            <w:shd w:val="clear" w:color="auto" w:fill="auto"/>
            <w:noWrap/>
            <w:vAlign w:val="bottom"/>
            <w:hideMark/>
          </w:tcPr>
          <w:p w14:paraId="3E53E401"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640" w:type="dxa"/>
            <w:tcBorders>
              <w:top w:val="nil"/>
              <w:left w:val="nil"/>
              <w:bottom w:val="single" w:sz="4" w:space="0" w:color="auto"/>
              <w:right w:val="single" w:sz="4" w:space="0" w:color="auto"/>
            </w:tcBorders>
            <w:shd w:val="clear" w:color="auto" w:fill="auto"/>
            <w:noWrap/>
            <w:vAlign w:val="bottom"/>
            <w:hideMark/>
          </w:tcPr>
          <w:p w14:paraId="335EBE2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60497B01"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5FE1F1D8"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14</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7A07E500"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Gksz-12</w:t>
            </w:r>
          </w:p>
        </w:tc>
        <w:tc>
          <w:tcPr>
            <w:tcW w:w="940" w:type="dxa"/>
            <w:tcBorders>
              <w:top w:val="nil"/>
              <w:left w:val="nil"/>
              <w:bottom w:val="single" w:sz="4" w:space="0" w:color="auto"/>
              <w:right w:val="single" w:sz="4" w:space="0" w:color="auto"/>
            </w:tcBorders>
            <w:shd w:val="clear" w:color="auto" w:fill="auto"/>
            <w:noWrap/>
            <w:vAlign w:val="bottom"/>
            <w:hideMark/>
          </w:tcPr>
          <w:p w14:paraId="1BE922A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200" w:type="dxa"/>
            <w:tcBorders>
              <w:top w:val="nil"/>
              <w:left w:val="nil"/>
              <w:bottom w:val="single" w:sz="4" w:space="0" w:color="auto"/>
              <w:right w:val="single" w:sz="4" w:space="0" w:color="auto"/>
            </w:tcBorders>
            <w:shd w:val="clear" w:color="auto" w:fill="auto"/>
            <w:noWrap/>
            <w:vAlign w:val="bottom"/>
            <w:hideMark/>
          </w:tcPr>
          <w:p w14:paraId="59E3C2B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320" w:type="dxa"/>
            <w:tcBorders>
              <w:top w:val="nil"/>
              <w:left w:val="nil"/>
              <w:bottom w:val="single" w:sz="4" w:space="0" w:color="auto"/>
              <w:right w:val="single" w:sz="4" w:space="0" w:color="auto"/>
            </w:tcBorders>
            <w:shd w:val="clear" w:color="auto" w:fill="auto"/>
            <w:noWrap/>
            <w:vAlign w:val="bottom"/>
            <w:hideMark/>
          </w:tcPr>
          <w:p w14:paraId="11B233C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1000</w:t>
            </w:r>
          </w:p>
        </w:tc>
        <w:tc>
          <w:tcPr>
            <w:tcW w:w="1240" w:type="dxa"/>
            <w:tcBorders>
              <w:top w:val="nil"/>
              <w:left w:val="nil"/>
              <w:bottom w:val="single" w:sz="4" w:space="0" w:color="auto"/>
              <w:right w:val="single" w:sz="4" w:space="0" w:color="auto"/>
            </w:tcBorders>
            <w:shd w:val="clear" w:color="auto" w:fill="auto"/>
            <w:noWrap/>
            <w:vAlign w:val="bottom"/>
            <w:hideMark/>
          </w:tcPr>
          <w:p w14:paraId="7C79742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20</w:t>
            </w:r>
          </w:p>
        </w:tc>
        <w:tc>
          <w:tcPr>
            <w:tcW w:w="1480" w:type="dxa"/>
            <w:tcBorders>
              <w:top w:val="nil"/>
              <w:left w:val="nil"/>
              <w:bottom w:val="single" w:sz="4" w:space="0" w:color="auto"/>
              <w:right w:val="single" w:sz="4" w:space="0" w:color="auto"/>
            </w:tcBorders>
            <w:shd w:val="clear" w:color="auto" w:fill="auto"/>
            <w:noWrap/>
            <w:vAlign w:val="bottom"/>
            <w:hideMark/>
          </w:tcPr>
          <w:p w14:paraId="5A6A80C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9,0</w:t>
            </w:r>
          </w:p>
        </w:tc>
        <w:tc>
          <w:tcPr>
            <w:tcW w:w="1640" w:type="dxa"/>
            <w:tcBorders>
              <w:top w:val="nil"/>
              <w:left w:val="nil"/>
              <w:bottom w:val="single" w:sz="4" w:space="0" w:color="auto"/>
              <w:right w:val="single" w:sz="4" w:space="0" w:color="auto"/>
            </w:tcBorders>
            <w:shd w:val="clear" w:color="auto" w:fill="auto"/>
            <w:noWrap/>
            <w:vAlign w:val="bottom"/>
            <w:hideMark/>
          </w:tcPr>
          <w:p w14:paraId="42DAD5D1"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2538D081"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7E00CB86"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15</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7F8CBEAC"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Gksz-13</w:t>
            </w:r>
          </w:p>
        </w:tc>
        <w:tc>
          <w:tcPr>
            <w:tcW w:w="940" w:type="dxa"/>
            <w:tcBorders>
              <w:top w:val="nil"/>
              <w:left w:val="nil"/>
              <w:bottom w:val="single" w:sz="4" w:space="0" w:color="auto"/>
              <w:right w:val="single" w:sz="4" w:space="0" w:color="auto"/>
            </w:tcBorders>
            <w:shd w:val="clear" w:color="auto" w:fill="auto"/>
            <w:noWrap/>
            <w:vAlign w:val="bottom"/>
            <w:hideMark/>
          </w:tcPr>
          <w:p w14:paraId="557BDB5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200" w:type="dxa"/>
            <w:tcBorders>
              <w:top w:val="nil"/>
              <w:left w:val="nil"/>
              <w:bottom w:val="single" w:sz="4" w:space="0" w:color="auto"/>
              <w:right w:val="single" w:sz="4" w:space="0" w:color="auto"/>
            </w:tcBorders>
            <w:shd w:val="clear" w:color="auto" w:fill="auto"/>
            <w:noWrap/>
            <w:vAlign w:val="bottom"/>
            <w:hideMark/>
          </w:tcPr>
          <w:p w14:paraId="0B9BB457"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45</w:t>
            </w:r>
          </w:p>
        </w:tc>
        <w:tc>
          <w:tcPr>
            <w:tcW w:w="1320" w:type="dxa"/>
            <w:tcBorders>
              <w:top w:val="nil"/>
              <w:left w:val="nil"/>
              <w:bottom w:val="single" w:sz="4" w:space="0" w:color="auto"/>
              <w:right w:val="single" w:sz="4" w:space="0" w:color="auto"/>
            </w:tcBorders>
            <w:shd w:val="clear" w:color="auto" w:fill="auto"/>
            <w:noWrap/>
            <w:vAlign w:val="bottom"/>
            <w:hideMark/>
          </w:tcPr>
          <w:p w14:paraId="6F622580"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5000</w:t>
            </w:r>
          </w:p>
        </w:tc>
        <w:tc>
          <w:tcPr>
            <w:tcW w:w="1240" w:type="dxa"/>
            <w:tcBorders>
              <w:top w:val="nil"/>
              <w:left w:val="nil"/>
              <w:bottom w:val="single" w:sz="4" w:space="0" w:color="auto"/>
              <w:right w:val="single" w:sz="4" w:space="0" w:color="auto"/>
            </w:tcBorders>
            <w:shd w:val="clear" w:color="auto" w:fill="auto"/>
            <w:noWrap/>
            <w:vAlign w:val="bottom"/>
            <w:hideMark/>
          </w:tcPr>
          <w:p w14:paraId="23458CA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20</w:t>
            </w:r>
          </w:p>
        </w:tc>
        <w:tc>
          <w:tcPr>
            <w:tcW w:w="1480" w:type="dxa"/>
            <w:tcBorders>
              <w:top w:val="nil"/>
              <w:left w:val="nil"/>
              <w:bottom w:val="single" w:sz="4" w:space="0" w:color="auto"/>
              <w:right w:val="single" w:sz="4" w:space="0" w:color="auto"/>
            </w:tcBorders>
            <w:shd w:val="clear" w:color="auto" w:fill="auto"/>
            <w:noWrap/>
            <w:vAlign w:val="bottom"/>
            <w:hideMark/>
          </w:tcPr>
          <w:p w14:paraId="3E326EF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15,0</w:t>
            </w:r>
          </w:p>
        </w:tc>
        <w:tc>
          <w:tcPr>
            <w:tcW w:w="1640" w:type="dxa"/>
            <w:tcBorders>
              <w:top w:val="nil"/>
              <w:left w:val="nil"/>
              <w:bottom w:val="single" w:sz="4" w:space="0" w:color="auto"/>
              <w:right w:val="single" w:sz="4" w:space="0" w:color="auto"/>
            </w:tcBorders>
            <w:shd w:val="clear" w:color="auto" w:fill="auto"/>
            <w:noWrap/>
            <w:vAlign w:val="bottom"/>
            <w:hideMark/>
          </w:tcPr>
          <w:p w14:paraId="2FD8A4D8"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05E2B9E0"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0FA3BD22"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16</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179B73C8"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Gksz-14</w:t>
            </w:r>
          </w:p>
        </w:tc>
        <w:tc>
          <w:tcPr>
            <w:tcW w:w="940" w:type="dxa"/>
            <w:tcBorders>
              <w:top w:val="nil"/>
              <w:left w:val="nil"/>
              <w:bottom w:val="single" w:sz="4" w:space="0" w:color="auto"/>
              <w:right w:val="single" w:sz="4" w:space="0" w:color="auto"/>
            </w:tcBorders>
            <w:shd w:val="clear" w:color="auto" w:fill="auto"/>
            <w:noWrap/>
            <w:vAlign w:val="bottom"/>
            <w:hideMark/>
          </w:tcPr>
          <w:p w14:paraId="41B57C80"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200" w:type="dxa"/>
            <w:tcBorders>
              <w:top w:val="nil"/>
              <w:left w:val="nil"/>
              <w:bottom w:val="single" w:sz="4" w:space="0" w:color="auto"/>
              <w:right w:val="single" w:sz="4" w:space="0" w:color="auto"/>
            </w:tcBorders>
            <w:shd w:val="clear" w:color="auto" w:fill="auto"/>
            <w:noWrap/>
            <w:vAlign w:val="bottom"/>
            <w:hideMark/>
          </w:tcPr>
          <w:p w14:paraId="6A7600D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45</w:t>
            </w:r>
          </w:p>
        </w:tc>
        <w:tc>
          <w:tcPr>
            <w:tcW w:w="1320" w:type="dxa"/>
            <w:tcBorders>
              <w:top w:val="nil"/>
              <w:left w:val="nil"/>
              <w:bottom w:val="single" w:sz="4" w:space="0" w:color="auto"/>
              <w:right w:val="single" w:sz="4" w:space="0" w:color="auto"/>
            </w:tcBorders>
            <w:shd w:val="clear" w:color="auto" w:fill="auto"/>
            <w:noWrap/>
            <w:vAlign w:val="bottom"/>
            <w:hideMark/>
          </w:tcPr>
          <w:p w14:paraId="4C0BC0E7"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5000</w:t>
            </w:r>
          </w:p>
        </w:tc>
        <w:tc>
          <w:tcPr>
            <w:tcW w:w="1240" w:type="dxa"/>
            <w:tcBorders>
              <w:top w:val="nil"/>
              <w:left w:val="nil"/>
              <w:bottom w:val="single" w:sz="4" w:space="0" w:color="auto"/>
              <w:right w:val="single" w:sz="4" w:space="0" w:color="auto"/>
            </w:tcBorders>
            <w:shd w:val="clear" w:color="auto" w:fill="auto"/>
            <w:noWrap/>
            <w:vAlign w:val="bottom"/>
            <w:hideMark/>
          </w:tcPr>
          <w:p w14:paraId="79F4349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20</w:t>
            </w:r>
          </w:p>
        </w:tc>
        <w:tc>
          <w:tcPr>
            <w:tcW w:w="1480" w:type="dxa"/>
            <w:tcBorders>
              <w:top w:val="nil"/>
              <w:left w:val="nil"/>
              <w:bottom w:val="single" w:sz="4" w:space="0" w:color="auto"/>
              <w:right w:val="single" w:sz="4" w:space="0" w:color="auto"/>
            </w:tcBorders>
            <w:shd w:val="clear" w:color="auto" w:fill="auto"/>
            <w:noWrap/>
            <w:vAlign w:val="bottom"/>
            <w:hideMark/>
          </w:tcPr>
          <w:p w14:paraId="28932495"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20,0</w:t>
            </w:r>
          </w:p>
        </w:tc>
        <w:tc>
          <w:tcPr>
            <w:tcW w:w="1640" w:type="dxa"/>
            <w:tcBorders>
              <w:top w:val="nil"/>
              <w:left w:val="nil"/>
              <w:bottom w:val="single" w:sz="4" w:space="0" w:color="auto"/>
              <w:right w:val="single" w:sz="4" w:space="0" w:color="auto"/>
            </w:tcBorders>
            <w:shd w:val="clear" w:color="auto" w:fill="auto"/>
            <w:noWrap/>
            <w:vAlign w:val="bottom"/>
            <w:hideMark/>
          </w:tcPr>
          <w:p w14:paraId="2FEF2EC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614ABFFB"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66018C95"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lastRenderedPageBreak/>
              <w:t>17</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647B1189"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Gksz-15</w:t>
            </w:r>
          </w:p>
        </w:tc>
        <w:tc>
          <w:tcPr>
            <w:tcW w:w="940" w:type="dxa"/>
            <w:tcBorders>
              <w:top w:val="nil"/>
              <w:left w:val="nil"/>
              <w:bottom w:val="single" w:sz="4" w:space="0" w:color="auto"/>
              <w:right w:val="single" w:sz="4" w:space="0" w:color="auto"/>
            </w:tcBorders>
            <w:shd w:val="clear" w:color="auto" w:fill="auto"/>
            <w:noWrap/>
            <w:vAlign w:val="bottom"/>
            <w:hideMark/>
          </w:tcPr>
          <w:p w14:paraId="605C93B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200" w:type="dxa"/>
            <w:tcBorders>
              <w:top w:val="nil"/>
              <w:left w:val="nil"/>
              <w:bottom w:val="single" w:sz="4" w:space="0" w:color="auto"/>
              <w:right w:val="single" w:sz="4" w:space="0" w:color="auto"/>
            </w:tcBorders>
            <w:shd w:val="clear" w:color="auto" w:fill="auto"/>
            <w:noWrap/>
            <w:vAlign w:val="bottom"/>
            <w:hideMark/>
          </w:tcPr>
          <w:p w14:paraId="5A9B3F8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45</w:t>
            </w:r>
          </w:p>
        </w:tc>
        <w:tc>
          <w:tcPr>
            <w:tcW w:w="1320" w:type="dxa"/>
            <w:tcBorders>
              <w:top w:val="nil"/>
              <w:left w:val="nil"/>
              <w:bottom w:val="single" w:sz="4" w:space="0" w:color="auto"/>
              <w:right w:val="single" w:sz="4" w:space="0" w:color="auto"/>
            </w:tcBorders>
            <w:shd w:val="clear" w:color="auto" w:fill="auto"/>
            <w:noWrap/>
            <w:vAlign w:val="bottom"/>
            <w:hideMark/>
          </w:tcPr>
          <w:p w14:paraId="10E1D1E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2000</w:t>
            </w:r>
          </w:p>
        </w:tc>
        <w:tc>
          <w:tcPr>
            <w:tcW w:w="1240" w:type="dxa"/>
            <w:tcBorders>
              <w:top w:val="nil"/>
              <w:left w:val="nil"/>
              <w:bottom w:val="single" w:sz="4" w:space="0" w:color="auto"/>
              <w:right w:val="single" w:sz="4" w:space="0" w:color="auto"/>
            </w:tcBorders>
            <w:shd w:val="clear" w:color="auto" w:fill="auto"/>
            <w:noWrap/>
            <w:vAlign w:val="bottom"/>
            <w:hideMark/>
          </w:tcPr>
          <w:p w14:paraId="423F326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480" w:type="dxa"/>
            <w:tcBorders>
              <w:top w:val="nil"/>
              <w:left w:val="nil"/>
              <w:bottom w:val="single" w:sz="4" w:space="0" w:color="auto"/>
              <w:right w:val="single" w:sz="4" w:space="0" w:color="auto"/>
            </w:tcBorders>
            <w:shd w:val="clear" w:color="auto" w:fill="auto"/>
            <w:noWrap/>
            <w:vAlign w:val="bottom"/>
            <w:hideMark/>
          </w:tcPr>
          <w:p w14:paraId="0D7EB527"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7,5</w:t>
            </w:r>
          </w:p>
        </w:tc>
        <w:tc>
          <w:tcPr>
            <w:tcW w:w="1640" w:type="dxa"/>
            <w:tcBorders>
              <w:top w:val="nil"/>
              <w:left w:val="nil"/>
              <w:bottom w:val="single" w:sz="4" w:space="0" w:color="auto"/>
              <w:right w:val="single" w:sz="4" w:space="0" w:color="auto"/>
            </w:tcBorders>
            <w:shd w:val="clear" w:color="auto" w:fill="auto"/>
            <w:noWrap/>
            <w:vAlign w:val="bottom"/>
            <w:hideMark/>
          </w:tcPr>
          <w:p w14:paraId="50F85110"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2F4F46C4"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0BB3F2FA"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18</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117D1ECA"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Gksz-16</w:t>
            </w:r>
          </w:p>
        </w:tc>
        <w:tc>
          <w:tcPr>
            <w:tcW w:w="940" w:type="dxa"/>
            <w:tcBorders>
              <w:top w:val="nil"/>
              <w:left w:val="nil"/>
              <w:bottom w:val="single" w:sz="4" w:space="0" w:color="auto"/>
              <w:right w:val="single" w:sz="4" w:space="0" w:color="auto"/>
            </w:tcBorders>
            <w:shd w:val="clear" w:color="auto" w:fill="auto"/>
            <w:noWrap/>
            <w:vAlign w:val="bottom"/>
            <w:hideMark/>
          </w:tcPr>
          <w:p w14:paraId="0812E72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200" w:type="dxa"/>
            <w:tcBorders>
              <w:top w:val="nil"/>
              <w:left w:val="nil"/>
              <w:bottom w:val="single" w:sz="4" w:space="0" w:color="auto"/>
              <w:right w:val="single" w:sz="4" w:space="0" w:color="auto"/>
            </w:tcBorders>
            <w:shd w:val="clear" w:color="auto" w:fill="auto"/>
            <w:noWrap/>
            <w:vAlign w:val="bottom"/>
            <w:hideMark/>
          </w:tcPr>
          <w:p w14:paraId="583B813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35</w:t>
            </w:r>
          </w:p>
        </w:tc>
        <w:tc>
          <w:tcPr>
            <w:tcW w:w="1320" w:type="dxa"/>
            <w:tcBorders>
              <w:top w:val="nil"/>
              <w:left w:val="nil"/>
              <w:bottom w:val="single" w:sz="4" w:space="0" w:color="auto"/>
              <w:right w:val="single" w:sz="4" w:space="0" w:color="auto"/>
            </w:tcBorders>
            <w:shd w:val="clear" w:color="auto" w:fill="auto"/>
            <w:noWrap/>
            <w:vAlign w:val="bottom"/>
            <w:hideMark/>
          </w:tcPr>
          <w:p w14:paraId="7DD9DD78"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2000</w:t>
            </w:r>
          </w:p>
        </w:tc>
        <w:tc>
          <w:tcPr>
            <w:tcW w:w="1240" w:type="dxa"/>
            <w:tcBorders>
              <w:top w:val="nil"/>
              <w:left w:val="nil"/>
              <w:bottom w:val="single" w:sz="4" w:space="0" w:color="auto"/>
              <w:right w:val="single" w:sz="4" w:space="0" w:color="auto"/>
            </w:tcBorders>
            <w:shd w:val="clear" w:color="auto" w:fill="auto"/>
            <w:noWrap/>
            <w:vAlign w:val="bottom"/>
            <w:hideMark/>
          </w:tcPr>
          <w:p w14:paraId="2A123C68"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25</w:t>
            </w:r>
          </w:p>
        </w:tc>
        <w:tc>
          <w:tcPr>
            <w:tcW w:w="1480" w:type="dxa"/>
            <w:tcBorders>
              <w:top w:val="nil"/>
              <w:left w:val="nil"/>
              <w:bottom w:val="single" w:sz="4" w:space="0" w:color="auto"/>
              <w:right w:val="single" w:sz="4" w:space="0" w:color="auto"/>
            </w:tcBorders>
            <w:shd w:val="clear" w:color="auto" w:fill="auto"/>
            <w:noWrap/>
            <w:vAlign w:val="bottom"/>
            <w:hideMark/>
          </w:tcPr>
          <w:p w14:paraId="18A42658"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12,5</w:t>
            </w:r>
          </w:p>
        </w:tc>
        <w:tc>
          <w:tcPr>
            <w:tcW w:w="1640" w:type="dxa"/>
            <w:tcBorders>
              <w:top w:val="nil"/>
              <w:left w:val="nil"/>
              <w:bottom w:val="single" w:sz="4" w:space="0" w:color="auto"/>
              <w:right w:val="single" w:sz="4" w:space="0" w:color="auto"/>
            </w:tcBorders>
            <w:shd w:val="clear" w:color="auto" w:fill="auto"/>
            <w:noWrap/>
            <w:vAlign w:val="bottom"/>
            <w:hideMark/>
          </w:tcPr>
          <w:p w14:paraId="6C5FB92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5D07FE06"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0F5AA433"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19</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2359E796"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Gksz-17</w:t>
            </w:r>
          </w:p>
        </w:tc>
        <w:tc>
          <w:tcPr>
            <w:tcW w:w="940" w:type="dxa"/>
            <w:tcBorders>
              <w:top w:val="nil"/>
              <w:left w:val="nil"/>
              <w:bottom w:val="single" w:sz="4" w:space="0" w:color="auto"/>
              <w:right w:val="single" w:sz="4" w:space="0" w:color="auto"/>
            </w:tcBorders>
            <w:shd w:val="clear" w:color="auto" w:fill="auto"/>
            <w:noWrap/>
            <w:vAlign w:val="bottom"/>
            <w:hideMark/>
          </w:tcPr>
          <w:p w14:paraId="4B161BA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200" w:type="dxa"/>
            <w:tcBorders>
              <w:top w:val="nil"/>
              <w:left w:val="nil"/>
              <w:bottom w:val="single" w:sz="4" w:space="0" w:color="auto"/>
              <w:right w:val="single" w:sz="4" w:space="0" w:color="auto"/>
            </w:tcBorders>
            <w:shd w:val="clear" w:color="auto" w:fill="auto"/>
            <w:noWrap/>
            <w:vAlign w:val="bottom"/>
            <w:hideMark/>
          </w:tcPr>
          <w:p w14:paraId="2A302F1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45</w:t>
            </w:r>
          </w:p>
        </w:tc>
        <w:tc>
          <w:tcPr>
            <w:tcW w:w="1320" w:type="dxa"/>
            <w:tcBorders>
              <w:top w:val="nil"/>
              <w:left w:val="nil"/>
              <w:bottom w:val="single" w:sz="4" w:space="0" w:color="auto"/>
              <w:right w:val="single" w:sz="4" w:space="0" w:color="auto"/>
            </w:tcBorders>
            <w:shd w:val="clear" w:color="auto" w:fill="auto"/>
            <w:noWrap/>
            <w:vAlign w:val="bottom"/>
            <w:hideMark/>
          </w:tcPr>
          <w:p w14:paraId="158C23A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1500</w:t>
            </w:r>
          </w:p>
        </w:tc>
        <w:tc>
          <w:tcPr>
            <w:tcW w:w="1240" w:type="dxa"/>
            <w:tcBorders>
              <w:top w:val="nil"/>
              <w:left w:val="nil"/>
              <w:bottom w:val="single" w:sz="4" w:space="0" w:color="auto"/>
              <w:right w:val="single" w:sz="4" w:space="0" w:color="auto"/>
            </w:tcBorders>
            <w:shd w:val="clear" w:color="auto" w:fill="auto"/>
            <w:noWrap/>
            <w:vAlign w:val="bottom"/>
            <w:hideMark/>
          </w:tcPr>
          <w:p w14:paraId="3C40BFB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25</w:t>
            </w:r>
          </w:p>
        </w:tc>
        <w:tc>
          <w:tcPr>
            <w:tcW w:w="1480" w:type="dxa"/>
            <w:tcBorders>
              <w:top w:val="nil"/>
              <w:left w:val="nil"/>
              <w:bottom w:val="single" w:sz="4" w:space="0" w:color="auto"/>
              <w:right w:val="single" w:sz="4" w:space="0" w:color="auto"/>
            </w:tcBorders>
            <w:shd w:val="clear" w:color="auto" w:fill="auto"/>
            <w:noWrap/>
            <w:vAlign w:val="bottom"/>
            <w:hideMark/>
          </w:tcPr>
          <w:p w14:paraId="1B08C27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12,5</w:t>
            </w:r>
          </w:p>
        </w:tc>
        <w:tc>
          <w:tcPr>
            <w:tcW w:w="1640" w:type="dxa"/>
            <w:tcBorders>
              <w:top w:val="nil"/>
              <w:left w:val="nil"/>
              <w:bottom w:val="single" w:sz="4" w:space="0" w:color="auto"/>
              <w:right w:val="single" w:sz="4" w:space="0" w:color="auto"/>
            </w:tcBorders>
            <w:shd w:val="clear" w:color="auto" w:fill="auto"/>
            <w:noWrap/>
            <w:vAlign w:val="bottom"/>
            <w:hideMark/>
          </w:tcPr>
          <w:p w14:paraId="3A189B3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05BC9669"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16A912FC"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20</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6F4A091D"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Gksz-18</w:t>
            </w:r>
          </w:p>
        </w:tc>
        <w:tc>
          <w:tcPr>
            <w:tcW w:w="940" w:type="dxa"/>
            <w:tcBorders>
              <w:top w:val="nil"/>
              <w:left w:val="nil"/>
              <w:bottom w:val="single" w:sz="4" w:space="0" w:color="auto"/>
              <w:right w:val="single" w:sz="4" w:space="0" w:color="auto"/>
            </w:tcBorders>
            <w:shd w:val="clear" w:color="auto" w:fill="auto"/>
            <w:noWrap/>
            <w:vAlign w:val="bottom"/>
            <w:hideMark/>
          </w:tcPr>
          <w:p w14:paraId="064C86E3"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200" w:type="dxa"/>
            <w:tcBorders>
              <w:top w:val="nil"/>
              <w:left w:val="nil"/>
              <w:bottom w:val="single" w:sz="4" w:space="0" w:color="auto"/>
              <w:right w:val="single" w:sz="4" w:space="0" w:color="auto"/>
            </w:tcBorders>
            <w:shd w:val="clear" w:color="auto" w:fill="auto"/>
            <w:noWrap/>
            <w:vAlign w:val="bottom"/>
            <w:hideMark/>
          </w:tcPr>
          <w:p w14:paraId="40DF74E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320" w:type="dxa"/>
            <w:tcBorders>
              <w:top w:val="nil"/>
              <w:left w:val="nil"/>
              <w:bottom w:val="single" w:sz="4" w:space="0" w:color="auto"/>
              <w:right w:val="single" w:sz="4" w:space="0" w:color="auto"/>
            </w:tcBorders>
            <w:shd w:val="clear" w:color="auto" w:fill="auto"/>
            <w:noWrap/>
            <w:vAlign w:val="bottom"/>
            <w:hideMark/>
          </w:tcPr>
          <w:p w14:paraId="5795865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10000</w:t>
            </w:r>
          </w:p>
        </w:tc>
        <w:tc>
          <w:tcPr>
            <w:tcW w:w="1240" w:type="dxa"/>
            <w:tcBorders>
              <w:top w:val="nil"/>
              <w:left w:val="nil"/>
              <w:bottom w:val="single" w:sz="4" w:space="0" w:color="auto"/>
              <w:right w:val="single" w:sz="4" w:space="0" w:color="auto"/>
            </w:tcBorders>
            <w:shd w:val="clear" w:color="auto" w:fill="auto"/>
            <w:noWrap/>
            <w:vAlign w:val="bottom"/>
            <w:hideMark/>
          </w:tcPr>
          <w:p w14:paraId="1E503E3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480" w:type="dxa"/>
            <w:tcBorders>
              <w:top w:val="nil"/>
              <w:left w:val="nil"/>
              <w:bottom w:val="single" w:sz="4" w:space="0" w:color="auto"/>
              <w:right w:val="single" w:sz="4" w:space="0" w:color="auto"/>
            </w:tcBorders>
            <w:shd w:val="clear" w:color="auto" w:fill="auto"/>
            <w:noWrap/>
            <w:vAlign w:val="bottom"/>
            <w:hideMark/>
          </w:tcPr>
          <w:p w14:paraId="077029D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12,5</w:t>
            </w:r>
          </w:p>
        </w:tc>
        <w:tc>
          <w:tcPr>
            <w:tcW w:w="1640" w:type="dxa"/>
            <w:tcBorders>
              <w:top w:val="nil"/>
              <w:left w:val="nil"/>
              <w:bottom w:val="single" w:sz="4" w:space="0" w:color="auto"/>
              <w:right w:val="single" w:sz="4" w:space="0" w:color="auto"/>
            </w:tcBorders>
            <w:shd w:val="clear" w:color="auto" w:fill="auto"/>
            <w:noWrap/>
            <w:vAlign w:val="bottom"/>
            <w:hideMark/>
          </w:tcPr>
          <w:p w14:paraId="7502C13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798AE073"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2EE2EBD3"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21</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527DC189"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Gksz-19</w:t>
            </w:r>
          </w:p>
        </w:tc>
        <w:tc>
          <w:tcPr>
            <w:tcW w:w="940" w:type="dxa"/>
            <w:tcBorders>
              <w:top w:val="nil"/>
              <w:left w:val="nil"/>
              <w:bottom w:val="single" w:sz="4" w:space="0" w:color="auto"/>
              <w:right w:val="single" w:sz="4" w:space="0" w:color="auto"/>
            </w:tcBorders>
            <w:shd w:val="clear" w:color="auto" w:fill="auto"/>
            <w:noWrap/>
            <w:vAlign w:val="bottom"/>
            <w:hideMark/>
          </w:tcPr>
          <w:p w14:paraId="3D769457"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200" w:type="dxa"/>
            <w:tcBorders>
              <w:top w:val="nil"/>
              <w:left w:val="nil"/>
              <w:bottom w:val="single" w:sz="4" w:space="0" w:color="auto"/>
              <w:right w:val="single" w:sz="4" w:space="0" w:color="auto"/>
            </w:tcBorders>
            <w:shd w:val="clear" w:color="auto" w:fill="auto"/>
            <w:noWrap/>
            <w:vAlign w:val="bottom"/>
            <w:hideMark/>
          </w:tcPr>
          <w:p w14:paraId="092592D8"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320" w:type="dxa"/>
            <w:tcBorders>
              <w:top w:val="nil"/>
              <w:left w:val="nil"/>
              <w:bottom w:val="single" w:sz="4" w:space="0" w:color="auto"/>
              <w:right w:val="single" w:sz="4" w:space="0" w:color="auto"/>
            </w:tcBorders>
            <w:shd w:val="clear" w:color="auto" w:fill="auto"/>
            <w:noWrap/>
            <w:vAlign w:val="bottom"/>
            <w:hideMark/>
          </w:tcPr>
          <w:p w14:paraId="017F15A8"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1500</w:t>
            </w:r>
          </w:p>
        </w:tc>
        <w:tc>
          <w:tcPr>
            <w:tcW w:w="1240" w:type="dxa"/>
            <w:tcBorders>
              <w:top w:val="nil"/>
              <w:left w:val="nil"/>
              <w:bottom w:val="single" w:sz="4" w:space="0" w:color="auto"/>
              <w:right w:val="single" w:sz="4" w:space="0" w:color="auto"/>
            </w:tcBorders>
            <w:shd w:val="clear" w:color="auto" w:fill="auto"/>
            <w:noWrap/>
            <w:vAlign w:val="bottom"/>
            <w:hideMark/>
          </w:tcPr>
          <w:p w14:paraId="036E6F7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480" w:type="dxa"/>
            <w:tcBorders>
              <w:top w:val="nil"/>
              <w:left w:val="nil"/>
              <w:bottom w:val="single" w:sz="4" w:space="0" w:color="auto"/>
              <w:right w:val="single" w:sz="4" w:space="0" w:color="auto"/>
            </w:tcBorders>
            <w:shd w:val="clear" w:color="auto" w:fill="auto"/>
            <w:noWrap/>
            <w:vAlign w:val="bottom"/>
            <w:hideMark/>
          </w:tcPr>
          <w:p w14:paraId="3EB66911"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9,0</w:t>
            </w:r>
          </w:p>
        </w:tc>
        <w:tc>
          <w:tcPr>
            <w:tcW w:w="1640" w:type="dxa"/>
            <w:tcBorders>
              <w:top w:val="nil"/>
              <w:left w:val="nil"/>
              <w:bottom w:val="single" w:sz="4" w:space="0" w:color="auto"/>
              <w:right w:val="single" w:sz="4" w:space="0" w:color="auto"/>
            </w:tcBorders>
            <w:shd w:val="clear" w:color="auto" w:fill="auto"/>
            <w:noWrap/>
            <w:vAlign w:val="bottom"/>
            <w:hideMark/>
          </w:tcPr>
          <w:p w14:paraId="76E991C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35E0695A"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5FD19589"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22</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0662890E"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Gksz-20</w:t>
            </w:r>
          </w:p>
        </w:tc>
        <w:tc>
          <w:tcPr>
            <w:tcW w:w="940" w:type="dxa"/>
            <w:tcBorders>
              <w:top w:val="nil"/>
              <w:left w:val="nil"/>
              <w:bottom w:val="single" w:sz="4" w:space="0" w:color="auto"/>
              <w:right w:val="single" w:sz="4" w:space="0" w:color="auto"/>
            </w:tcBorders>
            <w:shd w:val="clear" w:color="auto" w:fill="auto"/>
            <w:noWrap/>
            <w:vAlign w:val="bottom"/>
            <w:hideMark/>
          </w:tcPr>
          <w:p w14:paraId="0D30A13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200" w:type="dxa"/>
            <w:tcBorders>
              <w:top w:val="nil"/>
              <w:left w:val="nil"/>
              <w:bottom w:val="single" w:sz="4" w:space="0" w:color="auto"/>
              <w:right w:val="single" w:sz="4" w:space="0" w:color="auto"/>
            </w:tcBorders>
            <w:shd w:val="clear" w:color="auto" w:fill="auto"/>
            <w:noWrap/>
            <w:vAlign w:val="bottom"/>
            <w:hideMark/>
          </w:tcPr>
          <w:p w14:paraId="1DA5D7F5"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35</w:t>
            </w:r>
          </w:p>
        </w:tc>
        <w:tc>
          <w:tcPr>
            <w:tcW w:w="1320" w:type="dxa"/>
            <w:tcBorders>
              <w:top w:val="nil"/>
              <w:left w:val="nil"/>
              <w:bottom w:val="single" w:sz="4" w:space="0" w:color="auto"/>
              <w:right w:val="single" w:sz="4" w:space="0" w:color="auto"/>
            </w:tcBorders>
            <w:shd w:val="clear" w:color="auto" w:fill="auto"/>
            <w:noWrap/>
            <w:vAlign w:val="bottom"/>
            <w:hideMark/>
          </w:tcPr>
          <w:p w14:paraId="7E5A9A15"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2000</w:t>
            </w:r>
          </w:p>
        </w:tc>
        <w:tc>
          <w:tcPr>
            <w:tcW w:w="1240" w:type="dxa"/>
            <w:tcBorders>
              <w:top w:val="nil"/>
              <w:left w:val="nil"/>
              <w:bottom w:val="single" w:sz="4" w:space="0" w:color="auto"/>
              <w:right w:val="single" w:sz="4" w:space="0" w:color="auto"/>
            </w:tcBorders>
            <w:shd w:val="clear" w:color="auto" w:fill="auto"/>
            <w:noWrap/>
            <w:vAlign w:val="bottom"/>
            <w:hideMark/>
          </w:tcPr>
          <w:p w14:paraId="74D60DC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480" w:type="dxa"/>
            <w:tcBorders>
              <w:top w:val="nil"/>
              <w:left w:val="nil"/>
              <w:bottom w:val="single" w:sz="4" w:space="0" w:color="auto"/>
              <w:right w:val="single" w:sz="4" w:space="0" w:color="auto"/>
            </w:tcBorders>
            <w:shd w:val="clear" w:color="auto" w:fill="auto"/>
            <w:noWrap/>
            <w:vAlign w:val="bottom"/>
            <w:hideMark/>
          </w:tcPr>
          <w:p w14:paraId="52DBE97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7,5</w:t>
            </w:r>
          </w:p>
        </w:tc>
        <w:tc>
          <w:tcPr>
            <w:tcW w:w="1640" w:type="dxa"/>
            <w:tcBorders>
              <w:top w:val="nil"/>
              <w:left w:val="nil"/>
              <w:bottom w:val="single" w:sz="4" w:space="0" w:color="auto"/>
              <w:right w:val="single" w:sz="4" w:space="0" w:color="auto"/>
            </w:tcBorders>
            <w:shd w:val="clear" w:color="auto" w:fill="auto"/>
            <w:noWrap/>
            <w:vAlign w:val="bottom"/>
            <w:hideMark/>
          </w:tcPr>
          <w:p w14:paraId="5997F6B5"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42A09CBB"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7D36753D"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23</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2D3C934E"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Gksz-21</w:t>
            </w:r>
          </w:p>
        </w:tc>
        <w:tc>
          <w:tcPr>
            <w:tcW w:w="940" w:type="dxa"/>
            <w:tcBorders>
              <w:top w:val="nil"/>
              <w:left w:val="nil"/>
              <w:bottom w:val="single" w:sz="4" w:space="0" w:color="auto"/>
              <w:right w:val="single" w:sz="4" w:space="0" w:color="auto"/>
            </w:tcBorders>
            <w:shd w:val="clear" w:color="auto" w:fill="auto"/>
            <w:noWrap/>
            <w:vAlign w:val="bottom"/>
            <w:hideMark/>
          </w:tcPr>
          <w:p w14:paraId="07EBF1C7"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200" w:type="dxa"/>
            <w:tcBorders>
              <w:top w:val="nil"/>
              <w:left w:val="nil"/>
              <w:bottom w:val="single" w:sz="4" w:space="0" w:color="auto"/>
              <w:right w:val="single" w:sz="4" w:space="0" w:color="auto"/>
            </w:tcBorders>
            <w:shd w:val="clear" w:color="auto" w:fill="auto"/>
            <w:noWrap/>
            <w:vAlign w:val="bottom"/>
            <w:hideMark/>
          </w:tcPr>
          <w:p w14:paraId="01A71BF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320" w:type="dxa"/>
            <w:tcBorders>
              <w:top w:val="nil"/>
              <w:left w:val="nil"/>
              <w:bottom w:val="single" w:sz="4" w:space="0" w:color="auto"/>
              <w:right w:val="single" w:sz="4" w:space="0" w:color="auto"/>
            </w:tcBorders>
            <w:shd w:val="clear" w:color="auto" w:fill="auto"/>
            <w:noWrap/>
            <w:vAlign w:val="bottom"/>
            <w:hideMark/>
          </w:tcPr>
          <w:p w14:paraId="02E9715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2000</w:t>
            </w:r>
          </w:p>
        </w:tc>
        <w:tc>
          <w:tcPr>
            <w:tcW w:w="1240" w:type="dxa"/>
            <w:tcBorders>
              <w:top w:val="nil"/>
              <w:left w:val="nil"/>
              <w:bottom w:val="single" w:sz="4" w:space="0" w:color="auto"/>
              <w:right w:val="single" w:sz="4" w:space="0" w:color="auto"/>
            </w:tcBorders>
            <w:shd w:val="clear" w:color="auto" w:fill="auto"/>
            <w:noWrap/>
            <w:vAlign w:val="bottom"/>
            <w:hideMark/>
          </w:tcPr>
          <w:p w14:paraId="50AD9B1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25</w:t>
            </w:r>
          </w:p>
        </w:tc>
        <w:tc>
          <w:tcPr>
            <w:tcW w:w="1480" w:type="dxa"/>
            <w:tcBorders>
              <w:top w:val="nil"/>
              <w:left w:val="nil"/>
              <w:bottom w:val="single" w:sz="4" w:space="0" w:color="auto"/>
              <w:right w:val="single" w:sz="4" w:space="0" w:color="auto"/>
            </w:tcBorders>
            <w:shd w:val="clear" w:color="auto" w:fill="auto"/>
            <w:noWrap/>
            <w:vAlign w:val="bottom"/>
            <w:hideMark/>
          </w:tcPr>
          <w:p w14:paraId="2F2415E3"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7,5</w:t>
            </w:r>
          </w:p>
        </w:tc>
        <w:tc>
          <w:tcPr>
            <w:tcW w:w="1640" w:type="dxa"/>
            <w:tcBorders>
              <w:top w:val="nil"/>
              <w:left w:val="nil"/>
              <w:bottom w:val="single" w:sz="4" w:space="0" w:color="auto"/>
              <w:right w:val="single" w:sz="4" w:space="0" w:color="auto"/>
            </w:tcBorders>
            <w:shd w:val="clear" w:color="auto" w:fill="auto"/>
            <w:noWrap/>
            <w:vAlign w:val="bottom"/>
            <w:hideMark/>
          </w:tcPr>
          <w:p w14:paraId="1668841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70BE7AF5"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26A9901F"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24</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520AB51A"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Gksz-22</w:t>
            </w:r>
          </w:p>
        </w:tc>
        <w:tc>
          <w:tcPr>
            <w:tcW w:w="940" w:type="dxa"/>
            <w:tcBorders>
              <w:top w:val="nil"/>
              <w:left w:val="nil"/>
              <w:bottom w:val="single" w:sz="4" w:space="0" w:color="auto"/>
              <w:right w:val="single" w:sz="4" w:space="0" w:color="auto"/>
            </w:tcBorders>
            <w:shd w:val="clear" w:color="auto" w:fill="auto"/>
            <w:noWrap/>
            <w:vAlign w:val="bottom"/>
            <w:hideMark/>
          </w:tcPr>
          <w:p w14:paraId="7FD276F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200" w:type="dxa"/>
            <w:tcBorders>
              <w:top w:val="nil"/>
              <w:left w:val="nil"/>
              <w:bottom w:val="single" w:sz="4" w:space="0" w:color="auto"/>
              <w:right w:val="single" w:sz="4" w:space="0" w:color="auto"/>
            </w:tcBorders>
            <w:shd w:val="clear" w:color="auto" w:fill="auto"/>
            <w:noWrap/>
            <w:vAlign w:val="bottom"/>
            <w:hideMark/>
          </w:tcPr>
          <w:p w14:paraId="482BD23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320" w:type="dxa"/>
            <w:tcBorders>
              <w:top w:val="nil"/>
              <w:left w:val="nil"/>
              <w:bottom w:val="single" w:sz="4" w:space="0" w:color="auto"/>
              <w:right w:val="single" w:sz="4" w:space="0" w:color="auto"/>
            </w:tcBorders>
            <w:shd w:val="clear" w:color="auto" w:fill="auto"/>
            <w:noWrap/>
            <w:vAlign w:val="bottom"/>
            <w:hideMark/>
          </w:tcPr>
          <w:p w14:paraId="542CE0E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2000</w:t>
            </w:r>
          </w:p>
        </w:tc>
        <w:tc>
          <w:tcPr>
            <w:tcW w:w="1240" w:type="dxa"/>
            <w:tcBorders>
              <w:top w:val="nil"/>
              <w:left w:val="nil"/>
              <w:bottom w:val="single" w:sz="4" w:space="0" w:color="auto"/>
              <w:right w:val="single" w:sz="4" w:space="0" w:color="auto"/>
            </w:tcBorders>
            <w:shd w:val="clear" w:color="auto" w:fill="auto"/>
            <w:noWrap/>
            <w:vAlign w:val="bottom"/>
            <w:hideMark/>
          </w:tcPr>
          <w:p w14:paraId="58BCABA0"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20</w:t>
            </w:r>
          </w:p>
        </w:tc>
        <w:tc>
          <w:tcPr>
            <w:tcW w:w="1480" w:type="dxa"/>
            <w:tcBorders>
              <w:top w:val="nil"/>
              <w:left w:val="nil"/>
              <w:bottom w:val="single" w:sz="4" w:space="0" w:color="auto"/>
              <w:right w:val="single" w:sz="4" w:space="0" w:color="auto"/>
            </w:tcBorders>
            <w:shd w:val="clear" w:color="auto" w:fill="auto"/>
            <w:noWrap/>
            <w:vAlign w:val="bottom"/>
            <w:hideMark/>
          </w:tcPr>
          <w:p w14:paraId="5910EB5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7,5</w:t>
            </w:r>
          </w:p>
        </w:tc>
        <w:tc>
          <w:tcPr>
            <w:tcW w:w="1640" w:type="dxa"/>
            <w:tcBorders>
              <w:top w:val="nil"/>
              <w:left w:val="nil"/>
              <w:bottom w:val="single" w:sz="4" w:space="0" w:color="auto"/>
              <w:right w:val="single" w:sz="4" w:space="0" w:color="auto"/>
            </w:tcBorders>
            <w:shd w:val="clear" w:color="auto" w:fill="auto"/>
            <w:noWrap/>
            <w:vAlign w:val="bottom"/>
            <w:hideMark/>
          </w:tcPr>
          <w:p w14:paraId="79208C97"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4EA98269"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567FFDD1"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25</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07391BA9"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Gksz-23</w:t>
            </w:r>
          </w:p>
        </w:tc>
        <w:tc>
          <w:tcPr>
            <w:tcW w:w="940" w:type="dxa"/>
            <w:tcBorders>
              <w:top w:val="nil"/>
              <w:left w:val="nil"/>
              <w:bottom w:val="single" w:sz="4" w:space="0" w:color="auto"/>
              <w:right w:val="single" w:sz="4" w:space="0" w:color="auto"/>
            </w:tcBorders>
            <w:shd w:val="clear" w:color="auto" w:fill="auto"/>
            <w:noWrap/>
            <w:vAlign w:val="bottom"/>
            <w:hideMark/>
          </w:tcPr>
          <w:p w14:paraId="34E6E8F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200" w:type="dxa"/>
            <w:tcBorders>
              <w:top w:val="nil"/>
              <w:left w:val="nil"/>
              <w:bottom w:val="single" w:sz="4" w:space="0" w:color="auto"/>
              <w:right w:val="single" w:sz="4" w:space="0" w:color="auto"/>
            </w:tcBorders>
            <w:shd w:val="clear" w:color="auto" w:fill="auto"/>
            <w:noWrap/>
            <w:vAlign w:val="bottom"/>
            <w:hideMark/>
          </w:tcPr>
          <w:p w14:paraId="19849CB5"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45</w:t>
            </w:r>
          </w:p>
        </w:tc>
        <w:tc>
          <w:tcPr>
            <w:tcW w:w="1320" w:type="dxa"/>
            <w:tcBorders>
              <w:top w:val="nil"/>
              <w:left w:val="nil"/>
              <w:bottom w:val="single" w:sz="4" w:space="0" w:color="auto"/>
              <w:right w:val="single" w:sz="4" w:space="0" w:color="auto"/>
            </w:tcBorders>
            <w:shd w:val="clear" w:color="auto" w:fill="auto"/>
            <w:noWrap/>
            <w:vAlign w:val="bottom"/>
            <w:hideMark/>
          </w:tcPr>
          <w:p w14:paraId="0F7C961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900</w:t>
            </w:r>
          </w:p>
        </w:tc>
        <w:tc>
          <w:tcPr>
            <w:tcW w:w="1240" w:type="dxa"/>
            <w:tcBorders>
              <w:top w:val="nil"/>
              <w:left w:val="nil"/>
              <w:bottom w:val="single" w:sz="4" w:space="0" w:color="auto"/>
              <w:right w:val="single" w:sz="4" w:space="0" w:color="auto"/>
            </w:tcBorders>
            <w:shd w:val="clear" w:color="auto" w:fill="auto"/>
            <w:noWrap/>
            <w:vAlign w:val="bottom"/>
            <w:hideMark/>
          </w:tcPr>
          <w:p w14:paraId="399684A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480" w:type="dxa"/>
            <w:tcBorders>
              <w:top w:val="nil"/>
              <w:left w:val="nil"/>
              <w:bottom w:val="single" w:sz="4" w:space="0" w:color="auto"/>
              <w:right w:val="single" w:sz="4" w:space="0" w:color="auto"/>
            </w:tcBorders>
            <w:shd w:val="clear" w:color="auto" w:fill="auto"/>
            <w:noWrap/>
            <w:vAlign w:val="bottom"/>
            <w:hideMark/>
          </w:tcPr>
          <w:p w14:paraId="5E6C29D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4,5</w:t>
            </w:r>
          </w:p>
        </w:tc>
        <w:tc>
          <w:tcPr>
            <w:tcW w:w="1640" w:type="dxa"/>
            <w:tcBorders>
              <w:top w:val="nil"/>
              <w:left w:val="nil"/>
              <w:bottom w:val="single" w:sz="4" w:space="0" w:color="auto"/>
              <w:right w:val="single" w:sz="4" w:space="0" w:color="auto"/>
            </w:tcBorders>
            <w:shd w:val="clear" w:color="auto" w:fill="auto"/>
            <w:noWrap/>
            <w:vAlign w:val="bottom"/>
            <w:hideMark/>
          </w:tcPr>
          <w:p w14:paraId="768E5D98"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24BF9C83"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57FCC917"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26</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17BB541F"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Gksz-24</w:t>
            </w:r>
          </w:p>
        </w:tc>
        <w:tc>
          <w:tcPr>
            <w:tcW w:w="940" w:type="dxa"/>
            <w:tcBorders>
              <w:top w:val="nil"/>
              <w:left w:val="nil"/>
              <w:bottom w:val="single" w:sz="4" w:space="0" w:color="auto"/>
              <w:right w:val="single" w:sz="4" w:space="0" w:color="auto"/>
            </w:tcBorders>
            <w:shd w:val="clear" w:color="auto" w:fill="auto"/>
            <w:noWrap/>
            <w:vAlign w:val="bottom"/>
            <w:hideMark/>
          </w:tcPr>
          <w:p w14:paraId="0896D7C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200" w:type="dxa"/>
            <w:tcBorders>
              <w:top w:val="nil"/>
              <w:left w:val="nil"/>
              <w:bottom w:val="single" w:sz="4" w:space="0" w:color="auto"/>
              <w:right w:val="single" w:sz="4" w:space="0" w:color="auto"/>
            </w:tcBorders>
            <w:shd w:val="clear" w:color="auto" w:fill="auto"/>
            <w:noWrap/>
            <w:vAlign w:val="bottom"/>
            <w:hideMark/>
          </w:tcPr>
          <w:p w14:paraId="1DE158D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60</w:t>
            </w:r>
          </w:p>
        </w:tc>
        <w:tc>
          <w:tcPr>
            <w:tcW w:w="1320" w:type="dxa"/>
            <w:tcBorders>
              <w:top w:val="nil"/>
              <w:left w:val="nil"/>
              <w:bottom w:val="single" w:sz="4" w:space="0" w:color="auto"/>
              <w:right w:val="single" w:sz="4" w:space="0" w:color="auto"/>
            </w:tcBorders>
            <w:shd w:val="clear" w:color="auto" w:fill="auto"/>
            <w:noWrap/>
            <w:vAlign w:val="bottom"/>
            <w:hideMark/>
          </w:tcPr>
          <w:p w14:paraId="691B197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3000</w:t>
            </w:r>
          </w:p>
        </w:tc>
        <w:tc>
          <w:tcPr>
            <w:tcW w:w="1240" w:type="dxa"/>
            <w:tcBorders>
              <w:top w:val="nil"/>
              <w:left w:val="nil"/>
              <w:bottom w:val="single" w:sz="4" w:space="0" w:color="auto"/>
              <w:right w:val="single" w:sz="4" w:space="0" w:color="auto"/>
            </w:tcBorders>
            <w:shd w:val="clear" w:color="auto" w:fill="auto"/>
            <w:noWrap/>
            <w:vAlign w:val="bottom"/>
            <w:hideMark/>
          </w:tcPr>
          <w:p w14:paraId="4FAD85E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20</w:t>
            </w:r>
          </w:p>
        </w:tc>
        <w:tc>
          <w:tcPr>
            <w:tcW w:w="1480" w:type="dxa"/>
            <w:tcBorders>
              <w:top w:val="nil"/>
              <w:left w:val="nil"/>
              <w:bottom w:val="single" w:sz="4" w:space="0" w:color="auto"/>
              <w:right w:val="single" w:sz="4" w:space="0" w:color="auto"/>
            </w:tcBorders>
            <w:shd w:val="clear" w:color="auto" w:fill="auto"/>
            <w:noWrap/>
            <w:vAlign w:val="bottom"/>
            <w:hideMark/>
          </w:tcPr>
          <w:p w14:paraId="4EF709A5"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12,0</w:t>
            </w:r>
          </w:p>
        </w:tc>
        <w:tc>
          <w:tcPr>
            <w:tcW w:w="1640" w:type="dxa"/>
            <w:tcBorders>
              <w:top w:val="nil"/>
              <w:left w:val="nil"/>
              <w:bottom w:val="single" w:sz="4" w:space="0" w:color="auto"/>
              <w:right w:val="single" w:sz="4" w:space="0" w:color="auto"/>
            </w:tcBorders>
            <w:shd w:val="clear" w:color="auto" w:fill="auto"/>
            <w:noWrap/>
            <w:vAlign w:val="bottom"/>
            <w:hideMark/>
          </w:tcPr>
          <w:p w14:paraId="7639DC2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36ACDAED"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65E4070F"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27</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77EFB080"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Gksz-25</w:t>
            </w:r>
          </w:p>
        </w:tc>
        <w:tc>
          <w:tcPr>
            <w:tcW w:w="940" w:type="dxa"/>
            <w:tcBorders>
              <w:top w:val="nil"/>
              <w:left w:val="nil"/>
              <w:bottom w:val="single" w:sz="4" w:space="0" w:color="auto"/>
              <w:right w:val="single" w:sz="4" w:space="0" w:color="auto"/>
            </w:tcBorders>
            <w:shd w:val="clear" w:color="auto" w:fill="auto"/>
            <w:noWrap/>
            <w:vAlign w:val="bottom"/>
            <w:hideMark/>
          </w:tcPr>
          <w:p w14:paraId="4153077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200" w:type="dxa"/>
            <w:tcBorders>
              <w:top w:val="nil"/>
              <w:left w:val="nil"/>
              <w:bottom w:val="single" w:sz="4" w:space="0" w:color="auto"/>
              <w:right w:val="single" w:sz="4" w:space="0" w:color="auto"/>
            </w:tcBorders>
            <w:shd w:val="clear" w:color="auto" w:fill="auto"/>
            <w:noWrap/>
            <w:vAlign w:val="bottom"/>
            <w:hideMark/>
          </w:tcPr>
          <w:p w14:paraId="2952993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320" w:type="dxa"/>
            <w:tcBorders>
              <w:top w:val="nil"/>
              <w:left w:val="nil"/>
              <w:bottom w:val="single" w:sz="4" w:space="0" w:color="auto"/>
              <w:right w:val="single" w:sz="4" w:space="0" w:color="auto"/>
            </w:tcBorders>
            <w:shd w:val="clear" w:color="auto" w:fill="auto"/>
            <w:noWrap/>
            <w:vAlign w:val="bottom"/>
            <w:hideMark/>
          </w:tcPr>
          <w:p w14:paraId="60CD31F7"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1500</w:t>
            </w:r>
          </w:p>
        </w:tc>
        <w:tc>
          <w:tcPr>
            <w:tcW w:w="1240" w:type="dxa"/>
            <w:tcBorders>
              <w:top w:val="nil"/>
              <w:left w:val="nil"/>
              <w:bottom w:val="single" w:sz="4" w:space="0" w:color="auto"/>
              <w:right w:val="single" w:sz="4" w:space="0" w:color="auto"/>
            </w:tcBorders>
            <w:shd w:val="clear" w:color="auto" w:fill="auto"/>
            <w:noWrap/>
            <w:vAlign w:val="bottom"/>
            <w:hideMark/>
          </w:tcPr>
          <w:p w14:paraId="3B02C02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480" w:type="dxa"/>
            <w:tcBorders>
              <w:top w:val="nil"/>
              <w:left w:val="nil"/>
              <w:bottom w:val="single" w:sz="4" w:space="0" w:color="auto"/>
              <w:right w:val="single" w:sz="4" w:space="0" w:color="auto"/>
            </w:tcBorders>
            <w:shd w:val="clear" w:color="auto" w:fill="auto"/>
            <w:noWrap/>
            <w:vAlign w:val="bottom"/>
            <w:hideMark/>
          </w:tcPr>
          <w:p w14:paraId="73924F7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5,5</w:t>
            </w:r>
          </w:p>
        </w:tc>
        <w:tc>
          <w:tcPr>
            <w:tcW w:w="1640" w:type="dxa"/>
            <w:tcBorders>
              <w:top w:val="nil"/>
              <w:left w:val="nil"/>
              <w:bottom w:val="single" w:sz="4" w:space="0" w:color="auto"/>
              <w:right w:val="single" w:sz="4" w:space="0" w:color="auto"/>
            </w:tcBorders>
            <w:shd w:val="clear" w:color="auto" w:fill="auto"/>
            <w:noWrap/>
            <w:vAlign w:val="bottom"/>
            <w:hideMark/>
          </w:tcPr>
          <w:p w14:paraId="4EFF640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5382DABF"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20577809"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28</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56A4C51D"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Gksz-26</w:t>
            </w:r>
          </w:p>
        </w:tc>
        <w:tc>
          <w:tcPr>
            <w:tcW w:w="940" w:type="dxa"/>
            <w:tcBorders>
              <w:top w:val="nil"/>
              <w:left w:val="nil"/>
              <w:bottom w:val="single" w:sz="4" w:space="0" w:color="auto"/>
              <w:right w:val="single" w:sz="4" w:space="0" w:color="auto"/>
            </w:tcBorders>
            <w:shd w:val="clear" w:color="auto" w:fill="auto"/>
            <w:noWrap/>
            <w:vAlign w:val="bottom"/>
            <w:hideMark/>
          </w:tcPr>
          <w:p w14:paraId="0A2ACD3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200" w:type="dxa"/>
            <w:tcBorders>
              <w:top w:val="nil"/>
              <w:left w:val="nil"/>
              <w:bottom w:val="single" w:sz="4" w:space="0" w:color="auto"/>
              <w:right w:val="single" w:sz="4" w:space="0" w:color="auto"/>
            </w:tcBorders>
            <w:shd w:val="clear" w:color="auto" w:fill="auto"/>
            <w:noWrap/>
            <w:vAlign w:val="bottom"/>
            <w:hideMark/>
          </w:tcPr>
          <w:p w14:paraId="270E9A9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320" w:type="dxa"/>
            <w:tcBorders>
              <w:top w:val="nil"/>
              <w:left w:val="nil"/>
              <w:bottom w:val="single" w:sz="4" w:space="0" w:color="auto"/>
              <w:right w:val="single" w:sz="4" w:space="0" w:color="auto"/>
            </w:tcBorders>
            <w:shd w:val="clear" w:color="auto" w:fill="auto"/>
            <w:noWrap/>
            <w:vAlign w:val="bottom"/>
            <w:hideMark/>
          </w:tcPr>
          <w:p w14:paraId="764E02E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1500</w:t>
            </w:r>
          </w:p>
        </w:tc>
        <w:tc>
          <w:tcPr>
            <w:tcW w:w="1240" w:type="dxa"/>
            <w:tcBorders>
              <w:top w:val="nil"/>
              <w:left w:val="nil"/>
              <w:bottom w:val="single" w:sz="4" w:space="0" w:color="auto"/>
              <w:right w:val="single" w:sz="4" w:space="0" w:color="auto"/>
            </w:tcBorders>
            <w:shd w:val="clear" w:color="auto" w:fill="auto"/>
            <w:noWrap/>
            <w:vAlign w:val="bottom"/>
            <w:hideMark/>
          </w:tcPr>
          <w:p w14:paraId="29D3170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20</w:t>
            </w:r>
          </w:p>
        </w:tc>
        <w:tc>
          <w:tcPr>
            <w:tcW w:w="1480" w:type="dxa"/>
            <w:tcBorders>
              <w:top w:val="nil"/>
              <w:left w:val="nil"/>
              <w:bottom w:val="single" w:sz="4" w:space="0" w:color="auto"/>
              <w:right w:val="single" w:sz="4" w:space="0" w:color="auto"/>
            </w:tcBorders>
            <w:shd w:val="clear" w:color="auto" w:fill="auto"/>
            <w:noWrap/>
            <w:vAlign w:val="bottom"/>
            <w:hideMark/>
          </w:tcPr>
          <w:p w14:paraId="2227A57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12,0</w:t>
            </w:r>
          </w:p>
        </w:tc>
        <w:tc>
          <w:tcPr>
            <w:tcW w:w="1640" w:type="dxa"/>
            <w:tcBorders>
              <w:top w:val="nil"/>
              <w:left w:val="nil"/>
              <w:bottom w:val="single" w:sz="4" w:space="0" w:color="auto"/>
              <w:right w:val="single" w:sz="4" w:space="0" w:color="auto"/>
            </w:tcBorders>
            <w:shd w:val="clear" w:color="auto" w:fill="auto"/>
            <w:noWrap/>
            <w:vAlign w:val="bottom"/>
            <w:hideMark/>
          </w:tcPr>
          <w:p w14:paraId="6604717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22CB2992"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5E0EA169"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29</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725312AE"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Gksz-27</w:t>
            </w:r>
          </w:p>
        </w:tc>
        <w:tc>
          <w:tcPr>
            <w:tcW w:w="940" w:type="dxa"/>
            <w:tcBorders>
              <w:top w:val="nil"/>
              <w:left w:val="nil"/>
              <w:bottom w:val="single" w:sz="4" w:space="0" w:color="auto"/>
              <w:right w:val="single" w:sz="4" w:space="0" w:color="auto"/>
            </w:tcBorders>
            <w:shd w:val="clear" w:color="auto" w:fill="auto"/>
            <w:noWrap/>
            <w:vAlign w:val="bottom"/>
            <w:hideMark/>
          </w:tcPr>
          <w:p w14:paraId="78009FB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Z</w:t>
            </w:r>
          </w:p>
        </w:tc>
        <w:tc>
          <w:tcPr>
            <w:tcW w:w="1200" w:type="dxa"/>
            <w:tcBorders>
              <w:top w:val="nil"/>
              <w:left w:val="nil"/>
              <w:bottom w:val="single" w:sz="4" w:space="0" w:color="auto"/>
              <w:right w:val="single" w:sz="4" w:space="0" w:color="auto"/>
            </w:tcBorders>
            <w:shd w:val="clear" w:color="auto" w:fill="auto"/>
            <w:noWrap/>
            <w:vAlign w:val="bottom"/>
            <w:hideMark/>
          </w:tcPr>
          <w:p w14:paraId="4AFCD95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60</w:t>
            </w:r>
          </w:p>
        </w:tc>
        <w:tc>
          <w:tcPr>
            <w:tcW w:w="1320" w:type="dxa"/>
            <w:tcBorders>
              <w:top w:val="nil"/>
              <w:left w:val="nil"/>
              <w:bottom w:val="single" w:sz="4" w:space="0" w:color="auto"/>
              <w:right w:val="single" w:sz="4" w:space="0" w:color="auto"/>
            </w:tcBorders>
            <w:shd w:val="clear" w:color="auto" w:fill="auto"/>
            <w:noWrap/>
            <w:vAlign w:val="bottom"/>
            <w:hideMark/>
          </w:tcPr>
          <w:p w14:paraId="6129F987"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800</w:t>
            </w:r>
          </w:p>
        </w:tc>
        <w:tc>
          <w:tcPr>
            <w:tcW w:w="1240" w:type="dxa"/>
            <w:tcBorders>
              <w:top w:val="nil"/>
              <w:left w:val="nil"/>
              <w:bottom w:val="single" w:sz="4" w:space="0" w:color="auto"/>
              <w:right w:val="single" w:sz="4" w:space="0" w:color="auto"/>
            </w:tcBorders>
            <w:shd w:val="clear" w:color="auto" w:fill="auto"/>
            <w:noWrap/>
            <w:vAlign w:val="bottom"/>
            <w:hideMark/>
          </w:tcPr>
          <w:p w14:paraId="2256889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20</w:t>
            </w:r>
          </w:p>
        </w:tc>
        <w:tc>
          <w:tcPr>
            <w:tcW w:w="1480" w:type="dxa"/>
            <w:tcBorders>
              <w:top w:val="nil"/>
              <w:left w:val="nil"/>
              <w:bottom w:val="single" w:sz="4" w:space="0" w:color="auto"/>
              <w:right w:val="single" w:sz="4" w:space="0" w:color="auto"/>
            </w:tcBorders>
            <w:shd w:val="clear" w:color="auto" w:fill="auto"/>
            <w:noWrap/>
            <w:vAlign w:val="bottom"/>
            <w:hideMark/>
          </w:tcPr>
          <w:p w14:paraId="6CC396F8"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7,5</w:t>
            </w:r>
          </w:p>
        </w:tc>
        <w:tc>
          <w:tcPr>
            <w:tcW w:w="1640" w:type="dxa"/>
            <w:tcBorders>
              <w:top w:val="nil"/>
              <w:left w:val="nil"/>
              <w:bottom w:val="single" w:sz="4" w:space="0" w:color="auto"/>
              <w:right w:val="single" w:sz="4" w:space="0" w:color="auto"/>
            </w:tcBorders>
            <w:shd w:val="clear" w:color="auto" w:fill="auto"/>
            <w:noWrap/>
            <w:vAlign w:val="bottom"/>
            <w:hideMark/>
          </w:tcPr>
          <w:p w14:paraId="2683A12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56756E6D"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670680EE"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30</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7F8D21D1"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Gksz-28</w:t>
            </w:r>
          </w:p>
        </w:tc>
        <w:tc>
          <w:tcPr>
            <w:tcW w:w="940" w:type="dxa"/>
            <w:tcBorders>
              <w:top w:val="nil"/>
              <w:left w:val="nil"/>
              <w:bottom w:val="single" w:sz="4" w:space="0" w:color="auto"/>
              <w:right w:val="single" w:sz="4" w:space="0" w:color="auto"/>
            </w:tcBorders>
            <w:shd w:val="clear" w:color="auto" w:fill="auto"/>
            <w:noWrap/>
            <w:vAlign w:val="bottom"/>
            <w:hideMark/>
          </w:tcPr>
          <w:p w14:paraId="64575CB0"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200" w:type="dxa"/>
            <w:tcBorders>
              <w:top w:val="nil"/>
              <w:left w:val="nil"/>
              <w:bottom w:val="single" w:sz="4" w:space="0" w:color="auto"/>
              <w:right w:val="single" w:sz="4" w:space="0" w:color="auto"/>
            </w:tcBorders>
            <w:shd w:val="clear" w:color="auto" w:fill="auto"/>
            <w:noWrap/>
            <w:vAlign w:val="bottom"/>
            <w:hideMark/>
          </w:tcPr>
          <w:p w14:paraId="068BBF4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w:t>
            </w:r>
          </w:p>
        </w:tc>
        <w:tc>
          <w:tcPr>
            <w:tcW w:w="1320" w:type="dxa"/>
            <w:tcBorders>
              <w:top w:val="nil"/>
              <w:left w:val="nil"/>
              <w:bottom w:val="single" w:sz="4" w:space="0" w:color="auto"/>
              <w:right w:val="single" w:sz="4" w:space="0" w:color="auto"/>
            </w:tcBorders>
            <w:shd w:val="clear" w:color="auto" w:fill="auto"/>
            <w:noWrap/>
            <w:vAlign w:val="bottom"/>
            <w:hideMark/>
          </w:tcPr>
          <w:p w14:paraId="3A34E8F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500</w:t>
            </w:r>
          </w:p>
        </w:tc>
        <w:tc>
          <w:tcPr>
            <w:tcW w:w="1240" w:type="dxa"/>
            <w:tcBorders>
              <w:top w:val="nil"/>
              <w:left w:val="nil"/>
              <w:bottom w:val="single" w:sz="4" w:space="0" w:color="auto"/>
              <w:right w:val="single" w:sz="4" w:space="0" w:color="auto"/>
            </w:tcBorders>
            <w:shd w:val="clear" w:color="auto" w:fill="auto"/>
            <w:noWrap/>
            <w:vAlign w:val="bottom"/>
            <w:hideMark/>
          </w:tcPr>
          <w:p w14:paraId="1ADB43F3"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480" w:type="dxa"/>
            <w:tcBorders>
              <w:top w:val="nil"/>
              <w:left w:val="nil"/>
              <w:bottom w:val="single" w:sz="4" w:space="0" w:color="auto"/>
              <w:right w:val="single" w:sz="4" w:space="0" w:color="auto"/>
            </w:tcBorders>
            <w:shd w:val="clear" w:color="auto" w:fill="auto"/>
            <w:noWrap/>
            <w:vAlign w:val="bottom"/>
            <w:hideMark/>
          </w:tcPr>
          <w:p w14:paraId="68CA756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6,0</w:t>
            </w:r>
          </w:p>
        </w:tc>
        <w:tc>
          <w:tcPr>
            <w:tcW w:w="1640" w:type="dxa"/>
            <w:tcBorders>
              <w:top w:val="nil"/>
              <w:left w:val="nil"/>
              <w:bottom w:val="single" w:sz="4" w:space="0" w:color="auto"/>
              <w:right w:val="single" w:sz="4" w:space="0" w:color="auto"/>
            </w:tcBorders>
            <w:shd w:val="clear" w:color="auto" w:fill="auto"/>
            <w:noWrap/>
            <w:vAlign w:val="bottom"/>
            <w:hideMark/>
          </w:tcPr>
          <w:p w14:paraId="3A07C09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2B1F2C61"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721A1D31"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31</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6EDED995"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Gksz-29</w:t>
            </w:r>
          </w:p>
        </w:tc>
        <w:tc>
          <w:tcPr>
            <w:tcW w:w="940" w:type="dxa"/>
            <w:tcBorders>
              <w:top w:val="nil"/>
              <w:left w:val="nil"/>
              <w:bottom w:val="single" w:sz="4" w:space="0" w:color="auto"/>
              <w:right w:val="single" w:sz="4" w:space="0" w:color="auto"/>
            </w:tcBorders>
            <w:shd w:val="clear" w:color="auto" w:fill="auto"/>
            <w:noWrap/>
            <w:vAlign w:val="bottom"/>
            <w:hideMark/>
          </w:tcPr>
          <w:p w14:paraId="764E21D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200" w:type="dxa"/>
            <w:tcBorders>
              <w:top w:val="nil"/>
              <w:left w:val="nil"/>
              <w:bottom w:val="single" w:sz="4" w:space="0" w:color="auto"/>
              <w:right w:val="single" w:sz="4" w:space="0" w:color="auto"/>
            </w:tcBorders>
            <w:shd w:val="clear" w:color="auto" w:fill="auto"/>
            <w:noWrap/>
            <w:vAlign w:val="bottom"/>
            <w:hideMark/>
          </w:tcPr>
          <w:p w14:paraId="2E75008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45</w:t>
            </w:r>
          </w:p>
        </w:tc>
        <w:tc>
          <w:tcPr>
            <w:tcW w:w="1320" w:type="dxa"/>
            <w:tcBorders>
              <w:top w:val="nil"/>
              <w:left w:val="nil"/>
              <w:bottom w:val="single" w:sz="4" w:space="0" w:color="auto"/>
              <w:right w:val="single" w:sz="4" w:space="0" w:color="auto"/>
            </w:tcBorders>
            <w:shd w:val="clear" w:color="auto" w:fill="auto"/>
            <w:noWrap/>
            <w:vAlign w:val="bottom"/>
            <w:hideMark/>
          </w:tcPr>
          <w:p w14:paraId="59A3447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2000</w:t>
            </w:r>
          </w:p>
        </w:tc>
        <w:tc>
          <w:tcPr>
            <w:tcW w:w="1240" w:type="dxa"/>
            <w:tcBorders>
              <w:top w:val="nil"/>
              <w:left w:val="nil"/>
              <w:bottom w:val="single" w:sz="4" w:space="0" w:color="auto"/>
              <w:right w:val="single" w:sz="4" w:space="0" w:color="auto"/>
            </w:tcBorders>
            <w:shd w:val="clear" w:color="auto" w:fill="auto"/>
            <w:noWrap/>
            <w:vAlign w:val="bottom"/>
            <w:hideMark/>
          </w:tcPr>
          <w:p w14:paraId="678767B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20</w:t>
            </w:r>
          </w:p>
        </w:tc>
        <w:tc>
          <w:tcPr>
            <w:tcW w:w="1480" w:type="dxa"/>
            <w:tcBorders>
              <w:top w:val="nil"/>
              <w:left w:val="nil"/>
              <w:bottom w:val="single" w:sz="4" w:space="0" w:color="auto"/>
              <w:right w:val="single" w:sz="4" w:space="0" w:color="auto"/>
            </w:tcBorders>
            <w:shd w:val="clear" w:color="auto" w:fill="auto"/>
            <w:noWrap/>
            <w:vAlign w:val="bottom"/>
            <w:hideMark/>
          </w:tcPr>
          <w:p w14:paraId="50A3D94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9,0</w:t>
            </w:r>
          </w:p>
        </w:tc>
        <w:tc>
          <w:tcPr>
            <w:tcW w:w="1640" w:type="dxa"/>
            <w:tcBorders>
              <w:top w:val="nil"/>
              <w:left w:val="nil"/>
              <w:bottom w:val="single" w:sz="4" w:space="0" w:color="auto"/>
              <w:right w:val="single" w:sz="4" w:space="0" w:color="auto"/>
            </w:tcBorders>
            <w:shd w:val="clear" w:color="auto" w:fill="auto"/>
            <w:noWrap/>
            <w:vAlign w:val="bottom"/>
            <w:hideMark/>
          </w:tcPr>
          <w:p w14:paraId="38D3A9A0"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6F6F74C7"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65F64321"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32</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337A242D"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Gksz-30</w:t>
            </w:r>
          </w:p>
        </w:tc>
        <w:tc>
          <w:tcPr>
            <w:tcW w:w="940" w:type="dxa"/>
            <w:tcBorders>
              <w:top w:val="nil"/>
              <w:left w:val="nil"/>
              <w:bottom w:val="single" w:sz="4" w:space="0" w:color="auto"/>
              <w:right w:val="single" w:sz="4" w:space="0" w:color="auto"/>
            </w:tcBorders>
            <w:shd w:val="clear" w:color="auto" w:fill="auto"/>
            <w:noWrap/>
            <w:vAlign w:val="bottom"/>
            <w:hideMark/>
          </w:tcPr>
          <w:p w14:paraId="6FCAAE5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200" w:type="dxa"/>
            <w:tcBorders>
              <w:top w:val="nil"/>
              <w:left w:val="nil"/>
              <w:bottom w:val="single" w:sz="4" w:space="0" w:color="auto"/>
              <w:right w:val="single" w:sz="4" w:space="0" w:color="auto"/>
            </w:tcBorders>
            <w:shd w:val="clear" w:color="auto" w:fill="auto"/>
            <w:noWrap/>
            <w:vAlign w:val="bottom"/>
            <w:hideMark/>
          </w:tcPr>
          <w:p w14:paraId="4D8FDB5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320" w:type="dxa"/>
            <w:tcBorders>
              <w:top w:val="nil"/>
              <w:left w:val="nil"/>
              <w:bottom w:val="single" w:sz="4" w:space="0" w:color="auto"/>
              <w:right w:val="single" w:sz="4" w:space="0" w:color="auto"/>
            </w:tcBorders>
            <w:shd w:val="clear" w:color="auto" w:fill="auto"/>
            <w:noWrap/>
            <w:vAlign w:val="bottom"/>
            <w:hideMark/>
          </w:tcPr>
          <w:p w14:paraId="22DF2D78"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5000</w:t>
            </w:r>
          </w:p>
        </w:tc>
        <w:tc>
          <w:tcPr>
            <w:tcW w:w="1240" w:type="dxa"/>
            <w:tcBorders>
              <w:top w:val="nil"/>
              <w:left w:val="nil"/>
              <w:bottom w:val="single" w:sz="4" w:space="0" w:color="auto"/>
              <w:right w:val="single" w:sz="4" w:space="0" w:color="auto"/>
            </w:tcBorders>
            <w:shd w:val="clear" w:color="auto" w:fill="auto"/>
            <w:noWrap/>
            <w:vAlign w:val="bottom"/>
            <w:hideMark/>
          </w:tcPr>
          <w:p w14:paraId="66E00E4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480" w:type="dxa"/>
            <w:tcBorders>
              <w:top w:val="nil"/>
              <w:left w:val="nil"/>
              <w:bottom w:val="single" w:sz="4" w:space="0" w:color="auto"/>
              <w:right w:val="single" w:sz="4" w:space="0" w:color="auto"/>
            </w:tcBorders>
            <w:shd w:val="clear" w:color="auto" w:fill="auto"/>
            <w:noWrap/>
            <w:vAlign w:val="bottom"/>
            <w:hideMark/>
          </w:tcPr>
          <w:p w14:paraId="3C91017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9,0</w:t>
            </w:r>
          </w:p>
        </w:tc>
        <w:tc>
          <w:tcPr>
            <w:tcW w:w="1640" w:type="dxa"/>
            <w:tcBorders>
              <w:top w:val="nil"/>
              <w:left w:val="nil"/>
              <w:bottom w:val="single" w:sz="4" w:space="0" w:color="auto"/>
              <w:right w:val="single" w:sz="4" w:space="0" w:color="auto"/>
            </w:tcBorders>
            <w:shd w:val="clear" w:color="auto" w:fill="auto"/>
            <w:noWrap/>
            <w:vAlign w:val="bottom"/>
            <w:hideMark/>
          </w:tcPr>
          <w:p w14:paraId="21F281E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07B094BB"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21DFF706"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33</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2814570E"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Gksz-31</w:t>
            </w:r>
          </w:p>
        </w:tc>
        <w:tc>
          <w:tcPr>
            <w:tcW w:w="940" w:type="dxa"/>
            <w:tcBorders>
              <w:top w:val="nil"/>
              <w:left w:val="nil"/>
              <w:bottom w:val="single" w:sz="4" w:space="0" w:color="auto"/>
              <w:right w:val="single" w:sz="4" w:space="0" w:color="auto"/>
            </w:tcBorders>
            <w:shd w:val="clear" w:color="auto" w:fill="auto"/>
            <w:noWrap/>
            <w:vAlign w:val="bottom"/>
            <w:hideMark/>
          </w:tcPr>
          <w:p w14:paraId="2F5C7E91"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200" w:type="dxa"/>
            <w:tcBorders>
              <w:top w:val="nil"/>
              <w:left w:val="nil"/>
              <w:bottom w:val="single" w:sz="4" w:space="0" w:color="auto"/>
              <w:right w:val="single" w:sz="4" w:space="0" w:color="auto"/>
            </w:tcBorders>
            <w:shd w:val="clear" w:color="auto" w:fill="auto"/>
            <w:noWrap/>
            <w:vAlign w:val="bottom"/>
            <w:hideMark/>
          </w:tcPr>
          <w:p w14:paraId="0A70494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60</w:t>
            </w:r>
          </w:p>
        </w:tc>
        <w:tc>
          <w:tcPr>
            <w:tcW w:w="1320" w:type="dxa"/>
            <w:tcBorders>
              <w:top w:val="nil"/>
              <w:left w:val="nil"/>
              <w:bottom w:val="single" w:sz="4" w:space="0" w:color="auto"/>
              <w:right w:val="single" w:sz="4" w:space="0" w:color="auto"/>
            </w:tcBorders>
            <w:shd w:val="clear" w:color="auto" w:fill="auto"/>
            <w:noWrap/>
            <w:vAlign w:val="bottom"/>
            <w:hideMark/>
          </w:tcPr>
          <w:p w14:paraId="10B82960"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1000</w:t>
            </w:r>
          </w:p>
        </w:tc>
        <w:tc>
          <w:tcPr>
            <w:tcW w:w="1240" w:type="dxa"/>
            <w:tcBorders>
              <w:top w:val="nil"/>
              <w:left w:val="nil"/>
              <w:bottom w:val="single" w:sz="4" w:space="0" w:color="auto"/>
              <w:right w:val="single" w:sz="4" w:space="0" w:color="auto"/>
            </w:tcBorders>
            <w:shd w:val="clear" w:color="auto" w:fill="auto"/>
            <w:noWrap/>
            <w:vAlign w:val="bottom"/>
            <w:hideMark/>
          </w:tcPr>
          <w:p w14:paraId="0417EFA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20</w:t>
            </w:r>
          </w:p>
        </w:tc>
        <w:tc>
          <w:tcPr>
            <w:tcW w:w="1480" w:type="dxa"/>
            <w:tcBorders>
              <w:top w:val="nil"/>
              <w:left w:val="nil"/>
              <w:bottom w:val="single" w:sz="4" w:space="0" w:color="auto"/>
              <w:right w:val="single" w:sz="4" w:space="0" w:color="auto"/>
            </w:tcBorders>
            <w:shd w:val="clear" w:color="auto" w:fill="auto"/>
            <w:noWrap/>
            <w:vAlign w:val="bottom"/>
            <w:hideMark/>
          </w:tcPr>
          <w:p w14:paraId="2552118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640" w:type="dxa"/>
            <w:tcBorders>
              <w:top w:val="nil"/>
              <w:left w:val="nil"/>
              <w:bottom w:val="single" w:sz="4" w:space="0" w:color="auto"/>
              <w:right w:val="single" w:sz="4" w:space="0" w:color="auto"/>
            </w:tcBorders>
            <w:shd w:val="clear" w:color="auto" w:fill="auto"/>
            <w:noWrap/>
            <w:vAlign w:val="bottom"/>
            <w:hideMark/>
          </w:tcPr>
          <w:p w14:paraId="5877D198"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3B4DC055"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1C467B9D"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34</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5700F9EB"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Gksz-32</w:t>
            </w:r>
          </w:p>
        </w:tc>
        <w:tc>
          <w:tcPr>
            <w:tcW w:w="940" w:type="dxa"/>
            <w:tcBorders>
              <w:top w:val="nil"/>
              <w:left w:val="nil"/>
              <w:bottom w:val="single" w:sz="4" w:space="0" w:color="auto"/>
              <w:right w:val="single" w:sz="4" w:space="0" w:color="auto"/>
            </w:tcBorders>
            <w:shd w:val="clear" w:color="auto" w:fill="auto"/>
            <w:noWrap/>
            <w:vAlign w:val="bottom"/>
            <w:hideMark/>
          </w:tcPr>
          <w:p w14:paraId="5B809BF0"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200" w:type="dxa"/>
            <w:tcBorders>
              <w:top w:val="nil"/>
              <w:left w:val="nil"/>
              <w:bottom w:val="single" w:sz="4" w:space="0" w:color="auto"/>
              <w:right w:val="single" w:sz="4" w:space="0" w:color="auto"/>
            </w:tcBorders>
            <w:shd w:val="clear" w:color="auto" w:fill="auto"/>
            <w:noWrap/>
            <w:vAlign w:val="bottom"/>
            <w:hideMark/>
          </w:tcPr>
          <w:p w14:paraId="6FEB31C8"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60</w:t>
            </w:r>
          </w:p>
        </w:tc>
        <w:tc>
          <w:tcPr>
            <w:tcW w:w="1320" w:type="dxa"/>
            <w:tcBorders>
              <w:top w:val="nil"/>
              <w:left w:val="nil"/>
              <w:bottom w:val="single" w:sz="4" w:space="0" w:color="auto"/>
              <w:right w:val="single" w:sz="4" w:space="0" w:color="auto"/>
            </w:tcBorders>
            <w:shd w:val="clear" w:color="auto" w:fill="auto"/>
            <w:noWrap/>
            <w:vAlign w:val="bottom"/>
            <w:hideMark/>
          </w:tcPr>
          <w:p w14:paraId="2CE1BF91"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500</w:t>
            </w:r>
          </w:p>
        </w:tc>
        <w:tc>
          <w:tcPr>
            <w:tcW w:w="1240" w:type="dxa"/>
            <w:tcBorders>
              <w:top w:val="nil"/>
              <w:left w:val="nil"/>
              <w:bottom w:val="single" w:sz="4" w:space="0" w:color="auto"/>
              <w:right w:val="single" w:sz="4" w:space="0" w:color="auto"/>
            </w:tcBorders>
            <w:shd w:val="clear" w:color="auto" w:fill="auto"/>
            <w:noWrap/>
            <w:vAlign w:val="bottom"/>
            <w:hideMark/>
          </w:tcPr>
          <w:p w14:paraId="6B7EE588"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20</w:t>
            </w:r>
          </w:p>
        </w:tc>
        <w:tc>
          <w:tcPr>
            <w:tcW w:w="1480" w:type="dxa"/>
            <w:tcBorders>
              <w:top w:val="nil"/>
              <w:left w:val="nil"/>
              <w:bottom w:val="single" w:sz="4" w:space="0" w:color="auto"/>
              <w:right w:val="single" w:sz="4" w:space="0" w:color="auto"/>
            </w:tcBorders>
            <w:shd w:val="clear" w:color="auto" w:fill="auto"/>
            <w:noWrap/>
            <w:vAlign w:val="bottom"/>
            <w:hideMark/>
          </w:tcPr>
          <w:p w14:paraId="7E3873A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10,0</w:t>
            </w:r>
          </w:p>
        </w:tc>
        <w:tc>
          <w:tcPr>
            <w:tcW w:w="1640" w:type="dxa"/>
            <w:tcBorders>
              <w:top w:val="nil"/>
              <w:left w:val="nil"/>
              <w:bottom w:val="single" w:sz="4" w:space="0" w:color="auto"/>
              <w:right w:val="single" w:sz="4" w:space="0" w:color="auto"/>
            </w:tcBorders>
            <w:shd w:val="clear" w:color="auto" w:fill="auto"/>
            <w:noWrap/>
            <w:vAlign w:val="bottom"/>
            <w:hideMark/>
          </w:tcPr>
          <w:p w14:paraId="56BA11E7"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273F86C3"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30D8488F"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35</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74645AF5"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Gksz-33</w:t>
            </w:r>
          </w:p>
        </w:tc>
        <w:tc>
          <w:tcPr>
            <w:tcW w:w="940" w:type="dxa"/>
            <w:tcBorders>
              <w:top w:val="nil"/>
              <w:left w:val="nil"/>
              <w:bottom w:val="single" w:sz="4" w:space="0" w:color="auto"/>
              <w:right w:val="single" w:sz="4" w:space="0" w:color="auto"/>
            </w:tcBorders>
            <w:shd w:val="clear" w:color="auto" w:fill="auto"/>
            <w:noWrap/>
            <w:vAlign w:val="bottom"/>
            <w:hideMark/>
          </w:tcPr>
          <w:p w14:paraId="49024E0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Z</w:t>
            </w:r>
          </w:p>
        </w:tc>
        <w:tc>
          <w:tcPr>
            <w:tcW w:w="1200" w:type="dxa"/>
            <w:tcBorders>
              <w:top w:val="nil"/>
              <w:left w:val="nil"/>
              <w:bottom w:val="single" w:sz="4" w:space="0" w:color="auto"/>
              <w:right w:val="single" w:sz="4" w:space="0" w:color="auto"/>
            </w:tcBorders>
            <w:shd w:val="clear" w:color="auto" w:fill="auto"/>
            <w:noWrap/>
            <w:vAlign w:val="bottom"/>
            <w:hideMark/>
          </w:tcPr>
          <w:p w14:paraId="787776D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45</w:t>
            </w:r>
          </w:p>
        </w:tc>
        <w:tc>
          <w:tcPr>
            <w:tcW w:w="1320" w:type="dxa"/>
            <w:tcBorders>
              <w:top w:val="nil"/>
              <w:left w:val="nil"/>
              <w:bottom w:val="single" w:sz="4" w:space="0" w:color="auto"/>
              <w:right w:val="single" w:sz="4" w:space="0" w:color="auto"/>
            </w:tcBorders>
            <w:shd w:val="clear" w:color="auto" w:fill="auto"/>
            <w:noWrap/>
            <w:vAlign w:val="bottom"/>
            <w:hideMark/>
          </w:tcPr>
          <w:p w14:paraId="1A18222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800</w:t>
            </w:r>
          </w:p>
        </w:tc>
        <w:tc>
          <w:tcPr>
            <w:tcW w:w="1240" w:type="dxa"/>
            <w:tcBorders>
              <w:top w:val="nil"/>
              <w:left w:val="nil"/>
              <w:bottom w:val="single" w:sz="4" w:space="0" w:color="auto"/>
              <w:right w:val="single" w:sz="4" w:space="0" w:color="auto"/>
            </w:tcBorders>
            <w:shd w:val="clear" w:color="auto" w:fill="auto"/>
            <w:noWrap/>
            <w:vAlign w:val="bottom"/>
            <w:hideMark/>
          </w:tcPr>
          <w:p w14:paraId="2AE3F82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20</w:t>
            </w:r>
          </w:p>
        </w:tc>
        <w:tc>
          <w:tcPr>
            <w:tcW w:w="1480" w:type="dxa"/>
            <w:tcBorders>
              <w:top w:val="nil"/>
              <w:left w:val="nil"/>
              <w:bottom w:val="single" w:sz="4" w:space="0" w:color="auto"/>
              <w:right w:val="single" w:sz="4" w:space="0" w:color="auto"/>
            </w:tcBorders>
            <w:shd w:val="clear" w:color="auto" w:fill="auto"/>
            <w:noWrap/>
            <w:vAlign w:val="bottom"/>
            <w:hideMark/>
          </w:tcPr>
          <w:p w14:paraId="06B4E2C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7,5</w:t>
            </w:r>
          </w:p>
        </w:tc>
        <w:tc>
          <w:tcPr>
            <w:tcW w:w="1640" w:type="dxa"/>
            <w:tcBorders>
              <w:top w:val="nil"/>
              <w:left w:val="nil"/>
              <w:bottom w:val="single" w:sz="4" w:space="0" w:color="auto"/>
              <w:right w:val="single" w:sz="4" w:space="0" w:color="auto"/>
            </w:tcBorders>
            <w:shd w:val="clear" w:color="auto" w:fill="auto"/>
            <w:noWrap/>
            <w:vAlign w:val="bottom"/>
            <w:hideMark/>
          </w:tcPr>
          <w:p w14:paraId="646C3BD0"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168B53A6"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4B21A568"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36</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64D353F5"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Gksz-34</w:t>
            </w:r>
          </w:p>
        </w:tc>
        <w:tc>
          <w:tcPr>
            <w:tcW w:w="940" w:type="dxa"/>
            <w:tcBorders>
              <w:top w:val="nil"/>
              <w:left w:val="nil"/>
              <w:bottom w:val="single" w:sz="4" w:space="0" w:color="auto"/>
              <w:right w:val="single" w:sz="4" w:space="0" w:color="auto"/>
            </w:tcBorders>
            <w:shd w:val="clear" w:color="auto" w:fill="auto"/>
            <w:noWrap/>
            <w:vAlign w:val="bottom"/>
            <w:hideMark/>
          </w:tcPr>
          <w:p w14:paraId="1A48BB4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200" w:type="dxa"/>
            <w:tcBorders>
              <w:top w:val="nil"/>
              <w:left w:val="nil"/>
              <w:bottom w:val="single" w:sz="4" w:space="0" w:color="auto"/>
              <w:right w:val="single" w:sz="4" w:space="0" w:color="auto"/>
            </w:tcBorders>
            <w:shd w:val="clear" w:color="auto" w:fill="auto"/>
            <w:noWrap/>
            <w:vAlign w:val="bottom"/>
            <w:hideMark/>
          </w:tcPr>
          <w:p w14:paraId="7345E530"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45</w:t>
            </w:r>
          </w:p>
        </w:tc>
        <w:tc>
          <w:tcPr>
            <w:tcW w:w="1320" w:type="dxa"/>
            <w:tcBorders>
              <w:top w:val="nil"/>
              <w:left w:val="nil"/>
              <w:bottom w:val="single" w:sz="4" w:space="0" w:color="auto"/>
              <w:right w:val="single" w:sz="4" w:space="0" w:color="auto"/>
            </w:tcBorders>
            <w:shd w:val="clear" w:color="auto" w:fill="auto"/>
            <w:noWrap/>
            <w:vAlign w:val="bottom"/>
            <w:hideMark/>
          </w:tcPr>
          <w:p w14:paraId="5B766470"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2000</w:t>
            </w:r>
          </w:p>
        </w:tc>
        <w:tc>
          <w:tcPr>
            <w:tcW w:w="1240" w:type="dxa"/>
            <w:tcBorders>
              <w:top w:val="nil"/>
              <w:left w:val="nil"/>
              <w:bottom w:val="single" w:sz="4" w:space="0" w:color="auto"/>
              <w:right w:val="single" w:sz="4" w:space="0" w:color="auto"/>
            </w:tcBorders>
            <w:shd w:val="clear" w:color="auto" w:fill="auto"/>
            <w:noWrap/>
            <w:vAlign w:val="bottom"/>
            <w:hideMark/>
          </w:tcPr>
          <w:p w14:paraId="67F7FC38"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20</w:t>
            </w:r>
          </w:p>
        </w:tc>
        <w:tc>
          <w:tcPr>
            <w:tcW w:w="1480" w:type="dxa"/>
            <w:tcBorders>
              <w:top w:val="nil"/>
              <w:left w:val="nil"/>
              <w:bottom w:val="single" w:sz="4" w:space="0" w:color="auto"/>
              <w:right w:val="single" w:sz="4" w:space="0" w:color="auto"/>
            </w:tcBorders>
            <w:shd w:val="clear" w:color="auto" w:fill="auto"/>
            <w:noWrap/>
            <w:vAlign w:val="bottom"/>
            <w:hideMark/>
          </w:tcPr>
          <w:p w14:paraId="2F93E0E3"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9,0</w:t>
            </w:r>
          </w:p>
        </w:tc>
        <w:tc>
          <w:tcPr>
            <w:tcW w:w="1640" w:type="dxa"/>
            <w:tcBorders>
              <w:top w:val="nil"/>
              <w:left w:val="nil"/>
              <w:bottom w:val="single" w:sz="4" w:space="0" w:color="auto"/>
              <w:right w:val="single" w:sz="4" w:space="0" w:color="auto"/>
            </w:tcBorders>
            <w:shd w:val="clear" w:color="auto" w:fill="auto"/>
            <w:noWrap/>
            <w:vAlign w:val="bottom"/>
            <w:hideMark/>
          </w:tcPr>
          <w:p w14:paraId="5727378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578DC752"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7A14D3F4"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37</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0C1430E1"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Gksz-35</w:t>
            </w:r>
          </w:p>
        </w:tc>
        <w:tc>
          <w:tcPr>
            <w:tcW w:w="940" w:type="dxa"/>
            <w:tcBorders>
              <w:top w:val="nil"/>
              <w:left w:val="nil"/>
              <w:bottom w:val="single" w:sz="4" w:space="0" w:color="auto"/>
              <w:right w:val="single" w:sz="4" w:space="0" w:color="auto"/>
            </w:tcBorders>
            <w:shd w:val="clear" w:color="auto" w:fill="auto"/>
            <w:noWrap/>
            <w:vAlign w:val="bottom"/>
            <w:hideMark/>
          </w:tcPr>
          <w:p w14:paraId="7DA3D750"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200" w:type="dxa"/>
            <w:tcBorders>
              <w:top w:val="nil"/>
              <w:left w:val="nil"/>
              <w:bottom w:val="single" w:sz="4" w:space="0" w:color="auto"/>
              <w:right w:val="single" w:sz="4" w:space="0" w:color="auto"/>
            </w:tcBorders>
            <w:shd w:val="clear" w:color="auto" w:fill="auto"/>
            <w:noWrap/>
            <w:vAlign w:val="bottom"/>
            <w:hideMark/>
          </w:tcPr>
          <w:p w14:paraId="11882561"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45</w:t>
            </w:r>
          </w:p>
        </w:tc>
        <w:tc>
          <w:tcPr>
            <w:tcW w:w="1320" w:type="dxa"/>
            <w:tcBorders>
              <w:top w:val="nil"/>
              <w:left w:val="nil"/>
              <w:bottom w:val="single" w:sz="4" w:space="0" w:color="auto"/>
              <w:right w:val="single" w:sz="4" w:space="0" w:color="auto"/>
            </w:tcBorders>
            <w:shd w:val="clear" w:color="auto" w:fill="auto"/>
            <w:noWrap/>
            <w:vAlign w:val="bottom"/>
            <w:hideMark/>
          </w:tcPr>
          <w:p w14:paraId="2F0EC3E5"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1000</w:t>
            </w:r>
          </w:p>
        </w:tc>
        <w:tc>
          <w:tcPr>
            <w:tcW w:w="1240" w:type="dxa"/>
            <w:tcBorders>
              <w:top w:val="nil"/>
              <w:left w:val="nil"/>
              <w:bottom w:val="single" w:sz="4" w:space="0" w:color="auto"/>
              <w:right w:val="single" w:sz="4" w:space="0" w:color="auto"/>
            </w:tcBorders>
            <w:shd w:val="clear" w:color="auto" w:fill="auto"/>
            <w:noWrap/>
            <w:vAlign w:val="bottom"/>
            <w:hideMark/>
          </w:tcPr>
          <w:p w14:paraId="647DF0D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20</w:t>
            </w:r>
          </w:p>
        </w:tc>
        <w:tc>
          <w:tcPr>
            <w:tcW w:w="1480" w:type="dxa"/>
            <w:tcBorders>
              <w:top w:val="nil"/>
              <w:left w:val="nil"/>
              <w:bottom w:val="single" w:sz="4" w:space="0" w:color="auto"/>
              <w:right w:val="single" w:sz="4" w:space="0" w:color="auto"/>
            </w:tcBorders>
            <w:shd w:val="clear" w:color="auto" w:fill="auto"/>
            <w:noWrap/>
            <w:vAlign w:val="bottom"/>
            <w:hideMark/>
          </w:tcPr>
          <w:p w14:paraId="4E8E7C31"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9,0</w:t>
            </w:r>
          </w:p>
        </w:tc>
        <w:tc>
          <w:tcPr>
            <w:tcW w:w="1640" w:type="dxa"/>
            <w:tcBorders>
              <w:top w:val="nil"/>
              <w:left w:val="nil"/>
              <w:bottom w:val="single" w:sz="4" w:space="0" w:color="auto"/>
              <w:right w:val="single" w:sz="4" w:space="0" w:color="auto"/>
            </w:tcBorders>
            <w:shd w:val="clear" w:color="auto" w:fill="auto"/>
            <w:noWrap/>
            <w:vAlign w:val="bottom"/>
            <w:hideMark/>
          </w:tcPr>
          <w:p w14:paraId="4B3F5431"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28EAA61B"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752487BA"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38</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1577DCD7"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Gksz-36</w:t>
            </w:r>
          </w:p>
        </w:tc>
        <w:tc>
          <w:tcPr>
            <w:tcW w:w="940" w:type="dxa"/>
            <w:tcBorders>
              <w:top w:val="nil"/>
              <w:left w:val="nil"/>
              <w:bottom w:val="single" w:sz="4" w:space="0" w:color="auto"/>
              <w:right w:val="single" w:sz="4" w:space="0" w:color="auto"/>
            </w:tcBorders>
            <w:shd w:val="clear" w:color="auto" w:fill="auto"/>
            <w:noWrap/>
            <w:vAlign w:val="bottom"/>
            <w:hideMark/>
          </w:tcPr>
          <w:p w14:paraId="325FD7B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200" w:type="dxa"/>
            <w:tcBorders>
              <w:top w:val="nil"/>
              <w:left w:val="nil"/>
              <w:bottom w:val="single" w:sz="4" w:space="0" w:color="auto"/>
              <w:right w:val="single" w:sz="4" w:space="0" w:color="auto"/>
            </w:tcBorders>
            <w:shd w:val="clear" w:color="auto" w:fill="auto"/>
            <w:noWrap/>
            <w:vAlign w:val="bottom"/>
            <w:hideMark/>
          </w:tcPr>
          <w:p w14:paraId="21E4008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45</w:t>
            </w:r>
          </w:p>
        </w:tc>
        <w:tc>
          <w:tcPr>
            <w:tcW w:w="1320" w:type="dxa"/>
            <w:tcBorders>
              <w:top w:val="nil"/>
              <w:left w:val="nil"/>
              <w:bottom w:val="single" w:sz="4" w:space="0" w:color="auto"/>
              <w:right w:val="single" w:sz="4" w:space="0" w:color="auto"/>
            </w:tcBorders>
            <w:shd w:val="clear" w:color="auto" w:fill="auto"/>
            <w:noWrap/>
            <w:vAlign w:val="bottom"/>
            <w:hideMark/>
          </w:tcPr>
          <w:p w14:paraId="42F5A5A5"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1000</w:t>
            </w:r>
          </w:p>
        </w:tc>
        <w:tc>
          <w:tcPr>
            <w:tcW w:w="1240" w:type="dxa"/>
            <w:tcBorders>
              <w:top w:val="nil"/>
              <w:left w:val="nil"/>
              <w:bottom w:val="single" w:sz="4" w:space="0" w:color="auto"/>
              <w:right w:val="single" w:sz="4" w:space="0" w:color="auto"/>
            </w:tcBorders>
            <w:shd w:val="clear" w:color="auto" w:fill="auto"/>
            <w:noWrap/>
            <w:vAlign w:val="bottom"/>
            <w:hideMark/>
          </w:tcPr>
          <w:p w14:paraId="64E079E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25</w:t>
            </w:r>
          </w:p>
        </w:tc>
        <w:tc>
          <w:tcPr>
            <w:tcW w:w="1480" w:type="dxa"/>
            <w:tcBorders>
              <w:top w:val="nil"/>
              <w:left w:val="nil"/>
              <w:bottom w:val="single" w:sz="4" w:space="0" w:color="auto"/>
              <w:right w:val="single" w:sz="4" w:space="0" w:color="auto"/>
            </w:tcBorders>
            <w:shd w:val="clear" w:color="auto" w:fill="auto"/>
            <w:noWrap/>
            <w:vAlign w:val="bottom"/>
            <w:hideMark/>
          </w:tcPr>
          <w:p w14:paraId="12B1F115"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9,0</w:t>
            </w:r>
          </w:p>
        </w:tc>
        <w:tc>
          <w:tcPr>
            <w:tcW w:w="1640" w:type="dxa"/>
            <w:tcBorders>
              <w:top w:val="nil"/>
              <w:left w:val="nil"/>
              <w:bottom w:val="single" w:sz="4" w:space="0" w:color="auto"/>
              <w:right w:val="single" w:sz="4" w:space="0" w:color="auto"/>
            </w:tcBorders>
            <w:shd w:val="clear" w:color="auto" w:fill="auto"/>
            <w:noWrap/>
            <w:vAlign w:val="bottom"/>
            <w:hideMark/>
          </w:tcPr>
          <w:p w14:paraId="4F7A7BC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52C247C3"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4CF33179"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39</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28BDDCBB"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Gksz-37</w:t>
            </w:r>
          </w:p>
        </w:tc>
        <w:tc>
          <w:tcPr>
            <w:tcW w:w="940" w:type="dxa"/>
            <w:tcBorders>
              <w:top w:val="nil"/>
              <w:left w:val="nil"/>
              <w:bottom w:val="single" w:sz="4" w:space="0" w:color="auto"/>
              <w:right w:val="single" w:sz="4" w:space="0" w:color="auto"/>
            </w:tcBorders>
            <w:shd w:val="clear" w:color="auto" w:fill="auto"/>
            <w:noWrap/>
            <w:vAlign w:val="bottom"/>
            <w:hideMark/>
          </w:tcPr>
          <w:p w14:paraId="16C9A96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200" w:type="dxa"/>
            <w:tcBorders>
              <w:top w:val="nil"/>
              <w:left w:val="nil"/>
              <w:bottom w:val="single" w:sz="4" w:space="0" w:color="auto"/>
              <w:right w:val="single" w:sz="4" w:space="0" w:color="auto"/>
            </w:tcBorders>
            <w:shd w:val="clear" w:color="auto" w:fill="auto"/>
            <w:noWrap/>
            <w:vAlign w:val="bottom"/>
            <w:hideMark/>
          </w:tcPr>
          <w:p w14:paraId="5173D7F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320" w:type="dxa"/>
            <w:tcBorders>
              <w:top w:val="nil"/>
              <w:left w:val="nil"/>
              <w:bottom w:val="single" w:sz="4" w:space="0" w:color="auto"/>
              <w:right w:val="single" w:sz="4" w:space="0" w:color="auto"/>
            </w:tcBorders>
            <w:shd w:val="clear" w:color="auto" w:fill="auto"/>
            <w:noWrap/>
            <w:vAlign w:val="bottom"/>
            <w:hideMark/>
          </w:tcPr>
          <w:p w14:paraId="6430DD85"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240" w:type="dxa"/>
            <w:tcBorders>
              <w:top w:val="nil"/>
              <w:left w:val="nil"/>
              <w:bottom w:val="single" w:sz="4" w:space="0" w:color="auto"/>
              <w:right w:val="single" w:sz="4" w:space="0" w:color="auto"/>
            </w:tcBorders>
            <w:shd w:val="clear" w:color="auto" w:fill="auto"/>
            <w:noWrap/>
            <w:vAlign w:val="bottom"/>
            <w:hideMark/>
          </w:tcPr>
          <w:p w14:paraId="41AF196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480" w:type="dxa"/>
            <w:tcBorders>
              <w:top w:val="nil"/>
              <w:left w:val="nil"/>
              <w:bottom w:val="single" w:sz="4" w:space="0" w:color="auto"/>
              <w:right w:val="single" w:sz="4" w:space="0" w:color="auto"/>
            </w:tcBorders>
            <w:shd w:val="clear" w:color="auto" w:fill="auto"/>
            <w:noWrap/>
            <w:vAlign w:val="bottom"/>
            <w:hideMark/>
          </w:tcPr>
          <w:p w14:paraId="756E2EF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640" w:type="dxa"/>
            <w:tcBorders>
              <w:top w:val="nil"/>
              <w:left w:val="nil"/>
              <w:bottom w:val="single" w:sz="4" w:space="0" w:color="auto"/>
              <w:right w:val="single" w:sz="4" w:space="0" w:color="auto"/>
            </w:tcBorders>
            <w:shd w:val="clear" w:color="auto" w:fill="auto"/>
            <w:noWrap/>
            <w:vAlign w:val="bottom"/>
            <w:hideMark/>
          </w:tcPr>
          <w:p w14:paraId="1F0D0D41"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bl>
    <w:p w14:paraId="0247D2D1" w14:textId="77777777" w:rsidR="00EE6ED5" w:rsidRPr="00EE6ED5" w:rsidRDefault="00EE6ED5" w:rsidP="00EE6ED5">
      <w:pPr>
        <w:spacing w:after="0" w:line="240" w:lineRule="auto"/>
        <w:jc w:val="center"/>
        <w:rPr>
          <w:rFonts w:ascii="Times New Roman" w:eastAsia="Calibri" w:hAnsi="Times New Roman" w:cs="Times New Roman"/>
          <w:b/>
          <w:bCs/>
          <w:sz w:val="24"/>
        </w:rPr>
      </w:pPr>
    </w:p>
    <w:p w14:paraId="186F60A3" w14:textId="77777777" w:rsidR="00EE6ED5" w:rsidRPr="00EE6ED5" w:rsidRDefault="00EE6ED5" w:rsidP="00EE6ED5">
      <w:pPr>
        <w:spacing w:after="0" w:line="240" w:lineRule="auto"/>
        <w:ind w:firstLine="709"/>
        <w:jc w:val="both"/>
        <w:rPr>
          <w:rFonts w:ascii="Times New Roman" w:eastAsia="Calibri" w:hAnsi="Times New Roman" w:cs="Times New Roman"/>
          <w:sz w:val="20"/>
          <w:szCs w:val="20"/>
        </w:rPr>
      </w:pPr>
      <w:r w:rsidRPr="00EE6ED5">
        <w:rPr>
          <w:rFonts w:ascii="Times New Roman" w:eastAsia="Calibri" w:hAnsi="Times New Roman" w:cs="Times New Roman"/>
          <w:sz w:val="20"/>
          <w:szCs w:val="20"/>
        </w:rPr>
        <w:t>* Rövidítések: O - oldalhatáron álló, Sz - szabadonálló, Z - zártsorú, K - kialakult</w:t>
      </w:r>
      <w:r w:rsidRPr="00EE6ED5">
        <w:rPr>
          <w:rFonts w:ascii="Times New Roman" w:eastAsia="Calibri" w:hAnsi="Times New Roman" w:cs="Times New Roman"/>
          <w:sz w:val="20"/>
          <w:szCs w:val="20"/>
        </w:rPr>
        <w:tab/>
      </w:r>
    </w:p>
    <w:p w14:paraId="03DB165A" w14:textId="77777777" w:rsidR="00EE6ED5" w:rsidRPr="00EE6ED5" w:rsidRDefault="00EE6ED5" w:rsidP="00EE6ED5">
      <w:pPr>
        <w:spacing w:after="0" w:line="240" w:lineRule="auto"/>
        <w:ind w:firstLine="709"/>
        <w:jc w:val="both"/>
        <w:rPr>
          <w:rFonts w:ascii="Times New Roman" w:eastAsia="Calibri" w:hAnsi="Times New Roman" w:cs="Times New Roman"/>
          <w:b/>
          <w:bCs/>
          <w:sz w:val="24"/>
        </w:rPr>
      </w:pPr>
      <w:r w:rsidRPr="00EE6ED5">
        <w:rPr>
          <w:rFonts w:ascii="Times New Roman" w:eastAsia="Calibri" w:hAnsi="Times New Roman" w:cs="Times New Roman"/>
          <w:sz w:val="20"/>
          <w:szCs w:val="20"/>
        </w:rPr>
        <w:t>** Rövidítés: K - kialakult</w:t>
      </w:r>
      <w:r w:rsidRPr="00EE6ED5">
        <w:rPr>
          <w:rFonts w:ascii="Times New Roman" w:eastAsia="Calibri" w:hAnsi="Times New Roman" w:cs="Times New Roman"/>
          <w:sz w:val="20"/>
          <w:szCs w:val="20"/>
        </w:rPr>
        <w:tab/>
      </w:r>
      <w:r w:rsidRPr="00EE6ED5">
        <w:rPr>
          <w:rFonts w:ascii="Times New Roman" w:eastAsia="Calibri" w:hAnsi="Times New Roman" w:cs="Times New Roman"/>
          <w:b/>
          <w:bCs/>
          <w:sz w:val="24"/>
        </w:rPr>
        <w:tab/>
      </w:r>
      <w:r w:rsidRPr="00EE6ED5">
        <w:rPr>
          <w:rFonts w:ascii="Times New Roman" w:eastAsia="Calibri" w:hAnsi="Times New Roman" w:cs="Times New Roman"/>
          <w:b/>
          <w:bCs/>
          <w:sz w:val="24"/>
        </w:rPr>
        <w:tab/>
      </w:r>
      <w:r w:rsidRPr="00EE6ED5">
        <w:rPr>
          <w:rFonts w:ascii="Times New Roman" w:eastAsia="Calibri" w:hAnsi="Times New Roman" w:cs="Times New Roman"/>
          <w:b/>
          <w:bCs/>
          <w:sz w:val="24"/>
        </w:rPr>
        <w:tab/>
      </w:r>
      <w:r w:rsidRPr="00EE6ED5">
        <w:rPr>
          <w:rFonts w:ascii="Times New Roman" w:eastAsia="Calibri" w:hAnsi="Times New Roman" w:cs="Times New Roman"/>
          <w:b/>
          <w:bCs/>
          <w:sz w:val="24"/>
        </w:rPr>
        <w:tab/>
      </w:r>
      <w:r w:rsidRPr="00EE6ED5">
        <w:rPr>
          <w:rFonts w:ascii="Times New Roman" w:eastAsia="Calibri" w:hAnsi="Times New Roman" w:cs="Times New Roman"/>
          <w:b/>
          <w:bCs/>
          <w:sz w:val="24"/>
        </w:rPr>
        <w:tab/>
      </w:r>
    </w:p>
    <w:p w14:paraId="06F5299B" w14:textId="77777777" w:rsidR="00EE6ED5" w:rsidRPr="00EE6ED5" w:rsidRDefault="00EE6ED5" w:rsidP="00EE6ED5">
      <w:pPr>
        <w:spacing w:after="0" w:line="240" w:lineRule="auto"/>
        <w:jc w:val="center"/>
        <w:rPr>
          <w:rFonts w:ascii="Times New Roman" w:eastAsia="Calibri" w:hAnsi="Times New Roman" w:cs="Times New Roman"/>
          <w:b/>
          <w:bCs/>
          <w:sz w:val="24"/>
        </w:rPr>
      </w:pPr>
    </w:p>
    <w:p w14:paraId="0649C78D" w14:textId="77777777" w:rsidR="00EE6ED5" w:rsidRPr="00EE6ED5" w:rsidRDefault="00EE6ED5" w:rsidP="00EE6ED5">
      <w:pPr>
        <w:spacing w:after="0" w:line="240" w:lineRule="auto"/>
        <w:jc w:val="center"/>
        <w:rPr>
          <w:rFonts w:ascii="Times New Roman" w:eastAsia="Calibri" w:hAnsi="Times New Roman" w:cs="Times New Roman"/>
          <w:b/>
          <w:bCs/>
          <w:sz w:val="24"/>
        </w:rPr>
      </w:pPr>
      <w:r w:rsidRPr="00EE6ED5">
        <w:rPr>
          <w:rFonts w:ascii="Times New Roman" w:eastAsia="Calibri" w:hAnsi="Times New Roman" w:cs="Times New Roman"/>
          <w:b/>
          <w:bCs/>
          <w:sz w:val="24"/>
        </w:rPr>
        <w:t>7. Ipari területek építési övezetei</w:t>
      </w:r>
    </w:p>
    <w:tbl>
      <w:tblPr>
        <w:tblW w:w="9929" w:type="dxa"/>
        <w:jc w:val="center"/>
        <w:tblLook w:val="04A0" w:firstRow="1" w:lastRow="0" w:firstColumn="1" w:lastColumn="0" w:noHBand="0" w:noVBand="1"/>
      </w:tblPr>
      <w:tblGrid>
        <w:gridCol w:w="660"/>
        <w:gridCol w:w="1280"/>
        <w:gridCol w:w="961"/>
        <w:gridCol w:w="1316"/>
        <w:gridCol w:w="1320"/>
        <w:gridCol w:w="1240"/>
        <w:gridCol w:w="1561"/>
        <w:gridCol w:w="1672"/>
      </w:tblGrid>
      <w:tr w:rsidR="00EE6ED5" w:rsidRPr="00EE6ED5" w14:paraId="78EAC981" w14:textId="77777777" w:rsidTr="0017728E">
        <w:trPr>
          <w:trHeight w:val="276"/>
          <w:jc w:val="center"/>
        </w:trPr>
        <w:tc>
          <w:tcPr>
            <w:tcW w:w="66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57790E17"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 </w:t>
            </w:r>
          </w:p>
        </w:tc>
        <w:tc>
          <w:tcPr>
            <w:tcW w:w="1280" w:type="dxa"/>
            <w:tcBorders>
              <w:top w:val="single" w:sz="8" w:space="0" w:color="auto"/>
              <w:left w:val="nil"/>
              <w:bottom w:val="single" w:sz="8" w:space="0" w:color="auto"/>
              <w:right w:val="single" w:sz="8" w:space="0" w:color="auto"/>
            </w:tcBorders>
            <w:shd w:val="clear" w:color="000000" w:fill="D9D9D9"/>
            <w:noWrap/>
            <w:vAlign w:val="center"/>
            <w:hideMark/>
          </w:tcPr>
          <w:p w14:paraId="5A1E6617"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A</w:t>
            </w:r>
          </w:p>
        </w:tc>
        <w:tc>
          <w:tcPr>
            <w:tcW w:w="961" w:type="dxa"/>
            <w:tcBorders>
              <w:top w:val="single" w:sz="8" w:space="0" w:color="auto"/>
              <w:left w:val="nil"/>
              <w:bottom w:val="single" w:sz="8" w:space="0" w:color="auto"/>
              <w:right w:val="single" w:sz="8" w:space="0" w:color="auto"/>
            </w:tcBorders>
            <w:shd w:val="clear" w:color="000000" w:fill="D9D9D9"/>
            <w:noWrap/>
            <w:vAlign w:val="center"/>
            <w:hideMark/>
          </w:tcPr>
          <w:p w14:paraId="5B3F631C"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B</w:t>
            </w:r>
          </w:p>
        </w:tc>
        <w:tc>
          <w:tcPr>
            <w:tcW w:w="1316" w:type="dxa"/>
            <w:tcBorders>
              <w:top w:val="single" w:sz="8" w:space="0" w:color="auto"/>
              <w:left w:val="nil"/>
              <w:bottom w:val="single" w:sz="8" w:space="0" w:color="auto"/>
              <w:right w:val="single" w:sz="8" w:space="0" w:color="auto"/>
            </w:tcBorders>
            <w:shd w:val="clear" w:color="000000" w:fill="D9D9D9"/>
            <w:noWrap/>
            <w:vAlign w:val="center"/>
            <w:hideMark/>
          </w:tcPr>
          <w:p w14:paraId="29CA1273"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C</w:t>
            </w:r>
          </w:p>
        </w:tc>
        <w:tc>
          <w:tcPr>
            <w:tcW w:w="1320" w:type="dxa"/>
            <w:tcBorders>
              <w:top w:val="single" w:sz="8" w:space="0" w:color="auto"/>
              <w:left w:val="nil"/>
              <w:bottom w:val="single" w:sz="8" w:space="0" w:color="auto"/>
              <w:right w:val="single" w:sz="8" w:space="0" w:color="auto"/>
            </w:tcBorders>
            <w:shd w:val="clear" w:color="000000" w:fill="D9D9D9"/>
            <w:noWrap/>
            <w:vAlign w:val="center"/>
            <w:hideMark/>
          </w:tcPr>
          <w:p w14:paraId="4832811F"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D</w:t>
            </w:r>
          </w:p>
        </w:tc>
        <w:tc>
          <w:tcPr>
            <w:tcW w:w="1240" w:type="dxa"/>
            <w:tcBorders>
              <w:top w:val="single" w:sz="8" w:space="0" w:color="auto"/>
              <w:left w:val="nil"/>
              <w:bottom w:val="single" w:sz="8" w:space="0" w:color="auto"/>
              <w:right w:val="single" w:sz="8" w:space="0" w:color="auto"/>
            </w:tcBorders>
            <w:shd w:val="clear" w:color="000000" w:fill="D9D9D9"/>
            <w:noWrap/>
            <w:vAlign w:val="center"/>
            <w:hideMark/>
          </w:tcPr>
          <w:p w14:paraId="549056B4"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E</w:t>
            </w:r>
          </w:p>
        </w:tc>
        <w:tc>
          <w:tcPr>
            <w:tcW w:w="1480" w:type="dxa"/>
            <w:tcBorders>
              <w:top w:val="single" w:sz="8" w:space="0" w:color="auto"/>
              <w:left w:val="nil"/>
              <w:bottom w:val="single" w:sz="8" w:space="0" w:color="auto"/>
              <w:right w:val="single" w:sz="8" w:space="0" w:color="auto"/>
            </w:tcBorders>
            <w:shd w:val="clear" w:color="000000" w:fill="D9D9D9"/>
            <w:noWrap/>
            <w:vAlign w:val="center"/>
            <w:hideMark/>
          </w:tcPr>
          <w:p w14:paraId="405B2C6E"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F</w:t>
            </w:r>
          </w:p>
        </w:tc>
        <w:tc>
          <w:tcPr>
            <w:tcW w:w="1672" w:type="dxa"/>
            <w:tcBorders>
              <w:top w:val="single" w:sz="8" w:space="0" w:color="auto"/>
              <w:left w:val="nil"/>
              <w:bottom w:val="single" w:sz="8" w:space="0" w:color="auto"/>
              <w:right w:val="single" w:sz="8" w:space="0" w:color="auto"/>
            </w:tcBorders>
            <w:shd w:val="clear" w:color="000000" w:fill="D9D9D9"/>
            <w:noWrap/>
            <w:vAlign w:val="center"/>
            <w:hideMark/>
          </w:tcPr>
          <w:p w14:paraId="04C4472A"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G</w:t>
            </w:r>
          </w:p>
        </w:tc>
      </w:tr>
      <w:tr w:rsidR="00EE6ED5" w:rsidRPr="00EE6ED5" w14:paraId="74714E9E" w14:textId="77777777" w:rsidTr="0017728E">
        <w:trPr>
          <w:trHeight w:val="312"/>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6241635B"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1</w:t>
            </w:r>
          </w:p>
        </w:tc>
        <w:tc>
          <w:tcPr>
            <w:tcW w:w="1280" w:type="dxa"/>
            <w:vMerge w:val="restart"/>
            <w:tcBorders>
              <w:top w:val="nil"/>
              <w:left w:val="single" w:sz="8" w:space="0" w:color="auto"/>
              <w:bottom w:val="single" w:sz="8" w:space="0" w:color="auto"/>
              <w:right w:val="single" w:sz="8" w:space="0" w:color="auto"/>
            </w:tcBorders>
            <w:shd w:val="clear" w:color="000000" w:fill="D9D9D9"/>
            <w:vAlign w:val="center"/>
            <w:hideMark/>
          </w:tcPr>
          <w:p w14:paraId="018D7FE4"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Építési övezet jele</w:t>
            </w:r>
          </w:p>
        </w:tc>
        <w:tc>
          <w:tcPr>
            <w:tcW w:w="4837" w:type="dxa"/>
            <w:gridSpan w:val="4"/>
            <w:tcBorders>
              <w:top w:val="single" w:sz="8" w:space="0" w:color="auto"/>
              <w:left w:val="nil"/>
              <w:bottom w:val="single" w:sz="8" w:space="0" w:color="auto"/>
              <w:right w:val="single" w:sz="8" w:space="0" w:color="auto"/>
            </w:tcBorders>
            <w:shd w:val="clear" w:color="000000" w:fill="D9D9D9"/>
            <w:vAlign w:val="center"/>
            <w:hideMark/>
          </w:tcPr>
          <w:p w14:paraId="2C6FFB89"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Az építési telek</w:t>
            </w:r>
          </w:p>
        </w:tc>
        <w:tc>
          <w:tcPr>
            <w:tcW w:w="1480" w:type="dxa"/>
            <w:vMerge w:val="restart"/>
            <w:tcBorders>
              <w:top w:val="nil"/>
              <w:left w:val="single" w:sz="8" w:space="0" w:color="auto"/>
              <w:bottom w:val="single" w:sz="8" w:space="0" w:color="auto"/>
              <w:right w:val="single" w:sz="8" w:space="0" w:color="auto"/>
            </w:tcBorders>
            <w:shd w:val="clear" w:color="000000" w:fill="D9D9D9"/>
            <w:vAlign w:val="center"/>
            <w:hideMark/>
          </w:tcPr>
          <w:p w14:paraId="5F1188F7"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Megengedett legnagyobb épületmagasság (m)**</w:t>
            </w:r>
          </w:p>
        </w:tc>
        <w:tc>
          <w:tcPr>
            <w:tcW w:w="1672" w:type="dxa"/>
            <w:vMerge w:val="restart"/>
            <w:tcBorders>
              <w:top w:val="nil"/>
              <w:left w:val="single" w:sz="8" w:space="0" w:color="auto"/>
              <w:bottom w:val="single" w:sz="8" w:space="0" w:color="auto"/>
              <w:right w:val="single" w:sz="8" w:space="0" w:color="auto"/>
            </w:tcBorders>
            <w:shd w:val="clear" w:color="000000" w:fill="D9D9D9"/>
            <w:vAlign w:val="center"/>
            <w:hideMark/>
          </w:tcPr>
          <w:p w14:paraId="3EC05B09"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Előírt közművesítettség mértéke</w:t>
            </w:r>
          </w:p>
        </w:tc>
      </w:tr>
      <w:tr w:rsidR="00EE6ED5" w:rsidRPr="00EE6ED5" w14:paraId="26EAED12" w14:textId="77777777" w:rsidTr="0017728E">
        <w:trPr>
          <w:trHeight w:val="1116"/>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39E2083F"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2</w:t>
            </w:r>
          </w:p>
        </w:tc>
        <w:tc>
          <w:tcPr>
            <w:tcW w:w="1280" w:type="dxa"/>
            <w:vMerge/>
            <w:tcBorders>
              <w:top w:val="nil"/>
              <w:left w:val="single" w:sz="8" w:space="0" w:color="auto"/>
              <w:bottom w:val="single" w:sz="8" w:space="0" w:color="auto"/>
              <w:right w:val="single" w:sz="8" w:space="0" w:color="auto"/>
            </w:tcBorders>
            <w:vAlign w:val="center"/>
            <w:hideMark/>
          </w:tcPr>
          <w:p w14:paraId="2F6334AD" w14:textId="77777777" w:rsidR="00EE6ED5" w:rsidRPr="00EE6ED5" w:rsidRDefault="00EE6ED5" w:rsidP="00EE6ED5">
            <w:pPr>
              <w:spacing w:after="0" w:line="240" w:lineRule="auto"/>
              <w:rPr>
                <w:rFonts w:ascii="Times New Roman" w:eastAsia="Times New Roman" w:hAnsi="Times New Roman" w:cs="Times New Roman"/>
                <w:b/>
                <w:bCs/>
                <w:color w:val="000000"/>
                <w:sz w:val="20"/>
                <w:szCs w:val="20"/>
                <w:lang w:val="en-US"/>
              </w:rPr>
            </w:pPr>
          </w:p>
        </w:tc>
        <w:tc>
          <w:tcPr>
            <w:tcW w:w="961" w:type="dxa"/>
            <w:tcBorders>
              <w:top w:val="nil"/>
              <w:left w:val="nil"/>
              <w:bottom w:val="single" w:sz="8" w:space="0" w:color="auto"/>
              <w:right w:val="single" w:sz="8" w:space="0" w:color="auto"/>
            </w:tcBorders>
            <w:shd w:val="clear" w:color="000000" w:fill="D9D9D9"/>
            <w:vAlign w:val="center"/>
            <w:hideMark/>
          </w:tcPr>
          <w:p w14:paraId="0BE897E2"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beépítési módja*</w:t>
            </w:r>
          </w:p>
        </w:tc>
        <w:tc>
          <w:tcPr>
            <w:tcW w:w="1316" w:type="dxa"/>
            <w:tcBorders>
              <w:top w:val="nil"/>
              <w:left w:val="nil"/>
              <w:bottom w:val="single" w:sz="8" w:space="0" w:color="auto"/>
              <w:right w:val="single" w:sz="8" w:space="0" w:color="auto"/>
            </w:tcBorders>
            <w:shd w:val="clear" w:color="000000" w:fill="D9D9D9"/>
            <w:vAlign w:val="center"/>
            <w:hideMark/>
          </w:tcPr>
          <w:p w14:paraId="75177411"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legnagyobb beépítettsége (%)**</w:t>
            </w:r>
          </w:p>
        </w:tc>
        <w:tc>
          <w:tcPr>
            <w:tcW w:w="1320" w:type="dxa"/>
            <w:tcBorders>
              <w:top w:val="nil"/>
              <w:left w:val="nil"/>
              <w:bottom w:val="single" w:sz="8" w:space="0" w:color="auto"/>
              <w:right w:val="single" w:sz="8" w:space="0" w:color="auto"/>
            </w:tcBorders>
            <w:shd w:val="clear" w:color="000000" w:fill="D9D9D9"/>
            <w:vAlign w:val="center"/>
            <w:hideMark/>
          </w:tcPr>
          <w:p w14:paraId="1FCCAE82"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kialakítható legkisebb területe (m</w:t>
            </w:r>
            <w:r w:rsidRPr="00EE6ED5">
              <w:rPr>
                <w:rFonts w:ascii="Times New Roman" w:eastAsia="Times New Roman" w:hAnsi="Times New Roman" w:cs="Times New Roman"/>
                <w:b/>
                <w:bCs/>
                <w:color w:val="000000"/>
                <w:sz w:val="20"/>
                <w:szCs w:val="20"/>
                <w:vertAlign w:val="superscript"/>
                <w:lang w:val="en-US"/>
              </w:rPr>
              <w:t>2</w:t>
            </w:r>
            <w:r w:rsidRPr="00EE6ED5">
              <w:rPr>
                <w:rFonts w:ascii="Times New Roman" w:eastAsia="Times New Roman" w:hAnsi="Times New Roman" w:cs="Times New Roman"/>
                <w:b/>
                <w:bCs/>
                <w:color w:val="000000"/>
                <w:sz w:val="20"/>
                <w:szCs w:val="20"/>
                <w:lang w:val="en-US"/>
              </w:rPr>
              <w:t>)**</w:t>
            </w:r>
          </w:p>
        </w:tc>
        <w:tc>
          <w:tcPr>
            <w:tcW w:w="1240" w:type="dxa"/>
            <w:tcBorders>
              <w:top w:val="nil"/>
              <w:left w:val="nil"/>
              <w:bottom w:val="single" w:sz="8" w:space="0" w:color="auto"/>
              <w:right w:val="single" w:sz="8" w:space="0" w:color="auto"/>
            </w:tcBorders>
            <w:shd w:val="clear" w:color="000000" w:fill="D9D9D9"/>
            <w:vAlign w:val="center"/>
            <w:hideMark/>
          </w:tcPr>
          <w:p w14:paraId="0A4F6E4C"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legkisebb zöldfelületi fedettsége (%)</w:t>
            </w:r>
          </w:p>
        </w:tc>
        <w:tc>
          <w:tcPr>
            <w:tcW w:w="1480" w:type="dxa"/>
            <w:vMerge/>
            <w:tcBorders>
              <w:top w:val="nil"/>
              <w:left w:val="single" w:sz="8" w:space="0" w:color="auto"/>
              <w:bottom w:val="single" w:sz="8" w:space="0" w:color="auto"/>
              <w:right w:val="single" w:sz="8" w:space="0" w:color="auto"/>
            </w:tcBorders>
            <w:vAlign w:val="center"/>
            <w:hideMark/>
          </w:tcPr>
          <w:p w14:paraId="24470E83" w14:textId="77777777" w:rsidR="00EE6ED5" w:rsidRPr="00EE6ED5" w:rsidRDefault="00EE6ED5" w:rsidP="00EE6ED5">
            <w:pPr>
              <w:spacing w:after="0" w:line="240" w:lineRule="auto"/>
              <w:rPr>
                <w:rFonts w:ascii="Times New Roman" w:eastAsia="Times New Roman" w:hAnsi="Times New Roman" w:cs="Times New Roman"/>
                <w:b/>
                <w:bCs/>
                <w:color w:val="000000"/>
                <w:sz w:val="20"/>
                <w:szCs w:val="20"/>
                <w:lang w:val="en-US"/>
              </w:rPr>
            </w:pPr>
          </w:p>
        </w:tc>
        <w:tc>
          <w:tcPr>
            <w:tcW w:w="1672" w:type="dxa"/>
            <w:vMerge/>
            <w:tcBorders>
              <w:top w:val="nil"/>
              <w:left w:val="single" w:sz="8" w:space="0" w:color="auto"/>
              <w:bottom w:val="single" w:sz="8" w:space="0" w:color="auto"/>
              <w:right w:val="single" w:sz="8" w:space="0" w:color="auto"/>
            </w:tcBorders>
            <w:vAlign w:val="center"/>
            <w:hideMark/>
          </w:tcPr>
          <w:p w14:paraId="55047435" w14:textId="77777777" w:rsidR="00EE6ED5" w:rsidRPr="00EE6ED5" w:rsidRDefault="00EE6ED5" w:rsidP="00EE6ED5">
            <w:pPr>
              <w:spacing w:after="0" w:line="240" w:lineRule="auto"/>
              <w:rPr>
                <w:rFonts w:ascii="Times New Roman" w:eastAsia="Times New Roman" w:hAnsi="Times New Roman" w:cs="Times New Roman"/>
                <w:b/>
                <w:bCs/>
                <w:color w:val="000000"/>
                <w:sz w:val="20"/>
                <w:szCs w:val="20"/>
                <w:lang w:val="en-US"/>
              </w:rPr>
            </w:pPr>
          </w:p>
        </w:tc>
      </w:tr>
      <w:tr w:rsidR="00EE6ED5" w:rsidRPr="00EE6ED5" w14:paraId="54A4C28F"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1D95A0E3"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3</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49D3AC"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Gip-1</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7B4A3197"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14:paraId="685D725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45</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63F7DFB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1000</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374F9D6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25</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0456F57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25,0</w:t>
            </w:r>
          </w:p>
        </w:tc>
        <w:tc>
          <w:tcPr>
            <w:tcW w:w="1672" w:type="dxa"/>
            <w:tcBorders>
              <w:top w:val="single" w:sz="4" w:space="0" w:color="auto"/>
              <w:left w:val="nil"/>
              <w:bottom w:val="single" w:sz="4" w:space="0" w:color="auto"/>
              <w:right w:val="single" w:sz="4" w:space="0" w:color="auto"/>
            </w:tcBorders>
            <w:shd w:val="clear" w:color="auto" w:fill="auto"/>
            <w:noWrap/>
            <w:vAlign w:val="bottom"/>
            <w:hideMark/>
          </w:tcPr>
          <w:p w14:paraId="171325F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35DDD1E7"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4FC8C084"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4</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638E5640"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Gip-2</w:t>
            </w:r>
          </w:p>
        </w:tc>
        <w:tc>
          <w:tcPr>
            <w:tcW w:w="961" w:type="dxa"/>
            <w:tcBorders>
              <w:top w:val="nil"/>
              <w:left w:val="nil"/>
              <w:bottom w:val="single" w:sz="4" w:space="0" w:color="auto"/>
              <w:right w:val="single" w:sz="4" w:space="0" w:color="auto"/>
            </w:tcBorders>
            <w:shd w:val="clear" w:color="auto" w:fill="auto"/>
            <w:noWrap/>
            <w:vAlign w:val="bottom"/>
            <w:hideMark/>
          </w:tcPr>
          <w:p w14:paraId="668FCE55"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316" w:type="dxa"/>
            <w:tcBorders>
              <w:top w:val="nil"/>
              <w:left w:val="nil"/>
              <w:bottom w:val="single" w:sz="4" w:space="0" w:color="auto"/>
              <w:right w:val="single" w:sz="4" w:space="0" w:color="auto"/>
            </w:tcBorders>
            <w:shd w:val="clear" w:color="auto" w:fill="auto"/>
            <w:noWrap/>
            <w:vAlign w:val="bottom"/>
            <w:hideMark/>
          </w:tcPr>
          <w:p w14:paraId="35EB811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35</w:t>
            </w:r>
          </w:p>
        </w:tc>
        <w:tc>
          <w:tcPr>
            <w:tcW w:w="1320" w:type="dxa"/>
            <w:tcBorders>
              <w:top w:val="nil"/>
              <w:left w:val="nil"/>
              <w:bottom w:val="single" w:sz="4" w:space="0" w:color="auto"/>
              <w:right w:val="single" w:sz="4" w:space="0" w:color="auto"/>
            </w:tcBorders>
            <w:shd w:val="clear" w:color="auto" w:fill="auto"/>
            <w:noWrap/>
            <w:vAlign w:val="bottom"/>
            <w:hideMark/>
          </w:tcPr>
          <w:p w14:paraId="26C47D57"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2000</w:t>
            </w:r>
          </w:p>
        </w:tc>
        <w:tc>
          <w:tcPr>
            <w:tcW w:w="1240" w:type="dxa"/>
            <w:tcBorders>
              <w:top w:val="nil"/>
              <w:left w:val="nil"/>
              <w:bottom w:val="single" w:sz="4" w:space="0" w:color="auto"/>
              <w:right w:val="single" w:sz="4" w:space="0" w:color="auto"/>
            </w:tcBorders>
            <w:shd w:val="clear" w:color="auto" w:fill="auto"/>
            <w:noWrap/>
            <w:vAlign w:val="bottom"/>
            <w:hideMark/>
          </w:tcPr>
          <w:p w14:paraId="5B09439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480" w:type="dxa"/>
            <w:tcBorders>
              <w:top w:val="nil"/>
              <w:left w:val="nil"/>
              <w:bottom w:val="single" w:sz="4" w:space="0" w:color="auto"/>
              <w:right w:val="single" w:sz="4" w:space="0" w:color="auto"/>
            </w:tcBorders>
            <w:shd w:val="clear" w:color="auto" w:fill="auto"/>
            <w:noWrap/>
            <w:vAlign w:val="bottom"/>
            <w:hideMark/>
          </w:tcPr>
          <w:p w14:paraId="0D73525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15,0</w:t>
            </w:r>
          </w:p>
        </w:tc>
        <w:tc>
          <w:tcPr>
            <w:tcW w:w="1672" w:type="dxa"/>
            <w:tcBorders>
              <w:top w:val="nil"/>
              <w:left w:val="nil"/>
              <w:bottom w:val="single" w:sz="4" w:space="0" w:color="auto"/>
              <w:right w:val="single" w:sz="4" w:space="0" w:color="auto"/>
            </w:tcBorders>
            <w:shd w:val="clear" w:color="auto" w:fill="auto"/>
            <w:noWrap/>
            <w:vAlign w:val="bottom"/>
            <w:hideMark/>
          </w:tcPr>
          <w:p w14:paraId="1C2AED4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5A1D6CA7"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19CA503B"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5</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01749B96"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Gip-3</w:t>
            </w:r>
          </w:p>
        </w:tc>
        <w:tc>
          <w:tcPr>
            <w:tcW w:w="961" w:type="dxa"/>
            <w:tcBorders>
              <w:top w:val="nil"/>
              <w:left w:val="nil"/>
              <w:bottom w:val="single" w:sz="4" w:space="0" w:color="auto"/>
              <w:right w:val="single" w:sz="4" w:space="0" w:color="auto"/>
            </w:tcBorders>
            <w:shd w:val="clear" w:color="auto" w:fill="auto"/>
            <w:noWrap/>
            <w:vAlign w:val="bottom"/>
            <w:hideMark/>
          </w:tcPr>
          <w:p w14:paraId="71818D2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316" w:type="dxa"/>
            <w:tcBorders>
              <w:top w:val="nil"/>
              <w:left w:val="nil"/>
              <w:bottom w:val="single" w:sz="4" w:space="0" w:color="auto"/>
              <w:right w:val="single" w:sz="4" w:space="0" w:color="auto"/>
            </w:tcBorders>
            <w:shd w:val="clear" w:color="auto" w:fill="auto"/>
            <w:noWrap/>
            <w:vAlign w:val="bottom"/>
            <w:hideMark/>
          </w:tcPr>
          <w:p w14:paraId="1210EBD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320" w:type="dxa"/>
            <w:tcBorders>
              <w:top w:val="nil"/>
              <w:left w:val="nil"/>
              <w:bottom w:val="single" w:sz="4" w:space="0" w:color="auto"/>
              <w:right w:val="single" w:sz="4" w:space="0" w:color="auto"/>
            </w:tcBorders>
            <w:shd w:val="clear" w:color="auto" w:fill="auto"/>
            <w:noWrap/>
            <w:vAlign w:val="bottom"/>
            <w:hideMark/>
          </w:tcPr>
          <w:p w14:paraId="2E34278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240" w:type="dxa"/>
            <w:tcBorders>
              <w:top w:val="nil"/>
              <w:left w:val="nil"/>
              <w:bottom w:val="single" w:sz="4" w:space="0" w:color="auto"/>
              <w:right w:val="single" w:sz="4" w:space="0" w:color="auto"/>
            </w:tcBorders>
            <w:shd w:val="clear" w:color="auto" w:fill="auto"/>
            <w:noWrap/>
            <w:vAlign w:val="bottom"/>
            <w:hideMark/>
          </w:tcPr>
          <w:p w14:paraId="21DCC45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480" w:type="dxa"/>
            <w:tcBorders>
              <w:top w:val="nil"/>
              <w:left w:val="nil"/>
              <w:bottom w:val="single" w:sz="4" w:space="0" w:color="auto"/>
              <w:right w:val="single" w:sz="4" w:space="0" w:color="auto"/>
            </w:tcBorders>
            <w:shd w:val="clear" w:color="auto" w:fill="auto"/>
            <w:noWrap/>
            <w:vAlign w:val="bottom"/>
            <w:hideMark/>
          </w:tcPr>
          <w:p w14:paraId="2D64880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672" w:type="dxa"/>
            <w:tcBorders>
              <w:top w:val="nil"/>
              <w:left w:val="nil"/>
              <w:bottom w:val="single" w:sz="4" w:space="0" w:color="auto"/>
              <w:right w:val="single" w:sz="4" w:space="0" w:color="auto"/>
            </w:tcBorders>
            <w:shd w:val="clear" w:color="auto" w:fill="auto"/>
            <w:noWrap/>
            <w:vAlign w:val="bottom"/>
            <w:hideMark/>
          </w:tcPr>
          <w:p w14:paraId="04C3799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27111394"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35DE1CBC"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6</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25011883"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Gip-4</w:t>
            </w:r>
          </w:p>
        </w:tc>
        <w:tc>
          <w:tcPr>
            <w:tcW w:w="961" w:type="dxa"/>
            <w:tcBorders>
              <w:top w:val="nil"/>
              <w:left w:val="nil"/>
              <w:bottom w:val="single" w:sz="4" w:space="0" w:color="auto"/>
              <w:right w:val="single" w:sz="4" w:space="0" w:color="auto"/>
            </w:tcBorders>
            <w:shd w:val="clear" w:color="auto" w:fill="auto"/>
            <w:noWrap/>
            <w:vAlign w:val="bottom"/>
            <w:hideMark/>
          </w:tcPr>
          <w:p w14:paraId="3616269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316" w:type="dxa"/>
            <w:tcBorders>
              <w:top w:val="nil"/>
              <w:left w:val="nil"/>
              <w:bottom w:val="single" w:sz="4" w:space="0" w:color="auto"/>
              <w:right w:val="single" w:sz="4" w:space="0" w:color="auto"/>
            </w:tcBorders>
            <w:shd w:val="clear" w:color="auto" w:fill="auto"/>
            <w:noWrap/>
            <w:vAlign w:val="bottom"/>
            <w:hideMark/>
          </w:tcPr>
          <w:p w14:paraId="0AD44AC0"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320" w:type="dxa"/>
            <w:tcBorders>
              <w:top w:val="nil"/>
              <w:left w:val="nil"/>
              <w:bottom w:val="single" w:sz="4" w:space="0" w:color="auto"/>
              <w:right w:val="single" w:sz="4" w:space="0" w:color="auto"/>
            </w:tcBorders>
            <w:shd w:val="clear" w:color="auto" w:fill="auto"/>
            <w:noWrap/>
            <w:vAlign w:val="bottom"/>
            <w:hideMark/>
          </w:tcPr>
          <w:p w14:paraId="0D4468F1"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5000</w:t>
            </w:r>
          </w:p>
        </w:tc>
        <w:tc>
          <w:tcPr>
            <w:tcW w:w="1240" w:type="dxa"/>
            <w:tcBorders>
              <w:top w:val="nil"/>
              <w:left w:val="nil"/>
              <w:bottom w:val="single" w:sz="4" w:space="0" w:color="auto"/>
              <w:right w:val="single" w:sz="4" w:space="0" w:color="auto"/>
            </w:tcBorders>
            <w:shd w:val="clear" w:color="auto" w:fill="auto"/>
            <w:noWrap/>
            <w:vAlign w:val="bottom"/>
            <w:hideMark/>
          </w:tcPr>
          <w:p w14:paraId="147A9A1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480" w:type="dxa"/>
            <w:tcBorders>
              <w:top w:val="nil"/>
              <w:left w:val="nil"/>
              <w:bottom w:val="single" w:sz="4" w:space="0" w:color="auto"/>
              <w:right w:val="single" w:sz="4" w:space="0" w:color="auto"/>
            </w:tcBorders>
            <w:shd w:val="clear" w:color="auto" w:fill="auto"/>
            <w:noWrap/>
            <w:vAlign w:val="bottom"/>
            <w:hideMark/>
          </w:tcPr>
          <w:p w14:paraId="3E75B168"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672" w:type="dxa"/>
            <w:tcBorders>
              <w:top w:val="nil"/>
              <w:left w:val="nil"/>
              <w:bottom w:val="single" w:sz="4" w:space="0" w:color="auto"/>
              <w:right w:val="single" w:sz="4" w:space="0" w:color="auto"/>
            </w:tcBorders>
            <w:shd w:val="clear" w:color="auto" w:fill="auto"/>
            <w:noWrap/>
            <w:vAlign w:val="bottom"/>
            <w:hideMark/>
          </w:tcPr>
          <w:p w14:paraId="4423A8D7"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75CACB6D"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5528D594"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7</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1A966D2E"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Gip-5</w:t>
            </w:r>
          </w:p>
        </w:tc>
        <w:tc>
          <w:tcPr>
            <w:tcW w:w="961" w:type="dxa"/>
            <w:tcBorders>
              <w:top w:val="nil"/>
              <w:left w:val="nil"/>
              <w:bottom w:val="single" w:sz="4" w:space="0" w:color="auto"/>
              <w:right w:val="single" w:sz="4" w:space="0" w:color="auto"/>
            </w:tcBorders>
            <w:shd w:val="clear" w:color="auto" w:fill="auto"/>
            <w:noWrap/>
            <w:vAlign w:val="bottom"/>
            <w:hideMark/>
          </w:tcPr>
          <w:p w14:paraId="17E72C18"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316" w:type="dxa"/>
            <w:tcBorders>
              <w:top w:val="nil"/>
              <w:left w:val="nil"/>
              <w:bottom w:val="single" w:sz="4" w:space="0" w:color="auto"/>
              <w:right w:val="single" w:sz="4" w:space="0" w:color="auto"/>
            </w:tcBorders>
            <w:shd w:val="clear" w:color="auto" w:fill="auto"/>
            <w:noWrap/>
            <w:vAlign w:val="bottom"/>
            <w:hideMark/>
          </w:tcPr>
          <w:p w14:paraId="1A9358E8"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320" w:type="dxa"/>
            <w:tcBorders>
              <w:top w:val="nil"/>
              <w:left w:val="nil"/>
              <w:bottom w:val="single" w:sz="4" w:space="0" w:color="auto"/>
              <w:right w:val="single" w:sz="4" w:space="0" w:color="auto"/>
            </w:tcBorders>
            <w:shd w:val="clear" w:color="auto" w:fill="auto"/>
            <w:noWrap/>
            <w:vAlign w:val="bottom"/>
            <w:hideMark/>
          </w:tcPr>
          <w:p w14:paraId="21C67B00"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3000</w:t>
            </w:r>
          </w:p>
        </w:tc>
        <w:tc>
          <w:tcPr>
            <w:tcW w:w="1240" w:type="dxa"/>
            <w:tcBorders>
              <w:top w:val="nil"/>
              <w:left w:val="nil"/>
              <w:bottom w:val="single" w:sz="4" w:space="0" w:color="auto"/>
              <w:right w:val="single" w:sz="4" w:space="0" w:color="auto"/>
            </w:tcBorders>
            <w:shd w:val="clear" w:color="auto" w:fill="auto"/>
            <w:noWrap/>
            <w:vAlign w:val="bottom"/>
            <w:hideMark/>
          </w:tcPr>
          <w:p w14:paraId="566963C0"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25</w:t>
            </w:r>
          </w:p>
        </w:tc>
        <w:tc>
          <w:tcPr>
            <w:tcW w:w="1480" w:type="dxa"/>
            <w:tcBorders>
              <w:top w:val="nil"/>
              <w:left w:val="nil"/>
              <w:bottom w:val="single" w:sz="4" w:space="0" w:color="auto"/>
              <w:right w:val="single" w:sz="4" w:space="0" w:color="auto"/>
            </w:tcBorders>
            <w:shd w:val="clear" w:color="auto" w:fill="auto"/>
            <w:noWrap/>
            <w:vAlign w:val="bottom"/>
            <w:hideMark/>
          </w:tcPr>
          <w:p w14:paraId="242491C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12,5</w:t>
            </w:r>
          </w:p>
        </w:tc>
        <w:tc>
          <w:tcPr>
            <w:tcW w:w="1672" w:type="dxa"/>
            <w:tcBorders>
              <w:top w:val="nil"/>
              <w:left w:val="nil"/>
              <w:bottom w:val="single" w:sz="4" w:space="0" w:color="auto"/>
              <w:right w:val="single" w:sz="4" w:space="0" w:color="auto"/>
            </w:tcBorders>
            <w:shd w:val="clear" w:color="auto" w:fill="auto"/>
            <w:noWrap/>
            <w:vAlign w:val="bottom"/>
            <w:hideMark/>
          </w:tcPr>
          <w:p w14:paraId="29F9F8C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119D0AEF"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7FEB1792"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8</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78F4295B"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Gip-6</w:t>
            </w:r>
          </w:p>
        </w:tc>
        <w:tc>
          <w:tcPr>
            <w:tcW w:w="961" w:type="dxa"/>
            <w:tcBorders>
              <w:top w:val="nil"/>
              <w:left w:val="nil"/>
              <w:bottom w:val="single" w:sz="4" w:space="0" w:color="auto"/>
              <w:right w:val="single" w:sz="4" w:space="0" w:color="auto"/>
            </w:tcBorders>
            <w:shd w:val="clear" w:color="auto" w:fill="auto"/>
            <w:noWrap/>
            <w:vAlign w:val="bottom"/>
            <w:hideMark/>
          </w:tcPr>
          <w:p w14:paraId="49E388D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316" w:type="dxa"/>
            <w:tcBorders>
              <w:top w:val="nil"/>
              <w:left w:val="nil"/>
              <w:bottom w:val="single" w:sz="4" w:space="0" w:color="auto"/>
              <w:right w:val="single" w:sz="4" w:space="0" w:color="auto"/>
            </w:tcBorders>
            <w:shd w:val="clear" w:color="auto" w:fill="auto"/>
            <w:noWrap/>
            <w:vAlign w:val="bottom"/>
            <w:hideMark/>
          </w:tcPr>
          <w:p w14:paraId="3906430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w:t>
            </w:r>
          </w:p>
        </w:tc>
        <w:tc>
          <w:tcPr>
            <w:tcW w:w="1320" w:type="dxa"/>
            <w:tcBorders>
              <w:top w:val="nil"/>
              <w:left w:val="nil"/>
              <w:bottom w:val="single" w:sz="4" w:space="0" w:color="auto"/>
              <w:right w:val="single" w:sz="4" w:space="0" w:color="auto"/>
            </w:tcBorders>
            <w:shd w:val="clear" w:color="auto" w:fill="auto"/>
            <w:noWrap/>
            <w:vAlign w:val="bottom"/>
            <w:hideMark/>
          </w:tcPr>
          <w:p w14:paraId="40472F7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1000</w:t>
            </w:r>
          </w:p>
        </w:tc>
        <w:tc>
          <w:tcPr>
            <w:tcW w:w="1240" w:type="dxa"/>
            <w:tcBorders>
              <w:top w:val="nil"/>
              <w:left w:val="nil"/>
              <w:bottom w:val="single" w:sz="4" w:space="0" w:color="auto"/>
              <w:right w:val="single" w:sz="4" w:space="0" w:color="auto"/>
            </w:tcBorders>
            <w:shd w:val="clear" w:color="auto" w:fill="auto"/>
            <w:noWrap/>
            <w:vAlign w:val="bottom"/>
            <w:hideMark/>
          </w:tcPr>
          <w:p w14:paraId="05F5286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25</w:t>
            </w:r>
          </w:p>
        </w:tc>
        <w:tc>
          <w:tcPr>
            <w:tcW w:w="1480" w:type="dxa"/>
            <w:tcBorders>
              <w:top w:val="nil"/>
              <w:left w:val="nil"/>
              <w:bottom w:val="single" w:sz="4" w:space="0" w:color="auto"/>
              <w:right w:val="single" w:sz="4" w:space="0" w:color="auto"/>
            </w:tcBorders>
            <w:shd w:val="clear" w:color="auto" w:fill="auto"/>
            <w:noWrap/>
            <w:vAlign w:val="bottom"/>
            <w:hideMark/>
          </w:tcPr>
          <w:p w14:paraId="291C8D8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672" w:type="dxa"/>
            <w:tcBorders>
              <w:top w:val="nil"/>
              <w:left w:val="nil"/>
              <w:bottom w:val="single" w:sz="4" w:space="0" w:color="auto"/>
              <w:right w:val="single" w:sz="4" w:space="0" w:color="auto"/>
            </w:tcBorders>
            <w:shd w:val="clear" w:color="auto" w:fill="auto"/>
            <w:noWrap/>
            <w:vAlign w:val="bottom"/>
            <w:hideMark/>
          </w:tcPr>
          <w:p w14:paraId="476F3DA7"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733D9917"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50B92F71"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9</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6B5DD9DD"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Gip-7</w:t>
            </w:r>
          </w:p>
        </w:tc>
        <w:tc>
          <w:tcPr>
            <w:tcW w:w="961" w:type="dxa"/>
            <w:tcBorders>
              <w:top w:val="nil"/>
              <w:left w:val="nil"/>
              <w:bottom w:val="single" w:sz="4" w:space="0" w:color="auto"/>
              <w:right w:val="single" w:sz="4" w:space="0" w:color="auto"/>
            </w:tcBorders>
            <w:shd w:val="clear" w:color="auto" w:fill="auto"/>
            <w:noWrap/>
            <w:vAlign w:val="bottom"/>
            <w:hideMark/>
          </w:tcPr>
          <w:p w14:paraId="0A7BEEF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316" w:type="dxa"/>
            <w:tcBorders>
              <w:top w:val="nil"/>
              <w:left w:val="nil"/>
              <w:bottom w:val="single" w:sz="4" w:space="0" w:color="auto"/>
              <w:right w:val="single" w:sz="4" w:space="0" w:color="auto"/>
            </w:tcBorders>
            <w:shd w:val="clear" w:color="auto" w:fill="auto"/>
            <w:noWrap/>
            <w:vAlign w:val="bottom"/>
            <w:hideMark/>
          </w:tcPr>
          <w:p w14:paraId="4F8C5BE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320" w:type="dxa"/>
            <w:tcBorders>
              <w:top w:val="nil"/>
              <w:left w:val="nil"/>
              <w:bottom w:val="single" w:sz="4" w:space="0" w:color="auto"/>
              <w:right w:val="single" w:sz="4" w:space="0" w:color="auto"/>
            </w:tcBorders>
            <w:shd w:val="clear" w:color="auto" w:fill="auto"/>
            <w:noWrap/>
            <w:vAlign w:val="bottom"/>
            <w:hideMark/>
          </w:tcPr>
          <w:p w14:paraId="56AF1173"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2000</w:t>
            </w:r>
          </w:p>
        </w:tc>
        <w:tc>
          <w:tcPr>
            <w:tcW w:w="1240" w:type="dxa"/>
            <w:tcBorders>
              <w:top w:val="nil"/>
              <w:left w:val="nil"/>
              <w:bottom w:val="single" w:sz="4" w:space="0" w:color="auto"/>
              <w:right w:val="single" w:sz="4" w:space="0" w:color="auto"/>
            </w:tcBorders>
            <w:shd w:val="clear" w:color="auto" w:fill="auto"/>
            <w:noWrap/>
            <w:vAlign w:val="bottom"/>
            <w:hideMark/>
          </w:tcPr>
          <w:p w14:paraId="153D42C5"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480" w:type="dxa"/>
            <w:tcBorders>
              <w:top w:val="nil"/>
              <w:left w:val="nil"/>
              <w:bottom w:val="single" w:sz="4" w:space="0" w:color="auto"/>
              <w:right w:val="single" w:sz="4" w:space="0" w:color="auto"/>
            </w:tcBorders>
            <w:shd w:val="clear" w:color="auto" w:fill="auto"/>
            <w:noWrap/>
            <w:vAlign w:val="bottom"/>
            <w:hideMark/>
          </w:tcPr>
          <w:p w14:paraId="6A3738C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9,0</w:t>
            </w:r>
          </w:p>
        </w:tc>
        <w:tc>
          <w:tcPr>
            <w:tcW w:w="1672" w:type="dxa"/>
            <w:tcBorders>
              <w:top w:val="nil"/>
              <w:left w:val="nil"/>
              <w:bottom w:val="single" w:sz="4" w:space="0" w:color="auto"/>
              <w:right w:val="single" w:sz="4" w:space="0" w:color="auto"/>
            </w:tcBorders>
            <w:shd w:val="clear" w:color="auto" w:fill="auto"/>
            <w:noWrap/>
            <w:vAlign w:val="bottom"/>
            <w:hideMark/>
          </w:tcPr>
          <w:p w14:paraId="638B54B5"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7B966271"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1D26F26E"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10</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7A2F2F2A"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Gip-8</w:t>
            </w:r>
          </w:p>
        </w:tc>
        <w:tc>
          <w:tcPr>
            <w:tcW w:w="961" w:type="dxa"/>
            <w:tcBorders>
              <w:top w:val="nil"/>
              <w:left w:val="nil"/>
              <w:bottom w:val="single" w:sz="4" w:space="0" w:color="auto"/>
              <w:right w:val="single" w:sz="4" w:space="0" w:color="auto"/>
            </w:tcBorders>
            <w:shd w:val="clear" w:color="auto" w:fill="auto"/>
            <w:noWrap/>
            <w:vAlign w:val="bottom"/>
            <w:hideMark/>
          </w:tcPr>
          <w:p w14:paraId="7F3149D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316" w:type="dxa"/>
            <w:tcBorders>
              <w:top w:val="nil"/>
              <w:left w:val="nil"/>
              <w:bottom w:val="single" w:sz="4" w:space="0" w:color="auto"/>
              <w:right w:val="single" w:sz="4" w:space="0" w:color="auto"/>
            </w:tcBorders>
            <w:shd w:val="clear" w:color="auto" w:fill="auto"/>
            <w:noWrap/>
            <w:vAlign w:val="bottom"/>
            <w:hideMark/>
          </w:tcPr>
          <w:p w14:paraId="20EB2A1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w:t>
            </w:r>
          </w:p>
        </w:tc>
        <w:tc>
          <w:tcPr>
            <w:tcW w:w="1320" w:type="dxa"/>
            <w:tcBorders>
              <w:top w:val="nil"/>
              <w:left w:val="nil"/>
              <w:bottom w:val="single" w:sz="4" w:space="0" w:color="auto"/>
              <w:right w:val="single" w:sz="4" w:space="0" w:color="auto"/>
            </w:tcBorders>
            <w:shd w:val="clear" w:color="auto" w:fill="auto"/>
            <w:noWrap/>
            <w:vAlign w:val="bottom"/>
            <w:hideMark/>
          </w:tcPr>
          <w:p w14:paraId="78BB15A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1000</w:t>
            </w:r>
          </w:p>
        </w:tc>
        <w:tc>
          <w:tcPr>
            <w:tcW w:w="1240" w:type="dxa"/>
            <w:tcBorders>
              <w:top w:val="nil"/>
              <w:left w:val="nil"/>
              <w:bottom w:val="single" w:sz="4" w:space="0" w:color="auto"/>
              <w:right w:val="single" w:sz="4" w:space="0" w:color="auto"/>
            </w:tcBorders>
            <w:shd w:val="clear" w:color="auto" w:fill="auto"/>
            <w:noWrap/>
            <w:vAlign w:val="bottom"/>
            <w:hideMark/>
          </w:tcPr>
          <w:p w14:paraId="3C3AFC0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25</w:t>
            </w:r>
          </w:p>
        </w:tc>
        <w:tc>
          <w:tcPr>
            <w:tcW w:w="1480" w:type="dxa"/>
            <w:tcBorders>
              <w:top w:val="nil"/>
              <w:left w:val="nil"/>
              <w:bottom w:val="single" w:sz="4" w:space="0" w:color="auto"/>
              <w:right w:val="single" w:sz="4" w:space="0" w:color="auto"/>
            </w:tcBorders>
            <w:shd w:val="clear" w:color="auto" w:fill="auto"/>
            <w:noWrap/>
            <w:vAlign w:val="bottom"/>
            <w:hideMark/>
          </w:tcPr>
          <w:p w14:paraId="3DE2F69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15,0</w:t>
            </w:r>
          </w:p>
        </w:tc>
        <w:tc>
          <w:tcPr>
            <w:tcW w:w="1672" w:type="dxa"/>
            <w:tcBorders>
              <w:top w:val="nil"/>
              <w:left w:val="nil"/>
              <w:bottom w:val="single" w:sz="4" w:space="0" w:color="auto"/>
              <w:right w:val="single" w:sz="4" w:space="0" w:color="auto"/>
            </w:tcBorders>
            <w:shd w:val="clear" w:color="auto" w:fill="auto"/>
            <w:noWrap/>
            <w:vAlign w:val="bottom"/>
            <w:hideMark/>
          </w:tcPr>
          <w:p w14:paraId="471B40E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6A07C163"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534B788B"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11</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115C5121"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Gip-9</w:t>
            </w:r>
          </w:p>
        </w:tc>
        <w:tc>
          <w:tcPr>
            <w:tcW w:w="961" w:type="dxa"/>
            <w:tcBorders>
              <w:top w:val="nil"/>
              <w:left w:val="nil"/>
              <w:bottom w:val="single" w:sz="4" w:space="0" w:color="auto"/>
              <w:right w:val="single" w:sz="4" w:space="0" w:color="auto"/>
            </w:tcBorders>
            <w:shd w:val="clear" w:color="auto" w:fill="auto"/>
            <w:noWrap/>
            <w:vAlign w:val="bottom"/>
            <w:hideMark/>
          </w:tcPr>
          <w:p w14:paraId="1DA1104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316" w:type="dxa"/>
            <w:tcBorders>
              <w:top w:val="nil"/>
              <w:left w:val="nil"/>
              <w:bottom w:val="single" w:sz="4" w:space="0" w:color="auto"/>
              <w:right w:val="single" w:sz="4" w:space="0" w:color="auto"/>
            </w:tcBorders>
            <w:shd w:val="clear" w:color="auto" w:fill="auto"/>
            <w:noWrap/>
            <w:vAlign w:val="bottom"/>
            <w:hideMark/>
          </w:tcPr>
          <w:p w14:paraId="46FAD4A7"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320" w:type="dxa"/>
            <w:tcBorders>
              <w:top w:val="nil"/>
              <w:left w:val="nil"/>
              <w:bottom w:val="single" w:sz="4" w:space="0" w:color="auto"/>
              <w:right w:val="single" w:sz="4" w:space="0" w:color="auto"/>
            </w:tcBorders>
            <w:shd w:val="clear" w:color="auto" w:fill="auto"/>
            <w:noWrap/>
            <w:vAlign w:val="bottom"/>
            <w:hideMark/>
          </w:tcPr>
          <w:p w14:paraId="1FBCE87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20000</w:t>
            </w:r>
          </w:p>
        </w:tc>
        <w:tc>
          <w:tcPr>
            <w:tcW w:w="1240" w:type="dxa"/>
            <w:tcBorders>
              <w:top w:val="nil"/>
              <w:left w:val="nil"/>
              <w:bottom w:val="single" w:sz="4" w:space="0" w:color="auto"/>
              <w:right w:val="single" w:sz="4" w:space="0" w:color="auto"/>
            </w:tcBorders>
            <w:shd w:val="clear" w:color="auto" w:fill="auto"/>
            <w:noWrap/>
            <w:vAlign w:val="bottom"/>
            <w:hideMark/>
          </w:tcPr>
          <w:p w14:paraId="2D2F7A0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480" w:type="dxa"/>
            <w:tcBorders>
              <w:top w:val="nil"/>
              <w:left w:val="nil"/>
              <w:bottom w:val="single" w:sz="4" w:space="0" w:color="auto"/>
              <w:right w:val="single" w:sz="4" w:space="0" w:color="auto"/>
            </w:tcBorders>
            <w:shd w:val="clear" w:color="auto" w:fill="auto"/>
            <w:noWrap/>
            <w:vAlign w:val="bottom"/>
            <w:hideMark/>
          </w:tcPr>
          <w:p w14:paraId="1169DD27"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20,0</w:t>
            </w:r>
          </w:p>
        </w:tc>
        <w:tc>
          <w:tcPr>
            <w:tcW w:w="1672" w:type="dxa"/>
            <w:tcBorders>
              <w:top w:val="nil"/>
              <w:left w:val="nil"/>
              <w:bottom w:val="single" w:sz="4" w:space="0" w:color="auto"/>
              <w:right w:val="single" w:sz="4" w:space="0" w:color="auto"/>
            </w:tcBorders>
            <w:shd w:val="clear" w:color="auto" w:fill="auto"/>
            <w:noWrap/>
            <w:vAlign w:val="bottom"/>
            <w:hideMark/>
          </w:tcPr>
          <w:p w14:paraId="2555DCE3"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3604B064"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4692D366"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12</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09C4C121"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Gip-10</w:t>
            </w:r>
          </w:p>
        </w:tc>
        <w:tc>
          <w:tcPr>
            <w:tcW w:w="961" w:type="dxa"/>
            <w:tcBorders>
              <w:top w:val="nil"/>
              <w:left w:val="nil"/>
              <w:bottom w:val="single" w:sz="4" w:space="0" w:color="auto"/>
              <w:right w:val="single" w:sz="4" w:space="0" w:color="auto"/>
            </w:tcBorders>
            <w:shd w:val="clear" w:color="auto" w:fill="auto"/>
            <w:noWrap/>
            <w:vAlign w:val="bottom"/>
            <w:hideMark/>
          </w:tcPr>
          <w:p w14:paraId="5C31D6F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316" w:type="dxa"/>
            <w:tcBorders>
              <w:top w:val="nil"/>
              <w:left w:val="nil"/>
              <w:bottom w:val="single" w:sz="4" w:space="0" w:color="auto"/>
              <w:right w:val="single" w:sz="4" w:space="0" w:color="auto"/>
            </w:tcBorders>
            <w:shd w:val="clear" w:color="auto" w:fill="auto"/>
            <w:noWrap/>
            <w:vAlign w:val="bottom"/>
            <w:hideMark/>
          </w:tcPr>
          <w:p w14:paraId="7F11BD77"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35</w:t>
            </w:r>
          </w:p>
        </w:tc>
        <w:tc>
          <w:tcPr>
            <w:tcW w:w="1320" w:type="dxa"/>
            <w:tcBorders>
              <w:top w:val="nil"/>
              <w:left w:val="nil"/>
              <w:bottom w:val="single" w:sz="4" w:space="0" w:color="auto"/>
              <w:right w:val="single" w:sz="4" w:space="0" w:color="auto"/>
            </w:tcBorders>
            <w:shd w:val="clear" w:color="auto" w:fill="auto"/>
            <w:noWrap/>
            <w:vAlign w:val="bottom"/>
            <w:hideMark/>
          </w:tcPr>
          <w:p w14:paraId="669E6D5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3000</w:t>
            </w:r>
          </w:p>
        </w:tc>
        <w:tc>
          <w:tcPr>
            <w:tcW w:w="1240" w:type="dxa"/>
            <w:tcBorders>
              <w:top w:val="nil"/>
              <w:left w:val="nil"/>
              <w:bottom w:val="single" w:sz="4" w:space="0" w:color="auto"/>
              <w:right w:val="single" w:sz="4" w:space="0" w:color="auto"/>
            </w:tcBorders>
            <w:shd w:val="clear" w:color="auto" w:fill="auto"/>
            <w:noWrap/>
            <w:vAlign w:val="bottom"/>
            <w:hideMark/>
          </w:tcPr>
          <w:p w14:paraId="66D5D78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480" w:type="dxa"/>
            <w:tcBorders>
              <w:top w:val="nil"/>
              <w:left w:val="nil"/>
              <w:bottom w:val="single" w:sz="4" w:space="0" w:color="auto"/>
              <w:right w:val="single" w:sz="4" w:space="0" w:color="auto"/>
            </w:tcBorders>
            <w:shd w:val="clear" w:color="auto" w:fill="auto"/>
            <w:noWrap/>
            <w:vAlign w:val="bottom"/>
            <w:hideMark/>
          </w:tcPr>
          <w:p w14:paraId="34BB55D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12,0</w:t>
            </w:r>
          </w:p>
        </w:tc>
        <w:tc>
          <w:tcPr>
            <w:tcW w:w="1672" w:type="dxa"/>
            <w:tcBorders>
              <w:top w:val="nil"/>
              <w:left w:val="nil"/>
              <w:bottom w:val="single" w:sz="4" w:space="0" w:color="auto"/>
              <w:right w:val="single" w:sz="4" w:space="0" w:color="auto"/>
            </w:tcBorders>
            <w:shd w:val="clear" w:color="auto" w:fill="auto"/>
            <w:noWrap/>
            <w:vAlign w:val="bottom"/>
            <w:hideMark/>
          </w:tcPr>
          <w:p w14:paraId="11D8676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319AC4F8"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6CEFC677"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13</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459DB0C7"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Gip-11</w:t>
            </w:r>
          </w:p>
        </w:tc>
        <w:tc>
          <w:tcPr>
            <w:tcW w:w="961" w:type="dxa"/>
            <w:tcBorders>
              <w:top w:val="nil"/>
              <w:left w:val="nil"/>
              <w:bottom w:val="single" w:sz="4" w:space="0" w:color="auto"/>
              <w:right w:val="single" w:sz="4" w:space="0" w:color="auto"/>
            </w:tcBorders>
            <w:shd w:val="clear" w:color="auto" w:fill="auto"/>
            <w:noWrap/>
            <w:vAlign w:val="bottom"/>
            <w:hideMark/>
          </w:tcPr>
          <w:p w14:paraId="4D938B5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316" w:type="dxa"/>
            <w:tcBorders>
              <w:top w:val="nil"/>
              <w:left w:val="nil"/>
              <w:bottom w:val="single" w:sz="4" w:space="0" w:color="auto"/>
              <w:right w:val="single" w:sz="4" w:space="0" w:color="auto"/>
            </w:tcBorders>
            <w:shd w:val="clear" w:color="auto" w:fill="auto"/>
            <w:noWrap/>
            <w:vAlign w:val="bottom"/>
            <w:hideMark/>
          </w:tcPr>
          <w:p w14:paraId="3055B2F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w:t>
            </w:r>
          </w:p>
        </w:tc>
        <w:tc>
          <w:tcPr>
            <w:tcW w:w="1320" w:type="dxa"/>
            <w:tcBorders>
              <w:top w:val="nil"/>
              <w:left w:val="nil"/>
              <w:bottom w:val="single" w:sz="4" w:space="0" w:color="auto"/>
              <w:right w:val="single" w:sz="4" w:space="0" w:color="auto"/>
            </w:tcBorders>
            <w:shd w:val="clear" w:color="auto" w:fill="auto"/>
            <w:noWrap/>
            <w:vAlign w:val="bottom"/>
            <w:hideMark/>
          </w:tcPr>
          <w:p w14:paraId="62C0960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1000</w:t>
            </w:r>
          </w:p>
        </w:tc>
        <w:tc>
          <w:tcPr>
            <w:tcW w:w="1240" w:type="dxa"/>
            <w:tcBorders>
              <w:top w:val="nil"/>
              <w:left w:val="nil"/>
              <w:bottom w:val="single" w:sz="4" w:space="0" w:color="auto"/>
              <w:right w:val="single" w:sz="4" w:space="0" w:color="auto"/>
            </w:tcBorders>
            <w:shd w:val="clear" w:color="auto" w:fill="auto"/>
            <w:noWrap/>
            <w:vAlign w:val="bottom"/>
            <w:hideMark/>
          </w:tcPr>
          <w:p w14:paraId="1149AAD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25</w:t>
            </w:r>
          </w:p>
        </w:tc>
        <w:tc>
          <w:tcPr>
            <w:tcW w:w="1480" w:type="dxa"/>
            <w:tcBorders>
              <w:top w:val="nil"/>
              <w:left w:val="nil"/>
              <w:bottom w:val="single" w:sz="4" w:space="0" w:color="auto"/>
              <w:right w:val="single" w:sz="4" w:space="0" w:color="auto"/>
            </w:tcBorders>
            <w:shd w:val="clear" w:color="auto" w:fill="auto"/>
            <w:noWrap/>
            <w:vAlign w:val="bottom"/>
            <w:hideMark/>
          </w:tcPr>
          <w:p w14:paraId="522C01C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16,5</w:t>
            </w:r>
          </w:p>
        </w:tc>
        <w:tc>
          <w:tcPr>
            <w:tcW w:w="1672" w:type="dxa"/>
            <w:tcBorders>
              <w:top w:val="nil"/>
              <w:left w:val="nil"/>
              <w:bottom w:val="single" w:sz="4" w:space="0" w:color="auto"/>
              <w:right w:val="single" w:sz="4" w:space="0" w:color="auto"/>
            </w:tcBorders>
            <w:shd w:val="clear" w:color="auto" w:fill="auto"/>
            <w:noWrap/>
            <w:vAlign w:val="bottom"/>
            <w:hideMark/>
          </w:tcPr>
          <w:p w14:paraId="7D4DED6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479C9771"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19832B7F"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14</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582872F7"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Gip-12</w:t>
            </w:r>
          </w:p>
        </w:tc>
        <w:tc>
          <w:tcPr>
            <w:tcW w:w="961" w:type="dxa"/>
            <w:tcBorders>
              <w:top w:val="nil"/>
              <w:left w:val="nil"/>
              <w:bottom w:val="single" w:sz="4" w:space="0" w:color="auto"/>
              <w:right w:val="single" w:sz="4" w:space="0" w:color="auto"/>
            </w:tcBorders>
            <w:shd w:val="clear" w:color="auto" w:fill="auto"/>
            <w:noWrap/>
            <w:vAlign w:val="bottom"/>
            <w:hideMark/>
          </w:tcPr>
          <w:p w14:paraId="22CF40A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316" w:type="dxa"/>
            <w:tcBorders>
              <w:top w:val="nil"/>
              <w:left w:val="nil"/>
              <w:bottom w:val="single" w:sz="4" w:space="0" w:color="auto"/>
              <w:right w:val="single" w:sz="4" w:space="0" w:color="auto"/>
            </w:tcBorders>
            <w:shd w:val="clear" w:color="auto" w:fill="auto"/>
            <w:noWrap/>
            <w:vAlign w:val="bottom"/>
            <w:hideMark/>
          </w:tcPr>
          <w:p w14:paraId="03F1099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45</w:t>
            </w:r>
          </w:p>
        </w:tc>
        <w:tc>
          <w:tcPr>
            <w:tcW w:w="1320" w:type="dxa"/>
            <w:tcBorders>
              <w:top w:val="nil"/>
              <w:left w:val="nil"/>
              <w:bottom w:val="single" w:sz="4" w:space="0" w:color="auto"/>
              <w:right w:val="single" w:sz="4" w:space="0" w:color="auto"/>
            </w:tcBorders>
            <w:shd w:val="clear" w:color="auto" w:fill="auto"/>
            <w:noWrap/>
            <w:vAlign w:val="bottom"/>
            <w:hideMark/>
          </w:tcPr>
          <w:p w14:paraId="510A7A91"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1000</w:t>
            </w:r>
          </w:p>
        </w:tc>
        <w:tc>
          <w:tcPr>
            <w:tcW w:w="1240" w:type="dxa"/>
            <w:tcBorders>
              <w:top w:val="nil"/>
              <w:left w:val="nil"/>
              <w:bottom w:val="single" w:sz="4" w:space="0" w:color="auto"/>
              <w:right w:val="single" w:sz="4" w:space="0" w:color="auto"/>
            </w:tcBorders>
            <w:shd w:val="clear" w:color="auto" w:fill="auto"/>
            <w:noWrap/>
            <w:vAlign w:val="bottom"/>
            <w:hideMark/>
          </w:tcPr>
          <w:p w14:paraId="1A0CDEC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25</w:t>
            </w:r>
          </w:p>
        </w:tc>
        <w:tc>
          <w:tcPr>
            <w:tcW w:w="1480" w:type="dxa"/>
            <w:tcBorders>
              <w:top w:val="nil"/>
              <w:left w:val="nil"/>
              <w:bottom w:val="single" w:sz="4" w:space="0" w:color="auto"/>
              <w:right w:val="single" w:sz="4" w:space="0" w:color="auto"/>
            </w:tcBorders>
            <w:shd w:val="clear" w:color="auto" w:fill="auto"/>
            <w:noWrap/>
            <w:vAlign w:val="bottom"/>
            <w:hideMark/>
          </w:tcPr>
          <w:p w14:paraId="7ACC14F1"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15,0</w:t>
            </w:r>
          </w:p>
        </w:tc>
        <w:tc>
          <w:tcPr>
            <w:tcW w:w="1672" w:type="dxa"/>
            <w:tcBorders>
              <w:top w:val="nil"/>
              <w:left w:val="nil"/>
              <w:bottom w:val="single" w:sz="4" w:space="0" w:color="auto"/>
              <w:right w:val="single" w:sz="4" w:space="0" w:color="auto"/>
            </w:tcBorders>
            <w:shd w:val="clear" w:color="auto" w:fill="auto"/>
            <w:noWrap/>
            <w:vAlign w:val="bottom"/>
            <w:hideMark/>
          </w:tcPr>
          <w:p w14:paraId="024C63C8"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419441B6"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5D6AB533"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lastRenderedPageBreak/>
              <w:t>15</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61B64CA0"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Gip-13</w:t>
            </w:r>
          </w:p>
        </w:tc>
        <w:tc>
          <w:tcPr>
            <w:tcW w:w="961" w:type="dxa"/>
            <w:tcBorders>
              <w:top w:val="nil"/>
              <w:left w:val="nil"/>
              <w:bottom w:val="single" w:sz="4" w:space="0" w:color="auto"/>
              <w:right w:val="single" w:sz="4" w:space="0" w:color="auto"/>
            </w:tcBorders>
            <w:shd w:val="clear" w:color="auto" w:fill="auto"/>
            <w:noWrap/>
            <w:vAlign w:val="bottom"/>
            <w:hideMark/>
          </w:tcPr>
          <w:p w14:paraId="29A693E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316" w:type="dxa"/>
            <w:tcBorders>
              <w:top w:val="nil"/>
              <w:left w:val="nil"/>
              <w:bottom w:val="single" w:sz="4" w:space="0" w:color="auto"/>
              <w:right w:val="single" w:sz="4" w:space="0" w:color="auto"/>
            </w:tcBorders>
            <w:shd w:val="clear" w:color="auto" w:fill="auto"/>
            <w:noWrap/>
            <w:vAlign w:val="bottom"/>
            <w:hideMark/>
          </w:tcPr>
          <w:p w14:paraId="7685EA53"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w:t>
            </w:r>
          </w:p>
        </w:tc>
        <w:tc>
          <w:tcPr>
            <w:tcW w:w="1320" w:type="dxa"/>
            <w:tcBorders>
              <w:top w:val="nil"/>
              <w:left w:val="nil"/>
              <w:bottom w:val="single" w:sz="4" w:space="0" w:color="auto"/>
              <w:right w:val="single" w:sz="4" w:space="0" w:color="auto"/>
            </w:tcBorders>
            <w:shd w:val="clear" w:color="auto" w:fill="auto"/>
            <w:noWrap/>
            <w:vAlign w:val="bottom"/>
            <w:hideMark/>
          </w:tcPr>
          <w:p w14:paraId="0A7B5C5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2000</w:t>
            </w:r>
          </w:p>
        </w:tc>
        <w:tc>
          <w:tcPr>
            <w:tcW w:w="1240" w:type="dxa"/>
            <w:tcBorders>
              <w:top w:val="nil"/>
              <w:left w:val="nil"/>
              <w:bottom w:val="single" w:sz="4" w:space="0" w:color="auto"/>
              <w:right w:val="single" w:sz="4" w:space="0" w:color="auto"/>
            </w:tcBorders>
            <w:shd w:val="clear" w:color="auto" w:fill="auto"/>
            <w:noWrap/>
            <w:vAlign w:val="bottom"/>
            <w:hideMark/>
          </w:tcPr>
          <w:p w14:paraId="3991C4D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480" w:type="dxa"/>
            <w:tcBorders>
              <w:top w:val="nil"/>
              <w:left w:val="nil"/>
              <w:bottom w:val="single" w:sz="4" w:space="0" w:color="auto"/>
              <w:right w:val="single" w:sz="4" w:space="0" w:color="auto"/>
            </w:tcBorders>
            <w:shd w:val="clear" w:color="auto" w:fill="auto"/>
            <w:noWrap/>
            <w:vAlign w:val="bottom"/>
            <w:hideMark/>
          </w:tcPr>
          <w:p w14:paraId="2838C957"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8,0</w:t>
            </w:r>
          </w:p>
        </w:tc>
        <w:tc>
          <w:tcPr>
            <w:tcW w:w="1672" w:type="dxa"/>
            <w:tcBorders>
              <w:top w:val="nil"/>
              <w:left w:val="nil"/>
              <w:bottom w:val="single" w:sz="4" w:space="0" w:color="auto"/>
              <w:right w:val="single" w:sz="4" w:space="0" w:color="auto"/>
            </w:tcBorders>
            <w:shd w:val="clear" w:color="auto" w:fill="auto"/>
            <w:noWrap/>
            <w:vAlign w:val="bottom"/>
            <w:hideMark/>
          </w:tcPr>
          <w:p w14:paraId="2590DDA8"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4684C6B6"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6FA9A820"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16</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5AA3B8A1"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Gip-14</w:t>
            </w:r>
          </w:p>
        </w:tc>
        <w:tc>
          <w:tcPr>
            <w:tcW w:w="961" w:type="dxa"/>
            <w:tcBorders>
              <w:top w:val="nil"/>
              <w:left w:val="nil"/>
              <w:bottom w:val="single" w:sz="4" w:space="0" w:color="auto"/>
              <w:right w:val="single" w:sz="4" w:space="0" w:color="auto"/>
            </w:tcBorders>
            <w:shd w:val="clear" w:color="auto" w:fill="auto"/>
            <w:noWrap/>
            <w:vAlign w:val="bottom"/>
            <w:hideMark/>
          </w:tcPr>
          <w:p w14:paraId="55EECCA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316" w:type="dxa"/>
            <w:tcBorders>
              <w:top w:val="nil"/>
              <w:left w:val="nil"/>
              <w:bottom w:val="single" w:sz="4" w:space="0" w:color="auto"/>
              <w:right w:val="single" w:sz="4" w:space="0" w:color="auto"/>
            </w:tcBorders>
            <w:shd w:val="clear" w:color="auto" w:fill="auto"/>
            <w:noWrap/>
            <w:vAlign w:val="bottom"/>
            <w:hideMark/>
          </w:tcPr>
          <w:p w14:paraId="452D3C0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320" w:type="dxa"/>
            <w:tcBorders>
              <w:top w:val="nil"/>
              <w:left w:val="nil"/>
              <w:bottom w:val="single" w:sz="4" w:space="0" w:color="auto"/>
              <w:right w:val="single" w:sz="4" w:space="0" w:color="auto"/>
            </w:tcBorders>
            <w:shd w:val="clear" w:color="auto" w:fill="auto"/>
            <w:noWrap/>
            <w:vAlign w:val="bottom"/>
            <w:hideMark/>
          </w:tcPr>
          <w:p w14:paraId="7364452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20000</w:t>
            </w:r>
          </w:p>
        </w:tc>
        <w:tc>
          <w:tcPr>
            <w:tcW w:w="1240" w:type="dxa"/>
            <w:tcBorders>
              <w:top w:val="nil"/>
              <w:left w:val="nil"/>
              <w:bottom w:val="single" w:sz="4" w:space="0" w:color="auto"/>
              <w:right w:val="single" w:sz="4" w:space="0" w:color="auto"/>
            </w:tcBorders>
            <w:shd w:val="clear" w:color="auto" w:fill="auto"/>
            <w:noWrap/>
            <w:vAlign w:val="bottom"/>
            <w:hideMark/>
          </w:tcPr>
          <w:p w14:paraId="68BD27D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25</w:t>
            </w:r>
          </w:p>
        </w:tc>
        <w:tc>
          <w:tcPr>
            <w:tcW w:w="1480" w:type="dxa"/>
            <w:tcBorders>
              <w:top w:val="nil"/>
              <w:left w:val="nil"/>
              <w:bottom w:val="single" w:sz="4" w:space="0" w:color="auto"/>
              <w:right w:val="single" w:sz="4" w:space="0" w:color="auto"/>
            </w:tcBorders>
            <w:shd w:val="clear" w:color="auto" w:fill="auto"/>
            <w:noWrap/>
            <w:vAlign w:val="bottom"/>
            <w:hideMark/>
          </w:tcPr>
          <w:p w14:paraId="3BADE13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15,0</w:t>
            </w:r>
          </w:p>
        </w:tc>
        <w:tc>
          <w:tcPr>
            <w:tcW w:w="1672" w:type="dxa"/>
            <w:tcBorders>
              <w:top w:val="nil"/>
              <w:left w:val="nil"/>
              <w:bottom w:val="single" w:sz="4" w:space="0" w:color="auto"/>
              <w:right w:val="single" w:sz="4" w:space="0" w:color="auto"/>
            </w:tcBorders>
            <w:shd w:val="clear" w:color="auto" w:fill="auto"/>
            <w:noWrap/>
            <w:vAlign w:val="bottom"/>
            <w:hideMark/>
          </w:tcPr>
          <w:p w14:paraId="18A67FE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6E5D4C03"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6EC80423"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17</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0A53B29F"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Gip-15</w:t>
            </w:r>
          </w:p>
        </w:tc>
        <w:tc>
          <w:tcPr>
            <w:tcW w:w="961" w:type="dxa"/>
            <w:tcBorders>
              <w:top w:val="nil"/>
              <w:left w:val="nil"/>
              <w:bottom w:val="single" w:sz="4" w:space="0" w:color="auto"/>
              <w:right w:val="single" w:sz="4" w:space="0" w:color="auto"/>
            </w:tcBorders>
            <w:shd w:val="clear" w:color="auto" w:fill="auto"/>
            <w:noWrap/>
            <w:vAlign w:val="bottom"/>
            <w:hideMark/>
          </w:tcPr>
          <w:p w14:paraId="47F833A3"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316" w:type="dxa"/>
            <w:tcBorders>
              <w:top w:val="nil"/>
              <w:left w:val="nil"/>
              <w:bottom w:val="single" w:sz="4" w:space="0" w:color="auto"/>
              <w:right w:val="single" w:sz="4" w:space="0" w:color="auto"/>
            </w:tcBorders>
            <w:shd w:val="clear" w:color="auto" w:fill="auto"/>
            <w:noWrap/>
            <w:vAlign w:val="bottom"/>
            <w:hideMark/>
          </w:tcPr>
          <w:p w14:paraId="17E1BEB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w:t>
            </w:r>
          </w:p>
        </w:tc>
        <w:tc>
          <w:tcPr>
            <w:tcW w:w="1320" w:type="dxa"/>
            <w:tcBorders>
              <w:top w:val="nil"/>
              <w:left w:val="nil"/>
              <w:bottom w:val="single" w:sz="4" w:space="0" w:color="auto"/>
              <w:right w:val="single" w:sz="4" w:space="0" w:color="auto"/>
            </w:tcBorders>
            <w:shd w:val="clear" w:color="auto" w:fill="auto"/>
            <w:noWrap/>
            <w:vAlign w:val="bottom"/>
            <w:hideMark/>
          </w:tcPr>
          <w:p w14:paraId="4A5D7B45"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2000</w:t>
            </w:r>
          </w:p>
        </w:tc>
        <w:tc>
          <w:tcPr>
            <w:tcW w:w="1240" w:type="dxa"/>
            <w:tcBorders>
              <w:top w:val="nil"/>
              <w:left w:val="nil"/>
              <w:bottom w:val="single" w:sz="4" w:space="0" w:color="auto"/>
              <w:right w:val="single" w:sz="4" w:space="0" w:color="auto"/>
            </w:tcBorders>
            <w:shd w:val="clear" w:color="auto" w:fill="auto"/>
            <w:noWrap/>
            <w:vAlign w:val="bottom"/>
            <w:hideMark/>
          </w:tcPr>
          <w:p w14:paraId="7F4EE047"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25</w:t>
            </w:r>
          </w:p>
        </w:tc>
        <w:tc>
          <w:tcPr>
            <w:tcW w:w="1480" w:type="dxa"/>
            <w:tcBorders>
              <w:top w:val="nil"/>
              <w:left w:val="nil"/>
              <w:bottom w:val="single" w:sz="4" w:space="0" w:color="auto"/>
              <w:right w:val="single" w:sz="4" w:space="0" w:color="auto"/>
            </w:tcBorders>
            <w:shd w:val="clear" w:color="auto" w:fill="auto"/>
            <w:noWrap/>
            <w:vAlign w:val="bottom"/>
            <w:hideMark/>
          </w:tcPr>
          <w:p w14:paraId="0FFEF84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9,0</w:t>
            </w:r>
          </w:p>
        </w:tc>
        <w:tc>
          <w:tcPr>
            <w:tcW w:w="1672" w:type="dxa"/>
            <w:tcBorders>
              <w:top w:val="nil"/>
              <w:left w:val="nil"/>
              <w:bottom w:val="single" w:sz="4" w:space="0" w:color="auto"/>
              <w:right w:val="single" w:sz="4" w:space="0" w:color="auto"/>
            </w:tcBorders>
            <w:shd w:val="clear" w:color="auto" w:fill="auto"/>
            <w:noWrap/>
            <w:vAlign w:val="bottom"/>
            <w:hideMark/>
          </w:tcPr>
          <w:p w14:paraId="4388B38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7DCDE6EF"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0C3A11D8"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18</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2ACB3D99"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Gip-16</w:t>
            </w:r>
          </w:p>
        </w:tc>
        <w:tc>
          <w:tcPr>
            <w:tcW w:w="961" w:type="dxa"/>
            <w:tcBorders>
              <w:top w:val="nil"/>
              <w:left w:val="nil"/>
              <w:bottom w:val="single" w:sz="4" w:space="0" w:color="auto"/>
              <w:right w:val="single" w:sz="4" w:space="0" w:color="auto"/>
            </w:tcBorders>
            <w:shd w:val="clear" w:color="auto" w:fill="auto"/>
            <w:noWrap/>
            <w:vAlign w:val="bottom"/>
            <w:hideMark/>
          </w:tcPr>
          <w:p w14:paraId="5206DDE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316" w:type="dxa"/>
            <w:tcBorders>
              <w:top w:val="nil"/>
              <w:left w:val="nil"/>
              <w:bottom w:val="single" w:sz="4" w:space="0" w:color="auto"/>
              <w:right w:val="single" w:sz="4" w:space="0" w:color="auto"/>
            </w:tcBorders>
            <w:shd w:val="clear" w:color="auto" w:fill="auto"/>
            <w:noWrap/>
            <w:vAlign w:val="bottom"/>
            <w:hideMark/>
          </w:tcPr>
          <w:p w14:paraId="6C7C30D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320" w:type="dxa"/>
            <w:tcBorders>
              <w:top w:val="nil"/>
              <w:left w:val="nil"/>
              <w:bottom w:val="single" w:sz="4" w:space="0" w:color="auto"/>
              <w:right w:val="single" w:sz="4" w:space="0" w:color="auto"/>
            </w:tcBorders>
            <w:shd w:val="clear" w:color="auto" w:fill="auto"/>
            <w:noWrap/>
            <w:vAlign w:val="bottom"/>
            <w:hideMark/>
          </w:tcPr>
          <w:p w14:paraId="736AE2A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240" w:type="dxa"/>
            <w:tcBorders>
              <w:top w:val="nil"/>
              <w:left w:val="nil"/>
              <w:bottom w:val="single" w:sz="4" w:space="0" w:color="auto"/>
              <w:right w:val="single" w:sz="4" w:space="0" w:color="auto"/>
            </w:tcBorders>
            <w:shd w:val="clear" w:color="auto" w:fill="auto"/>
            <w:noWrap/>
            <w:vAlign w:val="bottom"/>
            <w:hideMark/>
          </w:tcPr>
          <w:p w14:paraId="6686EBC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480" w:type="dxa"/>
            <w:tcBorders>
              <w:top w:val="nil"/>
              <w:left w:val="nil"/>
              <w:bottom w:val="single" w:sz="4" w:space="0" w:color="auto"/>
              <w:right w:val="single" w:sz="4" w:space="0" w:color="auto"/>
            </w:tcBorders>
            <w:shd w:val="clear" w:color="auto" w:fill="auto"/>
            <w:noWrap/>
            <w:vAlign w:val="bottom"/>
            <w:hideMark/>
          </w:tcPr>
          <w:p w14:paraId="610FFE8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672" w:type="dxa"/>
            <w:tcBorders>
              <w:top w:val="nil"/>
              <w:left w:val="nil"/>
              <w:bottom w:val="single" w:sz="4" w:space="0" w:color="auto"/>
              <w:right w:val="single" w:sz="4" w:space="0" w:color="auto"/>
            </w:tcBorders>
            <w:shd w:val="clear" w:color="auto" w:fill="auto"/>
            <w:noWrap/>
            <w:vAlign w:val="bottom"/>
            <w:hideMark/>
          </w:tcPr>
          <w:p w14:paraId="3DA4FEC0"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0F2A8EF8"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5F216133"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19</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1E9ABD77"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Gip-17</w:t>
            </w:r>
          </w:p>
        </w:tc>
        <w:tc>
          <w:tcPr>
            <w:tcW w:w="961" w:type="dxa"/>
            <w:tcBorders>
              <w:top w:val="nil"/>
              <w:left w:val="nil"/>
              <w:bottom w:val="single" w:sz="4" w:space="0" w:color="auto"/>
              <w:right w:val="single" w:sz="4" w:space="0" w:color="auto"/>
            </w:tcBorders>
            <w:shd w:val="clear" w:color="auto" w:fill="auto"/>
            <w:noWrap/>
            <w:vAlign w:val="bottom"/>
            <w:hideMark/>
          </w:tcPr>
          <w:p w14:paraId="31635333"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316" w:type="dxa"/>
            <w:tcBorders>
              <w:top w:val="nil"/>
              <w:left w:val="nil"/>
              <w:bottom w:val="single" w:sz="4" w:space="0" w:color="auto"/>
              <w:right w:val="single" w:sz="4" w:space="0" w:color="auto"/>
            </w:tcBorders>
            <w:shd w:val="clear" w:color="auto" w:fill="auto"/>
            <w:noWrap/>
            <w:vAlign w:val="bottom"/>
            <w:hideMark/>
          </w:tcPr>
          <w:p w14:paraId="4A7BA49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320" w:type="dxa"/>
            <w:tcBorders>
              <w:top w:val="nil"/>
              <w:left w:val="nil"/>
              <w:bottom w:val="single" w:sz="4" w:space="0" w:color="auto"/>
              <w:right w:val="single" w:sz="4" w:space="0" w:color="auto"/>
            </w:tcBorders>
            <w:shd w:val="clear" w:color="auto" w:fill="auto"/>
            <w:noWrap/>
            <w:vAlign w:val="bottom"/>
            <w:hideMark/>
          </w:tcPr>
          <w:p w14:paraId="04671A1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5000</w:t>
            </w:r>
          </w:p>
        </w:tc>
        <w:tc>
          <w:tcPr>
            <w:tcW w:w="1240" w:type="dxa"/>
            <w:tcBorders>
              <w:top w:val="nil"/>
              <w:left w:val="nil"/>
              <w:bottom w:val="single" w:sz="4" w:space="0" w:color="auto"/>
              <w:right w:val="single" w:sz="4" w:space="0" w:color="auto"/>
            </w:tcBorders>
            <w:shd w:val="clear" w:color="auto" w:fill="auto"/>
            <w:noWrap/>
            <w:vAlign w:val="bottom"/>
            <w:hideMark/>
          </w:tcPr>
          <w:p w14:paraId="0261A6C7"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25</w:t>
            </w:r>
          </w:p>
        </w:tc>
        <w:tc>
          <w:tcPr>
            <w:tcW w:w="1480" w:type="dxa"/>
            <w:tcBorders>
              <w:top w:val="nil"/>
              <w:left w:val="nil"/>
              <w:bottom w:val="single" w:sz="4" w:space="0" w:color="auto"/>
              <w:right w:val="single" w:sz="4" w:space="0" w:color="auto"/>
            </w:tcBorders>
            <w:shd w:val="clear" w:color="auto" w:fill="auto"/>
            <w:noWrap/>
            <w:vAlign w:val="bottom"/>
            <w:hideMark/>
          </w:tcPr>
          <w:p w14:paraId="7747C468"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15,0</w:t>
            </w:r>
          </w:p>
        </w:tc>
        <w:tc>
          <w:tcPr>
            <w:tcW w:w="1672" w:type="dxa"/>
            <w:tcBorders>
              <w:top w:val="nil"/>
              <w:left w:val="nil"/>
              <w:bottom w:val="single" w:sz="4" w:space="0" w:color="auto"/>
              <w:right w:val="single" w:sz="4" w:space="0" w:color="auto"/>
            </w:tcBorders>
            <w:shd w:val="clear" w:color="auto" w:fill="auto"/>
            <w:noWrap/>
            <w:vAlign w:val="bottom"/>
            <w:hideMark/>
          </w:tcPr>
          <w:p w14:paraId="1746B8C1"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6F8F55E3"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6EBB852D"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20</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2AF0FB52"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Gip-18</w:t>
            </w:r>
          </w:p>
        </w:tc>
        <w:tc>
          <w:tcPr>
            <w:tcW w:w="961" w:type="dxa"/>
            <w:tcBorders>
              <w:top w:val="nil"/>
              <w:left w:val="nil"/>
              <w:bottom w:val="single" w:sz="4" w:space="0" w:color="auto"/>
              <w:right w:val="single" w:sz="4" w:space="0" w:color="auto"/>
            </w:tcBorders>
            <w:shd w:val="clear" w:color="auto" w:fill="auto"/>
            <w:noWrap/>
            <w:vAlign w:val="bottom"/>
            <w:hideMark/>
          </w:tcPr>
          <w:p w14:paraId="79E648E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316" w:type="dxa"/>
            <w:tcBorders>
              <w:top w:val="nil"/>
              <w:left w:val="nil"/>
              <w:bottom w:val="single" w:sz="4" w:space="0" w:color="auto"/>
              <w:right w:val="single" w:sz="4" w:space="0" w:color="auto"/>
            </w:tcBorders>
            <w:shd w:val="clear" w:color="auto" w:fill="auto"/>
            <w:noWrap/>
            <w:vAlign w:val="bottom"/>
            <w:hideMark/>
          </w:tcPr>
          <w:p w14:paraId="12870CF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w:t>
            </w:r>
          </w:p>
        </w:tc>
        <w:tc>
          <w:tcPr>
            <w:tcW w:w="1320" w:type="dxa"/>
            <w:tcBorders>
              <w:top w:val="nil"/>
              <w:left w:val="nil"/>
              <w:bottom w:val="single" w:sz="4" w:space="0" w:color="auto"/>
              <w:right w:val="single" w:sz="4" w:space="0" w:color="auto"/>
            </w:tcBorders>
            <w:shd w:val="clear" w:color="auto" w:fill="auto"/>
            <w:noWrap/>
            <w:vAlign w:val="bottom"/>
            <w:hideMark/>
          </w:tcPr>
          <w:p w14:paraId="6209847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1000</w:t>
            </w:r>
          </w:p>
        </w:tc>
        <w:tc>
          <w:tcPr>
            <w:tcW w:w="1240" w:type="dxa"/>
            <w:tcBorders>
              <w:top w:val="nil"/>
              <w:left w:val="nil"/>
              <w:bottom w:val="single" w:sz="4" w:space="0" w:color="auto"/>
              <w:right w:val="single" w:sz="4" w:space="0" w:color="auto"/>
            </w:tcBorders>
            <w:shd w:val="clear" w:color="auto" w:fill="auto"/>
            <w:noWrap/>
            <w:vAlign w:val="bottom"/>
            <w:hideMark/>
          </w:tcPr>
          <w:p w14:paraId="222CE663"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25</w:t>
            </w:r>
          </w:p>
        </w:tc>
        <w:tc>
          <w:tcPr>
            <w:tcW w:w="1480" w:type="dxa"/>
            <w:tcBorders>
              <w:top w:val="nil"/>
              <w:left w:val="nil"/>
              <w:bottom w:val="single" w:sz="4" w:space="0" w:color="auto"/>
              <w:right w:val="single" w:sz="4" w:space="0" w:color="auto"/>
            </w:tcBorders>
            <w:shd w:val="clear" w:color="auto" w:fill="auto"/>
            <w:noWrap/>
            <w:vAlign w:val="bottom"/>
            <w:hideMark/>
          </w:tcPr>
          <w:p w14:paraId="2F8F2D2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9,0</w:t>
            </w:r>
          </w:p>
        </w:tc>
        <w:tc>
          <w:tcPr>
            <w:tcW w:w="1672" w:type="dxa"/>
            <w:tcBorders>
              <w:top w:val="nil"/>
              <w:left w:val="nil"/>
              <w:bottom w:val="single" w:sz="4" w:space="0" w:color="auto"/>
              <w:right w:val="single" w:sz="4" w:space="0" w:color="auto"/>
            </w:tcBorders>
            <w:shd w:val="clear" w:color="auto" w:fill="auto"/>
            <w:noWrap/>
            <w:vAlign w:val="bottom"/>
            <w:hideMark/>
          </w:tcPr>
          <w:p w14:paraId="22C4B638"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281F818A"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68DED39B"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21</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4768E21C"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Gip-19</w:t>
            </w:r>
          </w:p>
        </w:tc>
        <w:tc>
          <w:tcPr>
            <w:tcW w:w="961" w:type="dxa"/>
            <w:tcBorders>
              <w:top w:val="nil"/>
              <w:left w:val="nil"/>
              <w:bottom w:val="single" w:sz="4" w:space="0" w:color="auto"/>
              <w:right w:val="single" w:sz="4" w:space="0" w:color="auto"/>
            </w:tcBorders>
            <w:shd w:val="clear" w:color="auto" w:fill="auto"/>
            <w:noWrap/>
            <w:vAlign w:val="bottom"/>
            <w:hideMark/>
          </w:tcPr>
          <w:p w14:paraId="1DB72F3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316" w:type="dxa"/>
            <w:tcBorders>
              <w:top w:val="nil"/>
              <w:left w:val="nil"/>
              <w:bottom w:val="single" w:sz="4" w:space="0" w:color="auto"/>
              <w:right w:val="single" w:sz="4" w:space="0" w:color="auto"/>
            </w:tcBorders>
            <w:shd w:val="clear" w:color="auto" w:fill="auto"/>
            <w:noWrap/>
            <w:vAlign w:val="bottom"/>
            <w:hideMark/>
          </w:tcPr>
          <w:p w14:paraId="179BA2D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w:t>
            </w:r>
          </w:p>
        </w:tc>
        <w:tc>
          <w:tcPr>
            <w:tcW w:w="1320" w:type="dxa"/>
            <w:tcBorders>
              <w:top w:val="nil"/>
              <w:left w:val="nil"/>
              <w:bottom w:val="single" w:sz="4" w:space="0" w:color="auto"/>
              <w:right w:val="single" w:sz="4" w:space="0" w:color="auto"/>
            </w:tcBorders>
            <w:shd w:val="clear" w:color="auto" w:fill="auto"/>
            <w:noWrap/>
            <w:vAlign w:val="bottom"/>
            <w:hideMark/>
          </w:tcPr>
          <w:p w14:paraId="48C37CC8"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3000</w:t>
            </w:r>
          </w:p>
        </w:tc>
        <w:tc>
          <w:tcPr>
            <w:tcW w:w="1240" w:type="dxa"/>
            <w:tcBorders>
              <w:top w:val="nil"/>
              <w:left w:val="nil"/>
              <w:bottom w:val="single" w:sz="4" w:space="0" w:color="auto"/>
              <w:right w:val="single" w:sz="4" w:space="0" w:color="auto"/>
            </w:tcBorders>
            <w:shd w:val="clear" w:color="auto" w:fill="auto"/>
            <w:noWrap/>
            <w:vAlign w:val="bottom"/>
            <w:hideMark/>
          </w:tcPr>
          <w:p w14:paraId="0E96DA9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25</w:t>
            </w:r>
          </w:p>
        </w:tc>
        <w:tc>
          <w:tcPr>
            <w:tcW w:w="1480" w:type="dxa"/>
            <w:tcBorders>
              <w:top w:val="nil"/>
              <w:left w:val="nil"/>
              <w:bottom w:val="single" w:sz="4" w:space="0" w:color="auto"/>
              <w:right w:val="single" w:sz="4" w:space="0" w:color="auto"/>
            </w:tcBorders>
            <w:shd w:val="clear" w:color="auto" w:fill="auto"/>
            <w:noWrap/>
            <w:vAlign w:val="bottom"/>
            <w:hideMark/>
          </w:tcPr>
          <w:p w14:paraId="4C4D0688"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12,0</w:t>
            </w:r>
          </w:p>
        </w:tc>
        <w:tc>
          <w:tcPr>
            <w:tcW w:w="1672" w:type="dxa"/>
            <w:tcBorders>
              <w:top w:val="nil"/>
              <w:left w:val="nil"/>
              <w:bottom w:val="single" w:sz="4" w:space="0" w:color="auto"/>
              <w:right w:val="single" w:sz="4" w:space="0" w:color="auto"/>
            </w:tcBorders>
            <w:shd w:val="clear" w:color="auto" w:fill="auto"/>
            <w:noWrap/>
            <w:vAlign w:val="bottom"/>
            <w:hideMark/>
          </w:tcPr>
          <w:p w14:paraId="42007F4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3068E509" w14:textId="77777777" w:rsidTr="0017728E">
        <w:trPr>
          <w:trHeight w:val="288"/>
          <w:jc w:val="center"/>
        </w:trPr>
        <w:tc>
          <w:tcPr>
            <w:tcW w:w="66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5BB94E31"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22</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6EF99D71"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Gip-20</w:t>
            </w:r>
          </w:p>
        </w:tc>
        <w:tc>
          <w:tcPr>
            <w:tcW w:w="961" w:type="dxa"/>
            <w:tcBorders>
              <w:top w:val="nil"/>
              <w:left w:val="nil"/>
              <w:bottom w:val="single" w:sz="4" w:space="0" w:color="auto"/>
              <w:right w:val="single" w:sz="4" w:space="0" w:color="auto"/>
            </w:tcBorders>
            <w:shd w:val="clear" w:color="auto" w:fill="auto"/>
            <w:noWrap/>
            <w:vAlign w:val="bottom"/>
            <w:hideMark/>
          </w:tcPr>
          <w:p w14:paraId="7919EA9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316" w:type="dxa"/>
            <w:tcBorders>
              <w:top w:val="nil"/>
              <w:left w:val="nil"/>
              <w:bottom w:val="single" w:sz="4" w:space="0" w:color="auto"/>
              <w:right w:val="single" w:sz="4" w:space="0" w:color="auto"/>
            </w:tcBorders>
            <w:shd w:val="clear" w:color="auto" w:fill="auto"/>
            <w:noWrap/>
            <w:vAlign w:val="bottom"/>
            <w:hideMark/>
          </w:tcPr>
          <w:p w14:paraId="724A7EE5"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320" w:type="dxa"/>
            <w:tcBorders>
              <w:top w:val="nil"/>
              <w:left w:val="nil"/>
              <w:bottom w:val="single" w:sz="4" w:space="0" w:color="auto"/>
              <w:right w:val="single" w:sz="4" w:space="0" w:color="auto"/>
            </w:tcBorders>
            <w:shd w:val="clear" w:color="auto" w:fill="auto"/>
            <w:noWrap/>
            <w:vAlign w:val="bottom"/>
            <w:hideMark/>
          </w:tcPr>
          <w:p w14:paraId="2EF30CC1"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2000</w:t>
            </w:r>
          </w:p>
        </w:tc>
        <w:tc>
          <w:tcPr>
            <w:tcW w:w="1240" w:type="dxa"/>
            <w:tcBorders>
              <w:top w:val="nil"/>
              <w:left w:val="nil"/>
              <w:bottom w:val="single" w:sz="4" w:space="0" w:color="auto"/>
              <w:right w:val="single" w:sz="4" w:space="0" w:color="auto"/>
            </w:tcBorders>
            <w:shd w:val="clear" w:color="auto" w:fill="auto"/>
            <w:noWrap/>
            <w:vAlign w:val="bottom"/>
            <w:hideMark/>
          </w:tcPr>
          <w:p w14:paraId="3D3D21C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25</w:t>
            </w:r>
          </w:p>
        </w:tc>
        <w:tc>
          <w:tcPr>
            <w:tcW w:w="1480" w:type="dxa"/>
            <w:tcBorders>
              <w:top w:val="nil"/>
              <w:left w:val="nil"/>
              <w:bottom w:val="single" w:sz="4" w:space="0" w:color="auto"/>
              <w:right w:val="single" w:sz="4" w:space="0" w:color="auto"/>
            </w:tcBorders>
            <w:shd w:val="clear" w:color="auto" w:fill="auto"/>
            <w:noWrap/>
            <w:vAlign w:val="bottom"/>
            <w:hideMark/>
          </w:tcPr>
          <w:p w14:paraId="6D469F9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15,0</w:t>
            </w:r>
          </w:p>
        </w:tc>
        <w:tc>
          <w:tcPr>
            <w:tcW w:w="1672" w:type="dxa"/>
            <w:tcBorders>
              <w:top w:val="nil"/>
              <w:left w:val="nil"/>
              <w:bottom w:val="single" w:sz="4" w:space="0" w:color="auto"/>
              <w:right w:val="single" w:sz="4" w:space="0" w:color="auto"/>
            </w:tcBorders>
            <w:shd w:val="clear" w:color="auto" w:fill="auto"/>
            <w:noWrap/>
            <w:vAlign w:val="bottom"/>
            <w:hideMark/>
          </w:tcPr>
          <w:p w14:paraId="496485A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bl>
    <w:p w14:paraId="43276409" w14:textId="77777777" w:rsidR="00EE6ED5" w:rsidRPr="00EE6ED5" w:rsidRDefault="00EE6ED5" w:rsidP="00EE6ED5">
      <w:pPr>
        <w:spacing w:after="0" w:line="240" w:lineRule="auto"/>
        <w:jc w:val="center"/>
        <w:rPr>
          <w:rFonts w:ascii="Times New Roman" w:eastAsia="Calibri" w:hAnsi="Times New Roman" w:cs="Times New Roman"/>
          <w:b/>
          <w:bCs/>
          <w:sz w:val="24"/>
        </w:rPr>
      </w:pPr>
    </w:p>
    <w:p w14:paraId="593577F9" w14:textId="77777777" w:rsidR="00EE6ED5" w:rsidRPr="00EE6ED5" w:rsidRDefault="00EE6ED5" w:rsidP="00EE6ED5">
      <w:pPr>
        <w:spacing w:after="0" w:line="240" w:lineRule="auto"/>
        <w:ind w:firstLine="709"/>
        <w:jc w:val="both"/>
        <w:rPr>
          <w:rFonts w:ascii="Times New Roman" w:eastAsia="Calibri" w:hAnsi="Times New Roman" w:cs="Times New Roman"/>
          <w:sz w:val="20"/>
          <w:szCs w:val="20"/>
        </w:rPr>
      </w:pPr>
      <w:r w:rsidRPr="00EE6ED5">
        <w:rPr>
          <w:rFonts w:ascii="Times New Roman" w:eastAsia="Calibri" w:hAnsi="Times New Roman" w:cs="Times New Roman"/>
          <w:sz w:val="20"/>
          <w:szCs w:val="20"/>
        </w:rPr>
        <w:t>* Rövidítések: Sz - szabadonálló, K - kialakult</w:t>
      </w:r>
      <w:r w:rsidRPr="00EE6ED5">
        <w:rPr>
          <w:rFonts w:ascii="Times New Roman" w:eastAsia="Calibri" w:hAnsi="Times New Roman" w:cs="Times New Roman"/>
          <w:sz w:val="20"/>
          <w:szCs w:val="20"/>
        </w:rPr>
        <w:tab/>
      </w:r>
    </w:p>
    <w:p w14:paraId="734868F7" w14:textId="77777777" w:rsidR="00EE6ED5" w:rsidRPr="00EE6ED5" w:rsidRDefault="00EE6ED5" w:rsidP="00EE6ED5">
      <w:pPr>
        <w:spacing w:after="0" w:line="240" w:lineRule="auto"/>
        <w:ind w:firstLine="709"/>
        <w:jc w:val="both"/>
        <w:rPr>
          <w:rFonts w:ascii="Times New Roman" w:eastAsia="Calibri" w:hAnsi="Times New Roman" w:cs="Times New Roman"/>
          <w:b/>
          <w:bCs/>
          <w:sz w:val="24"/>
        </w:rPr>
      </w:pPr>
      <w:r w:rsidRPr="00EE6ED5">
        <w:rPr>
          <w:rFonts w:ascii="Times New Roman" w:eastAsia="Calibri" w:hAnsi="Times New Roman" w:cs="Times New Roman"/>
          <w:sz w:val="20"/>
          <w:szCs w:val="20"/>
        </w:rPr>
        <w:t>** Rövidítés: K - kialakult</w:t>
      </w:r>
      <w:r w:rsidRPr="00EE6ED5">
        <w:rPr>
          <w:rFonts w:ascii="Times New Roman" w:eastAsia="Calibri" w:hAnsi="Times New Roman" w:cs="Times New Roman"/>
          <w:sz w:val="20"/>
          <w:szCs w:val="20"/>
        </w:rPr>
        <w:tab/>
      </w:r>
      <w:r w:rsidRPr="00EE6ED5">
        <w:rPr>
          <w:rFonts w:ascii="Times New Roman" w:eastAsia="Calibri" w:hAnsi="Times New Roman" w:cs="Times New Roman"/>
          <w:b/>
          <w:bCs/>
          <w:sz w:val="24"/>
        </w:rPr>
        <w:tab/>
      </w:r>
      <w:r w:rsidRPr="00EE6ED5">
        <w:rPr>
          <w:rFonts w:ascii="Times New Roman" w:eastAsia="Calibri" w:hAnsi="Times New Roman" w:cs="Times New Roman"/>
          <w:b/>
          <w:bCs/>
          <w:sz w:val="24"/>
        </w:rPr>
        <w:tab/>
      </w:r>
      <w:r w:rsidRPr="00EE6ED5">
        <w:rPr>
          <w:rFonts w:ascii="Times New Roman" w:eastAsia="Calibri" w:hAnsi="Times New Roman" w:cs="Times New Roman"/>
          <w:b/>
          <w:bCs/>
          <w:sz w:val="24"/>
        </w:rPr>
        <w:tab/>
      </w:r>
      <w:r w:rsidRPr="00EE6ED5">
        <w:rPr>
          <w:rFonts w:ascii="Times New Roman" w:eastAsia="Calibri" w:hAnsi="Times New Roman" w:cs="Times New Roman"/>
          <w:b/>
          <w:bCs/>
          <w:sz w:val="24"/>
        </w:rPr>
        <w:tab/>
      </w:r>
      <w:r w:rsidRPr="00EE6ED5">
        <w:rPr>
          <w:rFonts w:ascii="Times New Roman" w:eastAsia="Calibri" w:hAnsi="Times New Roman" w:cs="Times New Roman"/>
          <w:b/>
          <w:bCs/>
          <w:sz w:val="24"/>
        </w:rPr>
        <w:tab/>
      </w:r>
    </w:p>
    <w:p w14:paraId="3BEFBFF2" w14:textId="77777777" w:rsidR="00EE6ED5" w:rsidRPr="00EE6ED5" w:rsidRDefault="00EE6ED5" w:rsidP="00EE6ED5">
      <w:pPr>
        <w:spacing w:after="0" w:line="240" w:lineRule="auto"/>
        <w:jc w:val="both"/>
        <w:rPr>
          <w:rFonts w:ascii="Times New Roman" w:eastAsia="Calibri" w:hAnsi="Times New Roman" w:cs="Times New Roman"/>
          <w:b/>
          <w:bCs/>
          <w:sz w:val="24"/>
        </w:rPr>
      </w:pPr>
    </w:p>
    <w:p w14:paraId="77A37643" w14:textId="77777777" w:rsidR="00EE6ED5" w:rsidRPr="00EE6ED5" w:rsidRDefault="00EE6ED5" w:rsidP="00EE6ED5">
      <w:pPr>
        <w:spacing w:after="0" w:line="240" w:lineRule="auto"/>
        <w:jc w:val="center"/>
        <w:rPr>
          <w:rFonts w:ascii="Times New Roman" w:eastAsia="Calibri" w:hAnsi="Times New Roman" w:cs="Times New Roman"/>
          <w:b/>
          <w:bCs/>
          <w:sz w:val="24"/>
        </w:rPr>
      </w:pPr>
      <w:r w:rsidRPr="00EE6ED5">
        <w:rPr>
          <w:rFonts w:ascii="Times New Roman" w:eastAsia="Calibri" w:hAnsi="Times New Roman" w:cs="Times New Roman"/>
          <w:b/>
          <w:bCs/>
          <w:sz w:val="24"/>
        </w:rPr>
        <w:t>8. Üdülőházas területek építési övezetei</w:t>
      </w:r>
    </w:p>
    <w:tbl>
      <w:tblPr>
        <w:tblW w:w="9760" w:type="dxa"/>
        <w:jc w:val="center"/>
        <w:tblLook w:val="04A0" w:firstRow="1" w:lastRow="0" w:firstColumn="1" w:lastColumn="0" w:noHBand="0" w:noVBand="1"/>
      </w:tblPr>
      <w:tblGrid>
        <w:gridCol w:w="660"/>
        <w:gridCol w:w="1280"/>
        <w:gridCol w:w="961"/>
        <w:gridCol w:w="1316"/>
        <w:gridCol w:w="1320"/>
        <w:gridCol w:w="1240"/>
        <w:gridCol w:w="1561"/>
        <w:gridCol w:w="1672"/>
      </w:tblGrid>
      <w:tr w:rsidR="00EE6ED5" w:rsidRPr="00EE6ED5" w14:paraId="2C3F987C" w14:textId="77777777" w:rsidTr="0017728E">
        <w:trPr>
          <w:trHeight w:val="276"/>
          <w:jc w:val="center"/>
        </w:trPr>
        <w:tc>
          <w:tcPr>
            <w:tcW w:w="66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54FCCFE4"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 </w:t>
            </w:r>
          </w:p>
        </w:tc>
        <w:tc>
          <w:tcPr>
            <w:tcW w:w="1280" w:type="dxa"/>
            <w:tcBorders>
              <w:top w:val="single" w:sz="8" w:space="0" w:color="auto"/>
              <w:left w:val="nil"/>
              <w:bottom w:val="single" w:sz="8" w:space="0" w:color="auto"/>
              <w:right w:val="single" w:sz="8" w:space="0" w:color="auto"/>
            </w:tcBorders>
            <w:shd w:val="clear" w:color="000000" w:fill="D9D9D9"/>
            <w:noWrap/>
            <w:vAlign w:val="center"/>
            <w:hideMark/>
          </w:tcPr>
          <w:p w14:paraId="01C038DF"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A</w:t>
            </w:r>
          </w:p>
        </w:tc>
        <w:tc>
          <w:tcPr>
            <w:tcW w:w="940" w:type="dxa"/>
            <w:tcBorders>
              <w:top w:val="single" w:sz="8" w:space="0" w:color="auto"/>
              <w:left w:val="nil"/>
              <w:bottom w:val="single" w:sz="8" w:space="0" w:color="auto"/>
              <w:right w:val="single" w:sz="8" w:space="0" w:color="auto"/>
            </w:tcBorders>
            <w:shd w:val="clear" w:color="000000" w:fill="D9D9D9"/>
            <w:noWrap/>
            <w:vAlign w:val="center"/>
            <w:hideMark/>
          </w:tcPr>
          <w:p w14:paraId="46526AB9"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B</w:t>
            </w:r>
          </w:p>
        </w:tc>
        <w:tc>
          <w:tcPr>
            <w:tcW w:w="1200" w:type="dxa"/>
            <w:tcBorders>
              <w:top w:val="single" w:sz="8" w:space="0" w:color="auto"/>
              <w:left w:val="nil"/>
              <w:bottom w:val="single" w:sz="8" w:space="0" w:color="auto"/>
              <w:right w:val="single" w:sz="8" w:space="0" w:color="auto"/>
            </w:tcBorders>
            <w:shd w:val="clear" w:color="000000" w:fill="D9D9D9"/>
            <w:noWrap/>
            <w:vAlign w:val="center"/>
            <w:hideMark/>
          </w:tcPr>
          <w:p w14:paraId="62D51F63"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C</w:t>
            </w:r>
          </w:p>
        </w:tc>
        <w:tc>
          <w:tcPr>
            <w:tcW w:w="1320" w:type="dxa"/>
            <w:tcBorders>
              <w:top w:val="single" w:sz="8" w:space="0" w:color="auto"/>
              <w:left w:val="nil"/>
              <w:bottom w:val="single" w:sz="8" w:space="0" w:color="auto"/>
              <w:right w:val="single" w:sz="8" w:space="0" w:color="auto"/>
            </w:tcBorders>
            <w:shd w:val="clear" w:color="000000" w:fill="D9D9D9"/>
            <w:noWrap/>
            <w:vAlign w:val="center"/>
            <w:hideMark/>
          </w:tcPr>
          <w:p w14:paraId="25220430"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D</w:t>
            </w:r>
          </w:p>
        </w:tc>
        <w:tc>
          <w:tcPr>
            <w:tcW w:w="1240" w:type="dxa"/>
            <w:tcBorders>
              <w:top w:val="single" w:sz="8" w:space="0" w:color="auto"/>
              <w:left w:val="nil"/>
              <w:bottom w:val="single" w:sz="8" w:space="0" w:color="auto"/>
              <w:right w:val="single" w:sz="8" w:space="0" w:color="auto"/>
            </w:tcBorders>
            <w:shd w:val="clear" w:color="000000" w:fill="D9D9D9"/>
            <w:noWrap/>
            <w:vAlign w:val="center"/>
            <w:hideMark/>
          </w:tcPr>
          <w:p w14:paraId="25077C82"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E</w:t>
            </w:r>
          </w:p>
        </w:tc>
        <w:tc>
          <w:tcPr>
            <w:tcW w:w="1480" w:type="dxa"/>
            <w:tcBorders>
              <w:top w:val="single" w:sz="8" w:space="0" w:color="auto"/>
              <w:left w:val="nil"/>
              <w:bottom w:val="single" w:sz="8" w:space="0" w:color="auto"/>
              <w:right w:val="single" w:sz="8" w:space="0" w:color="auto"/>
            </w:tcBorders>
            <w:shd w:val="clear" w:color="000000" w:fill="D9D9D9"/>
            <w:noWrap/>
            <w:vAlign w:val="center"/>
            <w:hideMark/>
          </w:tcPr>
          <w:p w14:paraId="2B403D40"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F</w:t>
            </w:r>
          </w:p>
        </w:tc>
        <w:tc>
          <w:tcPr>
            <w:tcW w:w="1640" w:type="dxa"/>
            <w:tcBorders>
              <w:top w:val="single" w:sz="8" w:space="0" w:color="auto"/>
              <w:left w:val="nil"/>
              <w:bottom w:val="single" w:sz="8" w:space="0" w:color="auto"/>
              <w:right w:val="single" w:sz="8" w:space="0" w:color="auto"/>
            </w:tcBorders>
            <w:shd w:val="clear" w:color="000000" w:fill="D9D9D9"/>
            <w:noWrap/>
            <w:vAlign w:val="center"/>
            <w:hideMark/>
          </w:tcPr>
          <w:p w14:paraId="5A7A98AA"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G</w:t>
            </w:r>
          </w:p>
        </w:tc>
      </w:tr>
      <w:tr w:rsidR="00EE6ED5" w:rsidRPr="00EE6ED5" w14:paraId="43E214C1" w14:textId="77777777" w:rsidTr="0017728E">
        <w:trPr>
          <w:trHeight w:val="312"/>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1EC9A803"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1</w:t>
            </w:r>
          </w:p>
        </w:tc>
        <w:tc>
          <w:tcPr>
            <w:tcW w:w="1280" w:type="dxa"/>
            <w:vMerge w:val="restart"/>
            <w:tcBorders>
              <w:top w:val="nil"/>
              <w:left w:val="single" w:sz="8" w:space="0" w:color="auto"/>
              <w:bottom w:val="single" w:sz="8" w:space="0" w:color="auto"/>
              <w:right w:val="single" w:sz="8" w:space="0" w:color="auto"/>
            </w:tcBorders>
            <w:shd w:val="clear" w:color="000000" w:fill="D9D9D9"/>
            <w:vAlign w:val="center"/>
            <w:hideMark/>
          </w:tcPr>
          <w:p w14:paraId="393F4233"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Építési övezet jele</w:t>
            </w:r>
          </w:p>
        </w:tc>
        <w:tc>
          <w:tcPr>
            <w:tcW w:w="4700" w:type="dxa"/>
            <w:gridSpan w:val="4"/>
            <w:tcBorders>
              <w:top w:val="single" w:sz="8" w:space="0" w:color="auto"/>
              <w:left w:val="nil"/>
              <w:bottom w:val="single" w:sz="8" w:space="0" w:color="auto"/>
              <w:right w:val="single" w:sz="8" w:space="0" w:color="auto"/>
            </w:tcBorders>
            <w:shd w:val="clear" w:color="000000" w:fill="D9D9D9"/>
            <w:vAlign w:val="center"/>
            <w:hideMark/>
          </w:tcPr>
          <w:p w14:paraId="4ADB6077"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Az építési telek</w:t>
            </w:r>
          </w:p>
        </w:tc>
        <w:tc>
          <w:tcPr>
            <w:tcW w:w="1480" w:type="dxa"/>
            <w:vMerge w:val="restart"/>
            <w:tcBorders>
              <w:top w:val="nil"/>
              <w:left w:val="single" w:sz="8" w:space="0" w:color="auto"/>
              <w:bottom w:val="single" w:sz="8" w:space="0" w:color="auto"/>
              <w:right w:val="single" w:sz="8" w:space="0" w:color="auto"/>
            </w:tcBorders>
            <w:shd w:val="clear" w:color="000000" w:fill="D9D9D9"/>
            <w:vAlign w:val="center"/>
            <w:hideMark/>
          </w:tcPr>
          <w:p w14:paraId="5D108913"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Megengedett legnagyobb épületmagasság (m)**</w:t>
            </w:r>
          </w:p>
        </w:tc>
        <w:tc>
          <w:tcPr>
            <w:tcW w:w="1640" w:type="dxa"/>
            <w:vMerge w:val="restart"/>
            <w:tcBorders>
              <w:top w:val="nil"/>
              <w:left w:val="single" w:sz="8" w:space="0" w:color="auto"/>
              <w:bottom w:val="single" w:sz="8" w:space="0" w:color="auto"/>
              <w:right w:val="single" w:sz="8" w:space="0" w:color="auto"/>
            </w:tcBorders>
            <w:shd w:val="clear" w:color="000000" w:fill="D9D9D9"/>
            <w:vAlign w:val="center"/>
            <w:hideMark/>
          </w:tcPr>
          <w:p w14:paraId="5E67818E"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Előírt közművesítettség mértéke</w:t>
            </w:r>
          </w:p>
        </w:tc>
      </w:tr>
      <w:tr w:rsidR="00EE6ED5" w:rsidRPr="00EE6ED5" w14:paraId="45D34D92" w14:textId="77777777" w:rsidTr="0017728E">
        <w:trPr>
          <w:trHeight w:val="1116"/>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534306BB"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2</w:t>
            </w:r>
          </w:p>
        </w:tc>
        <w:tc>
          <w:tcPr>
            <w:tcW w:w="1280" w:type="dxa"/>
            <w:vMerge/>
            <w:tcBorders>
              <w:top w:val="nil"/>
              <w:left w:val="single" w:sz="8" w:space="0" w:color="auto"/>
              <w:bottom w:val="single" w:sz="8" w:space="0" w:color="auto"/>
              <w:right w:val="single" w:sz="8" w:space="0" w:color="auto"/>
            </w:tcBorders>
            <w:vAlign w:val="center"/>
            <w:hideMark/>
          </w:tcPr>
          <w:p w14:paraId="4D660CDF" w14:textId="77777777" w:rsidR="00EE6ED5" w:rsidRPr="00EE6ED5" w:rsidRDefault="00EE6ED5" w:rsidP="00EE6ED5">
            <w:pPr>
              <w:spacing w:after="0" w:line="240" w:lineRule="auto"/>
              <w:rPr>
                <w:rFonts w:ascii="Times New Roman" w:eastAsia="Times New Roman" w:hAnsi="Times New Roman" w:cs="Times New Roman"/>
                <w:b/>
                <w:bCs/>
                <w:color w:val="000000"/>
                <w:sz w:val="20"/>
                <w:szCs w:val="20"/>
                <w:lang w:val="en-US"/>
              </w:rPr>
            </w:pPr>
          </w:p>
        </w:tc>
        <w:tc>
          <w:tcPr>
            <w:tcW w:w="940" w:type="dxa"/>
            <w:tcBorders>
              <w:top w:val="nil"/>
              <w:left w:val="nil"/>
              <w:bottom w:val="single" w:sz="8" w:space="0" w:color="auto"/>
              <w:right w:val="single" w:sz="8" w:space="0" w:color="auto"/>
            </w:tcBorders>
            <w:shd w:val="clear" w:color="000000" w:fill="D9D9D9"/>
            <w:vAlign w:val="center"/>
            <w:hideMark/>
          </w:tcPr>
          <w:p w14:paraId="5F08B827"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beépítési módja*</w:t>
            </w:r>
          </w:p>
        </w:tc>
        <w:tc>
          <w:tcPr>
            <w:tcW w:w="1200" w:type="dxa"/>
            <w:tcBorders>
              <w:top w:val="nil"/>
              <w:left w:val="nil"/>
              <w:bottom w:val="single" w:sz="8" w:space="0" w:color="auto"/>
              <w:right w:val="single" w:sz="8" w:space="0" w:color="auto"/>
            </w:tcBorders>
            <w:shd w:val="clear" w:color="000000" w:fill="D9D9D9"/>
            <w:vAlign w:val="center"/>
            <w:hideMark/>
          </w:tcPr>
          <w:p w14:paraId="6C8D94A5"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legnagyobb beépítettsége (%)</w:t>
            </w:r>
          </w:p>
        </w:tc>
        <w:tc>
          <w:tcPr>
            <w:tcW w:w="1320" w:type="dxa"/>
            <w:tcBorders>
              <w:top w:val="nil"/>
              <w:left w:val="nil"/>
              <w:bottom w:val="single" w:sz="8" w:space="0" w:color="auto"/>
              <w:right w:val="single" w:sz="8" w:space="0" w:color="auto"/>
            </w:tcBorders>
            <w:shd w:val="clear" w:color="000000" w:fill="D9D9D9"/>
            <w:vAlign w:val="center"/>
            <w:hideMark/>
          </w:tcPr>
          <w:p w14:paraId="0E8C6E0A"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kialakítható legkisebb területe (m</w:t>
            </w:r>
            <w:r w:rsidRPr="00EE6ED5">
              <w:rPr>
                <w:rFonts w:ascii="Times New Roman" w:eastAsia="Times New Roman" w:hAnsi="Times New Roman" w:cs="Times New Roman"/>
                <w:b/>
                <w:bCs/>
                <w:color w:val="000000"/>
                <w:sz w:val="20"/>
                <w:szCs w:val="20"/>
                <w:vertAlign w:val="superscript"/>
                <w:lang w:val="en-US"/>
              </w:rPr>
              <w:t>2</w:t>
            </w:r>
            <w:r w:rsidRPr="00EE6ED5">
              <w:rPr>
                <w:rFonts w:ascii="Times New Roman" w:eastAsia="Times New Roman" w:hAnsi="Times New Roman" w:cs="Times New Roman"/>
                <w:b/>
                <w:bCs/>
                <w:color w:val="000000"/>
                <w:sz w:val="20"/>
                <w:szCs w:val="20"/>
                <w:lang w:val="en-US"/>
              </w:rPr>
              <w:t>)**</w:t>
            </w:r>
          </w:p>
        </w:tc>
        <w:tc>
          <w:tcPr>
            <w:tcW w:w="1240" w:type="dxa"/>
            <w:tcBorders>
              <w:top w:val="nil"/>
              <w:left w:val="nil"/>
              <w:bottom w:val="single" w:sz="8" w:space="0" w:color="auto"/>
              <w:right w:val="single" w:sz="8" w:space="0" w:color="auto"/>
            </w:tcBorders>
            <w:shd w:val="clear" w:color="000000" w:fill="D9D9D9"/>
            <w:vAlign w:val="center"/>
            <w:hideMark/>
          </w:tcPr>
          <w:p w14:paraId="3C661EEB"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legkisebb zöldfelületi fedettsége (%)</w:t>
            </w:r>
          </w:p>
        </w:tc>
        <w:tc>
          <w:tcPr>
            <w:tcW w:w="1480" w:type="dxa"/>
            <w:vMerge/>
            <w:tcBorders>
              <w:top w:val="nil"/>
              <w:left w:val="single" w:sz="8" w:space="0" w:color="auto"/>
              <w:bottom w:val="single" w:sz="8" w:space="0" w:color="auto"/>
              <w:right w:val="single" w:sz="8" w:space="0" w:color="auto"/>
            </w:tcBorders>
            <w:vAlign w:val="center"/>
            <w:hideMark/>
          </w:tcPr>
          <w:p w14:paraId="34BCFA6F" w14:textId="77777777" w:rsidR="00EE6ED5" w:rsidRPr="00EE6ED5" w:rsidRDefault="00EE6ED5" w:rsidP="00EE6ED5">
            <w:pPr>
              <w:spacing w:after="0" w:line="240" w:lineRule="auto"/>
              <w:rPr>
                <w:rFonts w:ascii="Times New Roman" w:eastAsia="Times New Roman" w:hAnsi="Times New Roman" w:cs="Times New Roman"/>
                <w:b/>
                <w:bCs/>
                <w:color w:val="000000"/>
                <w:sz w:val="20"/>
                <w:szCs w:val="20"/>
                <w:lang w:val="en-US"/>
              </w:rPr>
            </w:pPr>
          </w:p>
        </w:tc>
        <w:tc>
          <w:tcPr>
            <w:tcW w:w="1640" w:type="dxa"/>
            <w:vMerge/>
            <w:tcBorders>
              <w:top w:val="nil"/>
              <w:left w:val="single" w:sz="8" w:space="0" w:color="auto"/>
              <w:bottom w:val="single" w:sz="8" w:space="0" w:color="auto"/>
              <w:right w:val="single" w:sz="8" w:space="0" w:color="auto"/>
            </w:tcBorders>
            <w:vAlign w:val="center"/>
            <w:hideMark/>
          </w:tcPr>
          <w:p w14:paraId="50E03EBA" w14:textId="77777777" w:rsidR="00EE6ED5" w:rsidRPr="00EE6ED5" w:rsidRDefault="00EE6ED5" w:rsidP="00EE6ED5">
            <w:pPr>
              <w:spacing w:after="0" w:line="240" w:lineRule="auto"/>
              <w:rPr>
                <w:rFonts w:ascii="Times New Roman" w:eastAsia="Times New Roman" w:hAnsi="Times New Roman" w:cs="Times New Roman"/>
                <w:b/>
                <w:bCs/>
                <w:color w:val="000000"/>
                <w:sz w:val="20"/>
                <w:szCs w:val="20"/>
                <w:lang w:val="en-US"/>
              </w:rPr>
            </w:pPr>
          </w:p>
        </w:tc>
      </w:tr>
      <w:tr w:rsidR="00EE6ED5" w:rsidRPr="00EE6ED5" w14:paraId="59BFE900"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5653B85F"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3</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D508A6"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Üü-1</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14:paraId="5BB9B6F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7EAD5328"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20</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5A5C2A87"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1CD866C5"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34EB525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7,5</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42C34F2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75A7EFD8"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325A856F"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4</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55BDC465"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Üü-2</w:t>
            </w:r>
          </w:p>
        </w:tc>
        <w:tc>
          <w:tcPr>
            <w:tcW w:w="940" w:type="dxa"/>
            <w:tcBorders>
              <w:top w:val="nil"/>
              <w:left w:val="nil"/>
              <w:bottom w:val="single" w:sz="4" w:space="0" w:color="auto"/>
              <w:right w:val="single" w:sz="4" w:space="0" w:color="auto"/>
            </w:tcBorders>
            <w:shd w:val="clear" w:color="auto" w:fill="auto"/>
            <w:noWrap/>
            <w:vAlign w:val="bottom"/>
            <w:hideMark/>
          </w:tcPr>
          <w:p w14:paraId="6C24450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200" w:type="dxa"/>
            <w:tcBorders>
              <w:top w:val="nil"/>
              <w:left w:val="nil"/>
              <w:bottom w:val="single" w:sz="4" w:space="0" w:color="auto"/>
              <w:right w:val="single" w:sz="4" w:space="0" w:color="auto"/>
            </w:tcBorders>
            <w:shd w:val="clear" w:color="auto" w:fill="auto"/>
            <w:noWrap/>
            <w:vAlign w:val="bottom"/>
            <w:hideMark/>
          </w:tcPr>
          <w:p w14:paraId="467A3FA5"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20</w:t>
            </w:r>
          </w:p>
        </w:tc>
        <w:tc>
          <w:tcPr>
            <w:tcW w:w="1320" w:type="dxa"/>
            <w:tcBorders>
              <w:top w:val="nil"/>
              <w:left w:val="nil"/>
              <w:bottom w:val="single" w:sz="4" w:space="0" w:color="auto"/>
              <w:right w:val="single" w:sz="4" w:space="0" w:color="auto"/>
            </w:tcBorders>
            <w:shd w:val="clear" w:color="auto" w:fill="auto"/>
            <w:noWrap/>
            <w:vAlign w:val="bottom"/>
            <w:hideMark/>
          </w:tcPr>
          <w:p w14:paraId="5AE865B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240" w:type="dxa"/>
            <w:tcBorders>
              <w:top w:val="nil"/>
              <w:left w:val="nil"/>
              <w:bottom w:val="single" w:sz="4" w:space="0" w:color="auto"/>
              <w:right w:val="single" w:sz="4" w:space="0" w:color="auto"/>
            </w:tcBorders>
            <w:shd w:val="clear" w:color="auto" w:fill="auto"/>
            <w:noWrap/>
            <w:vAlign w:val="bottom"/>
            <w:hideMark/>
          </w:tcPr>
          <w:p w14:paraId="209245D1"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w:t>
            </w:r>
          </w:p>
        </w:tc>
        <w:tc>
          <w:tcPr>
            <w:tcW w:w="1480" w:type="dxa"/>
            <w:tcBorders>
              <w:top w:val="nil"/>
              <w:left w:val="nil"/>
              <w:bottom w:val="single" w:sz="4" w:space="0" w:color="auto"/>
              <w:right w:val="single" w:sz="4" w:space="0" w:color="auto"/>
            </w:tcBorders>
            <w:shd w:val="clear" w:color="auto" w:fill="auto"/>
            <w:noWrap/>
            <w:vAlign w:val="bottom"/>
            <w:hideMark/>
          </w:tcPr>
          <w:p w14:paraId="268D28D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640" w:type="dxa"/>
            <w:tcBorders>
              <w:top w:val="nil"/>
              <w:left w:val="nil"/>
              <w:bottom w:val="single" w:sz="4" w:space="0" w:color="auto"/>
              <w:right w:val="single" w:sz="4" w:space="0" w:color="auto"/>
            </w:tcBorders>
            <w:shd w:val="clear" w:color="auto" w:fill="auto"/>
            <w:noWrap/>
            <w:vAlign w:val="bottom"/>
            <w:hideMark/>
          </w:tcPr>
          <w:p w14:paraId="10645F47"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29CF02F3"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46A9357E"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5</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6475FEB5"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Üü-3</w:t>
            </w:r>
          </w:p>
        </w:tc>
        <w:tc>
          <w:tcPr>
            <w:tcW w:w="940" w:type="dxa"/>
            <w:tcBorders>
              <w:top w:val="nil"/>
              <w:left w:val="nil"/>
              <w:bottom w:val="single" w:sz="4" w:space="0" w:color="auto"/>
              <w:right w:val="single" w:sz="4" w:space="0" w:color="auto"/>
            </w:tcBorders>
            <w:shd w:val="clear" w:color="auto" w:fill="auto"/>
            <w:noWrap/>
            <w:vAlign w:val="bottom"/>
            <w:hideMark/>
          </w:tcPr>
          <w:p w14:paraId="1DB96117"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200" w:type="dxa"/>
            <w:tcBorders>
              <w:top w:val="nil"/>
              <w:left w:val="nil"/>
              <w:bottom w:val="single" w:sz="4" w:space="0" w:color="auto"/>
              <w:right w:val="single" w:sz="4" w:space="0" w:color="auto"/>
            </w:tcBorders>
            <w:shd w:val="clear" w:color="auto" w:fill="auto"/>
            <w:noWrap/>
            <w:vAlign w:val="bottom"/>
            <w:hideMark/>
          </w:tcPr>
          <w:p w14:paraId="6BCE621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20</w:t>
            </w:r>
          </w:p>
        </w:tc>
        <w:tc>
          <w:tcPr>
            <w:tcW w:w="1320" w:type="dxa"/>
            <w:tcBorders>
              <w:top w:val="nil"/>
              <w:left w:val="nil"/>
              <w:bottom w:val="single" w:sz="4" w:space="0" w:color="auto"/>
              <w:right w:val="single" w:sz="4" w:space="0" w:color="auto"/>
            </w:tcBorders>
            <w:shd w:val="clear" w:color="auto" w:fill="auto"/>
            <w:noWrap/>
            <w:vAlign w:val="bottom"/>
            <w:hideMark/>
          </w:tcPr>
          <w:p w14:paraId="67959858"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240" w:type="dxa"/>
            <w:tcBorders>
              <w:top w:val="nil"/>
              <w:left w:val="nil"/>
              <w:bottom w:val="single" w:sz="4" w:space="0" w:color="auto"/>
              <w:right w:val="single" w:sz="4" w:space="0" w:color="auto"/>
            </w:tcBorders>
            <w:shd w:val="clear" w:color="auto" w:fill="auto"/>
            <w:noWrap/>
            <w:vAlign w:val="bottom"/>
            <w:hideMark/>
          </w:tcPr>
          <w:p w14:paraId="7102443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60</w:t>
            </w:r>
          </w:p>
        </w:tc>
        <w:tc>
          <w:tcPr>
            <w:tcW w:w="1480" w:type="dxa"/>
            <w:tcBorders>
              <w:top w:val="nil"/>
              <w:left w:val="nil"/>
              <w:bottom w:val="single" w:sz="4" w:space="0" w:color="auto"/>
              <w:right w:val="single" w:sz="4" w:space="0" w:color="auto"/>
            </w:tcBorders>
            <w:shd w:val="clear" w:color="auto" w:fill="auto"/>
            <w:noWrap/>
            <w:vAlign w:val="bottom"/>
            <w:hideMark/>
          </w:tcPr>
          <w:p w14:paraId="7EFF6FB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640" w:type="dxa"/>
            <w:tcBorders>
              <w:top w:val="nil"/>
              <w:left w:val="nil"/>
              <w:bottom w:val="single" w:sz="4" w:space="0" w:color="auto"/>
              <w:right w:val="single" w:sz="4" w:space="0" w:color="auto"/>
            </w:tcBorders>
            <w:shd w:val="clear" w:color="auto" w:fill="auto"/>
            <w:noWrap/>
            <w:vAlign w:val="bottom"/>
            <w:hideMark/>
          </w:tcPr>
          <w:p w14:paraId="286E480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5C6A9A44"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05B0F128"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6</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70204CF1"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Üü-4</w:t>
            </w:r>
          </w:p>
        </w:tc>
        <w:tc>
          <w:tcPr>
            <w:tcW w:w="940" w:type="dxa"/>
            <w:tcBorders>
              <w:top w:val="nil"/>
              <w:left w:val="nil"/>
              <w:bottom w:val="single" w:sz="4" w:space="0" w:color="auto"/>
              <w:right w:val="single" w:sz="4" w:space="0" w:color="auto"/>
            </w:tcBorders>
            <w:shd w:val="clear" w:color="auto" w:fill="auto"/>
            <w:noWrap/>
            <w:vAlign w:val="bottom"/>
            <w:hideMark/>
          </w:tcPr>
          <w:p w14:paraId="2234A95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200" w:type="dxa"/>
            <w:tcBorders>
              <w:top w:val="nil"/>
              <w:left w:val="nil"/>
              <w:bottom w:val="single" w:sz="4" w:space="0" w:color="auto"/>
              <w:right w:val="single" w:sz="4" w:space="0" w:color="auto"/>
            </w:tcBorders>
            <w:shd w:val="clear" w:color="auto" w:fill="auto"/>
            <w:noWrap/>
            <w:vAlign w:val="bottom"/>
            <w:hideMark/>
          </w:tcPr>
          <w:p w14:paraId="59516F1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25</w:t>
            </w:r>
          </w:p>
        </w:tc>
        <w:tc>
          <w:tcPr>
            <w:tcW w:w="1320" w:type="dxa"/>
            <w:tcBorders>
              <w:top w:val="nil"/>
              <w:left w:val="nil"/>
              <w:bottom w:val="single" w:sz="4" w:space="0" w:color="auto"/>
              <w:right w:val="single" w:sz="4" w:space="0" w:color="auto"/>
            </w:tcBorders>
            <w:shd w:val="clear" w:color="auto" w:fill="auto"/>
            <w:noWrap/>
            <w:vAlign w:val="bottom"/>
            <w:hideMark/>
          </w:tcPr>
          <w:p w14:paraId="24204C5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240" w:type="dxa"/>
            <w:tcBorders>
              <w:top w:val="nil"/>
              <w:left w:val="nil"/>
              <w:bottom w:val="single" w:sz="4" w:space="0" w:color="auto"/>
              <w:right w:val="single" w:sz="4" w:space="0" w:color="auto"/>
            </w:tcBorders>
            <w:shd w:val="clear" w:color="auto" w:fill="auto"/>
            <w:noWrap/>
            <w:vAlign w:val="bottom"/>
            <w:hideMark/>
          </w:tcPr>
          <w:p w14:paraId="061E07F8"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w:t>
            </w:r>
          </w:p>
        </w:tc>
        <w:tc>
          <w:tcPr>
            <w:tcW w:w="1480" w:type="dxa"/>
            <w:tcBorders>
              <w:top w:val="nil"/>
              <w:left w:val="nil"/>
              <w:bottom w:val="single" w:sz="4" w:space="0" w:color="auto"/>
              <w:right w:val="single" w:sz="4" w:space="0" w:color="auto"/>
            </w:tcBorders>
            <w:shd w:val="clear" w:color="auto" w:fill="auto"/>
            <w:noWrap/>
            <w:vAlign w:val="bottom"/>
            <w:hideMark/>
          </w:tcPr>
          <w:p w14:paraId="49245E7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640" w:type="dxa"/>
            <w:tcBorders>
              <w:top w:val="nil"/>
              <w:left w:val="nil"/>
              <w:bottom w:val="single" w:sz="4" w:space="0" w:color="auto"/>
              <w:right w:val="single" w:sz="4" w:space="0" w:color="auto"/>
            </w:tcBorders>
            <w:shd w:val="clear" w:color="auto" w:fill="auto"/>
            <w:noWrap/>
            <w:vAlign w:val="bottom"/>
            <w:hideMark/>
          </w:tcPr>
          <w:p w14:paraId="13486C2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4DAA76D1"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00AD0B15"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7</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098ED915"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Üü-5</w:t>
            </w:r>
          </w:p>
        </w:tc>
        <w:tc>
          <w:tcPr>
            <w:tcW w:w="940" w:type="dxa"/>
            <w:tcBorders>
              <w:top w:val="nil"/>
              <w:left w:val="nil"/>
              <w:bottom w:val="single" w:sz="4" w:space="0" w:color="auto"/>
              <w:right w:val="single" w:sz="4" w:space="0" w:color="auto"/>
            </w:tcBorders>
            <w:shd w:val="clear" w:color="auto" w:fill="auto"/>
            <w:noWrap/>
            <w:vAlign w:val="bottom"/>
            <w:hideMark/>
          </w:tcPr>
          <w:p w14:paraId="482AB3C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200" w:type="dxa"/>
            <w:tcBorders>
              <w:top w:val="nil"/>
              <w:left w:val="nil"/>
              <w:bottom w:val="single" w:sz="4" w:space="0" w:color="auto"/>
              <w:right w:val="single" w:sz="4" w:space="0" w:color="auto"/>
            </w:tcBorders>
            <w:shd w:val="clear" w:color="auto" w:fill="auto"/>
            <w:noWrap/>
            <w:vAlign w:val="bottom"/>
            <w:hideMark/>
          </w:tcPr>
          <w:p w14:paraId="29409528"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25</w:t>
            </w:r>
          </w:p>
        </w:tc>
        <w:tc>
          <w:tcPr>
            <w:tcW w:w="1320" w:type="dxa"/>
            <w:tcBorders>
              <w:top w:val="nil"/>
              <w:left w:val="nil"/>
              <w:bottom w:val="single" w:sz="4" w:space="0" w:color="auto"/>
              <w:right w:val="single" w:sz="4" w:space="0" w:color="auto"/>
            </w:tcBorders>
            <w:shd w:val="clear" w:color="auto" w:fill="auto"/>
            <w:noWrap/>
            <w:vAlign w:val="bottom"/>
            <w:hideMark/>
          </w:tcPr>
          <w:p w14:paraId="2DA6DAE0"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1000</w:t>
            </w:r>
          </w:p>
        </w:tc>
        <w:tc>
          <w:tcPr>
            <w:tcW w:w="1240" w:type="dxa"/>
            <w:tcBorders>
              <w:top w:val="nil"/>
              <w:left w:val="nil"/>
              <w:bottom w:val="single" w:sz="4" w:space="0" w:color="auto"/>
              <w:right w:val="single" w:sz="4" w:space="0" w:color="auto"/>
            </w:tcBorders>
            <w:shd w:val="clear" w:color="auto" w:fill="auto"/>
            <w:noWrap/>
            <w:vAlign w:val="bottom"/>
            <w:hideMark/>
          </w:tcPr>
          <w:p w14:paraId="752797D1"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w:t>
            </w:r>
          </w:p>
        </w:tc>
        <w:tc>
          <w:tcPr>
            <w:tcW w:w="1480" w:type="dxa"/>
            <w:tcBorders>
              <w:top w:val="nil"/>
              <w:left w:val="nil"/>
              <w:bottom w:val="single" w:sz="4" w:space="0" w:color="auto"/>
              <w:right w:val="single" w:sz="4" w:space="0" w:color="auto"/>
            </w:tcBorders>
            <w:shd w:val="clear" w:color="auto" w:fill="auto"/>
            <w:noWrap/>
            <w:vAlign w:val="bottom"/>
            <w:hideMark/>
          </w:tcPr>
          <w:p w14:paraId="0AF821F8"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7,5</w:t>
            </w:r>
          </w:p>
        </w:tc>
        <w:tc>
          <w:tcPr>
            <w:tcW w:w="1640" w:type="dxa"/>
            <w:tcBorders>
              <w:top w:val="nil"/>
              <w:left w:val="nil"/>
              <w:bottom w:val="single" w:sz="4" w:space="0" w:color="auto"/>
              <w:right w:val="single" w:sz="4" w:space="0" w:color="auto"/>
            </w:tcBorders>
            <w:shd w:val="clear" w:color="auto" w:fill="auto"/>
            <w:noWrap/>
            <w:vAlign w:val="bottom"/>
            <w:hideMark/>
          </w:tcPr>
          <w:p w14:paraId="6C3BD01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bl>
    <w:p w14:paraId="1F9D0AF7" w14:textId="77777777" w:rsidR="00EE6ED5" w:rsidRPr="00EE6ED5" w:rsidRDefault="00EE6ED5" w:rsidP="00EE6ED5">
      <w:pPr>
        <w:spacing w:after="0" w:line="240" w:lineRule="auto"/>
        <w:jc w:val="center"/>
        <w:rPr>
          <w:rFonts w:ascii="Times New Roman" w:eastAsia="Calibri" w:hAnsi="Times New Roman" w:cs="Times New Roman"/>
          <w:b/>
          <w:bCs/>
          <w:sz w:val="24"/>
        </w:rPr>
      </w:pPr>
    </w:p>
    <w:p w14:paraId="66BA73CE" w14:textId="77777777" w:rsidR="00EE6ED5" w:rsidRPr="00EE6ED5" w:rsidRDefault="00EE6ED5" w:rsidP="00EE6ED5">
      <w:pPr>
        <w:spacing w:after="0" w:line="240" w:lineRule="auto"/>
        <w:ind w:firstLine="709"/>
        <w:jc w:val="both"/>
        <w:rPr>
          <w:rFonts w:ascii="Times New Roman" w:eastAsia="Calibri" w:hAnsi="Times New Roman" w:cs="Times New Roman"/>
          <w:sz w:val="20"/>
          <w:szCs w:val="20"/>
        </w:rPr>
      </w:pPr>
      <w:r w:rsidRPr="00EE6ED5">
        <w:rPr>
          <w:rFonts w:ascii="Times New Roman" w:eastAsia="Calibri" w:hAnsi="Times New Roman" w:cs="Times New Roman"/>
          <w:sz w:val="20"/>
          <w:szCs w:val="20"/>
        </w:rPr>
        <w:t>* Rövidítés: Sz - szabadonálló</w:t>
      </w:r>
    </w:p>
    <w:p w14:paraId="19F98A05" w14:textId="77777777" w:rsidR="00EE6ED5" w:rsidRPr="00EE6ED5" w:rsidRDefault="00EE6ED5" w:rsidP="00EE6ED5">
      <w:pPr>
        <w:spacing w:after="0" w:line="240" w:lineRule="auto"/>
        <w:ind w:firstLine="709"/>
        <w:jc w:val="both"/>
        <w:rPr>
          <w:rFonts w:ascii="Times New Roman" w:eastAsia="Calibri" w:hAnsi="Times New Roman" w:cs="Times New Roman"/>
          <w:b/>
          <w:bCs/>
          <w:sz w:val="24"/>
        </w:rPr>
      </w:pPr>
      <w:r w:rsidRPr="00EE6ED5">
        <w:rPr>
          <w:rFonts w:ascii="Times New Roman" w:eastAsia="Calibri" w:hAnsi="Times New Roman" w:cs="Times New Roman"/>
          <w:sz w:val="20"/>
          <w:szCs w:val="20"/>
        </w:rPr>
        <w:t>** Rövidítés: K - kialakult</w:t>
      </w:r>
      <w:r w:rsidRPr="00EE6ED5">
        <w:rPr>
          <w:rFonts w:ascii="Times New Roman" w:eastAsia="Calibri" w:hAnsi="Times New Roman" w:cs="Times New Roman"/>
          <w:sz w:val="20"/>
          <w:szCs w:val="20"/>
        </w:rPr>
        <w:tab/>
      </w:r>
      <w:r w:rsidRPr="00EE6ED5">
        <w:rPr>
          <w:rFonts w:ascii="Times New Roman" w:eastAsia="Calibri" w:hAnsi="Times New Roman" w:cs="Times New Roman"/>
          <w:b/>
          <w:bCs/>
          <w:sz w:val="24"/>
        </w:rPr>
        <w:tab/>
      </w:r>
      <w:r w:rsidRPr="00EE6ED5">
        <w:rPr>
          <w:rFonts w:ascii="Times New Roman" w:eastAsia="Calibri" w:hAnsi="Times New Roman" w:cs="Times New Roman"/>
          <w:b/>
          <w:bCs/>
          <w:sz w:val="24"/>
        </w:rPr>
        <w:tab/>
      </w:r>
      <w:r w:rsidRPr="00EE6ED5">
        <w:rPr>
          <w:rFonts w:ascii="Times New Roman" w:eastAsia="Calibri" w:hAnsi="Times New Roman" w:cs="Times New Roman"/>
          <w:b/>
          <w:bCs/>
          <w:sz w:val="24"/>
        </w:rPr>
        <w:tab/>
      </w:r>
      <w:r w:rsidRPr="00EE6ED5">
        <w:rPr>
          <w:rFonts w:ascii="Times New Roman" w:eastAsia="Calibri" w:hAnsi="Times New Roman" w:cs="Times New Roman"/>
          <w:b/>
          <w:bCs/>
          <w:sz w:val="24"/>
        </w:rPr>
        <w:tab/>
      </w:r>
      <w:r w:rsidRPr="00EE6ED5">
        <w:rPr>
          <w:rFonts w:ascii="Times New Roman" w:eastAsia="Calibri" w:hAnsi="Times New Roman" w:cs="Times New Roman"/>
          <w:b/>
          <w:bCs/>
          <w:sz w:val="24"/>
        </w:rPr>
        <w:tab/>
      </w:r>
    </w:p>
    <w:p w14:paraId="15308FAD" w14:textId="77777777" w:rsidR="00EE6ED5" w:rsidRPr="00EE6ED5" w:rsidRDefault="00EE6ED5" w:rsidP="00EE6ED5">
      <w:pPr>
        <w:spacing w:after="0" w:line="240" w:lineRule="auto"/>
        <w:jc w:val="center"/>
        <w:rPr>
          <w:rFonts w:ascii="Times New Roman" w:eastAsia="Calibri" w:hAnsi="Times New Roman" w:cs="Times New Roman"/>
          <w:b/>
          <w:bCs/>
          <w:sz w:val="24"/>
        </w:rPr>
      </w:pPr>
    </w:p>
    <w:p w14:paraId="0304999F" w14:textId="77777777" w:rsidR="00EE6ED5" w:rsidRPr="00EE6ED5" w:rsidRDefault="00EE6ED5" w:rsidP="00EE6ED5">
      <w:pPr>
        <w:spacing w:after="0" w:line="240" w:lineRule="auto"/>
        <w:jc w:val="center"/>
        <w:rPr>
          <w:rFonts w:ascii="Times New Roman" w:eastAsia="Calibri" w:hAnsi="Times New Roman" w:cs="Times New Roman"/>
          <w:b/>
          <w:bCs/>
          <w:sz w:val="24"/>
        </w:rPr>
      </w:pPr>
      <w:r w:rsidRPr="00EE6ED5">
        <w:rPr>
          <w:rFonts w:ascii="Times New Roman" w:eastAsia="Calibri" w:hAnsi="Times New Roman" w:cs="Times New Roman"/>
          <w:b/>
          <w:bCs/>
          <w:sz w:val="24"/>
        </w:rPr>
        <w:t>9. Hétvégiházas területek építési övezetei</w:t>
      </w:r>
    </w:p>
    <w:tbl>
      <w:tblPr>
        <w:tblW w:w="9929" w:type="dxa"/>
        <w:jc w:val="center"/>
        <w:tblLook w:val="04A0" w:firstRow="1" w:lastRow="0" w:firstColumn="1" w:lastColumn="0" w:noHBand="0" w:noVBand="1"/>
      </w:tblPr>
      <w:tblGrid>
        <w:gridCol w:w="660"/>
        <w:gridCol w:w="1280"/>
        <w:gridCol w:w="961"/>
        <w:gridCol w:w="1316"/>
        <w:gridCol w:w="1320"/>
        <w:gridCol w:w="1240"/>
        <w:gridCol w:w="1561"/>
        <w:gridCol w:w="1672"/>
      </w:tblGrid>
      <w:tr w:rsidR="00EE6ED5" w:rsidRPr="00EE6ED5" w14:paraId="0DF263C3" w14:textId="77777777" w:rsidTr="0017728E">
        <w:trPr>
          <w:trHeight w:val="276"/>
          <w:jc w:val="center"/>
        </w:trPr>
        <w:tc>
          <w:tcPr>
            <w:tcW w:w="66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62861DF6"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 </w:t>
            </w:r>
          </w:p>
        </w:tc>
        <w:tc>
          <w:tcPr>
            <w:tcW w:w="1280" w:type="dxa"/>
            <w:tcBorders>
              <w:top w:val="single" w:sz="8" w:space="0" w:color="auto"/>
              <w:left w:val="nil"/>
              <w:bottom w:val="single" w:sz="8" w:space="0" w:color="auto"/>
              <w:right w:val="single" w:sz="8" w:space="0" w:color="auto"/>
            </w:tcBorders>
            <w:shd w:val="clear" w:color="000000" w:fill="D9D9D9"/>
            <w:noWrap/>
            <w:vAlign w:val="center"/>
            <w:hideMark/>
          </w:tcPr>
          <w:p w14:paraId="4E383EDC"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A</w:t>
            </w:r>
          </w:p>
        </w:tc>
        <w:tc>
          <w:tcPr>
            <w:tcW w:w="961" w:type="dxa"/>
            <w:tcBorders>
              <w:top w:val="single" w:sz="8" w:space="0" w:color="auto"/>
              <w:left w:val="nil"/>
              <w:bottom w:val="single" w:sz="8" w:space="0" w:color="auto"/>
              <w:right w:val="single" w:sz="8" w:space="0" w:color="auto"/>
            </w:tcBorders>
            <w:shd w:val="clear" w:color="000000" w:fill="D9D9D9"/>
            <w:noWrap/>
            <w:vAlign w:val="center"/>
            <w:hideMark/>
          </w:tcPr>
          <w:p w14:paraId="5ED05C41"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B</w:t>
            </w:r>
          </w:p>
        </w:tc>
        <w:tc>
          <w:tcPr>
            <w:tcW w:w="1316" w:type="dxa"/>
            <w:tcBorders>
              <w:top w:val="single" w:sz="8" w:space="0" w:color="auto"/>
              <w:left w:val="nil"/>
              <w:bottom w:val="single" w:sz="8" w:space="0" w:color="auto"/>
              <w:right w:val="single" w:sz="8" w:space="0" w:color="auto"/>
            </w:tcBorders>
            <w:shd w:val="clear" w:color="000000" w:fill="D9D9D9"/>
            <w:noWrap/>
            <w:vAlign w:val="center"/>
            <w:hideMark/>
          </w:tcPr>
          <w:p w14:paraId="7A701DC0"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C</w:t>
            </w:r>
          </w:p>
        </w:tc>
        <w:tc>
          <w:tcPr>
            <w:tcW w:w="1320" w:type="dxa"/>
            <w:tcBorders>
              <w:top w:val="single" w:sz="8" w:space="0" w:color="auto"/>
              <w:left w:val="nil"/>
              <w:bottom w:val="single" w:sz="8" w:space="0" w:color="auto"/>
              <w:right w:val="single" w:sz="8" w:space="0" w:color="auto"/>
            </w:tcBorders>
            <w:shd w:val="clear" w:color="000000" w:fill="D9D9D9"/>
            <w:noWrap/>
            <w:vAlign w:val="center"/>
            <w:hideMark/>
          </w:tcPr>
          <w:p w14:paraId="3A323D6B"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D</w:t>
            </w:r>
          </w:p>
        </w:tc>
        <w:tc>
          <w:tcPr>
            <w:tcW w:w="1240" w:type="dxa"/>
            <w:tcBorders>
              <w:top w:val="single" w:sz="8" w:space="0" w:color="auto"/>
              <w:left w:val="nil"/>
              <w:bottom w:val="single" w:sz="8" w:space="0" w:color="auto"/>
              <w:right w:val="single" w:sz="8" w:space="0" w:color="auto"/>
            </w:tcBorders>
            <w:shd w:val="clear" w:color="000000" w:fill="D9D9D9"/>
            <w:noWrap/>
            <w:vAlign w:val="center"/>
            <w:hideMark/>
          </w:tcPr>
          <w:p w14:paraId="346B16A7"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E</w:t>
            </w:r>
          </w:p>
        </w:tc>
        <w:tc>
          <w:tcPr>
            <w:tcW w:w="1480" w:type="dxa"/>
            <w:tcBorders>
              <w:top w:val="single" w:sz="8" w:space="0" w:color="auto"/>
              <w:left w:val="nil"/>
              <w:bottom w:val="single" w:sz="8" w:space="0" w:color="auto"/>
              <w:right w:val="single" w:sz="8" w:space="0" w:color="auto"/>
            </w:tcBorders>
            <w:shd w:val="clear" w:color="000000" w:fill="D9D9D9"/>
            <w:noWrap/>
            <w:vAlign w:val="center"/>
            <w:hideMark/>
          </w:tcPr>
          <w:p w14:paraId="0B50C3E9"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F</w:t>
            </w:r>
          </w:p>
        </w:tc>
        <w:tc>
          <w:tcPr>
            <w:tcW w:w="1672" w:type="dxa"/>
            <w:tcBorders>
              <w:top w:val="single" w:sz="8" w:space="0" w:color="auto"/>
              <w:left w:val="nil"/>
              <w:bottom w:val="single" w:sz="8" w:space="0" w:color="auto"/>
              <w:right w:val="single" w:sz="8" w:space="0" w:color="auto"/>
            </w:tcBorders>
            <w:shd w:val="clear" w:color="000000" w:fill="D9D9D9"/>
            <w:noWrap/>
            <w:vAlign w:val="center"/>
            <w:hideMark/>
          </w:tcPr>
          <w:p w14:paraId="347880CF"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G</w:t>
            </w:r>
          </w:p>
        </w:tc>
      </w:tr>
      <w:tr w:rsidR="00EE6ED5" w:rsidRPr="00EE6ED5" w14:paraId="064A23FF" w14:textId="77777777" w:rsidTr="0017728E">
        <w:trPr>
          <w:trHeight w:val="312"/>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26E9EC29"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1</w:t>
            </w:r>
          </w:p>
        </w:tc>
        <w:tc>
          <w:tcPr>
            <w:tcW w:w="1280" w:type="dxa"/>
            <w:vMerge w:val="restart"/>
            <w:tcBorders>
              <w:top w:val="nil"/>
              <w:left w:val="single" w:sz="8" w:space="0" w:color="auto"/>
              <w:bottom w:val="single" w:sz="8" w:space="0" w:color="auto"/>
              <w:right w:val="single" w:sz="8" w:space="0" w:color="auto"/>
            </w:tcBorders>
            <w:shd w:val="clear" w:color="000000" w:fill="D9D9D9"/>
            <w:vAlign w:val="center"/>
            <w:hideMark/>
          </w:tcPr>
          <w:p w14:paraId="77159CD6"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Építési övezet jele</w:t>
            </w:r>
          </w:p>
        </w:tc>
        <w:tc>
          <w:tcPr>
            <w:tcW w:w="4837" w:type="dxa"/>
            <w:gridSpan w:val="4"/>
            <w:tcBorders>
              <w:top w:val="single" w:sz="8" w:space="0" w:color="auto"/>
              <w:left w:val="nil"/>
              <w:bottom w:val="single" w:sz="8" w:space="0" w:color="auto"/>
              <w:right w:val="single" w:sz="8" w:space="0" w:color="auto"/>
            </w:tcBorders>
            <w:shd w:val="clear" w:color="000000" w:fill="D9D9D9"/>
            <w:vAlign w:val="center"/>
            <w:hideMark/>
          </w:tcPr>
          <w:p w14:paraId="132EA393"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Az építési telek</w:t>
            </w:r>
          </w:p>
        </w:tc>
        <w:tc>
          <w:tcPr>
            <w:tcW w:w="1480" w:type="dxa"/>
            <w:vMerge w:val="restart"/>
            <w:tcBorders>
              <w:top w:val="nil"/>
              <w:left w:val="single" w:sz="8" w:space="0" w:color="auto"/>
              <w:bottom w:val="single" w:sz="8" w:space="0" w:color="auto"/>
              <w:right w:val="single" w:sz="8" w:space="0" w:color="auto"/>
            </w:tcBorders>
            <w:shd w:val="clear" w:color="000000" w:fill="D9D9D9"/>
            <w:vAlign w:val="center"/>
            <w:hideMark/>
          </w:tcPr>
          <w:p w14:paraId="7F45EC2E"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Megengedett legnagyobb épületmagasság (m)</w:t>
            </w:r>
          </w:p>
        </w:tc>
        <w:tc>
          <w:tcPr>
            <w:tcW w:w="1672" w:type="dxa"/>
            <w:vMerge w:val="restart"/>
            <w:tcBorders>
              <w:top w:val="nil"/>
              <w:left w:val="single" w:sz="8" w:space="0" w:color="auto"/>
              <w:bottom w:val="single" w:sz="8" w:space="0" w:color="auto"/>
              <w:right w:val="single" w:sz="8" w:space="0" w:color="auto"/>
            </w:tcBorders>
            <w:shd w:val="clear" w:color="000000" w:fill="D9D9D9"/>
            <w:vAlign w:val="center"/>
            <w:hideMark/>
          </w:tcPr>
          <w:p w14:paraId="3882A03D"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Előírt közművesítettség mértéke</w:t>
            </w:r>
          </w:p>
        </w:tc>
      </w:tr>
      <w:tr w:rsidR="00EE6ED5" w:rsidRPr="00EE6ED5" w14:paraId="40CEE0B5" w14:textId="77777777" w:rsidTr="0017728E">
        <w:trPr>
          <w:trHeight w:val="1116"/>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6553AD53"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2</w:t>
            </w:r>
          </w:p>
        </w:tc>
        <w:tc>
          <w:tcPr>
            <w:tcW w:w="1280" w:type="dxa"/>
            <w:vMerge/>
            <w:tcBorders>
              <w:top w:val="nil"/>
              <w:left w:val="single" w:sz="8" w:space="0" w:color="auto"/>
              <w:bottom w:val="single" w:sz="8" w:space="0" w:color="auto"/>
              <w:right w:val="single" w:sz="8" w:space="0" w:color="auto"/>
            </w:tcBorders>
            <w:vAlign w:val="center"/>
            <w:hideMark/>
          </w:tcPr>
          <w:p w14:paraId="562D3220" w14:textId="77777777" w:rsidR="00EE6ED5" w:rsidRPr="00EE6ED5" w:rsidRDefault="00EE6ED5" w:rsidP="00EE6ED5">
            <w:pPr>
              <w:spacing w:after="0" w:line="240" w:lineRule="auto"/>
              <w:rPr>
                <w:rFonts w:ascii="Times New Roman" w:eastAsia="Times New Roman" w:hAnsi="Times New Roman" w:cs="Times New Roman"/>
                <w:b/>
                <w:bCs/>
                <w:color w:val="000000"/>
                <w:sz w:val="20"/>
                <w:szCs w:val="20"/>
                <w:lang w:val="en-US"/>
              </w:rPr>
            </w:pPr>
          </w:p>
        </w:tc>
        <w:tc>
          <w:tcPr>
            <w:tcW w:w="961" w:type="dxa"/>
            <w:tcBorders>
              <w:top w:val="nil"/>
              <w:left w:val="nil"/>
              <w:bottom w:val="single" w:sz="8" w:space="0" w:color="auto"/>
              <w:right w:val="single" w:sz="8" w:space="0" w:color="auto"/>
            </w:tcBorders>
            <w:shd w:val="clear" w:color="000000" w:fill="D9D9D9"/>
            <w:vAlign w:val="center"/>
            <w:hideMark/>
          </w:tcPr>
          <w:p w14:paraId="1EE8E1D3"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beépítési módja*</w:t>
            </w:r>
          </w:p>
        </w:tc>
        <w:tc>
          <w:tcPr>
            <w:tcW w:w="1316" w:type="dxa"/>
            <w:tcBorders>
              <w:top w:val="nil"/>
              <w:left w:val="nil"/>
              <w:bottom w:val="single" w:sz="8" w:space="0" w:color="auto"/>
              <w:right w:val="single" w:sz="8" w:space="0" w:color="auto"/>
            </w:tcBorders>
            <w:shd w:val="clear" w:color="000000" w:fill="D9D9D9"/>
            <w:vAlign w:val="center"/>
            <w:hideMark/>
          </w:tcPr>
          <w:p w14:paraId="672C1A37"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legnagyobb beépítettsége (%)</w:t>
            </w:r>
          </w:p>
        </w:tc>
        <w:tc>
          <w:tcPr>
            <w:tcW w:w="1320" w:type="dxa"/>
            <w:tcBorders>
              <w:top w:val="nil"/>
              <w:left w:val="nil"/>
              <w:bottom w:val="single" w:sz="8" w:space="0" w:color="auto"/>
              <w:right w:val="single" w:sz="8" w:space="0" w:color="auto"/>
            </w:tcBorders>
            <w:shd w:val="clear" w:color="000000" w:fill="D9D9D9"/>
            <w:vAlign w:val="center"/>
            <w:hideMark/>
          </w:tcPr>
          <w:p w14:paraId="21F6A386"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kialakítható legkisebb területe (m</w:t>
            </w:r>
            <w:r w:rsidRPr="00EE6ED5">
              <w:rPr>
                <w:rFonts w:ascii="Times New Roman" w:eastAsia="Times New Roman" w:hAnsi="Times New Roman" w:cs="Times New Roman"/>
                <w:b/>
                <w:bCs/>
                <w:color w:val="000000"/>
                <w:sz w:val="20"/>
                <w:szCs w:val="20"/>
                <w:vertAlign w:val="superscript"/>
                <w:lang w:val="en-US"/>
              </w:rPr>
              <w:t>2</w:t>
            </w:r>
            <w:r w:rsidRPr="00EE6ED5">
              <w:rPr>
                <w:rFonts w:ascii="Times New Roman" w:eastAsia="Times New Roman" w:hAnsi="Times New Roman" w:cs="Times New Roman"/>
                <w:b/>
                <w:bCs/>
                <w:color w:val="000000"/>
                <w:sz w:val="20"/>
                <w:szCs w:val="20"/>
                <w:lang w:val="en-US"/>
              </w:rPr>
              <w:t>)**</w:t>
            </w:r>
          </w:p>
        </w:tc>
        <w:tc>
          <w:tcPr>
            <w:tcW w:w="1240" w:type="dxa"/>
            <w:tcBorders>
              <w:top w:val="nil"/>
              <w:left w:val="nil"/>
              <w:bottom w:val="single" w:sz="8" w:space="0" w:color="auto"/>
              <w:right w:val="single" w:sz="8" w:space="0" w:color="auto"/>
            </w:tcBorders>
            <w:shd w:val="clear" w:color="000000" w:fill="D9D9D9"/>
            <w:vAlign w:val="center"/>
            <w:hideMark/>
          </w:tcPr>
          <w:p w14:paraId="0DEC029B"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legkisebb zöldfelületi fedettsége (%)</w:t>
            </w:r>
          </w:p>
        </w:tc>
        <w:tc>
          <w:tcPr>
            <w:tcW w:w="1480" w:type="dxa"/>
            <w:vMerge/>
            <w:tcBorders>
              <w:top w:val="nil"/>
              <w:left w:val="single" w:sz="8" w:space="0" w:color="auto"/>
              <w:bottom w:val="single" w:sz="8" w:space="0" w:color="auto"/>
              <w:right w:val="single" w:sz="8" w:space="0" w:color="auto"/>
            </w:tcBorders>
            <w:vAlign w:val="center"/>
            <w:hideMark/>
          </w:tcPr>
          <w:p w14:paraId="322CAD41" w14:textId="77777777" w:rsidR="00EE6ED5" w:rsidRPr="00EE6ED5" w:rsidRDefault="00EE6ED5" w:rsidP="00EE6ED5">
            <w:pPr>
              <w:spacing w:after="0" w:line="240" w:lineRule="auto"/>
              <w:rPr>
                <w:rFonts w:ascii="Times New Roman" w:eastAsia="Times New Roman" w:hAnsi="Times New Roman" w:cs="Times New Roman"/>
                <w:b/>
                <w:bCs/>
                <w:color w:val="000000"/>
                <w:sz w:val="20"/>
                <w:szCs w:val="20"/>
                <w:lang w:val="en-US"/>
              </w:rPr>
            </w:pPr>
          </w:p>
        </w:tc>
        <w:tc>
          <w:tcPr>
            <w:tcW w:w="1672" w:type="dxa"/>
            <w:vMerge/>
            <w:tcBorders>
              <w:top w:val="nil"/>
              <w:left w:val="single" w:sz="8" w:space="0" w:color="auto"/>
              <w:bottom w:val="single" w:sz="8" w:space="0" w:color="auto"/>
              <w:right w:val="single" w:sz="8" w:space="0" w:color="auto"/>
            </w:tcBorders>
            <w:vAlign w:val="center"/>
            <w:hideMark/>
          </w:tcPr>
          <w:p w14:paraId="76FF723F" w14:textId="77777777" w:rsidR="00EE6ED5" w:rsidRPr="00EE6ED5" w:rsidRDefault="00EE6ED5" w:rsidP="00EE6ED5">
            <w:pPr>
              <w:spacing w:after="0" w:line="240" w:lineRule="auto"/>
              <w:rPr>
                <w:rFonts w:ascii="Times New Roman" w:eastAsia="Times New Roman" w:hAnsi="Times New Roman" w:cs="Times New Roman"/>
                <w:b/>
                <w:bCs/>
                <w:color w:val="000000"/>
                <w:sz w:val="20"/>
                <w:szCs w:val="20"/>
                <w:lang w:val="en-US"/>
              </w:rPr>
            </w:pPr>
          </w:p>
        </w:tc>
      </w:tr>
      <w:tr w:rsidR="00EE6ED5" w:rsidRPr="00EE6ED5" w14:paraId="3190AA29"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5B8F697A"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3</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CE527A"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Üh-1</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313ECE0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14:paraId="5173268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20</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499AF605"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58DCEEE3"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60</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2EC568D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672" w:type="dxa"/>
            <w:tcBorders>
              <w:top w:val="single" w:sz="4" w:space="0" w:color="auto"/>
              <w:left w:val="nil"/>
              <w:bottom w:val="single" w:sz="4" w:space="0" w:color="auto"/>
              <w:right w:val="single" w:sz="4" w:space="0" w:color="auto"/>
            </w:tcBorders>
            <w:shd w:val="clear" w:color="auto" w:fill="auto"/>
            <w:noWrap/>
            <w:vAlign w:val="bottom"/>
            <w:hideMark/>
          </w:tcPr>
          <w:p w14:paraId="6653A29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295E758F"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tcPr>
          <w:p w14:paraId="15DCA8AF"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4</w:t>
            </w:r>
          </w:p>
        </w:tc>
        <w:tc>
          <w:tcPr>
            <w:tcW w:w="1280" w:type="dxa"/>
            <w:tcBorders>
              <w:top w:val="nil"/>
              <w:left w:val="single" w:sz="4" w:space="0" w:color="auto"/>
              <w:bottom w:val="single" w:sz="4" w:space="0" w:color="auto"/>
              <w:right w:val="single" w:sz="4" w:space="0" w:color="auto"/>
            </w:tcBorders>
            <w:shd w:val="clear" w:color="auto" w:fill="auto"/>
            <w:noWrap/>
            <w:vAlign w:val="bottom"/>
          </w:tcPr>
          <w:p w14:paraId="4D40077B"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Üh-2</w:t>
            </w:r>
          </w:p>
        </w:tc>
        <w:tc>
          <w:tcPr>
            <w:tcW w:w="961" w:type="dxa"/>
            <w:tcBorders>
              <w:top w:val="nil"/>
              <w:left w:val="nil"/>
              <w:bottom w:val="single" w:sz="4" w:space="0" w:color="auto"/>
              <w:right w:val="single" w:sz="4" w:space="0" w:color="auto"/>
            </w:tcBorders>
            <w:shd w:val="clear" w:color="auto" w:fill="auto"/>
            <w:noWrap/>
            <w:vAlign w:val="bottom"/>
          </w:tcPr>
          <w:p w14:paraId="2C6BE595"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316" w:type="dxa"/>
            <w:tcBorders>
              <w:top w:val="nil"/>
              <w:left w:val="nil"/>
              <w:bottom w:val="single" w:sz="4" w:space="0" w:color="auto"/>
              <w:right w:val="single" w:sz="4" w:space="0" w:color="auto"/>
            </w:tcBorders>
            <w:shd w:val="clear" w:color="auto" w:fill="auto"/>
            <w:noWrap/>
            <w:vAlign w:val="bottom"/>
          </w:tcPr>
          <w:p w14:paraId="42534E2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20</w:t>
            </w:r>
          </w:p>
        </w:tc>
        <w:tc>
          <w:tcPr>
            <w:tcW w:w="1320" w:type="dxa"/>
            <w:tcBorders>
              <w:top w:val="nil"/>
              <w:left w:val="nil"/>
              <w:bottom w:val="single" w:sz="4" w:space="0" w:color="auto"/>
              <w:right w:val="single" w:sz="4" w:space="0" w:color="auto"/>
            </w:tcBorders>
            <w:shd w:val="clear" w:color="auto" w:fill="auto"/>
            <w:noWrap/>
            <w:vAlign w:val="bottom"/>
          </w:tcPr>
          <w:p w14:paraId="10EB3EB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800</w:t>
            </w:r>
          </w:p>
        </w:tc>
        <w:tc>
          <w:tcPr>
            <w:tcW w:w="1240" w:type="dxa"/>
            <w:tcBorders>
              <w:top w:val="nil"/>
              <w:left w:val="nil"/>
              <w:bottom w:val="single" w:sz="4" w:space="0" w:color="auto"/>
              <w:right w:val="single" w:sz="4" w:space="0" w:color="auto"/>
            </w:tcBorders>
            <w:shd w:val="clear" w:color="auto" w:fill="auto"/>
            <w:noWrap/>
            <w:vAlign w:val="bottom"/>
          </w:tcPr>
          <w:p w14:paraId="2BD28E1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60</w:t>
            </w:r>
          </w:p>
        </w:tc>
        <w:tc>
          <w:tcPr>
            <w:tcW w:w="1480" w:type="dxa"/>
            <w:tcBorders>
              <w:top w:val="nil"/>
              <w:left w:val="nil"/>
              <w:bottom w:val="single" w:sz="4" w:space="0" w:color="auto"/>
              <w:right w:val="single" w:sz="4" w:space="0" w:color="auto"/>
            </w:tcBorders>
            <w:shd w:val="clear" w:color="auto" w:fill="auto"/>
            <w:noWrap/>
            <w:vAlign w:val="bottom"/>
          </w:tcPr>
          <w:p w14:paraId="47A1A90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w:t>
            </w:r>
          </w:p>
        </w:tc>
        <w:tc>
          <w:tcPr>
            <w:tcW w:w="1672" w:type="dxa"/>
            <w:tcBorders>
              <w:top w:val="nil"/>
              <w:left w:val="nil"/>
              <w:bottom w:val="single" w:sz="4" w:space="0" w:color="auto"/>
              <w:right w:val="single" w:sz="4" w:space="0" w:color="auto"/>
            </w:tcBorders>
            <w:shd w:val="clear" w:color="auto" w:fill="auto"/>
            <w:noWrap/>
            <w:vAlign w:val="bottom"/>
          </w:tcPr>
          <w:p w14:paraId="1FDE2C8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29EAFD81"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27D0ABDE"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5</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0B5E30FA"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Üh-3</w:t>
            </w:r>
          </w:p>
        </w:tc>
        <w:tc>
          <w:tcPr>
            <w:tcW w:w="961" w:type="dxa"/>
            <w:tcBorders>
              <w:top w:val="nil"/>
              <w:left w:val="nil"/>
              <w:bottom w:val="single" w:sz="4" w:space="0" w:color="auto"/>
              <w:right w:val="single" w:sz="4" w:space="0" w:color="auto"/>
            </w:tcBorders>
            <w:shd w:val="clear" w:color="auto" w:fill="auto"/>
            <w:noWrap/>
            <w:vAlign w:val="bottom"/>
            <w:hideMark/>
          </w:tcPr>
          <w:p w14:paraId="3789ABA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316" w:type="dxa"/>
            <w:tcBorders>
              <w:top w:val="nil"/>
              <w:left w:val="nil"/>
              <w:bottom w:val="single" w:sz="4" w:space="0" w:color="auto"/>
              <w:right w:val="single" w:sz="4" w:space="0" w:color="auto"/>
            </w:tcBorders>
            <w:shd w:val="clear" w:color="auto" w:fill="auto"/>
            <w:noWrap/>
            <w:vAlign w:val="bottom"/>
            <w:hideMark/>
          </w:tcPr>
          <w:p w14:paraId="378C0947"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15</w:t>
            </w:r>
          </w:p>
        </w:tc>
        <w:tc>
          <w:tcPr>
            <w:tcW w:w="1320" w:type="dxa"/>
            <w:tcBorders>
              <w:top w:val="nil"/>
              <w:left w:val="nil"/>
              <w:bottom w:val="single" w:sz="4" w:space="0" w:color="auto"/>
              <w:right w:val="single" w:sz="4" w:space="0" w:color="auto"/>
            </w:tcBorders>
            <w:shd w:val="clear" w:color="auto" w:fill="auto"/>
            <w:noWrap/>
            <w:vAlign w:val="bottom"/>
            <w:hideMark/>
          </w:tcPr>
          <w:p w14:paraId="124CC52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800</w:t>
            </w:r>
          </w:p>
        </w:tc>
        <w:tc>
          <w:tcPr>
            <w:tcW w:w="1240" w:type="dxa"/>
            <w:tcBorders>
              <w:top w:val="nil"/>
              <w:left w:val="nil"/>
              <w:bottom w:val="single" w:sz="4" w:space="0" w:color="auto"/>
              <w:right w:val="single" w:sz="4" w:space="0" w:color="auto"/>
            </w:tcBorders>
            <w:shd w:val="clear" w:color="auto" w:fill="auto"/>
            <w:noWrap/>
            <w:vAlign w:val="bottom"/>
            <w:hideMark/>
          </w:tcPr>
          <w:p w14:paraId="26354E21"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60</w:t>
            </w:r>
          </w:p>
        </w:tc>
        <w:tc>
          <w:tcPr>
            <w:tcW w:w="1480" w:type="dxa"/>
            <w:tcBorders>
              <w:top w:val="nil"/>
              <w:left w:val="nil"/>
              <w:bottom w:val="single" w:sz="4" w:space="0" w:color="auto"/>
              <w:right w:val="single" w:sz="4" w:space="0" w:color="auto"/>
            </w:tcBorders>
            <w:shd w:val="clear" w:color="auto" w:fill="auto"/>
            <w:noWrap/>
            <w:vAlign w:val="bottom"/>
            <w:hideMark/>
          </w:tcPr>
          <w:p w14:paraId="6603085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w:t>
            </w:r>
          </w:p>
        </w:tc>
        <w:tc>
          <w:tcPr>
            <w:tcW w:w="1672" w:type="dxa"/>
            <w:tcBorders>
              <w:top w:val="nil"/>
              <w:left w:val="nil"/>
              <w:bottom w:val="single" w:sz="4" w:space="0" w:color="auto"/>
              <w:right w:val="single" w:sz="4" w:space="0" w:color="auto"/>
            </w:tcBorders>
            <w:shd w:val="clear" w:color="auto" w:fill="auto"/>
            <w:noWrap/>
            <w:vAlign w:val="bottom"/>
            <w:hideMark/>
          </w:tcPr>
          <w:p w14:paraId="1D643FA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6E77331E"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370BFFCD"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6</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62612F51"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Üh-4</w:t>
            </w:r>
          </w:p>
        </w:tc>
        <w:tc>
          <w:tcPr>
            <w:tcW w:w="961" w:type="dxa"/>
            <w:tcBorders>
              <w:top w:val="nil"/>
              <w:left w:val="nil"/>
              <w:bottom w:val="single" w:sz="4" w:space="0" w:color="auto"/>
              <w:right w:val="single" w:sz="4" w:space="0" w:color="auto"/>
            </w:tcBorders>
            <w:shd w:val="clear" w:color="auto" w:fill="auto"/>
            <w:noWrap/>
            <w:vAlign w:val="bottom"/>
            <w:hideMark/>
          </w:tcPr>
          <w:p w14:paraId="45611A15"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316" w:type="dxa"/>
            <w:tcBorders>
              <w:top w:val="nil"/>
              <w:left w:val="nil"/>
              <w:bottom w:val="single" w:sz="4" w:space="0" w:color="auto"/>
              <w:right w:val="single" w:sz="4" w:space="0" w:color="auto"/>
            </w:tcBorders>
            <w:shd w:val="clear" w:color="auto" w:fill="auto"/>
            <w:noWrap/>
            <w:vAlign w:val="bottom"/>
            <w:hideMark/>
          </w:tcPr>
          <w:p w14:paraId="3932616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20</w:t>
            </w:r>
          </w:p>
        </w:tc>
        <w:tc>
          <w:tcPr>
            <w:tcW w:w="1320" w:type="dxa"/>
            <w:tcBorders>
              <w:top w:val="nil"/>
              <w:left w:val="nil"/>
              <w:bottom w:val="single" w:sz="4" w:space="0" w:color="auto"/>
              <w:right w:val="single" w:sz="4" w:space="0" w:color="auto"/>
            </w:tcBorders>
            <w:shd w:val="clear" w:color="auto" w:fill="auto"/>
            <w:noWrap/>
            <w:vAlign w:val="bottom"/>
            <w:hideMark/>
          </w:tcPr>
          <w:p w14:paraId="5CD0B5F1"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800</w:t>
            </w:r>
          </w:p>
        </w:tc>
        <w:tc>
          <w:tcPr>
            <w:tcW w:w="1240" w:type="dxa"/>
            <w:tcBorders>
              <w:top w:val="nil"/>
              <w:left w:val="nil"/>
              <w:bottom w:val="single" w:sz="4" w:space="0" w:color="auto"/>
              <w:right w:val="single" w:sz="4" w:space="0" w:color="auto"/>
            </w:tcBorders>
            <w:shd w:val="clear" w:color="auto" w:fill="auto"/>
            <w:noWrap/>
            <w:vAlign w:val="bottom"/>
            <w:hideMark/>
          </w:tcPr>
          <w:p w14:paraId="4DE0B77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60</w:t>
            </w:r>
          </w:p>
        </w:tc>
        <w:tc>
          <w:tcPr>
            <w:tcW w:w="1480" w:type="dxa"/>
            <w:tcBorders>
              <w:top w:val="nil"/>
              <w:left w:val="nil"/>
              <w:bottom w:val="single" w:sz="4" w:space="0" w:color="auto"/>
              <w:right w:val="single" w:sz="4" w:space="0" w:color="auto"/>
            </w:tcBorders>
            <w:shd w:val="clear" w:color="auto" w:fill="auto"/>
            <w:noWrap/>
            <w:vAlign w:val="bottom"/>
            <w:hideMark/>
          </w:tcPr>
          <w:p w14:paraId="40EC278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w:t>
            </w:r>
          </w:p>
        </w:tc>
        <w:tc>
          <w:tcPr>
            <w:tcW w:w="1672" w:type="dxa"/>
            <w:tcBorders>
              <w:top w:val="nil"/>
              <w:left w:val="nil"/>
              <w:bottom w:val="single" w:sz="4" w:space="0" w:color="auto"/>
              <w:right w:val="single" w:sz="4" w:space="0" w:color="auto"/>
            </w:tcBorders>
            <w:shd w:val="clear" w:color="auto" w:fill="auto"/>
            <w:noWrap/>
            <w:vAlign w:val="bottom"/>
            <w:hideMark/>
          </w:tcPr>
          <w:p w14:paraId="3EB630B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099CC339"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6DF0FBE8"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7</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50FCF6C8"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Üh-5</w:t>
            </w:r>
          </w:p>
        </w:tc>
        <w:tc>
          <w:tcPr>
            <w:tcW w:w="961" w:type="dxa"/>
            <w:tcBorders>
              <w:top w:val="nil"/>
              <w:left w:val="nil"/>
              <w:bottom w:val="single" w:sz="4" w:space="0" w:color="auto"/>
              <w:right w:val="single" w:sz="4" w:space="0" w:color="auto"/>
            </w:tcBorders>
            <w:shd w:val="clear" w:color="auto" w:fill="auto"/>
            <w:noWrap/>
            <w:vAlign w:val="bottom"/>
            <w:hideMark/>
          </w:tcPr>
          <w:p w14:paraId="1394281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316" w:type="dxa"/>
            <w:tcBorders>
              <w:top w:val="nil"/>
              <w:left w:val="nil"/>
              <w:bottom w:val="single" w:sz="4" w:space="0" w:color="auto"/>
              <w:right w:val="single" w:sz="4" w:space="0" w:color="auto"/>
            </w:tcBorders>
            <w:shd w:val="clear" w:color="auto" w:fill="auto"/>
            <w:noWrap/>
            <w:vAlign w:val="bottom"/>
            <w:hideMark/>
          </w:tcPr>
          <w:p w14:paraId="35D3584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20</w:t>
            </w:r>
          </w:p>
        </w:tc>
        <w:tc>
          <w:tcPr>
            <w:tcW w:w="1320" w:type="dxa"/>
            <w:tcBorders>
              <w:top w:val="nil"/>
              <w:left w:val="nil"/>
              <w:bottom w:val="single" w:sz="4" w:space="0" w:color="auto"/>
              <w:right w:val="single" w:sz="4" w:space="0" w:color="auto"/>
            </w:tcBorders>
            <w:shd w:val="clear" w:color="auto" w:fill="auto"/>
            <w:noWrap/>
            <w:vAlign w:val="bottom"/>
            <w:hideMark/>
          </w:tcPr>
          <w:p w14:paraId="07EF0FD7"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800</w:t>
            </w:r>
          </w:p>
        </w:tc>
        <w:tc>
          <w:tcPr>
            <w:tcW w:w="1240" w:type="dxa"/>
            <w:tcBorders>
              <w:top w:val="nil"/>
              <w:left w:val="nil"/>
              <w:bottom w:val="single" w:sz="4" w:space="0" w:color="auto"/>
              <w:right w:val="single" w:sz="4" w:space="0" w:color="auto"/>
            </w:tcBorders>
            <w:shd w:val="clear" w:color="auto" w:fill="auto"/>
            <w:noWrap/>
            <w:vAlign w:val="bottom"/>
            <w:hideMark/>
          </w:tcPr>
          <w:p w14:paraId="793F4F5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60</w:t>
            </w:r>
          </w:p>
        </w:tc>
        <w:tc>
          <w:tcPr>
            <w:tcW w:w="1480" w:type="dxa"/>
            <w:tcBorders>
              <w:top w:val="nil"/>
              <w:left w:val="nil"/>
              <w:bottom w:val="single" w:sz="4" w:space="0" w:color="auto"/>
              <w:right w:val="single" w:sz="4" w:space="0" w:color="auto"/>
            </w:tcBorders>
            <w:shd w:val="clear" w:color="auto" w:fill="auto"/>
            <w:noWrap/>
            <w:vAlign w:val="bottom"/>
            <w:hideMark/>
          </w:tcPr>
          <w:p w14:paraId="0CD4C60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672" w:type="dxa"/>
            <w:tcBorders>
              <w:top w:val="nil"/>
              <w:left w:val="nil"/>
              <w:bottom w:val="single" w:sz="4" w:space="0" w:color="auto"/>
              <w:right w:val="single" w:sz="4" w:space="0" w:color="auto"/>
            </w:tcBorders>
            <w:shd w:val="clear" w:color="auto" w:fill="auto"/>
            <w:noWrap/>
            <w:vAlign w:val="bottom"/>
            <w:hideMark/>
          </w:tcPr>
          <w:p w14:paraId="59BED92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bl>
    <w:p w14:paraId="5DFA1B53" w14:textId="77777777" w:rsidR="00EE6ED5" w:rsidRPr="00EE6ED5" w:rsidRDefault="00EE6ED5" w:rsidP="00EE6ED5">
      <w:pPr>
        <w:spacing w:after="0" w:line="240" w:lineRule="auto"/>
        <w:jc w:val="center"/>
        <w:rPr>
          <w:rFonts w:ascii="Times New Roman" w:eastAsia="Calibri" w:hAnsi="Times New Roman" w:cs="Times New Roman"/>
          <w:b/>
          <w:bCs/>
          <w:sz w:val="24"/>
        </w:rPr>
      </w:pPr>
    </w:p>
    <w:p w14:paraId="5EF73324" w14:textId="77777777" w:rsidR="00EE6ED5" w:rsidRPr="00EE6ED5" w:rsidRDefault="00EE6ED5" w:rsidP="00EE6ED5">
      <w:pPr>
        <w:spacing w:after="0" w:line="240" w:lineRule="auto"/>
        <w:ind w:firstLine="709"/>
        <w:jc w:val="both"/>
        <w:rPr>
          <w:rFonts w:ascii="Times New Roman" w:eastAsia="Calibri" w:hAnsi="Times New Roman" w:cs="Times New Roman"/>
          <w:sz w:val="20"/>
          <w:szCs w:val="20"/>
        </w:rPr>
      </w:pPr>
      <w:r w:rsidRPr="00EE6ED5">
        <w:rPr>
          <w:rFonts w:ascii="Times New Roman" w:eastAsia="Calibri" w:hAnsi="Times New Roman" w:cs="Times New Roman"/>
          <w:sz w:val="20"/>
          <w:szCs w:val="20"/>
        </w:rPr>
        <w:t>* Rövidítések: Sz - szabadonálló, K - kialakult</w:t>
      </w:r>
      <w:r w:rsidRPr="00EE6ED5">
        <w:rPr>
          <w:rFonts w:ascii="Times New Roman" w:eastAsia="Calibri" w:hAnsi="Times New Roman" w:cs="Times New Roman"/>
          <w:sz w:val="20"/>
          <w:szCs w:val="20"/>
        </w:rPr>
        <w:tab/>
      </w:r>
    </w:p>
    <w:p w14:paraId="4C71CCCF" w14:textId="77777777" w:rsidR="00EE6ED5" w:rsidRPr="00EE6ED5" w:rsidRDefault="00EE6ED5" w:rsidP="00EE6ED5">
      <w:pPr>
        <w:spacing w:after="0" w:line="240" w:lineRule="auto"/>
        <w:ind w:firstLine="709"/>
        <w:jc w:val="both"/>
        <w:rPr>
          <w:rFonts w:ascii="Times New Roman" w:eastAsia="Calibri" w:hAnsi="Times New Roman" w:cs="Times New Roman"/>
          <w:b/>
          <w:bCs/>
          <w:sz w:val="24"/>
        </w:rPr>
      </w:pPr>
      <w:r w:rsidRPr="00EE6ED5">
        <w:rPr>
          <w:rFonts w:ascii="Times New Roman" w:eastAsia="Calibri" w:hAnsi="Times New Roman" w:cs="Times New Roman"/>
          <w:sz w:val="20"/>
          <w:szCs w:val="20"/>
        </w:rPr>
        <w:t>** Rövidítés: K - kialakult</w:t>
      </w:r>
      <w:r w:rsidRPr="00EE6ED5">
        <w:rPr>
          <w:rFonts w:ascii="Times New Roman" w:eastAsia="Calibri" w:hAnsi="Times New Roman" w:cs="Times New Roman"/>
          <w:sz w:val="20"/>
          <w:szCs w:val="20"/>
        </w:rPr>
        <w:tab/>
      </w:r>
      <w:r w:rsidRPr="00EE6ED5">
        <w:rPr>
          <w:rFonts w:ascii="Times New Roman" w:eastAsia="Calibri" w:hAnsi="Times New Roman" w:cs="Times New Roman"/>
          <w:b/>
          <w:bCs/>
          <w:sz w:val="24"/>
        </w:rPr>
        <w:tab/>
      </w:r>
      <w:r w:rsidRPr="00EE6ED5">
        <w:rPr>
          <w:rFonts w:ascii="Times New Roman" w:eastAsia="Calibri" w:hAnsi="Times New Roman" w:cs="Times New Roman"/>
          <w:b/>
          <w:bCs/>
          <w:sz w:val="24"/>
        </w:rPr>
        <w:tab/>
      </w:r>
      <w:r w:rsidRPr="00EE6ED5">
        <w:rPr>
          <w:rFonts w:ascii="Times New Roman" w:eastAsia="Calibri" w:hAnsi="Times New Roman" w:cs="Times New Roman"/>
          <w:b/>
          <w:bCs/>
          <w:sz w:val="24"/>
        </w:rPr>
        <w:tab/>
      </w:r>
      <w:r w:rsidRPr="00EE6ED5">
        <w:rPr>
          <w:rFonts w:ascii="Times New Roman" w:eastAsia="Calibri" w:hAnsi="Times New Roman" w:cs="Times New Roman"/>
          <w:b/>
          <w:bCs/>
          <w:sz w:val="24"/>
        </w:rPr>
        <w:tab/>
      </w:r>
      <w:r w:rsidRPr="00EE6ED5">
        <w:rPr>
          <w:rFonts w:ascii="Times New Roman" w:eastAsia="Calibri" w:hAnsi="Times New Roman" w:cs="Times New Roman"/>
          <w:b/>
          <w:bCs/>
          <w:sz w:val="24"/>
        </w:rPr>
        <w:tab/>
      </w:r>
    </w:p>
    <w:p w14:paraId="44CB0E25" w14:textId="77777777" w:rsidR="00EE6ED5" w:rsidRPr="00EE6ED5" w:rsidRDefault="00EE6ED5" w:rsidP="00EE6ED5">
      <w:pPr>
        <w:spacing w:after="0" w:line="240" w:lineRule="auto"/>
        <w:jc w:val="center"/>
        <w:rPr>
          <w:rFonts w:ascii="Times New Roman" w:eastAsia="Calibri" w:hAnsi="Times New Roman" w:cs="Times New Roman"/>
          <w:b/>
          <w:bCs/>
          <w:sz w:val="24"/>
        </w:rPr>
      </w:pPr>
    </w:p>
    <w:p w14:paraId="3CEA7F54" w14:textId="77777777" w:rsidR="00EE6ED5" w:rsidRPr="00EE6ED5" w:rsidRDefault="00EE6ED5" w:rsidP="00EE6ED5">
      <w:pPr>
        <w:rPr>
          <w:rFonts w:ascii="Times New Roman" w:eastAsia="Calibri" w:hAnsi="Times New Roman" w:cs="Times New Roman"/>
          <w:b/>
          <w:bCs/>
          <w:sz w:val="24"/>
        </w:rPr>
      </w:pPr>
      <w:r w:rsidRPr="00EE6ED5">
        <w:rPr>
          <w:rFonts w:ascii="Times New Roman" w:eastAsia="Calibri" w:hAnsi="Times New Roman" w:cs="Times New Roman"/>
          <w:b/>
          <w:bCs/>
          <w:sz w:val="24"/>
        </w:rPr>
        <w:br w:type="page"/>
      </w:r>
    </w:p>
    <w:p w14:paraId="0B2383D9" w14:textId="77777777" w:rsidR="00EE6ED5" w:rsidRPr="00EE6ED5" w:rsidRDefault="00EE6ED5" w:rsidP="00EE6ED5">
      <w:pPr>
        <w:spacing w:after="0" w:line="240" w:lineRule="auto"/>
        <w:jc w:val="center"/>
        <w:rPr>
          <w:rFonts w:ascii="Times New Roman" w:eastAsia="Calibri" w:hAnsi="Times New Roman" w:cs="Times New Roman"/>
          <w:b/>
          <w:bCs/>
          <w:sz w:val="24"/>
        </w:rPr>
      </w:pPr>
      <w:r w:rsidRPr="00EE6ED5">
        <w:rPr>
          <w:rFonts w:ascii="Times New Roman" w:eastAsia="Calibri" w:hAnsi="Times New Roman" w:cs="Times New Roman"/>
          <w:b/>
          <w:bCs/>
          <w:sz w:val="24"/>
        </w:rPr>
        <w:lastRenderedPageBreak/>
        <w:t>10. Különleges állatkert terület (K-ál)</w:t>
      </w:r>
    </w:p>
    <w:tbl>
      <w:tblPr>
        <w:tblW w:w="9929" w:type="dxa"/>
        <w:jc w:val="center"/>
        <w:tblLook w:val="04A0" w:firstRow="1" w:lastRow="0" w:firstColumn="1" w:lastColumn="0" w:noHBand="0" w:noVBand="1"/>
      </w:tblPr>
      <w:tblGrid>
        <w:gridCol w:w="660"/>
        <w:gridCol w:w="1280"/>
        <w:gridCol w:w="961"/>
        <w:gridCol w:w="1316"/>
        <w:gridCol w:w="1320"/>
        <w:gridCol w:w="1240"/>
        <w:gridCol w:w="1561"/>
        <w:gridCol w:w="1672"/>
      </w:tblGrid>
      <w:tr w:rsidR="00EE6ED5" w:rsidRPr="00EE6ED5" w14:paraId="51937A02" w14:textId="77777777" w:rsidTr="0017728E">
        <w:trPr>
          <w:trHeight w:val="276"/>
          <w:jc w:val="center"/>
        </w:trPr>
        <w:tc>
          <w:tcPr>
            <w:tcW w:w="66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6C85D680"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 </w:t>
            </w:r>
          </w:p>
        </w:tc>
        <w:tc>
          <w:tcPr>
            <w:tcW w:w="1280" w:type="dxa"/>
            <w:tcBorders>
              <w:top w:val="single" w:sz="8" w:space="0" w:color="auto"/>
              <w:left w:val="nil"/>
              <w:bottom w:val="single" w:sz="8" w:space="0" w:color="auto"/>
              <w:right w:val="single" w:sz="8" w:space="0" w:color="auto"/>
            </w:tcBorders>
            <w:shd w:val="clear" w:color="000000" w:fill="D9D9D9"/>
            <w:noWrap/>
            <w:vAlign w:val="center"/>
            <w:hideMark/>
          </w:tcPr>
          <w:p w14:paraId="6582CEF4"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A</w:t>
            </w:r>
          </w:p>
        </w:tc>
        <w:tc>
          <w:tcPr>
            <w:tcW w:w="961" w:type="dxa"/>
            <w:tcBorders>
              <w:top w:val="single" w:sz="8" w:space="0" w:color="auto"/>
              <w:left w:val="nil"/>
              <w:bottom w:val="single" w:sz="8" w:space="0" w:color="auto"/>
              <w:right w:val="single" w:sz="8" w:space="0" w:color="auto"/>
            </w:tcBorders>
            <w:shd w:val="clear" w:color="000000" w:fill="D9D9D9"/>
            <w:noWrap/>
            <w:vAlign w:val="center"/>
            <w:hideMark/>
          </w:tcPr>
          <w:p w14:paraId="664A5A8D"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B</w:t>
            </w:r>
          </w:p>
        </w:tc>
        <w:tc>
          <w:tcPr>
            <w:tcW w:w="1316" w:type="dxa"/>
            <w:tcBorders>
              <w:top w:val="single" w:sz="8" w:space="0" w:color="auto"/>
              <w:left w:val="nil"/>
              <w:bottom w:val="single" w:sz="8" w:space="0" w:color="auto"/>
              <w:right w:val="single" w:sz="8" w:space="0" w:color="auto"/>
            </w:tcBorders>
            <w:shd w:val="clear" w:color="000000" w:fill="D9D9D9"/>
            <w:noWrap/>
            <w:vAlign w:val="center"/>
            <w:hideMark/>
          </w:tcPr>
          <w:p w14:paraId="4D80D359"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C</w:t>
            </w:r>
          </w:p>
        </w:tc>
        <w:tc>
          <w:tcPr>
            <w:tcW w:w="1320" w:type="dxa"/>
            <w:tcBorders>
              <w:top w:val="single" w:sz="8" w:space="0" w:color="auto"/>
              <w:left w:val="nil"/>
              <w:bottom w:val="single" w:sz="8" w:space="0" w:color="auto"/>
              <w:right w:val="single" w:sz="8" w:space="0" w:color="auto"/>
            </w:tcBorders>
            <w:shd w:val="clear" w:color="000000" w:fill="D9D9D9"/>
            <w:noWrap/>
            <w:vAlign w:val="center"/>
            <w:hideMark/>
          </w:tcPr>
          <w:p w14:paraId="6238EE66"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D</w:t>
            </w:r>
          </w:p>
        </w:tc>
        <w:tc>
          <w:tcPr>
            <w:tcW w:w="1240" w:type="dxa"/>
            <w:tcBorders>
              <w:top w:val="single" w:sz="8" w:space="0" w:color="auto"/>
              <w:left w:val="nil"/>
              <w:bottom w:val="single" w:sz="8" w:space="0" w:color="auto"/>
              <w:right w:val="single" w:sz="8" w:space="0" w:color="auto"/>
            </w:tcBorders>
            <w:shd w:val="clear" w:color="000000" w:fill="D9D9D9"/>
            <w:noWrap/>
            <w:vAlign w:val="center"/>
            <w:hideMark/>
          </w:tcPr>
          <w:p w14:paraId="3D1E9C91"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E</w:t>
            </w:r>
          </w:p>
        </w:tc>
        <w:tc>
          <w:tcPr>
            <w:tcW w:w="1480" w:type="dxa"/>
            <w:tcBorders>
              <w:top w:val="single" w:sz="8" w:space="0" w:color="auto"/>
              <w:left w:val="nil"/>
              <w:bottom w:val="single" w:sz="8" w:space="0" w:color="auto"/>
              <w:right w:val="single" w:sz="8" w:space="0" w:color="auto"/>
            </w:tcBorders>
            <w:shd w:val="clear" w:color="000000" w:fill="D9D9D9"/>
            <w:noWrap/>
            <w:vAlign w:val="center"/>
            <w:hideMark/>
          </w:tcPr>
          <w:p w14:paraId="5A693486"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F</w:t>
            </w:r>
          </w:p>
        </w:tc>
        <w:tc>
          <w:tcPr>
            <w:tcW w:w="1672" w:type="dxa"/>
            <w:tcBorders>
              <w:top w:val="single" w:sz="8" w:space="0" w:color="auto"/>
              <w:left w:val="nil"/>
              <w:bottom w:val="single" w:sz="8" w:space="0" w:color="auto"/>
              <w:right w:val="single" w:sz="8" w:space="0" w:color="auto"/>
            </w:tcBorders>
            <w:shd w:val="clear" w:color="000000" w:fill="D9D9D9"/>
            <w:noWrap/>
            <w:vAlign w:val="center"/>
            <w:hideMark/>
          </w:tcPr>
          <w:p w14:paraId="1110EE52"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G</w:t>
            </w:r>
          </w:p>
        </w:tc>
      </w:tr>
      <w:tr w:rsidR="00EE6ED5" w:rsidRPr="00EE6ED5" w14:paraId="4882F7A8" w14:textId="77777777" w:rsidTr="0017728E">
        <w:trPr>
          <w:trHeight w:val="312"/>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21BC7DBD"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1</w:t>
            </w:r>
          </w:p>
        </w:tc>
        <w:tc>
          <w:tcPr>
            <w:tcW w:w="1280" w:type="dxa"/>
            <w:vMerge w:val="restart"/>
            <w:tcBorders>
              <w:top w:val="nil"/>
              <w:left w:val="single" w:sz="8" w:space="0" w:color="auto"/>
              <w:bottom w:val="single" w:sz="8" w:space="0" w:color="auto"/>
              <w:right w:val="single" w:sz="8" w:space="0" w:color="auto"/>
            </w:tcBorders>
            <w:shd w:val="clear" w:color="000000" w:fill="D9D9D9"/>
            <w:vAlign w:val="center"/>
            <w:hideMark/>
          </w:tcPr>
          <w:p w14:paraId="57307B6C"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Építési övezet jele</w:t>
            </w:r>
          </w:p>
        </w:tc>
        <w:tc>
          <w:tcPr>
            <w:tcW w:w="4837" w:type="dxa"/>
            <w:gridSpan w:val="4"/>
            <w:tcBorders>
              <w:top w:val="single" w:sz="8" w:space="0" w:color="auto"/>
              <w:left w:val="nil"/>
              <w:bottom w:val="single" w:sz="8" w:space="0" w:color="auto"/>
              <w:right w:val="single" w:sz="8" w:space="0" w:color="auto"/>
            </w:tcBorders>
            <w:shd w:val="clear" w:color="000000" w:fill="D9D9D9"/>
            <w:vAlign w:val="center"/>
            <w:hideMark/>
          </w:tcPr>
          <w:p w14:paraId="79FBCE2D"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Az építési telek</w:t>
            </w:r>
          </w:p>
        </w:tc>
        <w:tc>
          <w:tcPr>
            <w:tcW w:w="1480" w:type="dxa"/>
            <w:vMerge w:val="restart"/>
            <w:tcBorders>
              <w:top w:val="nil"/>
              <w:left w:val="single" w:sz="8" w:space="0" w:color="auto"/>
              <w:bottom w:val="single" w:sz="8" w:space="0" w:color="auto"/>
              <w:right w:val="single" w:sz="8" w:space="0" w:color="auto"/>
            </w:tcBorders>
            <w:shd w:val="clear" w:color="000000" w:fill="D9D9D9"/>
            <w:vAlign w:val="center"/>
            <w:hideMark/>
          </w:tcPr>
          <w:p w14:paraId="4C217C6C"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Megengedett legnagyobb épületmagasság (m)</w:t>
            </w:r>
          </w:p>
        </w:tc>
        <w:tc>
          <w:tcPr>
            <w:tcW w:w="1672" w:type="dxa"/>
            <w:vMerge w:val="restart"/>
            <w:tcBorders>
              <w:top w:val="nil"/>
              <w:left w:val="single" w:sz="8" w:space="0" w:color="auto"/>
              <w:bottom w:val="single" w:sz="8" w:space="0" w:color="auto"/>
              <w:right w:val="single" w:sz="8" w:space="0" w:color="auto"/>
            </w:tcBorders>
            <w:shd w:val="clear" w:color="000000" w:fill="D9D9D9"/>
            <w:vAlign w:val="center"/>
            <w:hideMark/>
          </w:tcPr>
          <w:p w14:paraId="3BAF209D"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Előírt közművesítettség mértéke</w:t>
            </w:r>
          </w:p>
        </w:tc>
      </w:tr>
      <w:tr w:rsidR="00EE6ED5" w:rsidRPr="00EE6ED5" w14:paraId="359F9AA7" w14:textId="77777777" w:rsidTr="0017728E">
        <w:trPr>
          <w:trHeight w:val="1116"/>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6363D2F4"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2</w:t>
            </w:r>
          </w:p>
        </w:tc>
        <w:tc>
          <w:tcPr>
            <w:tcW w:w="1280" w:type="dxa"/>
            <w:vMerge/>
            <w:tcBorders>
              <w:top w:val="nil"/>
              <w:left w:val="single" w:sz="8" w:space="0" w:color="auto"/>
              <w:bottom w:val="single" w:sz="8" w:space="0" w:color="auto"/>
              <w:right w:val="single" w:sz="8" w:space="0" w:color="auto"/>
            </w:tcBorders>
            <w:vAlign w:val="center"/>
            <w:hideMark/>
          </w:tcPr>
          <w:p w14:paraId="07A0BC33" w14:textId="77777777" w:rsidR="00EE6ED5" w:rsidRPr="00EE6ED5" w:rsidRDefault="00EE6ED5" w:rsidP="00EE6ED5">
            <w:pPr>
              <w:spacing w:after="0" w:line="240" w:lineRule="auto"/>
              <w:rPr>
                <w:rFonts w:ascii="Times New Roman" w:eastAsia="Times New Roman" w:hAnsi="Times New Roman" w:cs="Times New Roman"/>
                <w:b/>
                <w:bCs/>
                <w:color w:val="000000"/>
                <w:sz w:val="20"/>
                <w:szCs w:val="20"/>
                <w:lang w:val="en-US"/>
              </w:rPr>
            </w:pPr>
          </w:p>
        </w:tc>
        <w:tc>
          <w:tcPr>
            <w:tcW w:w="961" w:type="dxa"/>
            <w:tcBorders>
              <w:top w:val="nil"/>
              <w:left w:val="nil"/>
              <w:bottom w:val="single" w:sz="8" w:space="0" w:color="auto"/>
              <w:right w:val="single" w:sz="8" w:space="0" w:color="auto"/>
            </w:tcBorders>
            <w:shd w:val="clear" w:color="000000" w:fill="D9D9D9"/>
            <w:vAlign w:val="center"/>
            <w:hideMark/>
          </w:tcPr>
          <w:p w14:paraId="3C60B709"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beépítési módja*</w:t>
            </w:r>
          </w:p>
        </w:tc>
        <w:tc>
          <w:tcPr>
            <w:tcW w:w="1316" w:type="dxa"/>
            <w:tcBorders>
              <w:top w:val="nil"/>
              <w:left w:val="nil"/>
              <w:bottom w:val="single" w:sz="8" w:space="0" w:color="auto"/>
              <w:right w:val="single" w:sz="8" w:space="0" w:color="auto"/>
            </w:tcBorders>
            <w:shd w:val="clear" w:color="000000" w:fill="D9D9D9"/>
            <w:vAlign w:val="center"/>
            <w:hideMark/>
          </w:tcPr>
          <w:p w14:paraId="655AAB2F"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legnagyobb beépítettsége (%)</w:t>
            </w:r>
          </w:p>
        </w:tc>
        <w:tc>
          <w:tcPr>
            <w:tcW w:w="1320" w:type="dxa"/>
            <w:tcBorders>
              <w:top w:val="nil"/>
              <w:left w:val="nil"/>
              <w:bottom w:val="single" w:sz="8" w:space="0" w:color="auto"/>
              <w:right w:val="single" w:sz="8" w:space="0" w:color="auto"/>
            </w:tcBorders>
            <w:shd w:val="clear" w:color="000000" w:fill="D9D9D9"/>
            <w:vAlign w:val="center"/>
            <w:hideMark/>
          </w:tcPr>
          <w:p w14:paraId="62661EE3"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kialakítható legkisebb területe (m</w:t>
            </w:r>
            <w:r w:rsidRPr="00EE6ED5">
              <w:rPr>
                <w:rFonts w:ascii="Times New Roman" w:eastAsia="Times New Roman" w:hAnsi="Times New Roman" w:cs="Times New Roman"/>
                <w:b/>
                <w:bCs/>
                <w:color w:val="000000"/>
                <w:sz w:val="20"/>
                <w:szCs w:val="20"/>
                <w:vertAlign w:val="superscript"/>
                <w:lang w:val="en-US"/>
              </w:rPr>
              <w:t>2</w:t>
            </w:r>
            <w:r w:rsidRPr="00EE6ED5">
              <w:rPr>
                <w:rFonts w:ascii="Times New Roman" w:eastAsia="Times New Roman" w:hAnsi="Times New Roman" w:cs="Times New Roman"/>
                <w:b/>
                <w:bCs/>
                <w:color w:val="000000"/>
                <w:sz w:val="20"/>
                <w:szCs w:val="20"/>
                <w:lang w:val="en-US"/>
              </w:rPr>
              <w:t>)</w:t>
            </w:r>
          </w:p>
        </w:tc>
        <w:tc>
          <w:tcPr>
            <w:tcW w:w="1240" w:type="dxa"/>
            <w:tcBorders>
              <w:top w:val="nil"/>
              <w:left w:val="nil"/>
              <w:bottom w:val="single" w:sz="8" w:space="0" w:color="auto"/>
              <w:right w:val="single" w:sz="8" w:space="0" w:color="auto"/>
            </w:tcBorders>
            <w:shd w:val="clear" w:color="000000" w:fill="D9D9D9"/>
            <w:vAlign w:val="center"/>
            <w:hideMark/>
          </w:tcPr>
          <w:p w14:paraId="02BBCB20"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legkisebb zöldfelületi fedettsége (%)</w:t>
            </w:r>
          </w:p>
        </w:tc>
        <w:tc>
          <w:tcPr>
            <w:tcW w:w="1480" w:type="dxa"/>
            <w:vMerge/>
            <w:tcBorders>
              <w:top w:val="nil"/>
              <w:left w:val="single" w:sz="8" w:space="0" w:color="auto"/>
              <w:bottom w:val="single" w:sz="8" w:space="0" w:color="auto"/>
              <w:right w:val="single" w:sz="8" w:space="0" w:color="auto"/>
            </w:tcBorders>
            <w:vAlign w:val="center"/>
            <w:hideMark/>
          </w:tcPr>
          <w:p w14:paraId="796C4A3C" w14:textId="77777777" w:rsidR="00EE6ED5" w:rsidRPr="00EE6ED5" w:rsidRDefault="00EE6ED5" w:rsidP="00EE6ED5">
            <w:pPr>
              <w:spacing w:after="0" w:line="240" w:lineRule="auto"/>
              <w:rPr>
                <w:rFonts w:ascii="Times New Roman" w:eastAsia="Times New Roman" w:hAnsi="Times New Roman" w:cs="Times New Roman"/>
                <w:b/>
                <w:bCs/>
                <w:color w:val="000000"/>
                <w:sz w:val="20"/>
                <w:szCs w:val="20"/>
                <w:lang w:val="en-US"/>
              </w:rPr>
            </w:pPr>
          </w:p>
        </w:tc>
        <w:tc>
          <w:tcPr>
            <w:tcW w:w="1672" w:type="dxa"/>
            <w:vMerge/>
            <w:tcBorders>
              <w:top w:val="nil"/>
              <w:left w:val="single" w:sz="8" w:space="0" w:color="auto"/>
              <w:bottom w:val="single" w:sz="8" w:space="0" w:color="auto"/>
              <w:right w:val="single" w:sz="8" w:space="0" w:color="auto"/>
            </w:tcBorders>
            <w:vAlign w:val="center"/>
            <w:hideMark/>
          </w:tcPr>
          <w:p w14:paraId="4A68E82B" w14:textId="77777777" w:rsidR="00EE6ED5" w:rsidRPr="00EE6ED5" w:rsidRDefault="00EE6ED5" w:rsidP="00EE6ED5">
            <w:pPr>
              <w:spacing w:after="0" w:line="240" w:lineRule="auto"/>
              <w:rPr>
                <w:rFonts w:ascii="Times New Roman" w:eastAsia="Times New Roman" w:hAnsi="Times New Roman" w:cs="Times New Roman"/>
                <w:b/>
                <w:bCs/>
                <w:color w:val="000000"/>
                <w:sz w:val="20"/>
                <w:szCs w:val="20"/>
                <w:lang w:val="en-US"/>
              </w:rPr>
            </w:pPr>
          </w:p>
        </w:tc>
      </w:tr>
      <w:tr w:rsidR="00EE6ED5" w:rsidRPr="00EE6ED5" w14:paraId="439612EF"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46FCDB20"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3</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6F2806"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K-ál-1</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5C5F605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14:paraId="5200EF75"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08EF3845"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1500</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5C4E5D98"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456988B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7,5</w:t>
            </w:r>
          </w:p>
        </w:tc>
        <w:tc>
          <w:tcPr>
            <w:tcW w:w="1672" w:type="dxa"/>
            <w:tcBorders>
              <w:top w:val="single" w:sz="4" w:space="0" w:color="auto"/>
              <w:left w:val="nil"/>
              <w:bottom w:val="single" w:sz="4" w:space="0" w:color="auto"/>
              <w:right w:val="single" w:sz="4" w:space="0" w:color="auto"/>
            </w:tcBorders>
            <w:shd w:val="clear" w:color="auto" w:fill="auto"/>
            <w:noWrap/>
            <w:vAlign w:val="bottom"/>
            <w:hideMark/>
          </w:tcPr>
          <w:p w14:paraId="7CAE3E3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bl>
    <w:p w14:paraId="6F6128F9" w14:textId="77777777" w:rsidR="00EE6ED5" w:rsidRPr="00EE6ED5" w:rsidRDefault="00EE6ED5" w:rsidP="00EE6ED5">
      <w:pPr>
        <w:spacing w:after="0" w:line="240" w:lineRule="auto"/>
        <w:jc w:val="center"/>
        <w:rPr>
          <w:rFonts w:ascii="Times New Roman" w:eastAsia="Calibri" w:hAnsi="Times New Roman" w:cs="Times New Roman"/>
          <w:b/>
          <w:bCs/>
          <w:sz w:val="24"/>
        </w:rPr>
      </w:pPr>
    </w:p>
    <w:p w14:paraId="7D6DC39A" w14:textId="77777777" w:rsidR="00EE6ED5" w:rsidRPr="00EE6ED5" w:rsidRDefault="00EE6ED5" w:rsidP="00EE6ED5">
      <w:pPr>
        <w:spacing w:after="0" w:line="240" w:lineRule="auto"/>
        <w:ind w:firstLine="709"/>
        <w:jc w:val="both"/>
        <w:rPr>
          <w:rFonts w:ascii="Times New Roman" w:eastAsia="Calibri" w:hAnsi="Times New Roman" w:cs="Times New Roman"/>
          <w:sz w:val="20"/>
          <w:szCs w:val="20"/>
        </w:rPr>
      </w:pPr>
      <w:r w:rsidRPr="00EE6ED5">
        <w:rPr>
          <w:rFonts w:ascii="Times New Roman" w:eastAsia="Calibri" w:hAnsi="Times New Roman" w:cs="Times New Roman"/>
          <w:sz w:val="20"/>
          <w:szCs w:val="20"/>
        </w:rPr>
        <w:t>* Rövidítések: K - kialakult</w:t>
      </w:r>
      <w:r w:rsidRPr="00EE6ED5">
        <w:rPr>
          <w:rFonts w:ascii="Times New Roman" w:eastAsia="Calibri" w:hAnsi="Times New Roman" w:cs="Times New Roman"/>
          <w:sz w:val="20"/>
          <w:szCs w:val="20"/>
        </w:rPr>
        <w:tab/>
      </w:r>
    </w:p>
    <w:p w14:paraId="76F5E18E" w14:textId="77777777" w:rsidR="00EE6ED5" w:rsidRPr="00EE6ED5" w:rsidRDefault="00EE6ED5" w:rsidP="00EE6ED5">
      <w:pPr>
        <w:spacing w:after="20" w:line="240" w:lineRule="auto"/>
        <w:ind w:firstLine="180"/>
        <w:jc w:val="both"/>
        <w:rPr>
          <w:rFonts w:ascii="Times New Roman" w:eastAsia="Times New Roman" w:hAnsi="Times New Roman" w:cs="Times New Roman"/>
          <w:color w:val="000000"/>
          <w:sz w:val="24"/>
          <w:szCs w:val="24"/>
          <w:lang w:eastAsia="hu-HU"/>
        </w:rPr>
      </w:pPr>
    </w:p>
    <w:p w14:paraId="51DAF31B" w14:textId="77777777" w:rsidR="00EE6ED5" w:rsidRPr="00EE6ED5" w:rsidRDefault="00EE6ED5" w:rsidP="00EE6ED5">
      <w:pPr>
        <w:spacing w:after="0" w:line="240" w:lineRule="auto"/>
        <w:jc w:val="center"/>
        <w:rPr>
          <w:rFonts w:ascii="Times New Roman" w:eastAsia="Calibri" w:hAnsi="Times New Roman" w:cs="Times New Roman"/>
          <w:b/>
          <w:bCs/>
          <w:sz w:val="24"/>
        </w:rPr>
      </w:pPr>
      <w:r w:rsidRPr="00EE6ED5">
        <w:rPr>
          <w:rFonts w:ascii="Times New Roman" w:eastAsia="Calibri" w:hAnsi="Times New Roman" w:cs="Times New Roman"/>
          <w:b/>
          <w:bCs/>
          <w:sz w:val="24"/>
        </w:rPr>
        <w:t>11. Különleges bevásárlóközpont terület (K-bk)</w:t>
      </w:r>
    </w:p>
    <w:tbl>
      <w:tblPr>
        <w:tblW w:w="9929" w:type="dxa"/>
        <w:jc w:val="center"/>
        <w:tblLook w:val="04A0" w:firstRow="1" w:lastRow="0" w:firstColumn="1" w:lastColumn="0" w:noHBand="0" w:noVBand="1"/>
      </w:tblPr>
      <w:tblGrid>
        <w:gridCol w:w="660"/>
        <w:gridCol w:w="1280"/>
        <w:gridCol w:w="961"/>
        <w:gridCol w:w="1316"/>
        <w:gridCol w:w="1320"/>
        <w:gridCol w:w="1240"/>
        <w:gridCol w:w="1561"/>
        <w:gridCol w:w="1672"/>
      </w:tblGrid>
      <w:tr w:rsidR="00EE6ED5" w:rsidRPr="00EE6ED5" w14:paraId="00D200EA" w14:textId="77777777" w:rsidTr="0017728E">
        <w:trPr>
          <w:trHeight w:val="276"/>
          <w:jc w:val="center"/>
        </w:trPr>
        <w:tc>
          <w:tcPr>
            <w:tcW w:w="66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57AD29A6"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 </w:t>
            </w:r>
          </w:p>
        </w:tc>
        <w:tc>
          <w:tcPr>
            <w:tcW w:w="1280" w:type="dxa"/>
            <w:tcBorders>
              <w:top w:val="single" w:sz="8" w:space="0" w:color="auto"/>
              <w:left w:val="nil"/>
              <w:bottom w:val="single" w:sz="8" w:space="0" w:color="auto"/>
              <w:right w:val="single" w:sz="8" w:space="0" w:color="auto"/>
            </w:tcBorders>
            <w:shd w:val="clear" w:color="000000" w:fill="D9D9D9"/>
            <w:noWrap/>
            <w:vAlign w:val="center"/>
            <w:hideMark/>
          </w:tcPr>
          <w:p w14:paraId="2923B327"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A</w:t>
            </w:r>
          </w:p>
        </w:tc>
        <w:tc>
          <w:tcPr>
            <w:tcW w:w="961" w:type="dxa"/>
            <w:tcBorders>
              <w:top w:val="single" w:sz="8" w:space="0" w:color="auto"/>
              <w:left w:val="nil"/>
              <w:bottom w:val="single" w:sz="8" w:space="0" w:color="auto"/>
              <w:right w:val="single" w:sz="8" w:space="0" w:color="auto"/>
            </w:tcBorders>
            <w:shd w:val="clear" w:color="000000" w:fill="D9D9D9"/>
            <w:noWrap/>
            <w:vAlign w:val="center"/>
            <w:hideMark/>
          </w:tcPr>
          <w:p w14:paraId="599C9D95"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B</w:t>
            </w:r>
          </w:p>
        </w:tc>
        <w:tc>
          <w:tcPr>
            <w:tcW w:w="1316" w:type="dxa"/>
            <w:tcBorders>
              <w:top w:val="single" w:sz="8" w:space="0" w:color="auto"/>
              <w:left w:val="nil"/>
              <w:bottom w:val="single" w:sz="8" w:space="0" w:color="auto"/>
              <w:right w:val="single" w:sz="8" w:space="0" w:color="auto"/>
            </w:tcBorders>
            <w:shd w:val="clear" w:color="000000" w:fill="D9D9D9"/>
            <w:noWrap/>
            <w:vAlign w:val="center"/>
            <w:hideMark/>
          </w:tcPr>
          <w:p w14:paraId="685642BB"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C</w:t>
            </w:r>
          </w:p>
        </w:tc>
        <w:tc>
          <w:tcPr>
            <w:tcW w:w="1320" w:type="dxa"/>
            <w:tcBorders>
              <w:top w:val="single" w:sz="8" w:space="0" w:color="auto"/>
              <w:left w:val="nil"/>
              <w:bottom w:val="single" w:sz="8" w:space="0" w:color="auto"/>
              <w:right w:val="single" w:sz="8" w:space="0" w:color="auto"/>
            </w:tcBorders>
            <w:shd w:val="clear" w:color="000000" w:fill="D9D9D9"/>
            <w:noWrap/>
            <w:vAlign w:val="center"/>
            <w:hideMark/>
          </w:tcPr>
          <w:p w14:paraId="504AE576"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D</w:t>
            </w:r>
          </w:p>
        </w:tc>
        <w:tc>
          <w:tcPr>
            <w:tcW w:w="1240" w:type="dxa"/>
            <w:tcBorders>
              <w:top w:val="single" w:sz="8" w:space="0" w:color="auto"/>
              <w:left w:val="nil"/>
              <w:bottom w:val="single" w:sz="8" w:space="0" w:color="auto"/>
              <w:right w:val="single" w:sz="8" w:space="0" w:color="auto"/>
            </w:tcBorders>
            <w:shd w:val="clear" w:color="000000" w:fill="D9D9D9"/>
            <w:noWrap/>
            <w:vAlign w:val="center"/>
            <w:hideMark/>
          </w:tcPr>
          <w:p w14:paraId="6451BE6D"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E</w:t>
            </w:r>
          </w:p>
        </w:tc>
        <w:tc>
          <w:tcPr>
            <w:tcW w:w="1480" w:type="dxa"/>
            <w:tcBorders>
              <w:top w:val="single" w:sz="8" w:space="0" w:color="auto"/>
              <w:left w:val="nil"/>
              <w:bottom w:val="single" w:sz="8" w:space="0" w:color="auto"/>
              <w:right w:val="single" w:sz="8" w:space="0" w:color="auto"/>
            </w:tcBorders>
            <w:shd w:val="clear" w:color="000000" w:fill="D9D9D9"/>
            <w:noWrap/>
            <w:vAlign w:val="center"/>
            <w:hideMark/>
          </w:tcPr>
          <w:p w14:paraId="2F033E48"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F</w:t>
            </w:r>
          </w:p>
        </w:tc>
        <w:tc>
          <w:tcPr>
            <w:tcW w:w="1672" w:type="dxa"/>
            <w:tcBorders>
              <w:top w:val="single" w:sz="8" w:space="0" w:color="auto"/>
              <w:left w:val="nil"/>
              <w:bottom w:val="single" w:sz="8" w:space="0" w:color="auto"/>
              <w:right w:val="single" w:sz="8" w:space="0" w:color="auto"/>
            </w:tcBorders>
            <w:shd w:val="clear" w:color="000000" w:fill="D9D9D9"/>
            <w:noWrap/>
            <w:vAlign w:val="center"/>
            <w:hideMark/>
          </w:tcPr>
          <w:p w14:paraId="2A790C1A"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G</w:t>
            </w:r>
          </w:p>
        </w:tc>
      </w:tr>
      <w:tr w:rsidR="00EE6ED5" w:rsidRPr="00EE6ED5" w14:paraId="1606AE30" w14:textId="77777777" w:rsidTr="0017728E">
        <w:trPr>
          <w:trHeight w:val="312"/>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1379BEB8"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1</w:t>
            </w:r>
          </w:p>
        </w:tc>
        <w:tc>
          <w:tcPr>
            <w:tcW w:w="1280" w:type="dxa"/>
            <w:vMerge w:val="restart"/>
            <w:tcBorders>
              <w:top w:val="nil"/>
              <w:left w:val="single" w:sz="8" w:space="0" w:color="auto"/>
              <w:bottom w:val="single" w:sz="8" w:space="0" w:color="auto"/>
              <w:right w:val="single" w:sz="8" w:space="0" w:color="auto"/>
            </w:tcBorders>
            <w:shd w:val="clear" w:color="000000" w:fill="D9D9D9"/>
            <w:vAlign w:val="center"/>
            <w:hideMark/>
          </w:tcPr>
          <w:p w14:paraId="409644AE"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Építési övezet jele</w:t>
            </w:r>
          </w:p>
        </w:tc>
        <w:tc>
          <w:tcPr>
            <w:tcW w:w="4837" w:type="dxa"/>
            <w:gridSpan w:val="4"/>
            <w:tcBorders>
              <w:top w:val="single" w:sz="8" w:space="0" w:color="auto"/>
              <w:left w:val="nil"/>
              <w:bottom w:val="single" w:sz="8" w:space="0" w:color="auto"/>
              <w:right w:val="single" w:sz="8" w:space="0" w:color="auto"/>
            </w:tcBorders>
            <w:shd w:val="clear" w:color="000000" w:fill="D9D9D9"/>
            <w:vAlign w:val="center"/>
            <w:hideMark/>
          </w:tcPr>
          <w:p w14:paraId="5FD59027"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Az építési telek</w:t>
            </w:r>
          </w:p>
        </w:tc>
        <w:tc>
          <w:tcPr>
            <w:tcW w:w="1480" w:type="dxa"/>
            <w:vMerge w:val="restart"/>
            <w:tcBorders>
              <w:top w:val="nil"/>
              <w:left w:val="single" w:sz="8" w:space="0" w:color="auto"/>
              <w:bottom w:val="single" w:sz="8" w:space="0" w:color="auto"/>
              <w:right w:val="single" w:sz="8" w:space="0" w:color="auto"/>
            </w:tcBorders>
            <w:shd w:val="clear" w:color="000000" w:fill="D9D9D9"/>
            <w:vAlign w:val="center"/>
            <w:hideMark/>
          </w:tcPr>
          <w:p w14:paraId="1F080E86"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Megengedett legnagyobb épületmagasság (m)</w:t>
            </w:r>
          </w:p>
        </w:tc>
        <w:tc>
          <w:tcPr>
            <w:tcW w:w="1672" w:type="dxa"/>
            <w:vMerge w:val="restart"/>
            <w:tcBorders>
              <w:top w:val="nil"/>
              <w:left w:val="single" w:sz="8" w:space="0" w:color="auto"/>
              <w:bottom w:val="single" w:sz="8" w:space="0" w:color="auto"/>
              <w:right w:val="single" w:sz="8" w:space="0" w:color="auto"/>
            </w:tcBorders>
            <w:shd w:val="clear" w:color="000000" w:fill="D9D9D9"/>
            <w:vAlign w:val="center"/>
            <w:hideMark/>
          </w:tcPr>
          <w:p w14:paraId="1321E2CE"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Előírt közművesítettség mértéke</w:t>
            </w:r>
          </w:p>
        </w:tc>
      </w:tr>
      <w:tr w:rsidR="00EE6ED5" w:rsidRPr="00EE6ED5" w14:paraId="2202F246" w14:textId="77777777" w:rsidTr="0017728E">
        <w:trPr>
          <w:trHeight w:val="106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19552781"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2</w:t>
            </w:r>
          </w:p>
        </w:tc>
        <w:tc>
          <w:tcPr>
            <w:tcW w:w="1280" w:type="dxa"/>
            <w:vMerge/>
            <w:tcBorders>
              <w:top w:val="nil"/>
              <w:left w:val="single" w:sz="8" w:space="0" w:color="auto"/>
              <w:bottom w:val="single" w:sz="8" w:space="0" w:color="auto"/>
              <w:right w:val="single" w:sz="8" w:space="0" w:color="auto"/>
            </w:tcBorders>
            <w:vAlign w:val="center"/>
            <w:hideMark/>
          </w:tcPr>
          <w:p w14:paraId="72D93EF3" w14:textId="77777777" w:rsidR="00EE6ED5" w:rsidRPr="00EE6ED5" w:rsidRDefault="00EE6ED5" w:rsidP="00EE6ED5">
            <w:pPr>
              <w:spacing w:after="0" w:line="240" w:lineRule="auto"/>
              <w:rPr>
                <w:rFonts w:ascii="Times New Roman" w:eastAsia="Times New Roman" w:hAnsi="Times New Roman" w:cs="Times New Roman"/>
                <w:b/>
                <w:bCs/>
                <w:color w:val="000000"/>
                <w:sz w:val="20"/>
                <w:szCs w:val="20"/>
                <w:lang w:val="en-US"/>
              </w:rPr>
            </w:pPr>
          </w:p>
        </w:tc>
        <w:tc>
          <w:tcPr>
            <w:tcW w:w="961" w:type="dxa"/>
            <w:tcBorders>
              <w:top w:val="nil"/>
              <w:left w:val="nil"/>
              <w:bottom w:val="single" w:sz="8" w:space="0" w:color="auto"/>
              <w:right w:val="single" w:sz="8" w:space="0" w:color="auto"/>
            </w:tcBorders>
            <w:shd w:val="clear" w:color="000000" w:fill="D9D9D9"/>
            <w:vAlign w:val="center"/>
            <w:hideMark/>
          </w:tcPr>
          <w:p w14:paraId="1350EE3C"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beépítési módja*</w:t>
            </w:r>
          </w:p>
        </w:tc>
        <w:tc>
          <w:tcPr>
            <w:tcW w:w="1316" w:type="dxa"/>
            <w:tcBorders>
              <w:top w:val="nil"/>
              <w:left w:val="nil"/>
              <w:bottom w:val="single" w:sz="8" w:space="0" w:color="auto"/>
              <w:right w:val="single" w:sz="8" w:space="0" w:color="auto"/>
            </w:tcBorders>
            <w:shd w:val="clear" w:color="000000" w:fill="D9D9D9"/>
            <w:vAlign w:val="center"/>
            <w:hideMark/>
          </w:tcPr>
          <w:p w14:paraId="22D03450"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legnagyobb beépítettsége (%)</w:t>
            </w:r>
          </w:p>
        </w:tc>
        <w:tc>
          <w:tcPr>
            <w:tcW w:w="1320" w:type="dxa"/>
            <w:tcBorders>
              <w:top w:val="nil"/>
              <w:left w:val="nil"/>
              <w:bottom w:val="single" w:sz="8" w:space="0" w:color="auto"/>
              <w:right w:val="single" w:sz="8" w:space="0" w:color="auto"/>
            </w:tcBorders>
            <w:shd w:val="clear" w:color="000000" w:fill="D9D9D9"/>
            <w:vAlign w:val="center"/>
            <w:hideMark/>
          </w:tcPr>
          <w:p w14:paraId="2873A39A"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kialakítható legkisebb területe (m</w:t>
            </w:r>
            <w:r w:rsidRPr="00EE6ED5">
              <w:rPr>
                <w:rFonts w:ascii="Times New Roman" w:eastAsia="Times New Roman" w:hAnsi="Times New Roman" w:cs="Times New Roman"/>
                <w:b/>
                <w:bCs/>
                <w:color w:val="000000"/>
                <w:sz w:val="20"/>
                <w:szCs w:val="20"/>
                <w:vertAlign w:val="superscript"/>
                <w:lang w:val="en-US"/>
              </w:rPr>
              <w:t>2</w:t>
            </w:r>
            <w:r w:rsidRPr="00EE6ED5">
              <w:rPr>
                <w:rFonts w:ascii="Times New Roman" w:eastAsia="Times New Roman" w:hAnsi="Times New Roman" w:cs="Times New Roman"/>
                <w:b/>
                <w:bCs/>
                <w:color w:val="000000"/>
                <w:sz w:val="20"/>
                <w:szCs w:val="20"/>
                <w:lang w:val="en-US"/>
              </w:rPr>
              <w:t>)</w:t>
            </w:r>
          </w:p>
        </w:tc>
        <w:tc>
          <w:tcPr>
            <w:tcW w:w="1240" w:type="dxa"/>
            <w:tcBorders>
              <w:top w:val="nil"/>
              <w:left w:val="nil"/>
              <w:bottom w:val="single" w:sz="8" w:space="0" w:color="auto"/>
              <w:right w:val="single" w:sz="8" w:space="0" w:color="auto"/>
            </w:tcBorders>
            <w:shd w:val="clear" w:color="000000" w:fill="D9D9D9"/>
            <w:vAlign w:val="center"/>
            <w:hideMark/>
          </w:tcPr>
          <w:p w14:paraId="775809CF"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legkisebb zöldfelületi fedettsége (%)</w:t>
            </w:r>
          </w:p>
        </w:tc>
        <w:tc>
          <w:tcPr>
            <w:tcW w:w="1480" w:type="dxa"/>
            <w:vMerge/>
            <w:tcBorders>
              <w:top w:val="nil"/>
              <w:left w:val="single" w:sz="8" w:space="0" w:color="auto"/>
              <w:bottom w:val="single" w:sz="8" w:space="0" w:color="auto"/>
              <w:right w:val="single" w:sz="8" w:space="0" w:color="auto"/>
            </w:tcBorders>
            <w:vAlign w:val="center"/>
            <w:hideMark/>
          </w:tcPr>
          <w:p w14:paraId="077D3341" w14:textId="77777777" w:rsidR="00EE6ED5" w:rsidRPr="00EE6ED5" w:rsidRDefault="00EE6ED5" w:rsidP="00EE6ED5">
            <w:pPr>
              <w:spacing w:after="0" w:line="240" w:lineRule="auto"/>
              <w:rPr>
                <w:rFonts w:ascii="Times New Roman" w:eastAsia="Times New Roman" w:hAnsi="Times New Roman" w:cs="Times New Roman"/>
                <w:b/>
                <w:bCs/>
                <w:color w:val="000000"/>
                <w:sz w:val="20"/>
                <w:szCs w:val="20"/>
                <w:lang w:val="en-US"/>
              </w:rPr>
            </w:pPr>
          </w:p>
        </w:tc>
        <w:tc>
          <w:tcPr>
            <w:tcW w:w="1672" w:type="dxa"/>
            <w:vMerge/>
            <w:tcBorders>
              <w:top w:val="nil"/>
              <w:left w:val="single" w:sz="8" w:space="0" w:color="auto"/>
              <w:bottom w:val="single" w:sz="8" w:space="0" w:color="auto"/>
              <w:right w:val="single" w:sz="8" w:space="0" w:color="auto"/>
            </w:tcBorders>
            <w:vAlign w:val="center"/>
            <w:hideMark/>
          </w:tcPr>
          <w:p w14:paraId="6923EB33" w14:textId="77777777" w:rsidR="00EE6ED5" w:rsidRPr="00EE6ED5" w:rsidRDefault="00EE6ED5" w:rsidP="00EE6ED5">
            <w:pPr>
              <w:spacing w:after="0" w:line="240" w:lineRule="auto"/>
              <w:rPr>
                <w:rFonts w:ascii="Times New Roman" w:eastAsia="Times New Roman" w:hAnsi="Times New Roman" w:cs="Times New Roman"/>
                <w:b/>
                <w:bCs/>
                <w:color w:val="000000"/>
                <w:sz w:val="20"/>
                <w:szCs w:val="20"/>
                <w:lang w:val="en-US"/>
              </w:rPr>
            </w:pPr>
          </w:p>
        </w:tc>
      </w:tr>
      <w:tr w:rsidR="00EE6ED5" w:rsidRPr="00EE6ED5" w14:paraId="0C56646C"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66152CBD"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3</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62292C"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K-bk-1</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31D2670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14:paraId="6FC69263"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2FEAD7E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5000</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5F6A7198"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1194AD8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9,0</w:t>
            </w:r>
          </w:p>
        </w:tc>
        <w:tc>
          <w:tcPr>
            <w:tcW w:w="1672" w:type="dxa"/>
            <w:tcBorders>
              <w:top w:val="single" w:sz="4" w:space="0" w:color="auto"/>
              <w:left w:val="nil"/>
              <w:bottom w:val="single" w:sz="4" w:space="0" w:color="auto"/>
              <w:right w:val="single" w:sz="4" w:space="0" w:color="auto"/>
            </w:tcBorders>
            <w:shd w:val="clear" w:color="auto" w:fill="auto"/>
            <w:noWrap/>
            <w:vAlign w:val="bottom"/>
            <w:hideMark/>
          </w:tcPr>
          <w:p w14:paraId="0FD22808"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4BA2DE09"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69572879"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4</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4FB88E5C"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K-bk-2</w:t>
            </w:r>
          </w:p>
        </w:tc>
        <w:tc>
          <w:tcPr>
            <w:tcW w:w="961" w:type="dxa"/>
            <w:tcBorders>
              <w:top w:val="nil"/>
              <w:left w:val="nil"/>
              <w:bottom w:val="single" w:sz="4" w:space="0" w:color="auto"/>
              <w:right w:val="single" w:sz="4" w:space="0" w:color="auto"/>
            </w:tcBorders>
            <w:shd w:val="clear" w:color="auto" w:fill="auto"/>
            <w:noWrap/>
            <w:vAlign w:val="bottom"/>
            <w:hideMark/>
          </w:tcPr>
          <w:p w14:paraId="763A488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316" w:type="dxa"/>
            <w:tcBorders>
              <w:top w:val="nil"/>
              <w:left w:val="nil"/>
              <w:bottom w:val="single" w:sz="4" w:space="0" w:color="auto"/>
              <w:right w:val="single" w:sz="4" w:space="0" w:color="auto"/>
            </w:tcBorders>
            <w:shd w:val="clear" w:color="auto" w:fill="auto"/>
            <w:noWrap/>
            <w:vAlign w:val="bottom"/>
            <w:hideMark/>
          </w:tcPr>
          <w:p w14:paraId="34FDF6A1"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320" w:type="dxa"/>
            <w:tcBorders>
              <w:top w:val="nil"/>
              <w:left w:val="nil"/>
              <w:bottom w:val="single" w:sz="4" w:space="0" w:color="auto"/>
              <w:right w:val="single" w:sz="4" w:space="0" w:color="auto"/>
            </w:tcBorders>
            <w:shd w:val="clear" w:color="auto" w:fill="auto"/>
            <w:noWrap/>
            <w:vAlign w:val="bottom"/>
            <w:hideMark/>
          </w:tcPr>
          <w:p w14:paraId="0DEB5B5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20000</w:t>
            </w:r>
          </w:p>
        </w:tc>
        <w:tc>
          <w:tcPr>
            <w:tcW w:w="1240" w:type="dxa"/>
            <w:tcBorders>
              <w:top w:val="nil"/>
              <w:left w:val="nil"/>
              <w:bottom w:val="single" w:sz="4" w:space="0" w:color="auto"/>
              <w:right w:val="single" w:sz="4" w:space="0" w:color="auto"/>
            </w:tcBorders>
            <w:shd w:val="clear" w:color="auto" w:fill="auto"/>
            <w:noWrap/>
            <w:vAlign w:val="bottom"/>
            <w:hideMark/>
          </w:tcPr>
          <w:p w14:paraId="191B5B0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480" w:type="dxa"/>
            <w:tcBorders>
              <w:top w:val="nil"/>
              <w:left w:val="nil"/>
              <w:bottom w:val="single" w:sz="4" w:space="0" w:color="auto"/>
              <w:right w:val="single" w:sz="4" w:space="0" w:color="auto"/>
            </w:tcBorders>
            <w:shd w:val="clear" w:color="auto" w:fill="auto"/>
            <w:noWrap/>
            <w:vAlign w:val="bottom"/>
            <w:hideMark/>
          </w:tcPr>
          <w:p w14:paraId="497F767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15,0</w:t>
            </w:r>
          </w:p>
        </w:tc>
        <w:tc>
          <w:tcPr>
            <w:tcW w:w="1672" w:type="dxa"/>
            <w:tcBorders>
              <w:top w:val="nil"/>
              <w:left w:val="nil"/>
              <w:bottom w:val="single" w:sz="4" w:space="0" w:color="auto"/>
              <w:right w:val="single" w:sz="4" w:space="0" w:color="auto"/>
            </w:tcBorders>
            <w:shd w:val="clear" w:color="auto" w:fill="auto"/>
            <w:noWrap/>
            <w:vAlign w:val="bottom"/>
            <w:hideMark/>
          </w:tcPr>
          <w:p w14:paraId="39F01D5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bl>
    <w:p w14:paraId="422CDF07" w14:textId="77777777" w:rsidR="00EE6ED5" w:rsidRPr="00EE6ED5" w:rsidRDefault="00EE6ED5" w:rsidP="00EE6ED5">
      <w:pPr>
        <w:spacing w:after="0" w:line="240" w:lineRule="auto"/>
        <w:jc w:val="center"/>
        <w:rPr>
          <w:rFonts w:ascii="Times New Roman" w:eastAsia="Calibri" w:hAnsi="Times New Roman" w:cs="Times New Roman"/>
          <w:sz w:val="20"/>
          <w:szCs w:val="20"/>
        </w:rPr>
      </w:pPr>
    </w:p>
    <w:p w14:paraId="4E74EEA0" w14:textId="77777777" w:rsidR="00EE6ED5" w:rsidRPr="00EE6ED5" w:rsidRDefault="00EE6ED5" w:rsidP="00EE6ED5">
      <w:pPr>
        <w:spacing w:after="0" w:line="240" w:lineRule="auto"/>
        <w:ind w:firstLine="709"/>
        <w:jc w:val="both"/>
        <w:rPr>
          <w:rFonts w:ascii="Times New Roman" w:eastAsia="Calibri" w:hAnsi="Times New Roman" w:cs="Times New Roman"/>
          <w:sz w:val="20"/>
          <w:szCs w:val="20"/>
        </w:rPr>
      </w:pPr>
      <w:r w:rsidRPr="00EE6ED5">
        <w:rPr>
          <w:rFonts w:ascii="Times New Roman" w:eastAsia="Calibri" w:hAnsi="Times New Roman" w:cs="Times New Roman"/>
          <w:sz w:val="20"/>
          <w:szCs w:val="20"/>
        </w:rPr>
        <w:t>* Rövidítések: Sz - szabadonálló</w:t>
      </w:r>
      <w:r w:rsidRPr="00EE6ED5">
        <w:rPr>
          <w:rFonts w:ascii="Times New Roman" w:eastAsia="Calibri" w:hAnsi="Times New Roman" w:cs="Times New Roman"/>
          <w:sz w:val="20"/>
          <w:szCs w:val="20"/>
        </w:rPr>
        <w:tab/>
      </w:r>
    </w:p>
    <w:p w14:paraId="76F35D38" w14:textId="77777777" w:rsidR="00EE6ED5" w:rsidRPr="00EE6ED5" w:rsidRDefault="00EE6ED5" w:rsidP="00EE6ED5">
      <w:pPr>
        <w:spacing w:after="0" w:line="240" w:lineRule="auto"/>
        <w:jc w:val="center"/>
        <w:rPr>
          <w:rFonts w:ascii="Times New Roman" w:eastAsia="Times New Roman" w:hAnsi="Times New Roman" w:cs="Times New Roman"/>
          <w:color w:val="000000"/>
          <w:sz w:val="24"/>
          <w:szCs w:val="24"/>
          <w:lang w:eastAsia="hu-HU"/>
        </w:rPr>
      </w:pPr>
    </w:p>
    <w:p w14:paraId="714C192A" w14:textId="77777777" w:rsidR="00EE6ED5" w:rsidRPr="00EE6ED5" w:rsidRDefault="00EE6ED5" w:rsidP="00EE6ED5">
      <w:pPr>
        <w:spacing w:after="0" w:line="240" w:lineRule="auto"/>
        <w:jc w:val="center"/>
        <w:rPr>
          <w:rFonts w:ascii="Times New Roman" w:eastAsia="Calibri" w:hAnsi="Times New Roman" w:cs="Times New Roman"/>
          <w:b/>
          <w:bCs/>
          <w:sz w:val="24"/>
        </w:rPr>
      </w:pPr>
      <w:r w:rsidRPr="00EE6ED5">
        <w:rPr>
          <w:rFonts w:ascii="Times New Roman" w:eastAsia="Calibri" w:hAnsi="Times New Roman" w:cs="Times New Roman"/>
          <w:b/>
          <w:bCs/>
          <w:sz w:val="24"/>
        </w:rPr>
        <w:t>12. Különleges egészségügyi terület (K-eü)</w:t>
      </w:r>
    </w:p>
    <w:tbl>
      <w:tblPr>
        <w:tblW w:w="9929" w:type="dxa"/>
        <w:jc w:val="center"/>
        <w:tblLook w:val="04A0" w:firstRow="1" w:lastRow="0" w:firstColumn="1" w:lastColumn="0" w:noHBand="0" w:noVBand="1"/>
      </w:tblPr>
      <w:tblGrid>
        <w:gridCol w:w="660"/>
        <w:gridCol w:w="1280"/>
        <w:gridCol w:w="961"/>
        <w:gridCol w:w="1316"/>
        <w:gridCol w:w="1320"/>
        <w:gridCol w:w="1240"/>
        <w:gridCol w:w="1561"/>
        <w:gridCol w:w="1672"/>
      </w:tblGrid>
      <w:tr w:rsidR="00EE6ED5" w:rsidRPr="00EE6ED5" w14:paraId="4F430372" w14:textId="77777777" w:rsidTr="0017728E">
        <w:trPr>
          <w:trHeight w:val="276"/>
          <w:jc w:val="center"/>
        </w:trPr>
        <w:tc>
          <w:tcPr>
            <w:tcW w:w="66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0F6E48C9"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 </w:t>
            </w:r>
          </w:p>
        </w:tc>
        <w:tc>
          <w:tcPr>
            <w:tcW w:w="1280" w:type="dxa"/>
            <w:tcBorders>
              <w:top w:val="single" w:sz="8" w:space="0" w:color="auto"/>
              <w:left w:val="nil"/>
              <w:bottom w:val="single" w:sz="8" w:space="0" w:color="auto"/>
              <w:right w:val="single" w:sz="8" w:space="0" w:color="auto"/>
            </w:tcBorders>
            <w:shd w:val="clear" w:color="000000" w:fill="D9D9D9"/>
            <w:noWrap/>
            <w:vAlign w:val="center"/>
            <w:hideMark/>
          </w:tcPr>
          <w:p w14:paraId="14EB097C"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A</w:t>
            </w:r>
          </w:p>
        </w:tc>
        <w:tc>
          <w:tcPr>
            <w:tcW w:w="961" w:type="dxa"/>
            <w:tcBorders>
              <w:top w:val="single" w:sz="8" w:space="0" w:color="auto"/>
              <w:left w:val="nil"/>
              <w:bottom w:val="single" w:sz="8" w:space="0" w:color="auto"/>
              <w:right w:val="single" w:sz="8" w:space="0" w:color="auto"/>
            </w:tcBorders>
            <w:shd w:val="clear" w:color="000000" w:fill="D9D9D9"/>
            <w:noWrap/>
            <w:vAlign w:val="center"/>
            <w:hideMark/>
          </w:tcPr>
          <w:p w14:paraId="17D791F2"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B</w:t>
            </w:r>
          </w:p>
        </w:tc>
        <w:tc>
          <w:tcPr>
            <w:tcW w:w="1316" w:type="dxa"/>
            <w:tcBorders>
              <w:top w:val="single" w:sz="8" w:space="0" w:color="auto"/>
              <w:left w:val="nil"/>
              <w:bottom w:val="single" w:sz="8" w:space="0" w:color="auto"/>
              <w:right w:val="single" w:sz="8" w:space="0" w:color="auto"/>
            </w:tcBorders>
            <w:shd w:val="clear" w:color="000000" w:fill="D9D9D9"/>
            <w:noWrap/>
            <w:vAlign w:val="center"/>
            <w:hideMark/>
          </w:tcPr>
          <w:p w14:paraId="4406B7B9"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C</w:t>
            </w:r>
          </w:p>
        </w:tc>
        <w:tc>
          <w:tcPr>
            <w:tcW w:w="1320" w:type="dxa"/>
            <w:tcBorders>
              <w:top w:val="single" w:sz="8" w:space="0" w:color="auto"/>
              <w:left w:val="nil"/>
              <w:bottom w:val="single" w:sz="8" w:space="0" w:color="auto"/>
              <w:right w:val="single" w:sz="8" w:space="0" w:color="auto"/>
            </w:tcBorders>
            <w:shd w:val="clear" w:color="000000" w:fill="D9D9D9"/>
            <w:noWrap/>
            <w:vAlign w:val="center"/>
            <w:hideMark/>
          </w:tcPr>
          <w:p w14:paraId="50C300A2"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D</w:t>
            </w:r>
          </w:p>
        </w:tc>
        <w:tc>
          <w:tcPr>
            <w:tcW w:w="1240" w:type="dxa"/>
            <w:tcBorders>
              <w:top w:val="single" w:sz="8" w:space="0" w:color="auto"/>
              <w:left w:val="nil"/>
              <w:bottom w:val="single" w:sz="8" w:space="0" w:color="auto"/>
              <w:right w:val="single" w:sz="8" w:space="0" w:color="auto"/>
            </w:tcBorders>
            <w:shd w:val="clear" w:color="000000" w:fill="D9D9D9"/>
            <w:noWrap/>
            <w:vAlign w:val="center"/>
            <w:hideMark/>
          </w:tcPr>
          <w:p w14:paraId="63FC2B2E"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E</w:t>
            </w:r>
          </w:p>
        </w:tc>
        <w:tc>
          <w:tcPr>
            <w:tcW w:w="1480" w:type="dxa"/>
            <w:tcBorders>
              <w:top w:val="single" w:sz="8" w:space="0" w:color="auto"/>
              <w:left w:val="nil"/>
              <w:bottom w:val="single" w:sz="8" w:space="0" w:color="auto"/>
              <w:right w:val="single" w:sz="8" w:space="0" w:color="auto"/>
            </w:tcBorders>
            <w:shd w:val="clear" w:color="000000" w:fill="D9D9D9"/>
            <w:noWrap/>
            <w:vAlign w:val="center"/>
            <w:hideMark/>
          </w:tcPr>
          <w:p w14:paraId="5C1165DE"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F</w:t>
            </w:r>
          </w:p>
        </w:tc>
        <w:tc>
          <w:tcPr>
            <w:tcW w:w="1672" w:type="dxa"/>
            <w:tcBorders>
              <w:top w:val="single" w:sz="8" w:space="0" w:color="auto"/>
              <w:left w:val="nil"/>
              <w:bottom w:val="single" w:sz="8" w:space="0" w:color="auto"/>
              <w:right w:val="single" w:sz="8" w:space="0" w:color="auto"/>
            </w:tcBorders>
            <w:shd w:val="clear" w:color="000000" w:fill="D9D9D9"/>
            <w:noWrap/>
            <w:vAlign w:val="center"/>
            <w:hideMark/>
          </w:tcPr>
          <w:p w14:paraId="227DCD8B"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G</w:t>
            </w:r>
          </w:p>
        </w:tc>
      </w:tr>
      <w:tr w:rsidR="00EE6ED5" w:rsidRPr="00EE6ED5" w14:paraId="253235A9" w14:textId="77777777" w:rsidTr="0017728E">
        <w:trPr>
          <w:trHeight w:val="312"/>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58E7FDDC"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1</w:t>
            </w:r>
          </w:p>
        </w:tc>
        <w:tc>
          <w:tcPr>
            <w:tcW w:w="1280" w:type="dxa"/>
            <w:vMerge w:val="restart"/>
            <w:tcBorders>
              <w:top w:val="nil"/>
              <w:left w:val="single" w:sz="8" w:space="0" w:color="auto"/>
              <w:bottom w:val="single" w:sz="8" w:space="0" w:color="auto"/>
              <w:right w:val="single" w:sz="8" w:space="0" w:color="auto"/>
            </w:tcBorders>
            <w:shd w:val="clear" w:color="000000" w:fill="D9D9D9"/>
            <w:vAlign w:val="center"/>
            <w:hideMark/>
          </w:tcPr>
          <w:p w14:paraId="5702CBC5"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Építési övezet jele</w:t>
            </w:r>
          </w:p>
        </w:tc>
        <w:tc>
          <w:tcPr>
            <w:tcW w:w="4837" w:type="dxa"/>
            <w:gridSpan w:val="4"/>
            <w:tcBorders>
              <w:top w:val="single" w:sz="8" w:space="0" w:color="auto"/>
              <w:left w:val="nil"/>
              <w:bottom w:val="single" w:sz="8" w:space="0" w:color="auto"/>
              <w:right w:val="single" w:sz="8" w:space="0" w:color="auto"/>
            </w:tcBorders>
            <w:shd w:val="clear" w:color="000000" w:fill="D9D9D9"/>
            <w:vAlign w:val="center"/>
            <w:hideMark/>
          </w:tcPr>
          <w:p w14:paraId="21501F28"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Az építési telek</w:t>
            </w:r>
          </w:p>
        </w:tc>
        <w:tc>
          <w:tcPr>
            <w:tcW w:w="1480" w:type="dxa"/>
            <w:vMerge w:val="restart"/>
            <w:tcBorders>
              <w:top w:val="nil"/>
              <w:left w:val="single" w:sz="8" w:space="0" w:color="auto"/>
              <w:bottom w:val="single" w:sz="8" w:space="0" w:color="auto"/>
              <w:right w:val="single" w:sz="8" w:space="0" w:color="auto"/>
            </w:tcBorders>
            <w:shd w:val="clear" w:color="000000" w:fill="D9D9D9"/>
            <w:vAlign w:val="center"/>
            <w:hideMark/>
          </w:tcPr>
          <w:p w14:paraId="19C80C2A"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Megengedett legnagyobb épületmagasság (m)**</w:t>
            </w:r>
          </w:p>
        </w:tc>
        <w:tc>
          <w:tcPr>
            <w:tcW w:w="1672" w:type="dxa"/>
            <w:vMerge w:val="restart"/>
            <w:tcBorders>
              <w:top w:val="nil"/>
              <w:left w:val="single" w:sz="8" w:space="0" w:color="auto"/>
              <w:bottom w:val="single" w:sz="8" w:space="0" w:color="auto"/>
              <w:right w:val="single" w:sz="8" w:space="0" w:color="auto"/>
            </w:tcBorders>
            <w:shd w:val="clear" w:color="000000" w:fill="D9D9D9"/>
            <w:vAlign w:val="center"/>
            <w:hideMark/>
          </w:tcPr>
          <w:p w14:paraId="2A875770"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Előírt közművesítettség mértéke</w:t>
            </w:r>
          </w:p>
        </w:tc>
      </w:tr>
      <w:tr w:rsidR="00EE6ED5" w:rsidRPr="00EE6ED5" w14:paraId="70E4B76D" w14:textId="77777777" w:rsidTr="0017728E">
        <w:trPr>
          <w:trHeight w:val="1116"/>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1241634C"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2</w:t>
            </w:r>
          </w:p>
        </w:tc>
        <w:tc>
          <w:tcPr>
            <w:tcW w:w="1280" w:type="dxa"/>
            <w:vMerge/>
            <w:tcBorders>
              <w:top w:val="nil"/>
              <w:left w:val="single" w:sz="8" w:space="0" w:color="auto"/>
              <w:bottom w:val="single" w:sz="8" w:space="0" w:color="auto"/>
              <w:right w:val="single" w:sz="8" w:space="0" w:color="auto"/>
            </w:tcBorders>
            <w:vAlign w:val="center"/>
            <w:hideMark/>
          </w:tcPr>
          <w:p w14:paraId="718B1859" w14:textId="77777777" w:rsidR="00EE6ED5" w:rsidRPr="00EE6ED5" w:rsidRDefault="00EE6ED5" w:rsidP="00EE6ED5">
            <w:pPr>
              <w:spacing w:after="0" w:line="240" w:lineRule="auto"/>
              <w:rPr>
                <w:rFonts w:ascii="Times New Roman" w:eastAsia="Times New Roman" w:hAnsi="Times New Roman" w:cs="Times New Roman"/>
                <w:b/>
                <w:bCs/>
                <w:color w:val="000000"/>
                <w:sz w:val="20"/>
                <w:szCs w:val="20"/>
                <w:lang w:val="en-US"/>
              </w:rPr>
            </w:pPr>
          </w:p>
        </w:tc>
        <w:tc>
          <w:tcPr>
            <w:tcW w:w="961" w:type="dxa"/>
            <w:tcBorders>
              <w:top w:val="nil"/>
              <w:left w:val="nil"/>
              <w:bottom w:val="single" w:sz="8" w:space="0" w:color="auto"/>
              <w:right w:val="single" w:sz="8" w:space="0" w:color="auto"/>
            </w:tcBorders>
            <w:shd w:val="clear" w:color="000000" w:fill="D9D9D9"/>
            <w:vAlign w:val="center"/>
            <w:hideMark/>
          </w:tcPr>
          <w:p w14:paraId="003201F3"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beépítési módja*</w:t>
            </w:r>
          </w:p>
        </w:tc>
        <w:tc>
          <w:tcPr>
            <w:tcW w:w="1316" w:type="dxa"/>
            <w:tcBorders>
              <w:top w:val="nil"/>
              <w:left w:val="nil"/>
              <w:bottom w:val="single" w:sz="8" w:space="0" w:color="auto"/>
              <w:right w:val="single" w:sz="8" w:space="0" w:color="auto"/>
            </w:tcBorders>
            <w:shd w:val="clear" w:color="000000" w:fill="D9D9D9"/>
            <w:vAlign w:val="center"/>
            <w:hideMark/>
          </w:tcPr>
          <w:p w14:paraId="1981853F"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legnagyobb beépítettsége (%)</w:t>
            </w:r>
          </w:p>
        </w:tc>
        <w:tc>
          <w:tcPr>
            <w:tcW w:w="1320" w:type="dxa"/>
            <w:tcBorders>
              <w:top w:val="nil"/>
              <w:left w:val="nil"/>
              <w:bottom w:val="single" w:sz="8" w:space="0" w:color="auto"/>
              <w:right w:val="single" w:sz="8" w:space="0" w:color="auto"/>
            </w:tcBorders>
            <w:shd w:val="clear" w:color="000000" w:fill="D9D9D9"/>
            <w:vAlign w:val="center"/>
            <w:hideMark/>
          </w:tcPr>
          <w:p w14:paraId="18E17DAF"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kialakítható legkisebb területe (m</w:t>
            </w:r>
            <w:r w:rsidRPr="00EE6ED5">
              <w:rPr>
                <w:rFonts w:ascii="Times New Roman" w:eastAsia="Times New Roman" w:hAnsi="Times New Roman" w:cs="Times New Roman"/>
                <w:b/>
                <w:bCs/>
                <w:color w:val="000000"/>
                <w:sz w:val="20"/>
                <w:szCs w:val="20"/>
                <w:vertAlign w:val="superscript"/>
                <w:lang w:val="en-US"/>
              </w:rPr>
              <w:t>2</w:t>
            </w:r>
            <w:r w:rsidRPr="00EE6ED5">
              <w:rPr>
                <w:rFonts w:ascii="Times New Roman" w:eastAsia="Times New Roman" w:hAnsi="Times New Roman" w:cs="Times New Roman"/>
                <w:b/>
                <w:bCs/>
                <w:color w:val="000000"/>
                <w:sz w:val="20"/>
                <w:szCs w:val="20"/>
                <w:lang w:val="en-US"/>
              </w:rPr>
              <w:t>)**</w:t>
            </w:r>
          </w:p>
        </w:tc>
        <w:tc>
          <w:tcPr>
            <w:tcW w:w="1240" w:type="dxa"/>
            <w:tcBorders>
              <w:top w:val="nil"/>
              <w:left w:val="nil"/>
              <w:bottom w:val="single" w:sz="8" w:space="0" w:color="auto"/>
              <w:right w:val="single" w:sz="8" w:space="0" w:color="auto"/>
            </w:tcBorders>
            <w:shd w:val="clear" w:color="000000" w:fill="D9D9D9"/>
            <w:vAlign w:val="center"/>
            <w:hideMark/>
          </w:tcPr>
          <w:p w14:paraId="1D9F6279"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legkisebb zöldfelületi fedettsége (%)</w:t>
            </w:r>
          </w:p>
        </w:tc>
        <w:tc>
          <w:tcPr>
            <w:tcW w:w="1480" w:type="dxa"/>
            <w:vMerge/>
            <w:tcBorders>
              <w:top w:val="nil"/>
              <w:left w:val="single" w:sz="8" w:space="0" w:color="auto"/>
              <w:bottom w:val="single" w:sz="8" w:space="0" w:color="auto"/>
              <w:right w:val="single" w:sz="8" w:space="0" w:color="auto"/>
            </w:tcBorders>
            <w:vAlign w:val="center"/>
            <w:hideMark/>
          </w:tcPr>
          <w:p w14:paraId="069174F6" w14:textId="77777777" w:rsidR="00EE6ED5" w:rsidRPr="00EE6ED5" w:rsidRDefault="00EE6ED5" w:rsidP="00EE6ED5">
            <w:pPr>
              <w:spacing w:after="0" w:line="240" w:lineRule="auto"/>
              <w:rPr>
                <w:rFonts w:ascii="Times New Roman" w:eastAsia="Times New Roman" w:hAnsi="Times New Roman" w:cs="Times New Roman"/>
                <w:b/>
                <w:bCs/>
                <w:color w:val="000000"/>
                <w:sz w:val="20"/>
                <w:szCs w:val="20"/>
                <w:lang w:val="en-US"/>
              </w:rPr>
            </w:pPr>
          </w:p>
        </w:tc>
        <w:tc>
          <w:tcPr>
            <w:tcW w:w="1672" w:type="dxa"/>
            <w:vMerge/>
            <w:tcBorders>
              <w:top w:val="nil"/>
              <w:left w:val="single" w:sz="8" w:space="0" w:color="auto"/>
              <w:bottom w:val="single" w:sz="8" w:space="0" w:color="auto"/>
              <w:right w:val="single" w:sz="8" w:space="0" w:color="auto"/>
            </w:tcBorders>
            <w:vAlign w:val="center"/>
            <w:hideMark/>
          </w:tcPr>
          <w:p w14:paraId="1540C57B" w14:textId="77777777" w:rsidR="00EE6ED5" w:rsidRPr="00EE6ED5" w:rsidRDefault="00EE6ED5" w:rsidP="00EE6ED5">
            <w:pPr>
              <w:spacing w:after="0" w:line="240" w:lineRule="auto"/>
              <w:rPr>
                <w:rFonts w:ascii="Times New Roman" w:eastAsia="Times New Roman" w:hAnsi="Times New Roman" w:cs="Times New Roman"/>
                <w:b/>
                <w:bCs/>
                <w:color w:val="000000"/>
                <w:sz w:val="20"/>
                <w:szCs w:val="20"/>
                <w:lang w:val="en-US"/>
              </w:rPr>
            </w:pPr>
          </w:p>
        </w:tc>
      </w:tr>
      <w:tr w:rsidR="00EE6ED5" w:rsidRPr="00EE6ED5" w14:paraId="11AD5BB8"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115DD633"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3</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EF10E8"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K-eü-1</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9687ED5"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14:paraId="08D6701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259723D5"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3246776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54604A4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672" w:type="dxa"/>
            <w:tcBorders>
              <w:top w:val="single" w:sz="4" w:space="0" w:color="auto"/>
              <w:left w:val="nil"/>
              <w:bottom w:val="single" w:sz="4" w:space="0" w:color="auto"/>
              <w:right w:val="single" w:sz="4" w:space="0" w:color="auto"/>
            </w:tcBorders>
            <w:shd w:val="clear" w:color="auto" w:fill="auto"/>
            <w:noWrap/>
            <w:vAlign w:val="bottom"/>
            <w:hideMark/>
          </w:tcPr>
          <w:p w14:paraId="0D0EF3D8"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553D006E"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42A468CD"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4</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38555AD6"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K-eü-2</w:t>
            </w:r>
          </w:p>
        </w:tc>
        <w:tc>
          <w:tcPr>
            <w:tcW w:w="961" w:type="dxa"/>
            <w:tcBorders>
              <w:top w:val="nil"/>
              <w:left w:val="nil"/>
              <w:bottom w:val="single" w:sz="4" w:space="0" w:color="auto"/>
              <w:right w:val="single" w:sz="4" w:space="0" w:color="auto"/>
            </w:tcBorders>
            <w:shd w:val="clear" w:color="auto" w:fill="auto"/>
            <w:noWrap/>
            <w:vAlign w:val="bottom"/>
            <w:hideMark/>
          </w:tcPr>
          <w:p w14:paraId="3D8A9FD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316" w:type="dxa"/>
            <w:tcBorders>
              <w:top w:val="nil"/>
              <w:left w:val="nil"/>
              <w:bottom w:val="single" w:sz="4" w:space="0" w:color="auto"/>
              <w:right w:val="single" w:sz="4" w:space="0" w:color="auto"/>
            </w:tcBorders>
            <w:shd w:val="clear" w:color="auto" w:fill="auto"/>
            <w:noWrap/>
            <w:vAlign w:val="bottom"/>
            <w:hideMark/>
          </w:tcPr>
          <w:p w14:paraId="0A226AE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20</w:t>
            </w:r>
          </w:p>
        </w:tc>
        <w:tc>
          <w:tcPr>
            <w:tcW w:w="1320" w:type="dxa"/>
            <w:tcBorders>
              <w:top w:val="nil"/>
              <w:left w:val="nil"/>
              <w:bottom w:val="single" w:sz="4" w:space="0" w:color="auto"/>
              <w:right w:val="single" w:sz="4" w:space="0" w:color="auto"/>
            </w:tcBorders>
            <w:shd w:val="clear" w:color="auto" w:fill="auto"/>
            <w:noWrap/>
            <w:vAlign w:val="bottom"/>
            <w:hideMark/>
          </w:tcPr>
          <w:p w14:paraId="656CB09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240" w:type="dxa"/>
            <w:tcBorders>
              <w:top w:val="nil"/>
              <w:left w:val="nil"/>
              <w:bottom w:val="single" w:sz="4" w:space="0" w:color="auto"/>
              <w:right w:val="single" w:sz="4" w:space="0" w:color="auto"/>
            </w:tcBorders>
            <w:shd w:val="clear" w:color="auto" w:fill="auto"/>
            <w:noWrap/>
            <w:vAlign w:val="bottom"/>
            <w:hideMark/>
          </w:tcPr>
          <w:p w14:paraId="15BF1D9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60</w:t>
            </w:r>
          </w:p>
        </w:tc>
        <w:tc>
          <w:tcPr>
            <w:tcW w:w="1480" w:type="dxa"/>
            <w:tcBorders>
              <w:top w:val="nil"/>
              <w:left w:val="nil"/>
              <w:bottom w:val="single" w:sz="4" w:space="0" w:color="auto"/>
              <w:right w:val="single" w:sz="4" w:space="0" w:color="auto"/>
            </w:tcBorders>
            <w:shd w:val="clear" w:color="auto" w:fill="auto"/>
            <w:noWrap/>
            <w:vAlign w:val="bottom"/>
            <w:hideMark/>
          </w:tcPr>
          <w:p w14:paraId="5FDF256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672" w:type="dxa"/>
            <w:tcBorders>
              <w:top w:val="nil"/>
              <w:left w:val="nil"/>
              <w:bottom w:val="single" w:sz="4" w:space="0" w:color="auto"/>
              <w:right w:val="single" w:sz="4" w:space="0" w:color="auto"/>
            </w:tcBorders>
            <w:shd w:val="clear" w:color="auto" w:fill="auto"/>
            <w:noWrap/>
            <w:vAlign w:val="bottom"/>
            <w:hideMark/>
          </w:tcPr>
          <w:p w14:paraId="0EAB1B25"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32FEE2DA"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20465953"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5</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45DD8511"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K-eü-3</w:t>
            </w:r>
          </w:p>
        </w:tc>
        <w:tc>
          <w:tcPr>
            <w:tcW w:w="961" w:type="dxa"/>
            <w:tcBorders>
              <w:top w:val="nil"/>
              <w:left w:val="nil"/>
              <w:bottom w:val="single" w:sz="4" w:space="0" w:color="auto"/>
              <w:right w:val="single" w:sz="4" w:space="0" w:color="auto"/>
            </w:tcBorders>
            <w:shd w:val="clear" w:color="auto" w:fill="auto"/>
            <w:noWrap/>
            <w:vAlign w:val="bottom"/>
            <w:hideMark/>
          </w:tcPr>
          <w:p w14:paraId="5E46B4B1"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316" w:type="dxa"/>
            <w:tcBorders>
              <w:top w:val="nil"/>
              <w:left w:val="nil"/>
              <w:bottom w:val="single" w:sz="4" w:space="0" w:color="auto"/>
              <w:right w:val="single" w:sz="4" w:space="0" w:color="auto"/>
            </w:tcBorders>
            <w:shd w:val="clear" w:color="auto" w:fill="auto"/>
            <w:noWrap/>
            <w:vAlign w:val="bottom"/>
            <w:hideMark/>
          </w:tcPr>
          <w:p w14:paraId="598ECA2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20</w:t>
            </w:r>
          </w:p>
        </w:tc>
        <w:tc>
          <w:tcPr>
            <w:tcW w:w="1320" w:type="dxa"/>
            <w:tcBorders>
              <w:top w:val="nil"/>
              <w:left w:val="nil"/>
              <w:bottom w:val="single" w:sz="4" w:space="0" w:color="auto"/>
              <w:right w:val="single" w:sz="4" w:space="0" w:color="auto"/>
            </w:tcBorders>
            <w:shd w:val="clear" w:color="auto" w:fill="auto"/>
            <w:noWrap/>
            <w:vAlign w:val="bottom"/>
            <w:hideMark/>
          </w:tcPr>
          <w:p w14:paraId="55ED6067"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50000</w:t>
            </w:r>
          </w:p>
        </w:tc>
        <w:tc>
          <w:tcPr>
            <w:tcW w:w="1240" w:type="dxa"/>
            <w:tcBorders>
              <w:top w:val="nil"/>
              <w:left w:val="nil"/>
              <w:bottom w:val="single" w:sz="4" w:space="0" w:color="auto"/>
              <w:right w:val="single" w:sz="4" w:space="0" w:color="auto"/>
            </w:tcBorders>
            <w:shd w:val="clear" w:color="auto" w:fill="auto"/>
            <w:noWrap/>
            <w:vAlign w:val="bottom"/>
            <w:hideMark/>
          </w:tcPr>
          <w:p w14:paraId="0E983865"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w:t>
            </w:r>
          </w:p>
        </w:tc>
        <w:tc>
          <w:tcPr>
            <w:tcW w:w="1480" w:type="dxa"/>
            <w:tcBorders>
              <w:top w:val="nil"/>
              <w:left w:val="nil"/>
              <w:bottom w:val="single" w:sz="4" w:space="0" w:color="auto"/>
              <w:right w:val="single" w:sz="4" w:space="0" w:color="auto"/>
            </w:tcBorders>
            <w:shd w:val="clear" w:color="auto" w:fill="auto"/>
            <w:noWrap/>
            <w:vAlign w:val="bottom"/>
            <w:hideMark/>
          </w:tcPr>
          <w:p w14:paraId="00B84087"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672" w:type="dxa"/>
            <w:tcBorders>
              <w:top w:val="nil"/>
              <w:left w:val="nil"/>
              <w:bottom w:val="single" w:sz="4" w:space="0" w:color="auto"/>
              <w:right w:val="single" w:sz="4" w:space="0" w:color="auto"/>
            </w:tcBorders>
            <w:shd w:val="clear" w:color="auto" w:fill="auto"/>
            <w:noWrap/>
            <w:vAlign w:val="bottom"/>
            <w:hideMark/>
          </w:tcPr>
          <w:p w14:paraId="3790399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45BCFE73"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77518794"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6</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0DCB366C"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K-eü-4</w:t>
            </w:r>
          </w:p>
        </w:tc>
        <w:tc>
          <w:tcPr>
            <w:tcW w:w="961" w:type="dxa"/>
            <w:tcBorders>
              <w:top w:val="nil"/>
              <w:left w:val="nil"/>
              <w:bottom w:val="single" w:sz="4" w:space="0" w:color="auto"/>
              <w:right w:val="single" w:sz="4" w:space="0" w:color="auto"/>
            </w:tcBorders>
            <w:shd w:val="clear" w:color="auto" w:fill="auto"/>
            <w:noWrap/>
            <w:vAlign w:val="bottom"/>
            <w:hideMark/>
          </w:tcPr>
          <w:p w14:paraId="47F3983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316" w:type="dxa"/>
            <w:tcBorders>
              <w:top w:val="nil"/>
              <w:left w:val="nil"/>
              <w:bottom w:val="single" w:sz="4" w:space="0" w:color="auto"/>
              <w:right w:val="single" w:sz="4" w:space="0" w:color="auto"/>
            </w:tcBorders>
            <w:shd w:val="clear" w:color="auto" w:fill="auto"/>
            <w:noWrap/>
            <w:vAlign w:val="bottom"/>
            <w:hideMark/>
          </w:tcPr>
          <w:p w14:paraId="67242F2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320" w:type="dxa"/>
            <w:tcBorders>
              <w:top w:val="nil"/>
              <w:left w:val="nil"/>
              <w:bottom w:val="single" w:sz="4" w:space="0" w:color="auto"/>
              <w:right w:val="single" w:sz="4" w:space="0" w:color="auto"/>
            </w:tcBorders>
            <w:shd w:val="clear" w:color="auto" w:fill="auto"/>
            <w:noWrap/>
            <w:vAlign w:val="bottom"/>
            <w:hideMark/>
          </w:tcPr>
          <w:p w14:paraId="7232DB70"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240" w:type="dxa"/>
            <w:tcBorders>
              <w:top w:val="nil"/>
              <w:left w:val="nil"/>
              <w:bottom w:val="single" w:sz="4" w:space="0" w:color="auto"/>
              <w:right w:val="single" w:sz="4" w:space="0" w:color="auto"/>
            </w:tcBorders>
            <w:shd w:val="clear" w:color="auto" w:fill="auto"/>
            <w:noWrap/>
            <w:vAlign w:val="bottom"/>
            <w:hideMark/>
          </w:tcPr>
          <w:p w14:paraId="24194ED3"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480" w:type="dxa"/>
            <w:tcBorders>
              <w:top w:val="nil"/>
              <w:left w:val="nil"/>
              <w:bottom w:val="single" w:sz="4" w:space="0" w:color="auto"/>
              <w:right w:val="single" w:sz="4" w:space="0" w:color="auto"/>
            </w:tcBorders>
            <w:shd w:val="clear" w:color="auto" w:fill="auto"/>
            <w:noWrap/>
            <w:vAlign w:val="bottom"/>
            <w:hideMark/>
          </w:tcPr>
          <w:p w14:paraId="79F1C74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18,0</w:t>
            </w:r>
          </w:p>
        </w:tc>
        <w:tc>
          <w:tcPr>
            <w:tcW w:w="1672" w:type="dxa"/>
            <w:tcBorders>
              <w:top w:val="nil"/>
              <w:left w:val="nil"/>
              <w:bottom w:val="single" w:sz="4" w:space="0" w:color="auto"/>
              <w:right w:val="single" w:sz="4" w:space="0" w:color="auto"/>
            </w:tcBorders>
            <w:shd w:val="clear" w:color="auto" w:fill="auto"/>
            <w:noWrap/>
            <w:vAlign w:val="bottom"/>
            <w:hideMark/>
          </w:tcPr>
          <w:p w14:paraId="4B7795D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bl>
    <w:p w14:paraId="7E7A6055" w14:textId="77777777" w:rsidR="00EE6ED5" w:rsidRPr="00EE6ED5" w:rsidRDefault="00EE6ED5" w:rsidP="00EE6ED5">
      <w:pPr>
        <w:spacing w:after="0" w:line="240" w:lineRule="auto"/>
        <w:ind w:firstLine="709"/>
        <w:jc w:val="both"/>
        <w:rPr>
          <w:rFonts w:ascii="Times New Roman" w:eastAsia="Calibri" w:hAnsi="Times New Roman" w:cs="Times New Roman"/>
          <w:sz w:val="20"/>
          <w:szCs w:val="20"/>
        </w:rPr>
      </w:pPr>
    </w:p>
    <w:p w14:paraId="37CEA5EC" w14:textId="77777777" w:rsidR="00EE6ED5" w:rsidRPr="00EE6ED5" w:rsidRDefault="00EE6ED5" w:rsidP="00EE6ED5">
      <w:pPr>
        <w:spacing w:after="0" w:line="240" w:lineRule="auto"/>
        <w:ind w:firstLine="709"/>
        <w:jc w:val="both"/>
        <w:rPr>
          <w:rFonts w:ascii="Times New Roman" w:eastAsia="Calibri" w:hAnsi="Times New Roman" w:cs="Times New Roman"/>
          <w:sz w:val="20"/>
          <w:szCs w:val="20"/>
        </w:rPr>
      </w:pPr>
      <w:r w:rsidRPr="00EE6ED5">
        <w:rPr>
          <w:rFonts w:ascii="Times New Roman" w:eastAsia="Calibri" w:hAnsi="Times New Roman" w:cs="Times New Roman"/>
          <w:sz w:val="20"/>
          <w:szCs w:val="20"/>
        </w:rPr>
        <w:t>* Rövidítések: Sz - szabadonálló, K - kialakult</w:t>
      </w:r>
      <w:r w:rsidRPr="00EE6ED5">
        <w:rPr>
          <w:rFonts w:ascii="Times New Roman" w:eastAsia="Calibri" w:hAnsi="Times New Roman" w:cs="Times New Roman"/>
          <w:sz w:val="20"/>
          <w:szCs w:val="20"/>
        </w:rPr>
        <w:tab/>
      </w:r>
    </w:p>
    <w:p w14:paraId="0DC0311E" w14:textId="77777777" w:rsidR="00EE6ED5" w:rsidRPr="00EE6ED5" w:rsidRDefault="00EE6ED5" w:rsidP="00EE6ED5">
      <w:pPr>
        <w:spacing w:after="0" w:line="240" w:lineRule="auto"/>
        <w:ind w:firstLine="709"/>
        <w:jc w:val="both"/>
        <w:rPr>
          <w:rFonts w:ascii="Times New Roman" w:eastAsia="Calibri" w:hAnsi="Times New Roman" w:cs="Times New Roman"/>
          <w:b/>
          <w:bCs/>
          <w:sz w:val="24"/>
        </w:rPr>
      </w:pPr>
      <w:r w:rsidRPr="00EE6ED5">
        <w:rPr>
          <w:rFonts w:ascii="Times New Roman" w:eastAsia="Calibri" w:hAnsi="Times New Roman" w:cs="Times New Roman"/>
          <w:sz w:val="20"/>
          <w:szCs w:val="20"/>
        </w:rPr>
        <w:t>** Rövidítés: K - kialakult</w:t>
      </w:r>
      <w:r w:rsidRPr="00EE6ED5">
        <w:rPr>
          <w:rFonts w:ascii="Times New Roman" w:eastAsia="Calibri" w:hAnsi="Times New Roman" w:cs="Times New Roman"/>
          <w:sz w:val="20"/>
          <w:szCs w:val="20"/>
        </w:rPr>
        <w:tab/>
      </w:r>
      <w:r w:rsidRPr="00EE6ED5">
        <w:rPr>
          <w:rFonts w:ascii="Times New Roman" w:eastAsia="Calibri" w:hAnsi="Times New Roman" w:cs="Times New Roman"/>
          <w:b/>
          <w:bCs/>
          <w:sz w:val="24"/>
        </w:rPr>
        <w:tab/>
      </w:r>
      <w:r w:rsidRPr="00EE6ED5">
        <w:rPr>
          <w:rFonts w:ascii="Times New Roman" w:eastAsia="Calibri" w:hAnsi="Times New Roman" w:cs="Times New Roman"/>
          <w:b/>
          <w:bCs/>
          <w:sz w:val="24"/>
        </w:rPr>
        <w:tab/>
      </w:r>
      <w:r w:rsidRPr="00EE6ED5">
        <w:rPr>
          <w:rFonts w:ascii="Times New Roman" w:eastAsia="Calibri" w:hAnsi="Times New Roman" w:cs="Times New Roman"/>
          <w:b/>
          <w:bCs/>
          <w:sz w:val="24"/>
        </w:rPr>
        <w:tab/>
      </w:r>
      <w:r w:rsidRPr="00EE6ED5">
        <w:rPr>
          <w:rFonts w:ascii="Times New Roman" w:eastAsia="Calibri" w:hAnsi="Times New Roman" w:cs="Times New Roman"/>
          <w:b/>
          <w:bCs/>
          <w:sz w:val="24"/>
        </w:rPr>
        <w:tab/>
      </w:r>
      <w:r w:rsidRPr="00EE6ED5">
        <w:rPr>
          <w:rFonts w:ascii="Times New Roman" w:eastAsia="Calibri" w:hAnsi="Times New Roman" w:cs="Times New Roman"/>
          <w:b/>
          <w:bCs/>
          <w:sz w:val="24"/>
        </w:rPr>
        <w:tab/>
      </w:r>
    </w:p>
    <w:p w14:paraId="21291255" w14:textId="77777777" w:rsidR="00EE6ED5" w:rsidRPr="00EE6ED5" w:rsidRDefault="00EE6ED5" w:rsidP="00EE6ED5">
      <w:pPr>
        <w:spacing w:after="0" w:line="240" w:lineRule="auto"/>
        <w:jc w:val="both"/>
        <w:rPr>
          <w:rFonts w:ascii="Times New Roman" w:eastAsia="Calibri" w:hAnsi="Times New Roman" w:cs="Times New Roman"/>
          <w:b/>
          <w:bCs/>
          <w:sz w:val="24"/>
        </w:rPr>
      </w:pPr>
    </w:p>
    <w:p w14:paraId="3FB116D4" w14:textId="77777777" w:rsidR="00EE6ED5" w:rsidRPr="00EE6ED5" w:rsidRDefault="00EE6ED5" w:rsidP="00EE6ED5">
      <w:pPr>
        <w:rPr>
          <w:rFonts w:ascii="Times New Roman" w:eastAsia="Calibri" w:hAnsi="Times New Roman" w:cs="Times New Roman"/>
          <w:b/>
          <w:bCs/>
          <w:sz w:val="24"/>
        </w:rPr>
      </w:pPr>
      <w:r w:rsidRPr="00EE6ED5">
        <w:rPr>
          <w:rFonts w:ascii="Times New Roman" w:eastAsia="Calibri" w:hAnsi="Times New Roman" w:cs="Times New Roman"/>
          <w:b/>
          <w:bCs/>
          <w:sz w:val="24"/>
        </w:rPr>
        <w:br w:type="page"/>
      </w:r>
    </w:p>
    <w:p w14:paraId="07C59597" w14:textId="77777777" w:rsidR="00EE6ED5" w:rsidRPr="00EE6ED5" w:rsidRDefault="00EE6ED5" w:rsidP="00EE6ED5">
      <w:pPr>
        <w:spacing w:after="0" w:line="240" w:lineRule="auto"/>
        <w:jc w:val="center"/>
        <w:rPr>
          <w:rFonts w:ascii="Times New Roman" w:eastAsia="Calibri" w:hAnsi="Times New Roman" w:cs="Times New Roman"/>
          <w:b/>
          <w:bCs/>
          <w:sz w:val="24"/>
        </w:rPr>
      </w:pPr>
      <w:r w:rsidRPr="00EE6ED5">
        <w:rPr>
          <w:rFonts w:ascii="Times New Roman" w:eastAsia="Calibri" w:hAnsi="Times New Roman" w:cs="Times New Roman"/>
          <w:b/>
          <w:bCs/>
          <w:sz w:val="24"/>
        </w:rPr>
        <w:lastRenderedPageBreak/>
        <w:t>12. Különleges garázs terület (K-g)</w:t>
      </w:r>
    </w:p>
    <w:tbl>
      <w:tblPr>
        <w:tblW w:w="9964" w:type="dxa"/>
        <w:jc w:val="center"/>
        <w:tblLook w:val="04A0" w:firstRow="1" w:lastRow="0" w:firstColumn="1" w:lastColumn="0" w:noHBand="0" w:noVBand="1"/>
      </w:tblPr>
      <w:tblGrid>
        <w:gridCol w:w="660"/>
        <w:gridCol w:w="1280"/>
        <w:gridCol w:w="961"/>
        <w:gridCol w:w="1316"/>
        <w:gridCol w:w="1320"/>
        <w:gridCol w:w="1240"/>
        <w:gridCol w:w="1561"/>
        <w:gridCol w:w="1707"/>
      </w:tblGrid>
      <w:tr w:rsidR="00EE6ED5" w:rsidRPr="00EE6ED5" w14:paraId="5D1E797E" w14:textId="77777777" w:rsidTr="0017728E">
        <w:trPr>
          <w:trHeight w:val="276"/>
          <w:jc w:val="center"/>
        </w:trPr>
        <w:tc>
          <w:tcPr>
            <w:tcW w:w="66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42087BC6"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 </w:t>
            </w:r>
          </w:p>
        </w:tc>
        <w:tc>
          <w:tcPr>
            <w:tcW w:w="1280" w:type="dxa"/>
            <w:tcBorders>
              <w:top w:val="single" w:sz="8" w:space="0" w:color="auto"/>
              <w:left w:val="nil"/>
              <w:bottom w:val="single" w:sz="8" w:space="0" w:color="auto"/>
              <w:right w:val="single" w:sz="8" w:space="0" w:color="auto"/>
            </w:tcBorders>
            <w:shd w:val="clear" w:color="000000" w:fill="D9D9D9"/>
            <w:noWrap/>
            <w:vAlign w:val="center"/>
            <w:hideMark/>
          </w:tcPr>
          <w:p w14:paraId="5A81446D"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A</w:t>
            </w:r>
          </w:p>
        </w:tc>
        <w:tc>
          <w:tcPr>
            <w:tcW w:w="961" w:type="dxa"/>
            <w:tcBorders>
              <w:top w:val="single" w:sz="8" w:space="0" w:color="auto"/>
              <w:left w:val="nil"/>
              <w:bottom w:val="single" w:sz="8" w:space="0" w:color="auto"/>
              <w:right w:val="single" w:sz="8" w:space="0" w:color="auto"/>
            </w:tcBorders>
            <w:shd w:val="clear" w:color="000000" w:fill="D9D9D9"/>
            <w:noWrap/>
            <w:vAlign w:val="center"/>
            <w:hideMark/>
          </w:tcPr>
          <w:p w14:paraId="2C2B0036"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B</w:t>
            </w:r>
          </w:p>
        </w:tc>
        <w:tc>
          <w:tcPr>
            <w:tcW w:w="1316" w:type="dxa"/>
            <w:tcBorders>
              <w:top w:val="single" w:sz="8" w:space="0" w:color="auto"/>
              <w:left w:val="nil"/>
              <w:bottom w:val="single" w:sz="8" w:space="0" w:color="auto"/>
              <w:right w:val="single" w:sz="8" w:space="0" w:color="auto"/>
            </w:tcBorders>
            <w:shd w:val="clear" w:color="000000" w:fill="D9D9D9"/>
            <w:noWrap/>
            <w:vAlign w:val="center"/>
            <w:hideMark/>
          </w:tcPr>
          <w:p w14:paraId="08B3DFB4"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C</w:t>
            </w:r>
          </w:p>
        </w:tc>
        <w:tc>
          <w:tcPr>
            <w:tcW w:w="1320" w:type="dxa"/>
            <w:tcBorders>
              <w:top w:val="single" w:sz="8" w:space="0" w:color="auto"/>
              <w:left w:val="nil"/>
              <w:bottom w:val="single" w:sz="8" w:space="0" w:color="auto"/>
              <w:right w:val="single" w:sz="8" w:space="0" w:color="auto"/>
            </w:tcBorders>
            <w:shd w:val="clear" w:color="000000" w:fill="D9D9D9"/>
            <w:noWrap/>
            <w:vAlign w:val="center"/>
            <w:hideMark/>
          </w:tcPr>
          <w:p w14:paraId="7799A5D3"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D</w:t>
            </w:r>
          </w:p>
        </w:tc>
        <w:tc>
          <w:tcPr>
            <w:tcW w:w="1240" w:type="dxa"/>
            <w:tcBorders>
              <w:top w:val="single" w:sz="8" w:space="0" w:color="auto"/>
              <w:left w:val="nil"/>
              <w:bottom w:val="single" w:sz="8" w:space="0" w:color="auto"/>
              <w:right w:val="single" w:sz="8" w:space="0" w:color="auto"/>
            </w:tcBorders>
            <w:shd w:val="clear" w:color="000000" w:fill="D9D9D9"/>
            <w:noWrap/>
            <w:vAlign w:val="center"/>
            <w:hideMark/>
          </w:tcPr>
          <w:p w14:paraId="5C7B7AA6"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E</w:t>
            </w:r>
          </w:p>
        </w:tc>
        <w:tc>
          <w:tcPr>
            <w:tcW w:w="1480" w:type="dxa"/>
            <w:tcBorders>
              <w:top w:val="single" w:sz="8" w:space="0" w:color="auto"/>
              <w:left w:val="nil"/>
              <w:bottom w:val="single" w:sz="8" w:space="0" w:color="auto"/>
              <w:right w:val="single" w:sz="8" w:space="0" w:color="auto"/>
            </w:tcBorders>
            <w:shd w:val="clear" w:color="000000" w:fill="D9D9D9"/>
            <w:noWrap/>
            <w:vAlign w:val="center"/>
            <w:hideMark/>
          </w:tcPr>
          <w:p w14:paraId="081D1AD5"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F</w:t>
            </w:r>
          </w:p>
        </w:tc>
        <w:tc>
          <w:tcPr>
            <w:tcW w:w="1707" w:type="dxa"/>
            <w:tcBorders>
              <w:top w:val="single" w:sz="8" w:space="0" w:color="auto"/>
              <w:left w:val="nil"/>
              <w:bottom w:val="single" w:sz="8" w:space="0" w:color="auto"/>
              <w:right w:val="single" w:sz="8" w:space="0" w:color="auto"/>
            </w:tcBorders>
            <w:shd w:val="clear" w:color="000000" w:fill="D9D9D9"/>
            <w:noWrap/>
            <w:vAlign w:val="center"/>
            <w:hideMark/>
          </w:tcPr>
          <w:p w14:paraId="5F9B1FC4"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G</w:t>
            </w:r>
          </w:p>
        </w:tc>
      </w:tr>
      <w:tr w:rsidR="00EE6ED5" w:rsidRPr="00EE6ED5" w14:paraId="68D7E045" w14:textId="77777777" w:rsidTr="0017728E">
        <w:trPr>
          <w:trHeight w:val="312"/>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7527C810"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1</w:t>
            </w:r>
          </w:p>
        </w:tc>
        <w:tc>
          <w:tcPr>
            <w:tcW w:w="1280" w:type="dxa"/>
            <w:vMerge w:val="restart"/>
            <w:tcBorders>
              <w:top w:val="nil"/>
              <w:left w:val="single" w:sz="8" w:space="0" w:color="auto"/>
              <w:bottom w:val="single" w:sz="8" w:space="0" w:color="auto"/>
              <w:right w:val="single" w:sz="8" w:space="0" w:color="auto"/>
            </w:tcBorders>
            <w:shd w:val="clear" w:color="000000" w:fill="D9D9D9"/>
            <w:vAlign w:val="center"/>
            <w:hideMark/>
          </w:tcPr>
          <w:p w14:paraId="1233003B"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Építési övezet jele</w:t>
            </w:r>
          </w:p>
        </w:tc>
        <w:tc>
          <w:tcPr>
            <w:tcW w:w="4837" w:type="dxa"/>
            <w:gridSpan w:val="4"/>
            <w:tcBorders>
              <w:top w:val="single" w:sz="8" w:space="0" w:color="auto"/>
              <w:left w:val="nil"/>
              <w:bottom w:val="single" w:sz="8" w:space="0" w:color="auto"/>
              <w:right w:val="single" w:sz="8" w:space="0" w:color="auto"/>
            </w:tcBorders>
            <w:shd w:val="clear" w:color="000000" w:fill="D9D9D9"/>
            <w:vAlign w:val="center"/>
            <w:hideMark/>
          </w:tcPr>
          <w:p w14:paraId="499C98FF"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Az építési telek</w:t>
            </w:r>
          </w:p>
        </w:tc>
        <w:tc>
          <w:tcPr>
            <w:tcW w:w="1480" w:type="dxa"/>
            <w:vMerge w:val="restart"/>
            <w:tcBorders>
              <w:top w:val="nil"/>
              <w:left w:val="single" w:sz="8" w:space="0" w:color="auto"/>
              <w:bottom w:val="single" w:sz="8" w:space="0" w:color="auto"/>
              <w:right w:val="single" w:sz="8" w:space="0" w:color="auto"/>
            </w:tcBorders>
            <w:shd w:val="clear" w:color="000000" w:fill="D9D9D9"/>
            <w:vAlign w:val="center"/>
            <w:hideMark/>
          </w:tcPr>
          <w:p w14:paraId="17A64602"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Megengedett legnagyobb épületmagasság (m)**</w:t>
            </w:r>
          </w:p>
        </w:tc>
        <w:tc>
          <w:tcPr>
            <w:tcW w:w="1707" w:type="dxa"/>
            <w:vMerge w:val="restart"/>
            <w:tcBorders>
              <w:top w:val="nil"/>
              <w:left w:val="single" w:sz="8" w:space="0" w:color="auto"/>
              <w:bottom w:val="single" w:sz="8" w:space="0" w:color="auto"/>
              <w:right w:val="single" w:sz="8" w:space="0" w:color="auto"/>
            </w:tcBorders>
            <w:shd w:val="clear" w:color="000000" w:fill="D9D9D9"/>
            <w:vAlign w:val="center"/>
            <w:hideMark/>
          </w:tcPr>
          <w:p w14:paraId="60D86642"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Előírt közművesítettség mértéke</w:t>
            </w:r>
          </w:p>
        </w:tc>
      </w:tr>
      <w:tr w:rsidR="00EE6ED5" w:rsidRPr="00EE6ED5" w14:paraId="65A3DF75" w14:textId="77777777" w:rsidTr="0017728E">
        <w:trPr>
          <w:trHeight w:val="1116"/>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3CC39F4B"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2</w:t>
            </w:r>
          </w:p>
        </w:tc>
        <w:tc>
          <w:tcPr>
            <w:tcW w:w="1280" w:type="dxa"/>
            <w:vMerge/>
            <w:tcBorders>
              <w:top w:val="nil"/>
              <w:left w:val="single" w:sz="8" w:space="0" w:color="auto"/>
              <w:bottom w:val="single" w:sz="8" w:space="0" w:color="auto"/>
              <w:right w:val="single" w:sz="8" w:space="0" w:color="auto"/>
            </w:tcBorders>
            <w:vAlign w:val="center"/>
            <w:hideMark/>
          </w:tcPr>
          <w:p w14:paraId="37C2CD20" w14:textId="77777777" w:rsidR="00EE6ED5" w:rsidRPr="00EE6ED5" w:rsidRDefault="00EE6ED5" w:rsidP="00EE6ED5">
            <w:pPr>
              <w:spacing w:after="0" w:line="240" w:lineRule="auto"/>
              <w:rPr>
                <w:rFonts w:ascii="Times New Roman" w:eastAsia="Times New Roman" w:hAnsi="Times New Roman" w:cs="Times New Roman"/>
                <w:b/>
                <w:bCs/>
                <w:color w:val="000000"/>
                <w:sz w:val="20"/>
                <w:szCs w:val="20"/>
                <w:lang w:val="en-US"/>
              </w:rPr>
            </w:pPr>
          </w:p>
        </w:tc>
        <w:tc>
          <w:tcPr>
            <w:tcW w:w="961" w:type="dxa"/>
            <w:tcBorders>
              <w:top w:val="nil"/>
              <w:left w:val="nil"/>
              <w:bottom w:val="single" w:sz="8" w:space="0" w:color="auto"/>
              <w:right w:val="single" w:sz="8" w:space="0" w:color="auto"/>
            </w:tcBorders>
            <w:shd w:val="clear" w:color="000000" w:fill="D9D9D9"/>
            <w:vAlign w:val="center"/>
            <w:hideMark/>
          </w:tcPr>
          <w:p w14:paraId="4744060A"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beépítési módja*</w:t>
            </w:r>
          </w:p>
        </w:tc>
        <w:tc>
          <w:tcPr>
            <w:tcW w:w="1316" w:type="dxa"/>
            <w:tcBorders>
              <w:top w:val="nil"/>
              <w:left w:val="nil"/>
              <w:bottom w:val="single" w:sz="8" w:space="0" w:color="auto"/>
              <w:right w:val="single" w:sz="8" w:space="0" w:color="auto"/>
            </w:tcBorders>
            <w:shd w:val="clear" w:color="000000" w:fill="D9D9D9"/>
            <w:vAlign w:val="center"/>
            <w:hideMark/>
          </w:tcPr>
          <w:p w14:paraId="17A87711"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legnagyobb beépítettsége (%)</w:t>
            </w:r>
          </w:p>
        </w:tc>
        <w:tc>
          <w:tcPr>
            <w:tcW w:w="1320" w:type="dxa"/>
            <w:tcBorders>
              <w:top w:val="nil"/>
              <w:left w:val="nil"/>
              <w:bottom w:val="single" w:sz="8" w:space="0" w:color="auto"/>
              <w:right w:val="single" w:sz="8" w:space="0" w:color="auto"/>
            </w:tcBorders>
            <w:shd w:val="clear" w:color="000000" w:fill="D9D9D9"/>
            <w:vAlign w:val="center"/>
            <w:hideMark/>
          </w:tcPr>
          <w:p w14:paraId="34EC7AF4"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kialakítható legkisebb területe (m</w:t>
            </w:r>
            <w:r w:rsidRPr="00EE6ED5">
              <w:rPr>
                <w:rFonts w:ascii="Times New Roman" w:eastAsia="Times New Roman" w:hAnsi="Times New Roman" w:cs="Times New Roman"/>
                <w:b/>
                <w:bCs/>
                <w:color w:val="000000"/>
                <w:sz w:val="20"/>
                <w:szCs w:val="20"/>
                <w:vertAlign w:val="superscript"/>
                <w:lang w:val="en-US"/>
              </w:rPr>
              <w:t>2</w:t>
            </w:r>
            <w:r w:rsidRPr="00EE6ED5">
              <w:rPr>
                <w:rFonts w:ascii="Times New Roman" w:eastAsia="Times New Roman" w:hAnsi="Times New Roman" w:cs="Times New Roman"/>
                <w:b/>
                <w:bCs/>
                <w:color w:val="000000"/>
                <w:sz w:val="20"/>
                <w:szCs w:val="20"/>
                <w:lang w:val="en-US"/>
              </w:rPr>
              <w:t>)**</w:t>
            </w:r>
          </w:p>
        </w:tc>
        <w:tc>
          <w:tcPr>
            <w:tcW w:w="1240" w:type="dxa"/>
            <w:tcBorders>
              <w:top w:val="nil"/>
              <w:left w:val="nil"/>
              <w:bottom w:val="single" w:sz="8" w:space="0" w:color="auto"/>
              <w:right w:val="single" w:sz="8" w:space="0" w:color="auto"/>
            </w:tcBorders>
            <w:shd w:val="clear" w:color="000000" w:fill="D9D9D9"/>
            <w:vAlign w:val="center"/>
            <w:hideMark/>
          </w:tcPr>
          <w:p w14:paraId="6F35A9D2"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legkisebb zöldfelületi fedettsége (%)</w:t>
            </w:r>
          </w:p>
        </w:tc>
        <w:tc>
          <w:tcPr>
            <w:tcW w:w="1480" w:type="dxa"/>
            <w:vMerge/>
            <w:tcBorders>
              <w:top w:val="nil"/>
              <w:left w:val="single" w:sz="8" w:space="0" w:color="auto"/>
              <w:bottom w:val="single" w:sz="8" w:space="0" w:color="auto"/>
              <w:right w:val="single" w:sz="8" w:space="0" w:color="auto"/>
            </w:tcBorders>
            <w:vAlign w:val="center"/>
            <w:hideMark/>
          </w:tcPr>
          <w:p w14:paraId="78C0CC8E" w14:textId="77777777" w:rsidR="00EE6ED5" w:rsidRPr="00EE6ED5" w:rsidRDefault="00EE6ED5" w:rsidP="00EE6ED5">
            <w:pPr>
              <w:spacing w:after="0" w:line="240" w:lineRule="auto"/>
              <w:rPr>
                <w:rFonts w:ascii="Times New Roman" w:eastAsia="Times New Roman" w:hAnsi="Times New Roman" w:cs="Times New Roman"/>
                <w:b/>
                <w:bCs/>
                <w:color w:val="000000"/>
                <w:sz w:val="20"/>
                <w:szCs w:val="20"/>
                <w:lang w:val="en-US"/>
              </w:rPr>
            </w:pPr>
          </w:p>
        </w:tc>
        <w:tc>
          <w:tcPr>
            <w:tcW w:w="1707" w:type="dxa"/>
            <w:vMerge/>
            <w:tcBorders>
              <w:top w:val="nil"/>
              <w:left w:val="single" w:sz="8" w:space="0" w:color="auto"/>
              <w:bottom w:val="single" w:sz="8" w:space="0" w:color="auto"/>
              <w:right w:val="single" w:sz="8" w:space="0" w:color="auto"/>
            </w:tcBorders>
            <w:vAlign w:val="center"/>
            <w:hideMark/>
          </w:tcPr>
          <w:p w14:paraId="177459C0" w14:textId="77777777" w:rsidR="00EE6ED5" w:rsidRPr="00EE6ED5" w:rsidRDefault="00EE6ED5" w:rsidP="00EE6ED5">
            <w:pPr>
              <w:spacing w:after="0" w:line="240" w:lineRule="auto"/>
              <w:rPr>
                <w:rFonts w:ascii="Times New Roman" w:eastAsia="Times New Roman" w:hAnsi="Times New Roman" w:cs="Times New Roman"/>
                <w:b/>
                <w:bCs/>
                <w:color w:val="000000"/>
                <w:sz w:val="20"/>
                <w:szCs w:val="20"/>
                <w:lang w:val="en-US"/>
              </w:rPr>
            </w:pPr>
          </w:p>
        </w:tc>
      </w:tr>
      <w:tr w:rsidR="00EE6ED5" w:rsidRPr="00EE6ED5" w14:paraId="41A503B6"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5AC07AFF"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3</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3B6D44"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K-g-1</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73DBA15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Z</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14:paraId="4BCA80E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32C0954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1000</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212ACF4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025FC45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707" w:type="dxa"/>
            <w:tcBorders>
              <w:top w:val="single" w:sz="4" w:space="0" w:color="auto"/>
              <w:left w:val="nil"/>
              <w:bottom w:val="single" w:sz="4" w:space="0" w:color="auto"/>
              <w:right w:val="single" w:sz="4" w:space="0" w:color="auto"/>
            </w:tcBorders>
            <w:shd w:val="clear" w:color="auto" w:fill="auto"/>
            <w:noWrap/>
            <w:vAlign w:val="bottom"/>
            <w:hideMark/>
          </w:tcPr>
          <w:p w14:paraId="2EFD2C9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Közművesítetlen</w:t>
            </w:r>
          </w:p>
        </w:tc>
      </w:tr>
      <w:tr w:rsidR="00EE6ED5" w:rsidRPr="00EE6ED5" w14:paraId="71C694C1"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728C3FF2"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4</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097E1729"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K-g-2</w:t>
            </w:r>
          </w:p>
        </w:tc>
        <w:tc>
          <w:tcPr>
            <w:tcW w:w="961" w:type="dxa"/>
            <w:tcBorders>
              <w:top w:val="nil"/>
              <w:left w:val="nil"/>
              <w:bottom w:val="single" w:sz="4" w:space="0" w:color="auto"/>
              <w:right w:val="single" w:sz="4" w:space="0" w:color="auto"/>
            </w:tcBorders>
            <w:shd w:val="clear" w:color="auto" w:fill="auto"/>
            <w:noWrap/>
            <w:vAlign w:val="bottom"/>
            <w:hideMark/>
          </w:tcPr>
          <w:p w14:paraId="454B374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316" w:type="dxa"/>
            <w:tcBorders>
              <w:top w:val="nil"/>
              <w:left w:val="nil"/>
              <w:bottom w:val="single" w:sz="4" w:space="0" w:color="auto"/>
              <w:right w:val="single" w:sz="4" w:space="0" w:color="auto"/>
            </w:tcBorders>
            <w:shd w:val="clear" w:color="auto" w:fill="auto"/>
            <w:noWrap/>
            <w:vAlign w:val="bottom"/>
            <w:hideMark/>
          </w:tcPr>
          <w:p w14:paraId="71940E75"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320" w:type="dxa"/>
            <w:tcBorders>
              <w:top w:val="nil"/>
              <w:left w:val="nil"/>
              <w:bottom w:val="single" w:sz="4" w:space="0" w:color="auto"/>
              <w:right w:val="single" w:sz="4" w:space="0" w:color="auto"/>
            </w:tcBorders>
            <w:shd w:val="clear" w:color="auto" w:fill="auto"/>
            <w:noWrap/>
            <w:vAlign w:val="bottom"/>
            <w:hideMark/>
          </w:tcPr>
          <w:p w14:paraId="57FB87C7"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240" w:type="dxa"/>
            <w:tcBorders>
              <w:top w:val="nil"/>
              <w:left w:val="nil"/>
              <w:bottom w:val="single" w:sz="4" w:space="0" w:color="auto"/>
              <w:right w:val="single" w:sz="4" w:space="0" w:color="auto"/>
            </w:tcBorders>
            <w:shd w:val="clear" w:color="auto" w:fill="auto"/>
            <w:noWrap/>
            <w:vAlign w:val="bottom"/>
            <w:hideMark/>
          </w:tcPr>
          <w:p w14:paraId="6794BF13"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480" w:type="dxa"/>
            <w:tcBorders>
              <w:top w:val="nil"/>
              <w:left w:val="nil"/>
              <w:bottom w:val="single" w:sz="4" w:space="0" w:color="auto"/>
              <w:right w:val="single" w:sz="4" w:space="0" w:color="auto"/>
            </w:tcBorders>
            <w:shd w:val="clear" w:color="auto" w:fill="auto"/>
            <w:noWrap/>
            <w:vAlign w:val="bottom"/>
            <w:hideMark/>
          </w:tcPr>
          <w:p w14:paraId="50731750"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707" w:type="dxa"/>
            <w:tcBorders>
              <w:top w:val="nil"/>
              <w:left w:val="nil"/>
              <w:bottom w:val="single" w:sz="4" w:space="0" w:color="auto"/>
              <w:right w:val="single" w:sz="4" w:space="0" w:color="auto"/>
            </w:tcBorders>
            <w:shd w:val="clear" w:color="auto" w:fill="auto"/>
            <w:noWrap/>
            <w:vAlign w:val="bottom"/>
            <w:hideMark/>
          </w:tcPr>
          <w:p w14:paraId="6A5248F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Közművesítetlen</w:t>
            </w:r>
          </w:p>
        </w:tc>
      </w:tr>
    </w:tbl>
    <w:p w14:paraId="6A45AC91" w14:textId="77777777" w:rsidR="00EE6ED5" w:rsidRPr="00EE6ED5" w:rsidRDefault="00EE6ED5" w:rsidP="00EE6ED5">
      <w:pPr>
        <w:spacing w:after="0" w:line="240" w:lineRule="auto"/>
        <w:ind w:firstLine="709"/>
        <w:jc w:val="both"/>
        <w:rPr>
          <w:rFonts w:ascii="Times New Roman" w:eastAsia="Calibri" w:hAnsi="Times New Roman" w:cs="Times New Roman"/>
          <w:sz w:val="20"/>
          <w:szCs w:val="20"/>
        </w:rPr>
      </w:pPr>
    </w:p>
    <w:p w14:paraId="0DFA2BA4" w14:textId="77777777" w:rsidR="00EE6ED5" w:rsidRPr="00EE6ED5" w:rsidRDefault="00EE6ED5" w:rsidP="00EE6ED5">
      <w:pPr>
        <w:spacing w:after="0" w:line="240" w:lineRule="auto"/>
        <w:ind w:firstLine="709"/>
        <w:jc w:val="both"/>
        <w:rPr>
          <w:rFonts w:ascii="Times New Roman" w:eastAsia="Calibri" w:hAnsi="Times New Roman" w:cs="Times New Roman"/>
          <w:sz w:val="20"/>
          <w:szCs w:val="20"/>
        </w:rPr>
      </w:pPr>
      <w:r w:rsidRPr="00EE6ED5">
        <w:rPr>
          <w:rFonts w:ascii="Times New Roman" w:eastAsia="Calibri" w:hAnsi="Times New Roman" w:cs="Times New Roman"/>
          <w:sz w:val="20"/>
          <w:szCs w:val="20"/>
        </w:rPr>
        <w:t>* Rövidítések: Z – zártsorú, K - kialakult</w:t>
      </w:r>
      <w:r w:rsidRPr="00EE6ED5">
        <w:rPr>
          <w:rFonts w:ascii="Times New Roman" w:eastAsia="Calibri" w:hAnsi="Times New Roman" w:cs="Times New Roman"/>
          <w:sz w:val="20"/>
          <w:szCs w:val="20"/>
        </w:rPr>
        <w:tab/>
      </w:r>
    </w:p>
    <w:p w14:paraId="5168FACF" w14:textId="77777777" w:rsidR="00EE6ED5" w:rsidRPr="00EE6ED5" w:rsidRDefault="00EE6ED5" w:rsidP="00EE6ED5">
      <w:pPr>
        <w:spacing w:after="0" w:line="240" w:lineRule="auto"/>
        <w:ind w:firstLine="709"/>
        <w:jc w:val="both"/>
        <w:rPr>
          <w:rFonts w:ascii="Times New Roman" w:eastAsia="Times New Roman" w:hAnsi="Times New Roman" w:cs="Times New Roman"/>
          <w:color w:val="000000"/>
          <w:sz w:val="24"/>
          <w:szCs w:val="24"/>
          <w:lang w:eastAsia="hu-HU"/>
        </w:rPr>
      </w:pPr>
      <w:r w:rsidRPr="00EE6ED5">
        <w:rPr>
          <w:rFonts w:ascii="Times New Roman" w:eastAsia="Calibri" w:hAnsi="Times New Roman" w:cs="Times New Roman"/>
          <w:sz w:val="20"/>
          <w:szCs w:val="20"/>
        </w:rPr>
        <w:t>** Rövidítés: K - kialakult</w:t>
      </w:r>
      <w:r w:rsidRPr="00EE6ED5">
        <w:rPr>
          <w:rFonts w:ascii="Times New Roman" w:eastAsia="Calibri" w:hAnsi="Times New Roman" w:cs="Times New Roman"/>
          <w:sz w:val="20"/>
          <w:szCs w:val="20"/>
        </w:rPr>
        <w:tab/>
      </w:r>
      <w:r w:rsidRPr="00EE6ED5">
        <w:rPr>
          <w:rFonts w:ascii="Times New Roman" w:eastAsia="Calibri" w:hAnsi="Times New Roman" w:cs="Times New Roman"/>
          <w:b/>
          <w:bCs/>
          <w:sz w:val="24"/>
        </w:rPr>
        <w:tab/>
      </w:r>
      <w:r w:rsidRPr="00EE6ED5">
        <w:rPr>
          <w:rFonts w:ascii="Times New Roman" w:eastAsia="Calibri" w:hAnsi="Times New Roman" w:cs="Times New Roman"/>
          <w:b/>
          <w:bCs/>
          <w:sz w:val="24"/>
        </w:rPr>
        <w:tab/>
      </w:r>
      <w:r w:rsidRPr="00EE6ED5">
        <w:rPr>
          <w:rFonts w:ascii="Times New Roman" w:eastAsia="Calibri" w:hAnsi="Times New Roman" w:cs="Times New Roman"/>
          <w:b/>
          <w:bCs/>
          <w:sz w:val="24"/>
        </w:rPr>
        <w:tab/>
      </w:r>
      <w:r w:rsidRPr="00EE6ED5">
        <w:rPr>
          <w:rFonts w:ascii="Times New Roman" w:eastAsia="Calibri" w:hAnsi="Times New Roman" w:cs="Times New Roman"/>
          <w:b/>
          <w:bCs/>
          <w:sz w:val="24"/>
        </w:rPr>
        <w:tab/>
      </w:r>
      <w:r w:rsidRPr="00EE6ED5">
        <w:rPr>
          <w:rFonts w:ascii="Times New Roman" w:eastAsia="Calibri" w:hAnsi="Times New Roman" w:cs="Times New Roman"/>
          <w:b/>
          <w:bCs/>
          <w:sz w:val="24"/>
        </w:rPr>
        <w:tab/>
      </w:r>
    </w:p>
    <w:p w14:paraId="436AB4EF" w14:textId="77777777" w:rsidR="00EE6ED5" w:rsidRPr="00EE6ED5" w:rsidRDefault="00EE6ED5" w:rsidP="00EE6ED5">
      <w:pPr>
        <w:spacing w:after="20" w:line="240" w:lineRule="auto"/>
        <w:ind w:firstLine="180"/>
        <w:jc w:val="both"/>
        <w:rPr>
          <w:rFonts w:ascii="Times New Roman" w:eastAsia="Times New Roman" w:hAnsi="Times New Roman" w:cs="Times New Roman"/>
          <w:color w:val="000000"/>
          <w:sz w:val="24"/>
          <w:szCs w:val="24"/>
          <w:lang w:eastAsia="hu-HU"/>
        </w:rPr>
      </w:pPr>
    </w:p>
    <w:p w14:paraId="6FAC1794" w14:textId="77777777" w:rsidR="00EE6ED5" w:rsidRPr="00EE6ED5" w:rsidRDefault="00EE6ED5" w:rsidP="00EE6ED5">
      <w:pPr>
        <w:spacing w:after="0" w:line="240" w:lineRule="auto"/>
        <w:jc w:val="center"/>
        <w:rPr>
          <w:rFonts w:ascii="Times New Roman" w:eastAsia="Calibri" w:hAnsi="Times New Roman" w:cs="Times New Roman"/>
          <w:b/>
          <w:bCs/>
          <w:sz w:val="24"/>
        </w:rPr>
      </w:pPr>
      <w:r w:rsidRPr="00EE6ED5">
        <w:rPr>
          <w:rFonts w:ascii="Times New Roman" w:eastAsia="Calibri" w:hAnsi="Times New Roman" w:cs="Times New Roman"/>
          <w:b/>
          <w:bCs/>
          <w:sz w:val="24"/>
        </w:rPr>
        <w:t>13. Különleges honvédelmi terület (K-hon)</w:t>
      </w:r>
    </w:p>
    <w:tbl>
      <w:tblPr>
        <w:tblW w:w="9964" w:type="dxa"/>
        <w:jc w:val="center"/>
        <w:tblLook w:val="04A0" w:firstRow="1" w:lastRow="0" w:firstColumn="1" w:lastColumn="0" w:noHBand="0" w:noVBand="1"/>
      </w:tblPr>
      <w:tblGrid>
        <w:gridCol w:w="660"/>
        <w:gridCol w:w="1280"/>
        <w:gridCol w:w="961"/>
        <w:gridCol w:w="1316"/>
        <w:gridCol w:w="1320"/>
        <w:gridCol w:w="1240"/>
        <w:gridCol w:w="1561"/>
        <w:gridCol w:w="1707"/>
      </w:tblGrid>
      <w:tr w:rsidR="00EE6ED5" w:rsidRPr="00EE6ED5" w14:paraId="4EE0272E" w14:textId="77777777" w:rsidTr="0017728E">
        <w:trPr>
          <w:trHeight w:val="276"/>
          <w:jc w:val="center"/>
        </w:trPr>
        <w:tc>
          <w:tcPr>
            <w:tcW w:w="66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3811720A"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 </w:t>
            </w:r>
          </w:p>
        </w:tc>
        <w:tc>
          <w:tcPr>
            <w:tcW w:w="1280" w:type="dxa"/>
            <w:tcBorders>
              <w:top w:val="single" w:sz="8" w:space="0" w:color="auto"/>
              <w:left w:val="nil"/>
              <w:bottom w:val="single" w:sz="8" w:space="0" w:color="auto"/>
              <w:right w:val="single" w:sz="8" w:space="0" w:color="auto"/>
            </w:tcBorders>
            <w:shd w:val="clear" w:color="000000" w:fill="D9D9D9"/>
            <w:noWrap/>
            <w:vAlign w:val="center"/>
            <w:hideMark/>
          </w:tcPr>
          <w:p w14:paraId="1050CB6B"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A</w:t>
            </w:r>
          </w:p>
        </w:tc>
        <w:tc>
          <w:tcPr>
            <w:tcW w:w="961" w:type="dxa"/>
            <w:tcBorders>
              <w:top w:val="single" w:sz="8" w:space="0" w:color="auto"/>
              <w:left w:val="nil"/>
              <w:bottom w:val="single" w:sz="8" w:space="0" w:color="auto"/>
              <w:right w:val="single" w:sz="8" w:space="0" w:color="auto"/>
            </w:tcBorders>
            <w:shd w:val="clear" w:color="000000" w:fill="D9D9D9"/>
            <w:noWrap/>
            <w:vAlign w:val="center"/>
            <w:hideMark/>
          </w:tcPr>
          <w:p w14:paraId="06987CED"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B</w:t>
            </w:r>
          </w:p>
        </w:tc>
        <w:tc>
          <w:tcPr>
            <w:tcW w:w="1316" w:type="dxa"/>
            <w:tcBorders>
              <w:top w:val="single" w:sz="8" w:space="0" w:color="auto"/>
              <w:left w:val="nil"/>
              <w:bottom w:val="single" w:sz="8" w:space="0" w:color="auto"/>
              <w:right w:val="single" w:sz="8" w:space="0" w:color="auto"/>
            </w:tcBorders>
            <w:shd w:val="clear" w:color="000000" w:fill="D9D9D9"/>
            <w:noWrap/>
            <w:vAlign w:val="center"/>
            <w:hideMark/>
          </w:tcPr>
          <w:p w14:paraId="22FD344A"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C</w:t>
            </w:r>
          </w:p>
        </w:tc>
        <w:tc>
          <w:tcPr>
            <w:tcW w:w="1320" w:type="dxa"/>
            <w:tcBorders>
              <w:top w:val="single" w:sz="8" w:space="0" w:color="auto"/>
              <w:left w:val="nil"/>
              <w:bottom w:val="single" w:sz="8" w:space="0" w:color="auto"/>
              <w:right w:val="single" w:sz="8" w:space="0" w:color="auto"/>
            </w:tcBorders>
            <w:shd w:val="clear" w:color="000000" w:fill="D9D9D9"/>
            <w:noWrap/>
            <w:vAlign w:val="center"/>
            <w:hideMark/>
          </w:tcPr>
          <w:p w14:paraId="66CBCA74"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D</w:t>
            </w:r>
          </w:p>
        </w:tc>
        <w:tc>
          <w:tcPr>
            <w:tcW w:w="1240" w:type="dxa"/>
            <w:tcBorders>
              <w:top w:val="single" w:sz="8" w:space="0" w:color="auto"/>
              <w:left w:val="nil"/>
              <w:bottom w:val="single" w:sz="8" w:space="0" w:color="auto"/>
              <w:right w:val="single" w:sz="8" w:space="0" w:color="auto"/>
            </w:tcBorders>
            <w:shd w:val="clear" w:color="000000" w:fill="D9D9D9"/>
            <w:noWrap/>
            <w:vAlign w:val="center"/>
            <w:hideMark/>
          </w:tcPr>
          <w:p w14:paraId="3322C099"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E</w:t>
            </w:r>
          </w:p>
        </w:tc>
        <w:tc>
          <w:tcPr>
            <w:tcW w:w="1480" w:type="dxa"/>
            <w:tcBorders>
              <w:top w:val="single" w:sz="8" w:space="0" w:color="auto"/>
              <w:left w:val="nil"/>
              <w:bottom w:val="single" w:sz="8" w:space="0" w:color="auto"/>
              <w:right w:val="single" w:sz="8" w:space="0" w:color="auto"/>
            </w:tcBorders>
            <w:shd w:val="clear" w:color="000000" w:fill="D9D9D9"/>
            <w:noWrap/>
            <w:vAlign w:val="center"/>
            <w:hideMark/>
          </w:tcPr>
          <w:p w14:paraId="57437C1B"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F</w:t>
            </w:r>
          </w:p>
        </w:tc>
        <w:tc>
          <w:tcPr>
            <w:tcW w:w="1707" w:type="dxa"/>
            <w:tcBorders>
              <w:top w:val="single" w:sz="8" w:space="0" w:color="auto"/>
              <w:left w:val="nil"/>
              <w:bottom w:val="single" w:sz="8" w:space="0" w:color="auto"/>
              <w:right w:val="single" w:sz="8" w:space="0" w:color="auto"/>
            </w:tcBorders>
            <w:shd w:val="clear" w:color="000000" w:fill="D9D9D9"/>
            <w:noWrap/>
            <w:vAlign w:val="center"/>
            <w:hideMark/>
          </w:tcPr>
          <w:p w14:paraId="52FCFF6F"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G</w:t>
            </w:r>
          </w:p>
        </w:tc>
      </w:tr>
      <w:tr w:rsidR="00EE6ED5" w:rsidRPr="00EE6ED5" w14:paraId="13868F57" w14:textId="77777777" w:rsidTr="0017728E">
        <w:trPr>
          <w:trHeight w:val="312"/>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084BF218"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1</w:t>
            </w:r>
          </w:p>
        </w:tc>
        <w:tc>
          <w:tcPr>
            <w:tcW w:w="1280" w:type="dxa"/>
            <w:vMerge w:val="restart"/>
            <w:tcBorders>
              <w:top w:val="nil"/>
              <w:left w:val="single" w:sz="8" w:space="0" w:color="auto"/>
              <w:bottom w:val="single" w:sz="8" w:space="0" w:color="auto"/>
              <w:right w:val="single" w:sz="8" w:space="0" w:color="auto"/>
            </w:tcBorders>
            <w:shd w:val="clear" w:color="000000" w:fill="D9D9D9"/>
            <w:vAlign w:val="center"/>
            <w:hideMark/>
          </w:tcPr>
          <w:p w14:paraId="64934926"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Építési övezet jele</w:t>
            </w:r>
          </w:p>
        </w:tc>
        <w:tc>
          <w:tcPr>
            <w:tcW w:w="4837" w:type="dxa"/>
            <w:gridSpan w:val="4"/>
            <w:tcBorders>
              <w:top w:val="single" w:sz="8" w:space="0" w:color="auto"/>
              <w:left w:val="nil"/>
              <w:bottom w:val="single" w:sz="8" w:space="0" w:color="auto"/>
              <w:right w:val="single" w:sz="8" w:space="0" w:color="auto"/>
            </w:tcBorders>
            <w:shd w:val="clear" w:color="000000" w:fill="D9D9D9"/>
            <w:vAlign w:val="center"/>
            <w:hideMark/>
          </w:tcPr>
          <w:p w14:paraId="016A2D1F"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Az építési telek</w:t>
            </w:r>
          </w:p>
        </w:tc>
        <w:tc>
          <w:tcPr>
            <w:tcW w:w="1480" w:type="dxa"/>
            <w:vMerge w:val="restart"/>
            <w:tcBorders>
              <w:top w:val="nil"/>
              <w:left w:val="single" w:sz="8" w:space="0" w:color="auto"/>
              <w:bottom w:val="single" w:sz="8" w:space="0" w:color="auto"/>
              <w:right w:val="single" w:sz="8" w:space="0" w:color="auto"/>
            </w:tcBorders>
            <w:shd w:val="clear" w:color="000000" w:fill="D9D9D9"/>
            <w:vAlign w:val="center"/>
            <w:hideMark/>
          </w:tcPr>
          <w:p w14:paraId="6151AA78"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Megengedett legnagyobb épületmagasság (m)**</w:t>
            </w:r>
          </w:p>
        </w:tc>
        <w:tc>
          <w:tcPr>
            <w:tcW w:w="1707" w:type="dxa"/>
            <w:vMerge w:val="restart"/>
            <w:tcBorders>
              <w:top w:val="nil"/>
              <w:left w:val="single" w:sz="8" w:space="0" w:color="auto"/>
              <w:bottom w:val="single" w:sz="8" w:space="0" w:color="auto"/>
              <w:right w:val="single" w:sz="8" w:space="0" w:color="auto"/>
            </w:tcBorders>
            <w:shd w:val="clear" w:color="000000" w:fill="D9D9D9"/>
            <w:vAlign w:val="center"/>
            <w:hideMark/>
          </w:tcPr>
          <w:p w14:paraId="15059DE1"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Előírt közművesítettség mértéke</w:t>
            </w:r>
          </w:p>
        </w:tc>
      </w:tr>
      <w:tr w:rsidR="00EE6ED5" w:rsidRPr="00EE6ED5" w14:paraId="2AA457EE" w14:textId="77777777" w:rsidTr="0017728E">
        <w:trPr>
          <w:trHeight w:val="1116"/>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2C35C4D6"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2</w:t>
            </w:r>
          </w:p>
        </w:tc>
        <w:tc>
          <w:tcPr>
            <w:tcW w:w="1280" w:type="dxa"/>
            <w:vMerge/>
            <w:tcBorders>
              <w:top w:val="nil"/>
              <w:left w:val="single" w:sz="8" w:space="0" w:color="auto"/>
              <w:bottom w:val="single" w:sz="8" w:space="0" w:color="auto"/>
              <w:right w:val="single" w:sz="8" w:space="0" w:color="auto"/>
            </w:tcBorders>
            <w:vAlign w:val="center"/>
            <w:hideMark/>
          </w:tcPr>
          <w:p w14:paraId="25CD237B" w14:textId="77777777" w:rsidR="00EE6ED5" w:rsidRPr="00EE6ED5" w:rsidRDefault="00EE6ED5" w:rsidP="00EE6ED5">
            <w:pPr>
              <w:spacing w:after="0" w:line="240" w:lineRule="auto"/>
              <w:rPr>
                <w:rFonts w:ascii="Times New Roman" w:eastAsia="Times New Roman" w:hAnsi="Times New Roman" w:cs="Times New Roman"/>
                <w:b/>
                <w:bCs/>
                <w:color w:val="000000"/>
                <w:sz w:val="20"/>
                <w:szCs w:val="20"/>
                <w:lang w:val="en-US"/>
              </w:rPr>
            </w:pPr>
          </w:p>
        </w:tc>
        <w:tc>
          <w:tcPr>
            <w:tcW w:w="961" w:type="dxa"/>
            <w:tcBorders>
              <w:top w:val="nil"/>
              <w:left w:val="nil"/>
              <w:bottom w:val="single" w:sz="8" w:space="0" w:color="auto"/>
              <w:right w:val="single" w:sz="8" w:space="0" w:color="auto"/>
            </w:tcBorders>
            <w:shd w:val="clear" w:color="000000" w:fill="D9D9D9"/>
            <w:vAlign w:val="center"/>
            <w:hideMark/>
          </w:tcPr>
          <w:p w14:paraId="49D6E213"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beépítési módja*</w:t>
            </w:r>
          </w:p>
        </w:tc>
        <w:tc>
          <w:tcPr>
            <w:tcW w:w="1316" w:type="dxa"/>
            <w:tcBorders>
              <w:top w:val="nil"/>
              <w:left w:val="nil"/>
              <w:bottom w:val="single" w:sz="8" w:space="0" w:color="auto"/>
              <w:right w:val="single" w:sz="8" w:space="0" w:color="auto"/>
            </w:tcBorders>
            <w:shd w:val="clear" w:color="000000" w:fill="D9D9D9"/>
            <w:vAlign w:val="center"/>
            <w:hideMark/>
          </w:tcPr>
          <w:p w14:paraId="53ABDC2D"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legnagyobb beépítettsége (%)</w:t>
            </w:r>
          </w:p>
        </w:tc>
        <w:tc>
          <w:tcPr>
            <w:tcW w:w="1320" w:type="dxa"/>
            <w:tcBorders>
              <w:top w:val="nil"/>
              <w:left w:val="nil"/>
              <w:bottom w:val="single" w:sz="8" w:space="0" w:color="auto"/>
              <w:right w:val="single" w:sz="8" w:space="0" w:color="auto"/>
            </w:tcBorders>
            <w:shd w:val="clear" w:color="000000" w:fill="D9D9D9"/>
            <w:vAlign w:val="center"/>
            <w:hideMark/>
          </w:tcPr>
          <w:p w14:paraId="032A8C0F"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kialakítható legkisebb területe (m</w:t>
            </w:r>
            <w:r w:rsidRPr="00EE6ED5">
              <w:rPr>
                <w:rFonts w:ascii="Times New Roman" w:eastAsia="Times New Roman" w:hAnsi="Times New Roman" w:cs="Times New Roman"/>
                <w:b/>
                <w:bCs/>
                <w:color w:val="000000"/>
                <w:sz w:val="20"/>
                <w:szCs w:val="20"/>
                <w:vertAlign w:val="superscript"/>
                <w:lang w:val="en-US"/>
              </w:rPr>
              <w:t>2</w:t>
            </w:r>
            <w:r w:rsidRPr="00EE6ED5">
              <w:rPr>
                <w:rFonts w:ascii="Times New Roman" w:eastAsia="Times New Roman" w:hAnsi="Times New Roman" w:cs="Times New Roman"/>
                <w:b/>
                <w:bCs/>
                <w:color w:val="000000"/>
                <w:sz w:val="20"/>
                <w:szCs w:val="20"/>
                <w:lang w:val="en-US"/>
              </w:rPr>
              <w:t>)**</w:t>
            </w:r>
          </w:p>
        </w:tc>
        <w:tc>
          <w:tcPr>
            <w:tcW w:w="1240" w:type="dxa"/>
            <w:tcBorders>
              <w:top w:val="nil"/>
              <w:left w:val="nil"/>
              <w:bottom w:val="single" w:sz="8" w:space="0" w:color="auto"/>
              <w:right w:val="single" w:sz="8" w:space="0" w:color="auto"/>
            </w:tcBorders>
            <w:shd w:val="clear" w:color="000000" w:fill="D9D9D9"/>
            <w:vAlign w:val="center"/>
            <w:hideMark/>
          </w:tcPr>
          <w:p w14:paraId="124BC989"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legkisebb zöldfelületi fedettsége (%)</w:t>
            </w:r>
          </w:p>
        </w:tc>
        <w:tc>
          <w:tcPr>
            <w:tcW w:w="1480" w:type="dxa"/>
            <w:vMerge/>
            <w:tcBorders>
              <w:top w:val="nil"/>
              <w:left w:val="single" w:sz="8" w:space="0" w:color="auto"/>
              <w:bottom w:val="single" w:sz="8" w:space="0" w:color="auto"/>
              <w:right w:val="single" w:sz="8" w:space="0" w:color="auto"/>
            </w:tcBorders>
            <w:vAlign w:val="center"/>
            <w:hideMark/>
          </w:tcPr>
          <w:p w14:paraId="007F3516" w14:textId="77777777" w:rsidR="00EE6ED5" w:rsidRPr="00EE6ED5" w:rsidRDefault="00EE6ED5" w:rsidP="00EE6ED5">
            <w:pPr>
              <w:spacing w:after="0" w:line="240" w:lineRule="auto"/>
              <w:rPr>
                <w:rFonts w:ascii="Times New Roman" w:eastAsia="Times New Roman" w:hAnsi="Times New Roman" w:cs="Times New Roman"/>
                <w:b/>
                <w:bCs/>
                <w:color w:val="000000"/>
                <w:sz w:val="20"/>
                <w:szCs w:val="20"/>
                <w:lang w:val="en-US"/>
              </w:rPr>
            </w:pPr>
          </w:p>
        </w:tc>
        <w:tc>
          <w:tcPr>
            <w:tcW w:w="1707" w:type="dxa"/>
            <w:vMerge/>
            <w:tcBorders>
              <w:top w:val="nil"/>
              <w:left w:val="single" w:sz="8" w:space="0" w:color="auto"/>
              <w:bottom w:val="single" w:sz="8" w:space="0" w:color="auto"/>
              <w:right w:val="single" w:sz="8" w:space="0" w:color="auto"/>
            </w:tcBorders>
            <w:vAlign w:val="center"/>
            <w:hideMark/>
          </w:tcPr>
          <w:p w14:paraId="2B244CD5" w14:textId="77777777" w:rsidR="00EE6ED5" w:rsidRPr="00EE6ED5" w:rsidRDefault="00EE6ED5" w:rsidP="00EE6ED5">
            <w:pPr>
              <w:spacing w:after="0" w:line="240" w:lineRule="auto"/>
              <w:rPr>
                <w:rFonts w:ascii="Times New Roman" w:eastAsia="Times New Roman" w:hAnsi="Times New Roman" w:cs="Times New Roman"/>
                <w:b/>
                <w:bCs/>
                <w:color w:val="000000"/>
                <w:sz w:val="20"/>
                <w:szCs w:val="20"/>
                <w:lang w:val="en-US"/>
              </w:rPr>
            </w:pPr>
          </w:p>
        </w:tc>
      </w:tr>
      <w:tr w:rsidR="00EE6ED5" w:rsidRPr="00EE6ED5" w14:paraId="1F5EEC45"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7DCE0E8D"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3</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112B8C"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K-hon-1</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5EC086E1"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14:paraId="1B034A98"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68516F6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172C8A0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22B7274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707" w:type="dxa"/>
            <w:tcBorders>
              <w:top w:val="single" w:sz="4" w:space="0" w:color="auto"/>
              <w:left w:val="nil"/>
              <w:bottom w:val="single" w:sz="4" w:space="0" w:color="auto"/>
              <w:right w:val="single" w:sz="4" w:space="0" w:color="auto"/>
            </w:tcBorders>
            <w:shd w:val="clear" w:color="auto" w:fill="auto"/>
            <w:noWrap/>
            <w:vAlign w:val="bottom"/>
            <w:hideMark/>
          </w:tcPr>
          <w:p w14:paraId="676B6DC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Közművesítetlen</w:t>
            </w:r>
          </w:p>
        </w:tc>
      </w:tr>
    </w:tbl>
    <w:p w14:paraId="179AD468" w14:textId="77777777" w:rsidR="00EE6ED5" w:rsidRPr="00EE6ED5" w:rsidRDefault="00EE6ED5" w:rsidP="00EE6ED5">
      <w:pPr>
        <w:spacing w:after="0" w:line="240" w:lineRule="auto"/>
        <w:ind w:firstLine="709"/>
        <w:jc w:val="both"/>
        <w:rPr>
          <w:rFonts w:ascii="Times New Roman" w:eastAsia="Calibri" w:hAnsi="Times New Roman" w:cs="Times New Roman"/>
          <w:sz w:val="20"/>
          <w:szCs w:val="20"/>
        </w:rPr>
      </w:pPr>
    </w:p>
    <w:p w14:paraId="29D35C3F" w14:textId="77777777" w:rsidR="00EE6ED5" w:rsidRPr="00EE6ED5" w:rsidRDefault="00EE6ED5" w:rsidP="00EE6ED5">
      <w:pPr>
        <w:spacing w:after="0" w:line="240" w:lineRule="auto"/>
        <w:ind w:firstLine="709"/>
        <w:jc w:val="both"/>
        <w:rPr>
          <w:rFonts w:ascii="Times New Roman" w:eastAsia="Calibri" w:hAnsi="Times New Roman" w:cs="Times New Roman"/>
          <w:sz w:val="20"/>
          <w:szCs w:val="20"/>
        </w:rPr>
      </w:pPr>
      <w:r w:rsidRPr="00EE6ED5">
        <w:rPr>
          <w:rFonts w:ascii="Times New Roman" w:eastAsia="Calibri" w:hAnsi="Times New Roman" w:cs="Times New Roman"/>
          <w:sz w:val="20"/>
          <w:szCs w:val="20"/>
        </w:rPr>
        <w:t>* Rövidítések: K - kialakult</w:t>
      </w:r>
      <w:r w:rsidRPr="00EE6ED5">
        <w:rPr>
          <w:rFonts w:ascii="Times New Roman" w:eastAsia="Calibri" w:hAnsi="Times New Roman" w:cs="Times New Roman"/>
          <w:sz w:val="20"/>
          <w:szCs w:val="20"/>
        </w:rPr>
        <w:tab/>
      </w:r>
    </w:p>
    <w:p w14:paraId="2C8694C9" w14:textId="77777777" w:rsidR="00EE6ED5" w:rsidRPr="00EE6ED5" w:rsidRDefault="00EE6ED5" w:rsidP="00EE6ED5">
      <w:pPr>
        <w:spacing w:after="0" w:line="240" w:lineRule="auto"/>
        <w:ind w:firstLine="709"/>
        <w:jc w:val="both"/>
        <w:rPr>
          <w:rFonts w:ascii="Times New Roman" w:eastAsia="Times New Roman" w:hAnsi="Times New Roman" w:cs="Times New Roman"/>
          <w:color w:val="000000"/>
          <w:sz w:val="24"/>
          <w:szCs w:val="24"/>
          <w:lang w:eastAsia="hu-HU"/>
        </w:rPr>
      </w:pPr>
      <w:r w:rsidRPr="00EE6ED5">
        <w:rPr>
          <w:rFonts w:ascii="Times New Roman" w:eastAsia="Calibri" w:hAnsi="Times New Roman" w:cs="Times New Roman"/>
          <w:sz w:val="20"/>
          <w:szCs w:val="20"/>
        </w:rPr>
        <w:t>** Rövidítés: K - kialakult</w:t>
      </w:r>
      <w:r w:rsidRPr="00EE6ED5">
        <w:rPr>
          <w:rFonts w:ascii="Times New Roman" w:eastAsia="Calibri" w:hAnsi="Times New Roman" w:cs="Times New Roman"/>
          <w:sz w:val="20"/>
          <w:szCs w:val="20"/>
        </w:rPr>
        <w:tab/>
      </w:r>
      <w:r w:rsidRPr="00EE6ED5">
        <w:rPr>
          <w:rFonts w:ascii="Times New Roman" w:eastAsia="Calibri" w:hAnsi="Times New Roman" w:cs="Times New Roman"/>
          <w:b/>
          <w:bCs/>
          <w:sz w:val="24"/>
        </w:rPr>
        <w:tab/>
      </w:r>
      <w:r w:rsidRPr="00EE6ED5">
        <w:rPr>
          <w:rFonts w:ascii="Times New Roman" w:eastAsia="Calibri" w:hAnsi="Times New Roman" w:cs="Times New Roman"/>
          <w:b/>
          <w:bCs/>
          <w:sz w:val="24"/>
        </w:rPr>
        <w:tab/>
      </w:r>
      <w:r w:rsidRPr="00EE6ED5">
        <w:rPr>
          <w:rFonts w:ascii="Times New Roman" w:eastAsia="Calibri" w:hAnsi="Times New Roman" w:cs="Times New Roman"/>
          <w:b/>
          <w:bCs/>
          <w:sz w:val="24"/>
        </w:rPr>
        <w:tab/>
      </w:r>
      <w:r w:rsidRPr="00EE6ED5">
        <w:rPr>
          <w:rFonts w:ascii="Times New Roman" w:eastAsia="Calibri" w:hAnsi="Times New Roman" w:cs="Times New Roman"/>
          <w:b/>
          <w:bCs/>
          <w:sz w:val="24"/>
        </w:rPr>
        <w:tab/>
      </w:r>
      <w:r w:rsidRPr="00EE6ED5">
        <w:rPr>
          <w:rFonts w:ascii="Times New Roman" w:eastAsia="Calibri" w:hAnsi="Times New Roman" w:cs="Times New Roman"/>
          <w:b/>
          <w:bCs/>
          <w:sz w:val="24"/>
        </w:rPr>
        <w:tab/>
      </w:r>
    </w:p>
    <w:p w14:paraId="4206A9D4" w14:textId="77777777" w:rsidR="00EE6ED5" w:rsidRPr="00EE6ED5" w:rsidRDefault="00EE6ED5" w:rsidP="00EE6ED5">
      <w:pPr>
        <w:spacing w:after="20" w:line="240" w:lineRule="auto"/>
        <w:ind w:firstLine="180"/>
        <w:jc w:val="both"/>
        <w:rPr>
          <w:rFonts w:ascii="Times New Roman" w:eastAsia="Times New Roman" w:hAnsi="Times New Roman" w:cs="Times New Roman"/>
          <w:color w:val="000000"/>
          <w:sz w:val="24"/>
          <w:szCs w:val="24"/>
          <w:lang w:eastAsia="hu-HU"/>
        </w:rPr>
      </w:pPr>
    </w:p>
    <w:p w14:paraId="14ADF672" w14:textId="77777777" w:rsidR="00EE6ED5" w:rsidRPr="00EE6ED5" w:rsidRDefault="00EE6ED5" w:rsidP="00EE6ED5">
      <w:pPr>
        <w:spacing w:after="0" w:line="240" w:lineRule="auto"/>
        <w:jc w:val="center"/>
        <w:rPr>
          <w:rFonts w:ascii="Times New Roman" w:eastAsia="Calibri" w:hAnsi="Times New Roman" w:cs="Times New Roman"/>
          <w:b/>
          <w:bCs/>
          <w:sz w:val="24"/>
        </w:rPr>
      </w:pPr>
      <w:r w:rsidRPr="00EE6ED5">
        <w:rPr>
          <w:rFonts w:ascii="Times New Roman" w:eastAsia="Calibri" w:hAnsi="Times New Roman" w:cs="Times New Roman"/>
          <w:b/>
          <w:bCs/>
          <w:sz w:val="24"/>
        </w:rPr>
        <w:t>14. Különleges idegenforgalmi terület (K-id)</w:t>
      </w:r>
    </w:p>
    <w:tbl>
      <w:tblPr>
        <w:tblW w:w="9929" w:type="dxa"/>
        <w:jc w:val="center"/>
        <w:tblLook w:val="04A0" w:firstRow="1" w:lastRow="0" w:firstColumn="1" w:lastColumn="0" w:noHBand="0" w:noVBand="1"/>
      </w:tblPr>
      <w:tblGrid>
        <w:gridCol w:w="660"/>
        <w:gridCol w:w="1280"/>
        <w:gridCol w:w="961"/>
        <w:gridCol w:w="1316"/>
        <w:gridCol w:w="1320"/>
        <w:gridCol w:w="1240"/>
        <w:gridCol w:w="1561"/>
        <w:gridCol w:w="1672"/>
      </w:tblGrid>
      <w:tr w:rsidR="00EE6ED5" w:rsidRPr="00EE6ED5" w14:paraId="4E82C5D2" w14:textId="77777777" w:rsidTr="0017728E">
        <w:trPr>
          <w:trHeight w:val="276"/>
          <w:jc w:val="center"/>
        </w:trPr>
        <w:tc>
          <w:tcPr>
            <w:tcW w:w="66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70D43161"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 </w:t>
            </w:r>
          </w:p>
        </w:tc>
        <w:tc>
          <w:tcPr>
            <w:tcW w:w="1280" w:type="dxa"/>
            <w:tcBorders>
              <w:top w:val="single" w:sz="8" w:space="0" w:color="auto"/>
              <w:left w:val="nil"/>
              <w:bottom w:val="single" w:sz="8" w:space="0" w:color="auto"/>
              <w:right w:val="single" w:sz="8" w:space="0" w:color="auto"/>
            </w:tcBorders>
            <w:shd w:val="clear" w:color="000000" w:fill="D9D9D9"/>
            <w:noWrap/>
            <w:vAlign w:val="center"/>
            <w:hideMark/>
          </w:tcPr>
          <w:p w14:paraId="17773866"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A</w:t>
            </w:r>
          </w:p>
        </w:tc>
        <w:tc>
          <w:tcPr>
            <w:tcW w:w="961" w:type="dxa"/>
            <w:tcBorders>
              <w:top w:val="single" w:sz="8" w:space="0" w:color="auto"/>
              <w:left w:val="nil"/>
              <w:bottom w:val="single" w:sz="8" w:space="0" w:color="auto"/>
              <w:right w:val="single" w:sz="8" w:space="0" w:color="auto"/>
            </w:tcBorders>
            <w:shd w:val="clear" w:color="000000" w:fill="D9D9D9"/>
            <w:noWrap/>
            <w:vAlign w:val="center"/>
            <w:hideMark/>
          </w:tcPr>
          <w:p w14:paraId="53BB52BB"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B</w:t>
            </w:r>
          </w:p>
        </w:tc>
        <w:tc>
          <w:tcPr>
            <w:tcW w:w="1316" w:type="dxa"/>
            <w:tcBorders>
              <w:top w:val="single" w:sz="8" w:space="0" w:color="auto"/>
              <w:left w:val="nil"/>
              <w:bottom w:val="single" w:sz="8" w:space="0" w:color="auto"/>
              <w:right w:val="single" w:sz="8" w:space="0" w:color="auto"/>
            </w:tcBorders>
            <w:shd w:val="clear" w:color="000000" w:fill="D9D9D9"/>
            <w:noWrap/>
            <w:vAlign w:val="center"/>
            <w:hideMark/>
          </w:tcPr>
          <w:p w14:paraId="5461BA2E"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C</w:t>
            </w:r>
          </w:p>
        </w:tc>
        <w:tc>
          <w:tcPr>
            <w:tcW w:w="1320" w:type="dxa"/>
            <w:tcBorders>
              <w:top w:val="single" w:sz="8" w:space="0" w:color="auto"/>
              <w:left w:val="nil"/>
              <w:bottom w:val="single" w:sz="8" w:space="0" w:color="auto"/>
              <w:right w:val="single" w:sz="8" w:space="0" w:color="auto"/>
            </w:tcBorders>
            <w:shd w:val="clear" w:color="000000" w:fill="D9D9D9"/>
            <w:noWrap/>
            <w:vAlign w:val="center"/>
            <w:hideMark/>
          </w:tcPr>
          <w:p w14:paraId="44306647"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D</w:t>
            </w:r>
          </w:p>
        </w:tc>
        <w:tc>
          <w:tcPr>
            <w:tcW w:w="1240" w:type="dxa"/>
            <w:tcBorders>
              <w:top w:val="single" w:sz="8" w:space="0" w:color="auto"/>
              <w:left w:val="nil"/>
              <w:bottom w:val="single" w:sz="8" w:space="0" w:color="auto"/>
              <w:right w:val="single" w:sz="8" w:space="0" w:color="auto"/>
            </w:tcBorders>
            <w:shd w:val="clear" w:color="000000" w:fill="D9D9D9"/>
            <w:noWrap/>
            <w:vAlign w:val="center"/>
            <w:hideMark/>
          </w:tcPr>
          <w:p w14:paraId="0FD09D65"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E</w:t>
            </w:r>
          </w:p>
        </w:tc>
        <w:tc>
          <w:tcPr>
            <w:tcW w:w="1480" w:type="dxa"/>
            <w:tcBorders>
              <w:top w:val="single" w:sz="8" w:space="0" w:color="auto"/>
              <w:left w:val="nil"/>
              <w:bottom w:val="single" w:sz="8" w:space="0" w:color="auto"/>
              <w:right w:val="single" w:sz="8" w:space="0" w:color="auto"/>
            </w:tcBorders>
            <w:shd w:val="clear" w:color="000000" w:fill="D9D9D9"/>
            <w:noWrap/>
            <w:vAlign w:val="center"/>
            <w:hideMark/>
          </w:tcPr>
          <w:p w14:paraId="5132D8DF"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F</w:t>
            </w:r>
          </w:p>
        </w:tc>
        <w:tc>
          <w:tcPr>
            <w:tcW w:w="1672" w:type="dxa"/>
            <w:tcBorders>
              <w:top w:val="single" w:sz="8" w:space="0" w:color="auto"/>
              <w:left w:val="nil"/>
              <w:bottom w:val="single" w:sz="8" w:space="0" w:color="auto"/>
              <w:right w:val="single" w:sz="8" w:space="0" w:color="auto"/>
            </w:tcBorders>
            <w:shd w:val="clear" w:color="000000" w:fill="D9D9D9"/>
            <w:noWrap/>
            <w:vAlign w:val="center"/>
            <w:hideMark/>
          </w:tcPr>
          <w:p w14:paraId="26B6D128"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G</w:t>
            </w:r>
          </w:p>
        </w:tc>
      </w:tr>
      <w:tr w:rsidR="00EE6ED5" w:rsidRPr="00EE6ED5" w14:paraId="37CCFF73" w14:textId="77777777" w:rsidTr="0017728E">
        <w:trPr>
          <w:trHeight w:val="312"/>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09EBDE69"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1</w:t>
            </w:r>
          </w:p>
        </w:tc>
        <w:tc>
          <w:tcPr>
            <w:tcW w:w="1280" w:type="dxa"/>
            <w:vMerge w:val="restart"/>
            <w:tcBorders>
              <w:top w:val="nil"/>
              <w:left w:val="single" w:sz="8" w:space="0" w:color="auto"/>
              <w:bottom w:val="single" w:sz="8" w:space="0" w:color="auto"/>
              <w:right w:val="single" w:sz="8" w:space="0" w:color="auto"/>
            </w:tcBorders>
            <w:shd w:val="clear" w:color="000000" w:fill="D9D9D9"/>
            <w:vAlign w:val="center"/>
            <w:hideMark/>
          </w:tcPr>
          <w:p w14:paraId="38C022CF"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Építési övezet jele</w:t>
            </w:r>
          </w:p>
        </w:tc>
        <w:tc>
          <w:tcPr>
            <w:tcW w:w="4837" w:type="dxa"/>
            <w:gridSpan w:val="4"/>
            <w:tcBorders>
              <w:top w:val="single" w:sz="8" w:space="0" w:color="auto"/>
              <w:left w:val="nil"/>
              <w:bottom w:val="single" w:sz="8" w:space="0" w:color="auto"/>
              <w:right w:val="single" w:sz="8" w:space="0" w:color="auto"/>
            </w:tcBorders>
            <w:shd w:val="clear" w:color="000000" w:fill="D9D9D9"/>
            <w:vAlign w:val="center"/>
            <w:hideMark/>
          </w:tcPr>
          <w:p w14:paraId="3E042FAC"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Az építési telek</w:t>
            </w:r>
          </w:p>
        </w:tc>
        <w:tc>
          <w:tcPr>
            <w:tcW w:w="1480" w:type="dxa"/>
            <w:vMerge w:val="restart"/>
            <w:tcBorders>
              <w:top w:val="nil"/>
              <w:left w:val="single" w:sz="8" w:space="0" w:color="auto"/>
              <w:bottom w:val="single" w:sz="8" w:space="0" w:color="auto"/>
              <w:right w:val="single" w:sz="8" w:space="0" w:color="auto"/>
            </w:tcBorders>
            <w:shd w:val="clear" w:color="000000" w:fill="D9D9D9"/>
            <w:vAlign w:val="center"/>
            <w:hideMark/>
          </w:tcPr>
          <w:p w14:paraId="41A5B678"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Megengedett legnagyobb épületmagasság (m)**</w:t>
            </w:r>
          </w:p>
        </w:tc>
        <w:tc>
          <w:tcPr>
            <w:tcW w:w="1672" w:type="dxa"/>
            <w:vMerge w:val="restart"/>
            <w:tcBorders>
              <w:top w:val="nil"/>
              <w:left w:val="single" w:sz="8" w:space="0" w:color="auto"/>
              <w:bottom w:val="single" w:sz="8" w:space="0" w:color="auto"/>
              <w:right w:val="single" w:sz="8" w:space="0" w:color="auto"/>
            </w:tcBorders>
            <w:shd w:val="clear" w:color="000000" w:fill="D9D9D9"/>
            <w:vAlign w:val="center"/>
            <w:hideMark/>
          </w:tcPr>
          <w:p w14:paraId="0D560365"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Előírt közművesítettség mértéke</w:t>
            </w:r>
          </w:p>
        </w:tc>
      </w:tr>
      <w:tr w:rsidR="00EE6ED5" w:rsidRPr="00EE6ED5" w14:paraId="6B978EAB" w14:textId="77777777" w:rsidTr="0017728E">
        <w:trPr>
          <w:trHeight w:val="1116"/>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4E70BCBD"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2</w:t>
            </w:r>
          </w:p>
        </w:tc>
        <w:tc>
          <w:tcPr>
            <w:tcW w:w="1280" w:type="dxa"/>
            <w:vMerge/>
            <w:tcBorders>
              <w:top w:val="nil"/>
              <w:left w:val="single" w:sz="8" w:space="0" w:color="auto"/>
              <w:bottom w:val="single" w:sz="8" w:space="0" w:color="auto"/>
              <w:right w:val="single" w:sz="8" w:space="0" w:color="auto"/>
            </w:tcBorders>
            <w:vAlign w:val="center"/>
            <w:hideMark/>
          </w:tcPr>
          <w:p w14:paraId="56056FF5" w14:textId="77777777" w:rsidR="00EE6ED5" w:rsidRPr="00EE6ED5" w:rsidRDefault="00EE6ED5" w:rsidP="00EE6ED5">
            <w:pPr>
              <w:spacing w:after="0" w:line="240" w:lineRule="auto"/>
              <w:rPr>
                <w:rFonts w:ascii="Times New Roman" w:eastAsia="Times New Roman" w:hAnsi="Times New Roman" w:cs="Times New Roman"/>
                <w:b/>
                <w:bCs/>
                <w:color w:val="000000"/>
                <w:sz w:val="20"/>
                <w:szCs w:val="20"/>
                <w:lang w:val="en-US"/>
              </w:rPr>
            </w:pPr>
          </w:p>
        </w:tc>
        <w:tc>
          <w:tcPr>
            <w:tcW w:w="961" w:type="dxa"/>
            <w:tcBorders>
              <w:top w:val="nil"/>
              <w:left w:val="nil"/>
              <w:bottom w:val="single" w:sz="8" w:space="0" w:color="auto"/>
              <w:right w:val="single" w:sz="8" w:space="0" w:color="auto"/>
            </w:tcBorders>
            <w:shd w:val="clear" w:color="000000" w:fill="D9D9D9"/>
            <w:vAlign w:val="center"/>
            <w:hideMark/>
          </w:tcPr>
          <w:p w14:paraId="29A4E6EB"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beépítési módja*</w:t>
            </w:r>
          </w:p>
        </w:tc>
        <w:tc>
          <w:tcPr>
            <w:tcW w:w="1316" w:type="dxa"/>
            <w:tcBorders>
              <w:top w:val="nil"/>
              <w:left w:val="nil"/>
              <w:bottom w:val="single" w:sz="8" w:space="0" w:color="auto"/>
              <w:right w:val="single" w:sz="8" w:space="0" w:color="auto"/>
            </w:tcBorders>
            <w:shd w:val="clear" w:color="000000" w:fill="D9D9D9"/>
            <w:vAlign w:val="center"/>
            <w:hideMark/>
          </w:tcPr>
          <w:p w14:paraId="363B81D7"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legnagyobb beépítettsége (%)**</w:t>
            </w:r>
          </w:p>
        </w:tc>
        <w:tc>
          <w:tcPr>
            <w:tcW w:w="1320" w:type="dxa"/>
            <w:tcBorders>
              <w:top w:val="nil"/>
              <w:left w:val="nil"/>
              <w:bottom w:val="single" w:sz="8" w:space="0" w:color="auto"/>
              <w:right w:val="single" w:sz="8" w:space="0" w:color="auto"/>
            </w:tcBorders>
            <w:shd w:val="clear" w:color="000000" w:fill="D9D9D9"/>
            <w:vAlign w:val="center"/>
            <w:hideMark/>
          </w:tcPr>
          <w:p w14:paraId="23F0DEFD"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kialakítható legkisebb területe (m</w:t>
            </w:r>
            <w:r w:rsidRPr="00EE6ED5">
              <w:rPr>
                <w:rFonts w:ascii="Times New Roman" w:eastAsia="Times New Roman" w:hAnsi="Times New Roman" w:cs="Times New Roman"/>
                <w:b/>
                <w:bCs/>
                <w:color w:val="000000"/>
                <w:sz w:val="20"/>
                <w:szCs w:val="20"/>
                <w:vertAlign w:val="superscript"/>
                <w:lang w:val="en-US"/>
              </w:rPr>
              <w:t>2</w:t>
            </w:r>
            <w:r w:rsidRPr="00EE6ED5">
              <w:rPr>
                <w:rFonts w:ascii="Times New Roman" w:eastAsia="Times New Roman" w:hAnsi="Times New Roman" w:cs="Times New Roman"/>
                <w:b/>
                <w:bCs/>
                <w:color w:val="000000"/>
                <w:sz w:val="20"/>
                <w:szCs w:val="20"/>
                <w:lang w:val="en-US"/>
              </w:rPr>
              <w:t>)**</w:t>
            </w:r>
          </w:p>
        </w:tc>
        <w:tc>
          <w:tcPr>
            <w:tcW w:w="1240" w:type="dxa"/>
            <w:tcBorders>
              <w:top w:val="nil"/>
              <w:left w:val="nil"/>
              <w:bottom w:val="single" w:sz="8" w:space="0" w:color="auto"/>
              <w:right w:val="single" w:sz="8" w:space="0" w:color="auto"/>
            </w:tcBorders>
            <w:shd w:val="clear" w:color="000000" w:fill="D9D9D9"/>
            <w:vAlign w:val="center"/>
            <w:hideMark/>
          </w:tcPr>
          <w:p w14:paraId="6AA74721"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legkisebb zöldfelületi fedettsége (%)</w:t>
            </w:r>
          </w:p>
        </w:tc>
        <w:tc>
          <w:tcPr>
            <w:tcW w:w="1480" w:type="dxa"/>
            <w:vMerge/>
            <w:tcBorders>
              <w:top w:val="nil"/>
              <w:left w:val="single" w:sz="8" w:space="0" w:color="auto"/>
              <w:bottom w:val="single" w:sz="8" w:space="0" w:color="auto"/>
              <w:right w:val="single" w:sz="8" w:space="0" w:color="auto"/>
            </w:tcBorders>
            <w:vAlign w:val="center"/>
            <w:hideMark/>
          </w:tcPr>
          <w:p w14:paraId="2E60B82C" w14:textId="77777777" w:rsidR="00EE6ED5" w:rsidRPr="00EE6ED5" w:rsidRDefault="00EE6ED5" w:rsidP="00EE6ED5">
            <w:pPr>
              <w:spacing w:after="0" w:line="240" w:lineRule="auto"/>
              <w:rPr>
                <w:rFonts w:ascii="Times New Roman" w:eastAsia="Times New Roman" w:hAnsi="Times New Roman" w:cs="Times New Roman"/>
                <w:b/>
                <w:bCs/>
                <w:color w:val="000000"/>
                <w:sz w:val="20"/>
                <w:szCs w:val="20"/>
                <w:lang w:val="en-US"/>
              </w:rPr>
            </w:pPr>
          </w:p>
        </w:tc>
        <w:tc>
          <w:tcPr>
            <w:tcW w:w="1672" w:type="dxa"/>
            <w:vMerge/>
            <w:tcBorders>
              <w:top w:val="nil"/>
              <w:left w:val="single" w:sz="8" w:space="0" w:color="auto"/>
              <w:bottom w:val="single" w:sz="8" w:space="0" w:color="auto"/>
              <w:right w:val="single" w:sz="8" w:space="0" w:color="auto"/>
            </w:tcBorders>
            <w:vAlign w:val="center"/>
            <w:hideMark/>
          </w:tcPr>
          <w:p w14:paraId="4F863B23" w14:textId="77777777" w:rsidR="00EE6ED5" w:rsidRPr="00EE6ED5" w:rsidRDefault="00EE6ED5" w:rsidP="00EE6ED5">
            <w:pPr>
              <w:spacing w:after="0" w:line="240" w:lineRule="auto"/>
              <w:rPr>
                <w:rFonts w:ascii="Times New Roman" w:eastAsia="Times New Roman" w:hAnsi="Times New Roman" w:cs="Times New Roman"/>
                <w:b/>
                <w:bCs/>
                <w:color w:val="000000"/>
                <w:sz w:val="20"/>
                <w:szCs w:val="20"/>
                <w:lang w:val="en-US"/>
              </w:rPr>
            </w:pPr>
          </w:p>
        </w:tc>
      </w:tr>
      <w:tr w:rsidR="00EE6ED5" w:rsidRPr="00EE6ED5" w14:paraId="6B733A77"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304937F9"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3</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F51D0F"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K-id-1</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6D687481"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14:paraId="5B4A719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51F3DFD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13DFAB07"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06B0F68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672" w:type="dxa"/>
            <w:tcBorders>
              <w:top w:val="single" w:sz="4" w:space="0" w:color="auto"/>
              <w:left w:val="nil"/>
              <w:bottom w:val="single" w:sz="4" w:space="0" w:color="auto"/>
              <w:right w:val="single" w:sz="4" w:space="0" w:color="auto"/>
            </w:tcBorders>
            <w:shd w:val="clear" w:color="auto" w:fill="auto"/>
            <w:noWrap/>
            <w:vAlign w:val="bottom"/>
            <w:hideMark/>
          </w:tcPr>
          <w:p w14:paraId="4DEF2BE1"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170B755C"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3E96DE5E"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4</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3CDD8ECB"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K-id-2</w:t>
            </w:r>
          </w:p>
        </w:tc>
        <w:tc>
          <w:tcPr>
            <w:tcW w:w="961" w:type="dxa"/>
            <w:tcBorders>
              <w:top w:val="nil"/>
              <w:left w:val="nil"/>
              <w:bottom w:val="single" w:sz="4" w:space="0" w:color="auto"/>
              <w:right w:val="single" w:sz="4" w:space="0" w:color="auto"/>
            </w:tcBorders>
            <w:shd w:val="clear" w:color="auto" w:fill="auto"/>
            <w:noWrap/>
            <w:vAlign w:val="bottom"/>
            <w:hideMark/>
          </w:tcPr>
          <w:p w14:paraId="1ABBE900"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316" w:type="dxa"/>
            <w:tcBorders>
              <w:top w:val="nil"/>
              <w:left w:val="nil"/>
              <w:bottom w:val="single" w:sz="4" w:space="0" w:color="auto"/>
              <w:right w:val="single" w:sz="4" w:space="0" w:color="auto"/>
            </w:tcBorders>
            <w:shd w:val="clear" w:color="auto" w:fill="auto"/>
            <w:noWrap/>
            <w:vAlign w:val="bottom"/>
            <w:hideMark/>
          </w:tcPr>
          <w:p w14:paraId="35E6640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35</w:t>
            </w:r>
          </w:p>
        </w:tc>
        <w:tc>
          <w:tcPr>
            <w:tcW w:w="1320" w:type="dxa"/>
            <w:tcBorders>
              <w:top w:val="nil"/>
              <w:left w:val="nil"/>
              <w:bottom w:val="single" w:sz="4" w:space="0" w:color="auto"/>
              <w:right w:val="single" w:sz="4" w:space="0" w:color="auto"/>
            </w:tcBorders>
            <w:shd w:val="clear" w:color="auto" w:fill="auto"/>
            <w:noWrap/>
            <w:vAlign w:val="bottom"/>
            <w:hideMark/>
          </w:tcPr>
          <w:p w14:paraId="6297BE13"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300</w:t>
            </w:r>
          </w:p>
        </w:tc>
        <w:tc>
          <w:tcPr>
            <w:tcW w:w="1240" w:type="dxa"/>
            <w:tcBorders>
              <w:top w:val="nil"/>
              <w:left w:val="nil"/>
              <w:bottom w:val="single" w:sz="4" w:space="0" w:color="auto"/>
              <w:right w:val="single" w:sz="4" w:space="0" w:color="auto"/>
            </w:tcBorders>
            <w:shd w:val="clear" w:color="auto" w:fill="auto"/>
            <w:noWrap/>
            <w:vAlign w:val="bottom"/>
            <w:hideMark/>
          </w:tcPr>
          <w:p w14:paraId="7263C9D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480" w:type="dxa"/>
            <w:tcBorders>
              <w:top w:val="nil"/>
              <w:left w:val="nil"/>
              <w:bottom w:val="single" w:sz="4" w:space="0" w:color="auto"/>
              <w:right w:val="single" w:sz="4" w:space="0" w:color="auto"/>
            </w:tcBorders>
            <w:shd w:val="clear" w:color="auto" w:fill="auto"/>
            <w:noWrap/>
            <w:vAlign w:val="bottom"/>
            <w:hideMark/>
          </w:tcPr>
          <w:p w14:paraId="79428535"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7,5</w:t>
            </w:r>
          </w:p>
        </w:tc>
        <w:tc>
          <w:tcPr>
            <w:tcW w:w="1672" w:type="dxa"/>
            <w:tcBorders>
              <w:top w:val="nil"/>
              <w:left w:val="nil"/>
              <w:bottom w:val="single" w:sz="4" w:space="0" w:color="auto"/>
              <w:right w:val="single" w:sz="4" w:space="0" w:color="auto"/>
            </w:tcBorders>
            <w:shd w:val="clear" w:color="auto" w:fill="auto"/>
            <w:noWrap/>
            <w:vAlign w:val="bottom"/>
            <w:hideMark/>
          </w:tcPr>
          <w:p w14:paraId="07FD2F47"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19343E1A"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2DA21799"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5</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3E7025DE"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K-id-3</w:t>
            </w:r>
          </w:p>
        </w:tc>
        <w:tc>
          <w:tcPr>
            <w:tcW w:w="961" w:type="dxa"/>
            <w:tcBorders>
              <w:top w:val="nil"/>
              <w:left w:val="nil"/>
              <w:bottom w:val="single" w:sz="4" w:space="0" w:color="auto"/>
              <w:right w:val="single" w:sz="4" w:space="0" w:color="auto"/>
            </w:tcBorders>
            <w:shd w:val="clear" w:color="auto" w:fill="auto"/>
            <w:noWrap/>
            <w:vAlign w:val="bottom"/>
            <w:hideMark/>
          </w:tcPr>
          <w:p w14:paraId="6F6994F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316" w:type="dxa"/>
            <w:tcBorders>
              <w:top w:val="nil"/>
              <w:left w:val="nil"/>
              <w:bottom w:val="single" w:sz="4" w:space="0" w:color="auto"/>
              <w:right w:val="single" w:sz="4" w:space="0" w:color="auto"/>
            </w:tcBorders>
            <w:shd w:val="clear" w:color="auto" w:fill="auto"/>
            <w:noWrap/>
            <w:vAlign w:val="bottom"/>
            <w:hideMark/>
          </w:tcPr>
          <w:p w14:paraId="408456A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20</w:t>
            </w:r>
          </w:p>
        </w:tc>
        <w:tc>
          <w:tcPr>
            <w:tcW w:w="1320" w:type="dxa"/>
            <w:tcBorders>
              <w:top w:val="nil"/>
              <w:left w:val="nil"/>
              <w:bottom w:val="single" w:sz="4" w:space="0" w:color="auto"/>
              <w:right w:val="single" w:sz="4" w:space="0" w:color="auto"/>
            </w:tcBorders>
            <w:shd w:val="clear" w:color="auto" w:fill="auto"/>
            <w:noWrap/>
            <w:vAlign w:val="bottom"/>
            <w:hideMark/>
          </w:tcPr>
          <w:p w14:paraId="2FFCB11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900</w:t>
            </w:r>
          </w:p>
        </w:tc>
        <w:tc>
          <w:tcPr>
            <w:tcW w:w="1240" w:type="dxa"/>
            <w:tcBorders>
              <w:top w:val="nil"/>
              <w:left w:val="nil"/>
              <w:bottom w:val="single" w:sz="4" w:space="0" w:color="auto"/>
              <w:right w:val="single" w:sz="4" w:space="0" w:color="auto"/>
            </w:tcBorders>
            <w:shd w:val="clear" w:color="auto" w:fill="auto"/>
            <w:noWrap/>
            <w:vAlign w:val="bottom"/>
            <w:hideMark/>
          </w:tcPr>
          <w:p w14:paraId="0C236FB8"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480" w:type="dxa"/>
            <w:tcBorders>
              <w:top w:val="nil"/>
              <w:left w:val="nil"/>
              <w:bottom w:val="single" w:sz="4" w:space="0" w:color="auto"/>
              <w:right w:val="single" w:sz="4" w:space="0" w:color="auto"/>
            </w:tcBorders>
            <w:shd w:val="clear" w:color="auto" w:fill="auto"/>
            <w:noWrap/>
            <w:vAlign w:val="bottom"/>
            <w:hideMark/>
          </w:tcPr>
          <w:p w14:paraId="46819293"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6,0</w:t>
            </w:r>
          </w:p>
        </w:tc>
        <w:tc>
          <w:tcPr>
            <w:tcW w:w="1672" w:type="dxa"/>
            <w:tcBorders>
              <w:top w:val="nil"/>
              <w:left w:val="nil"/>
              <w:bottom w:val="single" w:sz="4" w:space="0" w:color="auto"/>
              <w:right w:val="single" w:sz="4" w:space="0" w:color="auto"/>
            </w:tcBorders>
            <w:shd w:val="clear" w:color="auto" w:fill="auto"/>
            <w:noWrap/>
            <w:vAlign w:val="bottom"/>
            <w:hideMark/>
          </w:tcPr>
          <w:p w14:paraId="73E0FC1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Részleges</w:t>
            </w:r>
          </w:p>
        </w:tc>
      </w:tr>
    </w:tbl>
    <w:p w14:paraId="043F1808" w14:textId="77777777" w:rsidR="00EE6ED5" w:rsidRPr="00EE6ED5" w:rsidRDefault="00EE6ED5" w:rsidP="00EE6ED5">
      <w:pPr>
        <w:spacing w:after="20" w:line="240" w:lineRule="auto"/>
        <w:ind w:firstLine="180"/>
        <w:jc w:val="both"/>
        <w:rPr>
          <w:rFonts w:ascii="Times New Roman" w:eastAsia="Times New Roman" w:hAnsi="Times New Roman" w:cs="Times New Roman"/>
          <w:color w:val="000000"/>
          <w:sz w:val="24"/>
          <w:szCs w:val="24"/>
          <w:lang w:eastAsia="hu-HU"/>
        </w:rPr>
      </w:pPr>
    </w:p>
    <w:p w14:paraId="0389A14F" w14:textId="77777777" w:rsidR="00EE6ED5" w:rsidRPr="00EE6ED5" w:rsidRDefault="00EE6ED5" w:rsidP="00EE6ED5">
      <w:pPr>
        <w:spacing w:after="0" w:line="240" w:lineRule="auto"/>
        <w:ind w:firstLine="709"/>
        <w:jc w:val="both"/>
        <w:rPr>
          <w:rFonts w:ascii="Times New Roman" w:eastAsia="Calibri" w:hAnsi="Times New Roman" w:cs="Times New Roman"/>
          <w:sz w:val="20"/>
          <w:szCs w:val="20"/>
        </w:rPr>
      </w:pPr>
      <w:r w:rsidRPr="00EE6ED5">
        <w:rPr>
          <w:rFonts w:ascii="Times New Roman" w:eastAsia="Calibri" w:hAnsi="Times New Roman" w:cs="Times New Roman"/>
          <w:sz w:val="20"/>
          <w:szCs w:val="20"/>
        </w:rPr>
        <w:t>* Rövidítések: Sz - szabadonálló</w:t>
      </w:r>
      <w:r w:rsidRPr="00EE6ED5">
        <w:rPr>
          <w:rFonts w:ascii="Times New Roman" w:eastAsia="Calibri" w:hAnsi="Times New Roman" w:cs="Times New Roman"/>
          <w:sz w:val="20"/>
          <w:szCs w:val="20"/>
        </w:rPr>
        <w:tab/>
      </w:r>
    </w:p>
    <w:p w14:paraId="51FE023B" w14:textId="77777777" w:rsidR="00EE6ED5" w:rsidRPr="00EE6ED5" w:rsidRDefault="00EE6ED5" w:rsidP="00EE6ED5">
      <w:pPr>
        <w:spacing w:after="0" w:line="240" w:lineRule="auto"/>
        <w:ind w:firstLine="709"/>
        <w:jc w:val="both"/>
        <w:rPr>
          <w:rFonts w:ascii="Times New Roman" w:eastAsia="Times New Roman" w:hAnsi="Times New Roman" w:cs="Times New Roman"/>
          <w:color w:val="000000"/>
          <w:sz w:val="24"/>
          <w:szCs w:val="24"/>
          <w:lang w:eastAsia="hu-HU"/>
        </w:rPr>
      </w:pPr>
      <w:r w:rsidRPr="00EE6ED5">
        <w:rPr>
          <w:rFonts w:ascii="Times New Roman" w:eastAsia="Calibri" w:hAnsi="Times New Roman" w:cs="Times New Roman"/>
          <w:sz w:val="20"/>
          <w:szCs w:val="20"/>
        </w:rPr>
        <w:t>** Rövidítés: K - kialakult</w:t>
      </w:r>
      <w:r w:rsidRPr="00EE6ED5">
        <w:rPr>
          <w:rFonts w:ascii="Times New Roman" w:eastAsia="Calibri" w:hAnsi="Times New Roman" w:cs="Times New Roman"/>
          <w:sz w:val="20"/>
          <w:szCs w:val="20"/>
        </w:rPr>
        <w:tab/>
      </w:r>
      <w:r w:rsidRPr="00EE6ED5">
        <w:rPr>
          <w:rFonts w:ascii="Times New Roman" w:eastAsia="Calibri" w:hAnsi="Times New Roman" w:cs="Times New Roman"/>
          <w:b/>
          <w:bCs/>
          <w:sz w:val="24"/>
        </w:rPr>
        <w:tab/>
      </w:r>
      <w:r w:rsidRPr="00EE6ED5">
        <w:rPr>
          <w:rFonts w:ascii="Times New Roman" w:eastAsia="Calibri" w:hAnsi="Times New Roman" w:cs="Times New Roman"/>
          <w:b/>
          <w:bCs/>
          <w:sz w:val="24"/>
        </w:rPr>
        <w:tab/>
      </w:r>
      <w:r w:rsidRPr="00EE6ED5">
        <w:rPr>
          <w:rFonts w:ascii="Times New Roman" w:eastAsia="Calibri" w:hAnsi="Times New Roman" w:cs="Times New Roman"/>
          <w:b/>
          <w:bCs/>
          <w:sz w:val="24"/>
        </w:rPr>
        <w:tab/>
      </w:r>
      <w:r w:rsidRPr="00EE6ED5">
        <w:rPr>
          <w:rFonts w:ascii="Times New Roman" w:eastAsia="Calibri" w:hAnsi="Times New Roman" w:cs="Times New Roman"/>
          <w:b/>
          <w:bCs/>
          <w:sz w:val="24"/>
        </w:rPr>
        <w:tab/>
      </w:r>
      <w:r w:rsidRPr="00EE6ED5">
        <w:rPr>
          <w:rFonts w:ascii="Times New Roman" w:eastAsia="Calibri" w:hAnsi="Times New Roman" w:cs="Times New Roman"/>
          <w:b/>
          <w:bCs/>
          <w:sz w:val="24"/>
        </w:rPr>
        <w:tab/>
      </w:r>
    </w:p>
    <w:p w14:paraId="18A8638F" w14:textId="77777777" w:rsidR="00EE6ED5" w:rsidRPr="00EE6ED5" w:rsidRDefault="00EE6ED5" w:rsidP="00EE6ED5">
      <w:pPr>
        <w:spacing w:after="20" w:line="240" w:lineRule="auto"/>
        <w:ind w:firstLine="180"/>
        <w:jc w:val="both"/>
        <w:rPr>
          <w:rFonts w:ascii="Times New Roman" w:eastAsia="Times New Roman" w:hAnsi="Times New Roman" w:cs="Times New Roman"/>
          <w:color w:val="000000"/>
          <w:sz w:val="24"/>
          <w:szCs w:val="24"/>
          <w:lang w:eastAsia="hu-HU"/>
        </w:rPr>
      </w:pPr>
    </w:p>
    <w:p w14:paraId="0F001B6D" w14:textId="77777777" w:rsidR="00EE6ED5" w:rsidRPr="00EE6ED5" w:rsidRDefault="00EE6ED5" w:rsidP="00EE6ED5">
      <w:pPr>
        <w:rPr>
          <w:rFonts w:ascii="Times New Roman" w:eastAsia="Calibri" w:hAnsi="Times New Roman" w:cs="Times New Roman"/>
          <w:b/>
          <w:bCs/>
          <w:sz w:val="24"/>
        </w:rPr>
      </w:pPr>
      <w:r w:rsidRPr="00EE6ED5">
        <w:rPr>
          <w:rFonts w:ascii="Times New Roman" w:eastAsia="Calibri" w:hAnsi="Times New Roman" w:cs="Times New Roman"/>
          <w:b/>
          <w:bCs/>
          <w:sz w:val="24"/>
        </w:rPr>
        <w:br w:type="page"/>
      </w:r>
    </w:p>
    <w:p w14:paraId="1228DA19" w14:textId="77777777" w:rsidR="00EE6ED5" w:rsidRPr="00EE6ED5" w:rsidRDefault="00EE6ED5" w:rsidP="00EE6ED5">
      <w:pPr>
        <w:spacing w:after="0" w:line="240" w:lineRule="auto"/>
        <w:jc w:val="center"/>
        <w:rPr>
          <w:rFonts w:ascii="Times New Roman" w:eastAsia="Calibri" w:hAnsi="Times New Roman" w:cs="Times New Roman"/>
          <w:b/>
          <w:bCs/>
          <w:sz w:val="24"/>
        </w:rPr>
      </w:pPr>
      <w:r w:rsidRPr="00EE6ED5">
        <w:rPr>
          <w:rFonts w:ascii="Times New Roman" w:eastAsia="Calibri" w:hAnsi="Times New Roman" w:cs="Times New Roman"/>
          <w:b/>
          <w:bCs/>
          <w:sz w:val="24"/>
        </w:rPr>
        <w:lastRenderedPageBreak/>
        <w:t>15. Különleges közműterület (K-köz)</w:t>
      </w:r>
    </w:p>
    <w:tbl>
      <w:tblPr>
        <w:tblW w:w="9929" w:type="dxa"/>
        <w:jc w:val="center"/>
        <w:tblLook w:val="04A0" w:firstRow="1" w:lastRow="0" w:firstColumn="1" w:lastColumn="0" w:noHBand="0" w:noVBand="1"/>
      </w:tblPr>
      <w:tblGrid>
        <w:gridCol w:w="660"/>
        <w:gridCol w:w="1280"/>
        <w:gridCol w:w="961"/>
        <w:gridCol w:w="1316"/>
        <w:gridCol w:w="1320"/>
        <w:gridCol w:w="1240"/>
        <w:gridCol w:w="1561"/>
        <w:gridCol w:w="1672"/>
      </w:tblGrid>
      <w:tr w:rsidR="00EE6ED5" w:rsidRPr="00EE6ED5" w14:paraId="52317CB7" w14:textId="77777777" w:rsidTr="0017728E">
        <w:trPr>
          <w:trHeight w:val="276"/>
          <w:jc w:val="center"/>
        </w:trPr>
        <w:tc>
          <w:tcPr>
            <w:tcW w:w="66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4443BF15"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 </w:t>
            </w:r>
          </w:p>
        </w:tc>
        <w:tc>
          <w:tcPr>
            <w:tcW w:w="1280" w:type="dxa"/>
            <w:tcBorders>
              <w:top w:val="single" w:sz="8" w:space="0" w:color="auto"/>
              <w:left w:val="nil"/>
              <w:bottom w:val="single" w:sz="8" w:space="0" w:color="auto"/>
              <w:right w:val="single" w:sz="8" w:space="0" w:color="auto"/>
            </w:tcBorders>
            <w:shd w:val="clear" w:color="000000" w:fill="D9D9D9"/>
            <w:noWrap/>
            <w:vAlign w:val="center"/>
            <w:hideMark/>
          </w:tcPr>
          <w:p w14:paraId="760665D6"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A</w:t>
            </w:r>
          </w:p>
        </w:tc>
        <w:tc>
          <w:tcPr>
            <w:tcW w:w="961" w:type="dxa"/>
            <w:tcBorders>
              <w:top w:val="single" w:sz="8" w:space="0" w:color="auto"/>
              <w:left w:val="nil"/>
              <w:bottom w:val="single" w:sz="8" w:space="0" w:color="auto"/>
              <w:right w:val="single" w:sz="8" w:space="0" w:color="auto"/>
            </w:tcBorders>
            <w:shd w:val="clear" w:color="000000" w:fill="D9D9D9"/>
            <w:noWrap/>
            <w:vAlign w:val="center"/>
            <w:hideMark/>
          </w:tcPr>
          <w:p w14:paraId="6E7DC172"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B</w:t>
            </w:r>
          </w:p>
        </w:tc>
        <w:tc>
          <w:tcPr>
            <w:tcW w:w="1316" w:type="dxa"/>
            <w:tcBorders>
              <w:top w:val="single" w:sz="8" w:space="0" w:color="auto"/>
              <w:left w:val="nil"/>
              <w:bottom w:val="single" w:sz="8" w:space="0" w:color="auto"/>
              <w:right w:val="single" w:sz="8" w:space="0" w:color="auto"/>
            </w:tcBorders>
            <w:shd w:val="clear" w:color="000000" w:fill="D9D9D9"/>
            <w:noWrap/>
            <w:vAlign w:val="center"/>
            <w:hideMark/>
          </w:tcPr>
          <w:p w14:paraId="6973123F"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C</w:t>
            </w:r>
          </w:p>
        </w:tc>
        <w:tc>
          <w:tcPr>
            <w:tcW w:w="1320" w:type="dxa"/>
            <w:tcBorders>
              <w:top w:val="single" w:sz="8" w:space="0" w:color="auto"/>
              <w:left w:val="nil"/>
              <w:bottom w:val="single" w:sz="8" w:space="0" w:color="auto"/>
              <w:right w:val="single" w:sz="8" w:space="0" w:color="auto"/>
            </w:tcBorders>
            <w:shd w:val="clear" w:color="000000" w:fill="D9D9D9"/>
            <w:noWrap/>
            <w:vAlign w:val="center"/>
            <w:hideMark/>
          </w:tcPr>
          <w:p w14:paraId="7E8FE103"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D</w:t>
            </w:r>
          </w:p>
        </w:tc>
        <w:tc>
          <w:tcPr>
            <w:tcW w:w="1240" w:type="dxa"/>
            <w:tcBorders>
              <w:top w:val="single" w:sz="8" w:space="0" w:color="auto"/>
              <w:left w:val="nil"/>
              <w:bottom w:val="single" w:sz="8" w:space="0" w:color="auto"/>
              <w:right w:val="single" w:sz="8" w:space="0" w:color="auto"/>
            </w:tcBorders>
            <w:shd w:val="clear" w:color="000000" w:fill="D9D9D9"/>
            <w:noWrap/>
            <w:vAlign w:val="center"/>
            <w:hideMark/>
          </w:tcPr>
          <w:p w14:paraId="70B82008"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E</w:t>
            </w:r>
          </w:p>
        </w:tc>
        <w:tc>
          <w:tcPr>
            <w:tcW w:w="1480" w:type="dxa"/>
            <w:tcBorders>
              <w:top w:val="single" w:sz="8" w:space="0" w:color="auto"/>
              <w:left w:val="nil"/>
              <w:bottom w:val="single" w:sz="8" w:space="0" w:color="auto"/>
              <w:right w:val="single" w:sz="8" w:space="0" w:color="auto"/>
            </w:tcBorders>
            <w:shd w:val="clear" w:color="000000" w:fill="D9D9D9"/>
            <w:noWrap/>
            <w:vAlign w:val="center"/>
            <w:hideMark/>
          </w:tcPr>
          <w:p w14:paraId="62B1BB21"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F</w:t>
            </w:r>
          </w:p>
        </w:tc>
        <w:tc>
          <w:tcPr>
            <w:tcW w:w="1672" w:type="dxa"/>
            <w:tcBorders>
              <w:top w:val="single" w:sz="8" w:space="0" w:color="auto"/>
              <w:left w:val="nil"/>
              <w:bottom w:val="single" w:sz="8" w:space="0" w:color="auto"/>
              <w:right w:val="single" w:sz="8" w:space="0" w:color="auto"/>
            </w:tcBorders>
            <w:shd w:val="clear" w:color="000000" w:fill="D9D9D9"/>
            <w:noWrap/>
            <w:vAlign w:val="center"/>
            <w:hideMark/>
          </w:tcPr>
          <w:p w14:paraId="5764D44D"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G</w:t>
            </w:r>
          </w:p>
        </w:tc>
      </w:tr>
      <w:tr w:rsidR="00EE6ED5" w:rsidRPr="00EE6ED5" w14:paraId="29B25665" w14:textId="77777777" w:rsidTr="0017728E">
        <w:trPr>
          <w:trHeight w:val="312"/>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4F8A6427"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1</w:t>
            </w:r>
          </w:p>
        </w:tc>
        <w:tc>
          <w:tcPr>
            <w:tcW w:w="1280" w:type="dxa"/>
            <w:vMerge w:val="restart"/>
            <w:tcBorders>
              <w:top w:val="nil"/>
              <w:left w:val="single" w:sz="8" w:space="0" w:color="auto"/>
              <w:bottom w:val="single" w:sz="8" w:space="0" w:color="auto"/>
              <w:right w:val="single" w:sz="8" w:space="0" w:color="auto"/>
            </w:tcBorders>
            <w:shd w:val="clear" w:color="000000" w:fill="D9D9D9"/>
            <w:vAlign w:val="center"/>
            <w:hideMark/>
          </w:tcPr>
          <w:p w14:paraId="0B3106AF"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Építési övezet jele</w:t>
            </w:r>
          </w:p>
        </w:tc>
        <w:tc>
          <w:tcPr>
            <w:tcW w:w="4837" w:type="dxa"/>
            <w:gridSpan w:val="4"/>
            <w:tcBorders>
              <w:top w:val="single" w:sz="8" w:space="0" w:color="auto"/>
              <w:left w:val="nil"/>
              <w:bottom w:val="single" w:sz="8" w:space="0" w:color="auto"/>
              <w:right w:val="single" w:sz="8" w:space="0" w:color="auto"/>
            </w:tcBorders>
            <w:shd w:val="clear" w:color="000000" w:fill="D9D9D9"/>
            <w:vAlign w:val="center"/>
            <w:hideMark/>
          </w:tcPr>
          <w:p w14:paraId="72DA2B3B"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Az építési telek</w:t>
            </w:r>
          </w:p>
        </w:tc>
        <w:tc>
          <w:tcPr>
            <w:tcW w:w="1480" w:type="dxa"/>
            <w:vMerge w:val="restart"/>
            <w:tcBorders>
              <w:top w:val="nil"/>
              <w:left w:val="single" w:sz="8" w:space="0" w:color="auto"/>
              <w:bottom w:val="single" w:sz="8" w:space="0" w:color="auto"/>
              <w:right w:val="single" w:sz="8" w:space="0" w:color="auto"/>
            </w:tcBorders>
            <w:shd w:val="clear" w:color="000000" w:fill="D9D9D9"/>
            <w:vAlign w:val="center"/>
            <w:hideMark/>
          </w:tcPr>
          <w:p w14:paraId="36B97776"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Megengedett legnagyobb épületmagasság (m)**</w:t>
            </w:r>
          </w:p>
        </w:tc>
        <w:tc>
          <w:tcPr>
            <w:tcW w:w="1672" w:type="dxa"/>
            <w:vMerge w:val="restart"/>
            <w:tcBorders>
              <w:top w:val="nil"/>
              <w:left w:val="single" w:sz="8" w:space="0" w:color="auto"/>
              <w:bottom w:val="single" w:sz="8" w:space="0" w:color="auto"/>
              <w:right w:val="single" w:sz="8" w:space="0" w:color="auto"/>
            </w:tcBorders>
            <w:shd w:val="clear" w:color="000000" w:fill="D9D9D9"/>
            <w:vAlign w:val="center"/>
            <w:hideMark/>
          </w:tcPr>
          <w:p w14:paraId="0428BB9E"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Előírt közművesítettség mértéke</w:t>
            </w:r>
          </w:p>
        </w:tc>
      </w:tr>
      <w:tr w:rsidR="00EE6ED5" w:rsidRPr="00EE6ED5" w14:paraId="4FF1B248" w14:textId="77777777" w:rsidTr="0017728E">
        <w:trPr>
          <w:trHeight w:val="1116"/>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39A92ACC"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2</w:t>
            </w:r>
          </w:p>
        </w:tc>
        <w:tc>
          <w:tcPr>
            <w:tcW w:w="1280" w:type="dxa"/>
            <w:vMerge/>
            <w:tcBorders>
              <w:top w:val="nil"/>
              <w:left w:val="single" w:sz="8" w:space="0" w:color="auto"/>
              <w:bottom w:val="single" w:sz="8" w:space="0" w:color="auto"/>
              <w:right w:val="single" w:sz="8" w:space="0" w:color="auto"/>
            </w:tcBorders>
            <w:vAlign w:val="center"/>
            <w:hideMark/>
          </w:tcPr>
          <w:p w14:paraId="29DBA03D" w14:textId="77777777" w:rsidR="00EE6ED5" w:rsidRPr="00EE6ED5" w:rsidRDefault="00EE6ED5" w:rsidP="00EE6ED5">
            <w:pPr>
              <w:spacing w:after="0" w:line="240" w:lineRule="auto"/>
              <w:rPr>
                <w:rFonts w:ascii="Times New Roman" w:eastAsia="Times New Roman" w:hAnsi="Times New Roman" w:cs="Times New Roman"/>
                <w:b/>
                <w:bCs/>
                <w:color w:val="000000"/>
                <w:sz w:val="20"/>
                <w:szCs w:val="20"/>
                <w:lang w:val="en-US"/>
              </w:rPr>
            </w:pPr>
          </w:p>
        </w:tc>
        <w:tc>
          <w:tcPr>
            <w:tcW w:w="961" w:type="dxa"/>
            <w:tcBorders>
              <w:top w:val="nil"/>
              <w:left w:val="nil"/>
              <w:bottom w:val="single" w:sz="8" w:space="0" w:color="auto"/>
              <w:right w:val="single" w:sz="8" w:space="0" w:color="auto"/>
            </w:tcBorders>
            <w:shd w:val="clear" w:color="000000" w:fill="D9D9D9"/>
            <w:vAlign w:val="center"/>
            <w:hideMark/>
          </w:tcPr>
          <w:p w14:paraId="699F0C9D"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beépítési módja*</w:t>
            </w:r>
          </w:p>
        </w:tc>
        <w:tc>
          <w:tcPr>
            <w:tcW w:w="1316" w:type="dxa"/>
            <w:tcBorders>
              <w:top w:val="nil"/>
              <w:left w:val="nil"/>
              <w:bottom w:val="single" w:sz="8" w:space="0" w:color="auto"/>
              <w:right w:val="single" w:sz="8" w:space="0" w:color="auto"/>
            </w:tcBorders>
            <w:shd w:val="clear" w:color="000000" w:fill="D9D9D9"/>
            <w:vAlign w:val="center"/>
            <w:hideMark/>
          </w:tcPr>
          <w:p w14:paraId="15B3D5AE"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legnagyobb beépítettsége (%)**</w:t>
            </w:r>
          </w:p>
        </w:tc>
        <w:tc>
          <w:tcPr>
            <w:tcW w:w="1320" w:type="dxa"/>
            <w:tcBorders>
              <w:top w:val="nil"/>
              <w:left w:val="nil"/>
              <w:bottom w:val="single" w:sz="8" w:space="0" w:color="auto"/>
              <w:right w:val="single" w:sz="8" w:space="0" w:color="auto"/>
            </w:tcBorders>
            <w:shd w:val="clear" w:color="000000" w:fill="D9D9D9"/>
            <w:vAlign w:val="center"/>
            <w:hideMark/>
          </w:tcPr>
          <w:p w14:paraId="2F19243E"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kialakítható legkisebb területe (m</w:t>
            </w:r>
            <w:r w:rsidRPr="00EE6ED5">
              <w:rPr>
                <w:rFonts w:ascii="Times New Roman" w:eastAsia="Times New Roman" w:hAnsi="Times New Roman" w:cs="Times New Roman"/>
                <w:b/>
                <w:bCs/>
                <w:color w:val="000000"/>
                <w:sz w:val="20"/>
                <w:szCs w:val="20"/>
                <w:vertAlign w:val="superscript"/>
                <w:lang w:val="en-US"/>
              </w:rPr>
              <w:t>2</w:t>
            </w:r>
            <w:r w:rsidRPr="00EE6ED5">
              <w:rPr>
                <w:rFonts w:ascii="Times New Roman" w:eastAsia="Times New Roman" w:hAnsi="Times New Roman" w:cs="Times New Roman"/>
                <w:b/>
                <w:bCs/>
                <w:color w:val="000000"/>
                <w:sz w:val="20"/>
                <w:szCs w:val="20"/>
                <w:lang w:val="en-US"/>
              </w:rPr>
              <w:t>)**</w:t>
            </w:r>
          </w:p>
        </w:tc>
        <w:tc>
          <w:tcPr>
            <w:tcW w:w="1240" w:type="dxa"/>
            <w:tcBorders>
              <w:top w:val="nil"/>
              <w:left w:val="nil"/>
              <w:bottom w:val="single" w:sz="8" w:space="0" w:color="auto"/>
              <w:right w:val="single" w:sz="8" w:space="0" w:color="auto"/>
            </w:tcBorders>
            <w:shd w:val="clear" w:color="000000" w:fill="D9D9D9"/>
            <w:vAlign w:val="center"/>
            <w:hideMark/>
          </w:tcPr>
          <w:p w14:paraId="7290228E"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legkisebb zöldfelületi fedettsége (%)</w:t>
            </w:r>
          </w:p>
        </w:tc>
        <w:tc>
          <w:tcPr>
            <w:tcW w:w="1480" w:type="dxa"/>
            <w:vMerge/>
            <w:tcBorders>
              <w:top w:val="nil"/>
              <w:left w:val="single" w:sz="8" w:space="0" w:color="auto"/>
              <w:bottom w:val="single" w:sz="8" w:space="0" w:color="auto"/>
              <w:right w:val="single" w:sz="8" w:space="0" w:color="auto"/>
            </w:tcBorders>
            <w:vAlign w:val="center"/>
            <w:hideMark/>
          </w:tcPr>
          <w:p w14:paraId="1E8A9F18" w14:textId="77777777" w:rsidR="00EE6ED5" w:rsidRPr="00EE6ED5" w:rsidRDefault="00EE6ED5" w:rsidP="00EE6ED5">
            <w:pPr>
              <w:spacing w:after="0" w:line="240" w:lineRule="auto"/>
              <w:rPr>
                <w:rFonts w:ascii="Times New Roman" w:eastAsia="Times New Roman" w:hAnsi="Times New Roman" w:cs="Times New Roman"/>
                <w:b/>
                <w:bCs/>
                <w:color w:val="000000"/>
                <w:sz w:val="20"/>
                <w:szCs w:val="20"/>
                <w:lang w:val="en-US"/>
              </w:rPr>
            </w:pPr>
          </w:p>
        </w:tc>
        <w:tc>
          <w:tcPr>
            <w:tcW w:w="1672" w:type="dxa"/>
            <w:vMerge/>
            <w:tcBorders>
              <w:top w:val="nil"/>
              <w:left w:val="single" w:sz="8" w:space="0" w:color="auto"/>
              <w:bottom w:val="single" w:sz="8" w:space="0" w:color="auto"/>
              <w:right w:val="single" w:sz="8" w:space="0" w:color="auto"/>
            </w:tcBorders>
            <w:vAlign w:val="center"/>
            <w:hideMark/>
          </w:tcPr>
          <w:p w14:paraId="470618C9" w14:textId="77777777" w:rsidR="00EE6ED5" w:rsidRPr="00EE6ED5" w:rsidRDefault="00EE6ED5" w:rsidP="00EE6ED5">
            <w:pPr>
              <w:spacing w:after="0" w:line="240" w:lineRule="auto"/>
              <w:rPr>
                <w:rFonts w:ascii="Times New Roman" w:eastAsia="Times New Roman" w:hAnsi="Times New Roman" w:cs="Times New Roman"/>
                <w:b/>
                <w:bCs/>
                <w:color w:val="000000"/>
                <w:sz w:val="20"/>
                <w:szCs w:val="20"/>
                <w:lang w:val="en-US"/>
              </w:rPr>
            </w:pPr>
          </w:p>
        </w:tc>
      </w:tr>
      <w:tr w:rsidR="00EE6ED5" w:rsidRPr="00EE6ED5" w14:paraId="644EC009"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06515724"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3</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88B187"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K-köz-1</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C0F83C1"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14:paraId="4A3E3265"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4F2017C5"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1D3CBA8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3DCDB93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672" w:type="dxa"/>
            <w:tcBorders>
              <w:top w:val="single" w:sz="4" w:space="0" w:color="auto"/>
              <w:left w:val="nil"/>
              <w:bottom w:val="single" w:sz="4" w:space="0" w:color="auto"/>
              <w:right w:val="single" w:sz="4" w:space="0" w:color="auto"/>
            </w:tcBorders>
            <w:shd w:val="clear" w:color="auto" w:fill="auto"/>
            <w:noWrap/>
            <w:vAlign w:val="bottom"/>
            <w:hideMark/>
          </w:tcPr>
          <w:p w14:paraId="18468450"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Hiányos</w:t>
            </w:r>
          </w:p>
        </w:tc>
      </w:tr>
      <w:tr w:rsidR="00EE6ED5" w:rsidRPr="00EE6ED5" w14:paraId="790B0EBC"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3C2A0458"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4</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32F56D1A"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K-köz-2</w:t>
            </w:r>
          </w:p>
        </w:tc>
        <w:tc>
          <w:tcPr>
            <w:tcW w:w="961" w:type="dxa"/>
            <w:tcBorders>
              <w:top w:val="nil"/>
              <w:left w:val="nil"/>
              <w:bottom w:val="single" w:sz="4" w:space="0" w:color="auto"/>
              <w:right w:val="single" w:sz="4" w:space="0" w:color="auto"/>
            </w:tcBorders>
            <w:shd w:val="clear" w:color="auto" w:fill="auto"/>
            <w:noWrap/>
            <w:vAlign w:val="bottom"/>
            <w:hideMark/>
          </w:tcPr>
          <w:p w14:paraId="0C673CB7"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316" w:type="dxa"/>
            <w:tcBorders>
              <w:top w:val="nil"/>
              <w:left w:val="nil"/>
              <w:bottom w:val="single" w:sz="4" w:space="0" w:color="auto"/>
              <w:right w:val="single" w:sz="4" w:space="0" w:color="auto"/>
            </w:tcBorders>
            <w:shd w:val="clear" w:color="auto" w:fill="auto"/>
            <w:noWrap/>
            <w:vAlign w:val="bottom"/>
            <w:hideMark/>
          </w:tcPr>
          <w:p w14:paraId="6F90E9C8"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320" w:type="dxa"/>
            <w:tcBorders>
              <w:top w:val="nil"/>
              <w:left w:val="nil"/>
              <w:bottom w:val="single" w:sz="4" w:space="0" w:color="auto"/>
              <w:right w:val="single" w:sz="4" w:space="0" w:color="auto"/>
            </w:tcBorders>
            <w:shd w:val="clear" w:color="auto" w:fill="auto"/>
            <w:noWrap/>
            <w:vAlign w:val="bottom"/>
            <w:hideMark/>
          </w:tcPr>
          <w:p w14:paraId="25658B6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240" w:type="dxa"/>
            <w:tcBorders>
              <w:top w:val="nil"/>
              <w:left w:val="nil"/>
              <w:bottom w:val="single" w:sz="4" w:space="0" w:color="auto"/>
              <w:right w:val="single" w:sz="4" w:space="0" w:color="auto"/>
            </w:tcBorders>
            <w:shd w:val="clear" w:color="auto" w:fill="auto"/>
            <w:noWrap/>
            <w:vAlign w:val="bottom"/>
            <w:hideMark/>
          </w:tcPr>
          <w:p w14:paraId="43A2B27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w:t>
            </w:r>
          </w:p>
        </w:tc>
        <w:tc>
          <w:tcPr>
            <w:tcW w:w="1480" w:type="dxa"/>
            <w:tcBorders>
              <w:top w:val="nil"/>
              <w:left w:val="nil"/>
              <w:bottom w:val="single" w:sz="4" w:space="0" w:color="auto"/>
              <w:right w:val="single" w:sz="4" w:space="0" w:color="auto"/>
            </w:tcBorders>
            <w:shd w:val="clear" w:color="auto" w:fill="auto"/>
            <w:noWrap/>
            <w:vAlign w:val="bottom"/>
            <w:hideMark/>
          </w:tcPr>
          <w:p w14:paraId="53A60960"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672" w:type="dxa"/>
            <w:tcBorders>
              <w:top w:val="nil"/>
              <w:left w:val="nil"/>
              <w:bottom w:val="single" w:sz="4" w:space="0" w:color="auto"/>
              <w:right w:val="single" w:sz="4" w:space="0" w:color="auto"/>
            </w:tcBorders>
            <w:shd w:val="clear" w:color="auto" w:fill="auto"/>
            <w:noWrap/>
            <w:vAlign w:val="bottom"/>
            <w:hideMark/>
          </w:tcPr>
          <w:p w14:paraId="23C288E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Hiányos</w:t>
            </w:r>
          </w:p>
        </w:tc>
      </w:tr>
      <w:tr w:rsidR="00EE6ED5" w:rsidRPr="00EE6ED5" w14:paraId="7C844168"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38413610"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5</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38C3CFB7"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K-köz-3</w:t>
            </w:r>
          </w:p>
        </w:tc>
        <w:tc>
          <w:tcPr>
            <w:tcW w:w="961" w:type="dxa"/>
            <w:tcBorders>
              <w:top w:val="nil"/>
              <w:left w:val="nil"/>
              <w:bottom w:val="single" w:sz="4" w:space="0" w:color="auto"/>
              <w:right w:val="single" w:sz="4" w:space="0" w:color="auto"/>
            </w:tcBorders>
            <w:shd w:val="clear" w:color="auto" w:fill="auto"/>
            <w:noWrap/>
            <w:vAlign w:val="bottom"/>
            <w:hideMark/>
          </w:tcPr>
          <w:p w14:paraId="4B047965"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316" w:type="dxa"/>
            <w:tcBorders>
              <w:top w:val="nil"/>
              <w:left w:val="nil"/>
              <w:bottom w:val="single" w:sz="4" w:space="0" w:color="auto"/>
              <w:right w:val="single" w:sz="4" w:space="0" w:color="auto"/>
            </w:tcBorders>
            <w:shd w:val="clear" w:color="auto" w:fill="auto"/>
            <w:noWrap/>
            <w:vAlign w:val="bottom"/>
            <w:hideMark/>
          </w:tcPr>
          <w:p w14:paraId="05B1F05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320" w:type="dxa"/>
            <w:tcBorders>
              <w:top w:val="nil"/>
              <w:left w:val="nil"/>
              <w:bottom w:val="single" w:sz="4" w:space="0" w:color="auto"/>
              <w:right w:val="single" w:sz="4" w:space="0" w:color="auto"/>
            </w:tcBorders>
            <w:shd w:val="clear" w:color="auto" w:fill="auto"/>
            <w:noWrap/>
            <w:vAlign w:val="bottom"/>
            <w:hideMark/>
          </w:tcPr>
          <w:p w14:paraId="165DC22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240" w:type="dxa"/>
            <w:tcBorders>
              <w:top w:val="nil"/>
              <w:left w:val="nil"/>
              <w:bottom w:val="single" w:sz="4" w:space="0" w:color="auto"/>
              <w:right w:val="single" w:sz="4" w:space="0" w:color="auto"/>
            </w:tcBorders>
            <w:shd w:val="clear" w:color="auto" w:fill="auto"/>
            <w:noWrap/>
            <w:vAlign w:val="bottom"/>
            <w:hideMark/>
          </w:tcPr>
          <w:p w14:paraId="25EDFA68"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480" w:type="dxa"/>
            <w:tcBorders>
              <w:top w:val="nil"/>
              <w:left w:val="nil"/>
              <w:bottom w:val="single" w:sz="4" w:space="0" w:color="auto"/>
              <w:right w:val="single" w:sz="4" w:space="0" w:color="auto"/>
            </w:tcBorders>
            <w:shd w:val="clear" w:color="auto" w:fill="auto"/>
            <w:noWrap/>
            <w:vAlign w:val="bottom"/>
            <w:hideMark/>
          </w:tcPr>
          <w:p w14:paraId="35AC3003"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4,5</w:t>
            </w:r>
          </w:p>
        </w:tc>
        <w:tc>
          <w:tcPr>
            <w:tcW w:w="1672" w:type="dxa"/>
            <w:tcBorders>
              <w:top w:val="nil"/>
              <w:left w:val="nil"/>
              <w:bottom w:val="single" w:sz="4" w:space="0" w:color="auto"/>
              <w:right w:val="single" w:sz="4" w:space="0" w:color="auto"/>
            </w:tcBorders>
            <w:shd w:val="clear" w:color="auto" w:fill="auto"/>
            <w:noWrap/>
            <w:vAlign w:val="bottom"/>
            <w:hideMark/>
          </w:tcPr>
          <w:p w14:paraId="29BAC0D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Hiányos</w:t>
            </w:r>
          </w:p>
        </w:tc>
      </w:tr>
      <w:tr w:rsidR="00EE6ED5" w:rsidRPr="00EE6ED5" w14:paraId="477333DA"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78CE1C0D"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6</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161726DF"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K-köz-4</w:t>
            </w:r>
          </w:p>
        </w:tc>
        <w:tc>
          <w:tcPr>
            <w:tcW w:w="961" w:type="dxa"/>
            <w:tcBorders>
              <w:top w:val="nil"/>
              <w:left w:val="nil"/>
              <w:bottom w:val="single" w:sz="4" w:space="0" w:color="auto"/>
              <w:right w:val="single" w:sz="4" w:space="0" w:color="auto"/>
            </w:tcBorders>
            <w:shd w:val="clear" w:color="auto" w:fill="auto"/>
            <w:noWrap/>
            <w:vAlign w:val="bottom"/>
            <w:hideMark/>
          </w:tcPr>
          <w:p w14:paraId="113AEE2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316" w:type="dxa"/>
            <w:tcBorders>
              <w:top w:val="nil"/>
              <w:left w:val="nil"/>
              <w:bottom w:val="single" w:sz="4" w:space="0" w:color="auto"/>
              <w:right w:val="single" w:sz="4" w:space="0" w:color="auto"/>
            </w:tcBorders>
            <w:shd w:val="clear" w:color="auto" w:fill="auto"/>
            <w:noWrap/>
            <w:vAlign w:val="bottom"/>
            <w:hideMark/>
          </w:tcPr>
          <w:p w14:paraId="1CCE863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320" w:type="dxa"/>
            <w:tcBorders>
              <w:top w:val="nil"/>
              <w:left w:val="nil"/>
              <w:bottom w:val="single" w:sz="4" w:space="0" w:color="auto"/>
              <w:right w:val="single" w:sz="4" w:space="0" w:color="auto"/>
            </w:tcBorders>
            <w:shd w:val="clear" w:color="auto" w:fill="auto"/>
            <w:noWrap/>
            <w:vAlign w:val="bottom"/>
            <w:hideMark/>
          </w:tcPr>
          <w:p w14:paraId="3A009D9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240" w:type="dxa"/>
            <w:tcBorders>
              <w:top w:val="nil"/>
              <w:left w:val="nil"/>
              <w:bottom w:val="single" w:sz="4" w:space="0" w:color="auto"/>
              <w:right w:val="single" w:sz="4" w:space="0" w:color="auto"/>
            </w:tcBorders>
            <w:shd w:val="clear" w:color="auto" w:fill="auto"/>
            <w:noWrap/>
            <w:vAlign w:val="bottom"/>
            <w:hideMark/>
          </w:tcPr>
          <w:p w14:paraId="44AB6681"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480" w:type="dxa"/>
            <w:tcBorders>
              <w:top w:val="nil"/>
              <w:left w:val="nil"/>
              <w:bottom w:val="single" w:sz="4" w:space="0" w:color="auto"/>
              <w:right w:val="single" w:sz="4" w:space="0" w:color="auto"/>
            </w:tcBorders>
            <w:shd w:val="clear" w:color="auto" w:fill="auto"/>
            <w:noWrap/>
            <w:vAlign w:val="bottom"/>
            <w:hideMark/>
          </w:tcPr>
          <w:p w14:paraId="7E882DD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672" w:type="dxa"/>
            <w:tcBorders>
              <w:top w:val="nil"/>
              <w:left w:val="nil"/>
              <w:bottom w:val="single" w:sz="4" w:space="0" w:color="auto"/>
              <w:right w:val="single" w:sz="4" w:space="0" w:color="auto"/>
            </w:tcBorders>
            <w:shd w:val="clear" w:color="auto" w:fill="auto"/>
            <w:noWrap/>
            <w:vAlign w:val="bottom"/>
            <w:hideMark/>
          </w:tcPr>
          <w:p w14:paraId="495470A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Hiányos</w:t>
            </w:r>
          </w:p>
        </w:tc>
      </w:tr>
    </w:tbl>
    <w:p w14:paraId="299902F8" w14:textId="77777777" w:rsidR="00EE6ED5" w:rsidRPr="00EE6ED5" w:rsidRDefault="00EE6ED5" w:rsidP="00EE6ED5">
      <w:pPr>
        <w:spacing w:after="0" w:line="240" w:lineRule="auto"/>
        <w:jc w:val="center"/>
        <w:rPr>
          <w:rFonts w:ascii="Times New Roman" w:eastAsia="Calibri" w:hAnsi="Times New Roman" w:cs="Times New Roman"/>
          <w:b/>
          <w:bCs/>
          <w:sz w:val="24"/>
        </w:rPr>
      </w:pPr>
    </w:p>
    <w:p w14:paraId="6E13B696" w14:textId="77777777" w:rsidR="00EE6ED5" w:rsidRPr="00EE6ED5" w:rsidRDefault="00EE6ED5" w:rsidP="00EE6ED5">
      <w:pPr>
        <w:spacing w:after="0" w:line="240" w:lineRule="auto"/>
        <w:ind w:firstLine="709"/>
        <w:jc w:val="both"/>
        <w:rPr>
          <w:rFonts w:ascii="Times New Roman" w:eastAsia="Calibri" w:hAnsi="Times New Roman" w:cs="Times New Roman"/>
          <w:sz w:val="20"/>
          <w:szCs w:val="20"/>
        </w:rPr>
      </w:pPr>
      <w:r w:rsidRPr="00EE6ED5">
        <w:rPr>
          <w:rFonts w:ascii="Times New Roman" w:eastAsia="Calibri" w:hAnsi="Times New Roman" w:cs="Times New Roman"/>
          <w:sz w:val="20"/>
          <w:szCs w:val="20"/>
        </w:rPr>
        <w:t>* Rövidítések Sz - szabadonálló</w:t>
      </w:r>
      <w:r w:rsidRPr="00EE6ED5">
        <w:rPr>
          <w:rFonts w:ascii="Times New Roman" w:eastAsia="Calibri" w:hAnsi="Times New Roman" w:cs="Times New Roman"/>
          <w:sz w:val="20"/>
          <w:szCs w:val="20"/>
        </w:rPr>
        <w:tab/>
      </w:r>
    </w:p>
    <w:p w14:paraId="0550982D" w14:textId="77777777" w:rsidR="00EE6ED5" w:rsidRPr="00EE6ED5" w:rsidRDefault="00EE6ED5" w:rsidP="00EE6ED5">
      <w:pPr>
        <w:spacing w:after="0" w:line="240" w:lineRule="auto"/>
        <w:ind w:firstLine="709"/>
        <w:jc w:val="both"/>
        <w:rPr>
          <w:rFonts w:ascii="Times New Roman" w:eastAsia="Times New Roman" w:hAnsi="Times New Roman" w:cs="Times New Roman"/>
          <w:color w:val="000000"/>
          <w:sz w:val="24"/>
          <w:szCs w:val="24"/>
          <w:lang w:eastAsia="hu-HU"/>
        </w:rPr>
      </w:pPr>
      <w:r w:rsidRPr="00EE6ED5">
        <w:rPr>
          <w:rFonts w:ascii="Times New Roman" w:eastAsia="Calibri" w:hAnsi="Times New Roman" w:cs="Times New Roman"/>
          <w:sz w:val="20"/>
          <w:szCs w:val="20"/>
        </w:rPr>
        <w:t>** Rövidítés: K - kialakult</w:t>
      </w:r>
      <w:r w:rsidRPr="00EE6ED5">
        <w:rPr>
          <w:rFonts w:ascii="Times New Roman" w:eastAsia="Calibri" w:hAnsi="Times New Roman" w:cs="Times New Roman"/>
          <w:sz w:val="20"/>
          <w:szCs w:val="20"/>
        </w:rPr>
        <w:tab/>
      </w:r>
      <w:r w:rsidRPr="00EE6ED5">
        <w:rPr>
          <w:rFonts w:ascii="Times New Roman" w:eastAsia="Calibri" w:hAnsi="Times New Roman" w:cs="Times New Roman"/>
          <w:b/>
          <w:bCs/>
          <w:sz w:val="24"/>
        </w:rPr>
        <w:tab/>
      </w:r>
      <w:r w:rsidRPr="00EE6ED5">
        <w:rPr>
          <w:rFonts w:ascii="Times New Roman" w:eastAsia="Calibri" w:hAnsi="Times New Roman" w:cs="Times New Roman"/>
          <w:b/>
          <w:bCs/>
          <w:sz w:val="24"/>
        </w:rPr>
        <w:tab/>
      </w:r>
      <w:r w:rsidRPr="00EE6ED5">
        <w:rPr>
          <w:rFonts w:ascii="Times New Roman" w:eastAsia="Calibri" w:hAnsi="Times New Roman" w:cs="Times New Roman"/>
          <w:b/>
          <w:bCs/>
          <w:sz w:val="24"/>
        </w:rPr>
        <w:tab/>
      </w:r>
      <w:r w:rsidRPr="00EE6ED5">
        <w:rPr>
          <w:rFonts w:ascii="Times New Roman" w:eastAsia="Calibri" w:hAnsi="Times New Roman" w:cs="Times New Roman"/>
          <w:b/>
          <w:bCs/>
          <w:sz w:val="24"/>
        </w:rPr>
        <w:tab/>
      </w:r>
      <w:r w:rsidRPr="00EE6ED5">
        <w:rPr>
          <w:rFonts w:ascii="Times New Roman" w:eastAsia="Calibri" w:hAnsi="Times New Roman" w:cs="Times New Roman"/>
          <w:b/>
          <w:bCs/>
          <w:sz w:val="24"/>
        </w:rPr>
        <w:tab/>
      </w:r>
    </w:p>
    <w:p w14:paraId="7FEA973D" w14:textId="77777777" w:rsidR="00EE6ED5" w:rsidRPr="00EE6ED5" w:rsidRDefault="00EE6ED5" w:rsidP="00EE6ED5">
      <w:pPr>
        <w:spacing w:after="0" w:line="240" w:lineRule="auto"/>
        <w:jc w:val="center"/>
        <w:rPr>
          <w:rFonts w:ascii="Times New Roman" w:eastAsia="Calibri" w:hAnsi="Times New Roman" w:cs="Times New Roman"/>
          <w:b/>
          <w:bCs/>
          <w:sz w:val="24"/>
        </w:rPr>
      </w:pPr>
    </w:p>
    <w:p w14:paraId="65B8F565" w14:textId="77777777" w:rsidR="00EE6ED5" w:rsidRPr="00EE6ED5" w:rsidRDefault="00EE6ED5" w:rsidP="00EE6ED5">
      <w:pPr>
        <w:spacing w:after="0" w:line="240" w:lineRule="auto"/>
        <w:jc w:val="center"/>
        <w:rPr>
          <w:rFonts w:ascii="Times New Roman" w:eastAsia="Calibri" w:hAnsi="Times New Roman" w:cs="Times New Roman"/>
          <w:b/>
          <w:bCs/>
          <w:sz w:val="24"/>
        </w:rPr>
      </w:pPr>
      <w:r w:rsidRPr="00EE6ED5">
        <w:rPr>
          <w:rFonts w:ascii="Times New Roman" w:eastAsia="Calibri" w:hAnsi="Times New Roman" w:cs="Times New Roman"/>
          <w:b/>
          <w:bCs/>
          <w:sz w:val="24"/>
        </w:rPr>
        <w:t>16. Különleges mezőgazdasági üzemi terület (K-mü)</w:t>
      </w:r>
    </w:p>
    <w:tbl>
      <w:tblPr>
        <w:tblW w:w="9929" w:type="dxa"/>
        <w:jc w:val="center"/>
        <w:tblLook w:val="04A0" w:firstRow="1" w:lastRow="0" w:firstColumn="1" w:lastColumn="0" w:noHBand="0" w:noVBand="1"/>
      </w:tblPr>
      <w:tblGrid>
        <w:gridCol w:w="660"/>
        <w:gridCol w:w="1280"/>
        <w:gridCol w:w="961"/>
        <w:gridCol w:w="1316"/>
        <w:gridCol w:w="1320"/>
        <w:gridCol w:w="1240"/>
        <w:gridCol w:w="1561"/>
        <w:gridCol w:w="1672"/>
      </w:tblGrid>
      <w:tr w:rsidR="00EE6ED5" w:rsidRPr="00EE6ED5" w14:paraId="2500E8B3" w14:textId="77777777" w:rsidTr="0017728E">
        <w:trPr>
          <w:trHeight w:val="276"/>
          <w:jc w:val="center"/>
        </w:trPr>
        <w:tc>
          <w:tcPr>
            <w:tcW w:w="66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03AB15D0"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 </w:t>
            </w:r>
          </w:p>
        </w:tc>
        <w:tc>
          <w:tcPr>
            <w:tcW w:w="1280" w:type="dxa"/>
            <w:tcBorders>
              <w:top w:val="single" w:sz="8" w:space="0" w:color="auto"/>
              <w:left w:val="nil"/>
              <w:bottom w:val="single" w:sz="8" w:space="0" w:color="auto"/>
              <w:right w:val="single" w:sz="8" w:space="0" w:color="auto"/>
            </w:tcBorders>
            <w:shd w:val="clear" w:color="000000" w:fill="D9D9D9"/>
            <w:noWrap/>
            <w:vAlign w:val="center"/>
            <w:hideMark/>
          </w:tcPr>
          <w:p w14:paraId="5570722D"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A</w:t>
            </w:r>
          </w:p>
        </w:tc>
        <w:tc>
          <w:tcPr>
            <w:tcW w:w="961" w:type="dxa"/>
            <w:tcBorders>
              <w:top w:val="single" w:sz="8" w:space="0" w:color="auto"/>
              <w:left w:val="nil"/>
              <w:bottom w:val="single" w:sz="8" w:space="0" w:color="auto"/>
              <w:right w:val="single" w:sz="8" w:space="0" w:color="auto"/>
            </w:tcBorders>
            <w:shd w:val="clear" w:color="000000" w:fill="D9D9D9"/>
            <w:noWrap/>
            <w:vAlign w:val="center"/>
            <w:hideMark/>
          </w:tcPr>
          <w:p w14:paraId="55D9093B"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B</w:t>
            </w:r>
          </w:p>
        </w:tc>
        <w:tc>
          <w:tcPr>
            <w:tcW w:w="1316" w:type="dxa"/>
            <w:tcBorders>
              <w:top w:val="single" w:sz="8" w:space="0" w:color="auto"/>
              <w:left w:val="nil"/>
              <w:bottom w:val="single" w:sz="8" w:space="0" w:color="auto"/>
              <w:right w:val="single" w:sz="8" w:space="0" w:color="auto"/>
            </w:tcBorders>
            <w:shd w:val="clear" w:color="000000" w:fill="D9D9D9"/>
            <w:noWrap/>
            <w:vAlign w:val="center"/>
            <w:hideMark/>
          </w:tcPr>
          <w:p w14:paraId="0243F0F5"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C</w:t>
            </w:r>
          </w:p>
        </w:tc>
        <w:tc>
          <w:tcPr>
            <w:tcW w:w="1320" w:type="dxa"/>
            <w:tcBorders>
              <w:top w:val="single" w:sz="8" w:space="0" w:color="auto"/>
              <w:left w:val="nil"/>
              <w:bottom w:val="single" w:sz="8" w:space="0" w:color="auto"/>
              <w:right w:val="single" w:sz="8" w:space="0" w:color="auto"/>
            </w:tcBorders>
            <w:shd w:val="clear" w:color="000000" w:fill="D9D9D9"/>
            <w:noWrap/>
            <w:vAlign w:val="center"/>
            <w:hideMark/>
          </w:tcPr>
          <w:p w14:paraId="037F964A"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D</w:t>
            </w:r>
          </w:p>
        </w:tc>
        <w:tc>
          <w:tcPr>
            <w:tcW w:w="1240" w:type="dxa"/>
            <w:tcBorders>
              <w:top w:val="single" w:sz="8" w:space="0" w:color="auto"/>
              <w:left w:val="nil"/>
              <w:bottom w:val="single" w:sz="8" w:space="0" w:color="auto"/>
              <w:right w:val="single" w:sz="8" w:space="0" w:color="auto"/>
            </w:tcBorders>
            <w:shd w:val="clear" w:color="000000" w:fill="D9D9D9"/>
            <w:noWrap/>
            <w:vAlign w:val="center"/>
            <w:hideMark/>
          </w:tcPr>
          <w:p w14:paraId="50B53999"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E</w:t>
            </w:r>
          </w:p>
        </w:tc>
        <w:tc>
          <w:tcPr>
            <w:tcW w:w="1480" w:type="dxa"/>
            <w:tcBorders>
              <w:top w:val="single" w:sz="8" w:space="0" w:color="auto"/>
              <w:left w:val="nil"/>
              <w:bottom w:val="single" w:sz="8" w:space="0" w:color="auto"/>
              <w:right w:val="single" w:sz="8" w:space="0" w:color="auto"/>
            </w:tcBorders>
            <w:shd w:val="clear" w:color="000000" w:fill="D9D9D9"/>
            <w:noWrap/>
            <w:vAlign w:val="center"/>
            <w:hideMark/>
          </w:tcPr>
          <w:p w14:paraId="536F9390"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F</w:t>
            </w:r>
          </w:p>
        </w:tc>
        <w:tc>
          <w:tcPr>
            <w:tcW w:w="1672" w:type="dxa"/>
            <w:tcBorders>
              <w:top w:val="single" w:sz="8" w:space="0" w:color="auto"/>
              <w:left w:val="nil"/>
              <w:bottom w:val="single" w:sz="8" w:space="0" w:color="auto"/>
              <w:right w:val="single" w:sz="8" w:space="0" w:color="auto"/>
            </w:tcBorders>
            <w:shd w:val="clear" w:color="000000" w:fill="D9D9D9"/>
            <w:noWrap/>
            <w:vAlign w:val="center"/>
            <w:hideMark/>
          </w:tcPr>
          <w:p w14:paraId="7A7CE8EE"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G</w:t>
            </w:r>
          </w:p>
        </w:tc>
      </w:tr>
      <w:tr w:rsidR="00EE6ED5" w:rsidRPr="00EE6ED5" w14:paraId="376B8C1E" w14:textId="77777777" w:rsidTr="0017728E">
        <w:trPr>
          <w:trHeight w:val="312"/>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2EEBE6C8"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1</w:t>
            </w:r>
          </w:p>
        </w:tc>
        <w:tc>
          <w:tcPr>
            <w:tcW w:w="1280" w:type="dxa"/>
            <w:vMerge w:val="restart"/>
            <w:tcBorders>
              <w:top w:val="nil"/>
              <w:left w:val="single" w:sz="8" w:space="0" w:color="auto"/>
              <w:bottom w:val="single" w:sz="8" w:space="0" w:color="auto"/>
              <w:right w:val="single" w:sz="8" w:space="0" w:color="auto"/>
            </w:tcBorders>
            <w:shd w:val="clear" w:color="000000" w:fill="D9D9D9"/>
            <w:vAlign w:val="center"/>
            <w:hideMark/>
          </w:tcPr>
          <w:p w14:paraId="2B0152A3"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Építési övezet jele</w:t>
            </w:r>
          </w:p>
        </w:tc>
        <w:tc>
          <w:tcPr>
            <w:tcW w:w="4837" w:type="dxa"/>
            <w:gridSpan w:val="4"/>
            <w:tcBorders>
              <w:top w:val="single" w:sz="8" w:space="0" w:color="auto"/>
              <w:left w:val="nil"/>
              <w:bottom w:val="single" w:sz="8" w:space="0" w:color="auto"/>
              <w:right w:val="single" w:sz="8" w:space="0" w:color="auto"/>
            </w:tcBorders>
            <w:shd w:val="clear" w:color="000000" w:fill="D9D9D9"/>
            <w:vAlign w:val="center"/>
            <w:hideMark/>
          </w:tcPr>
          <w:p w14:paraId="6CCBF1BB"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Az építési telek</w:t>
            </w:r>
          </w:p>
        </w:tc>
        <w:tc>
          <w:tcPr>
            <w:tcW w:w="1480" w:type="dxa"/>
            <w:vMerge w:val="restart"/>
            <w:tcBorders>
              <w:top w:val="nil"/>
              <w:left w:val="single" w:sz="8" w:space="0" w:color="auto"/>
              <w:bottom w:val="single" w:sz="8" w:space="0" w:color="auto"/>
              <w:right w:val="single" w:sz="8" w:space="0" w:color="auto"/>
            </w:tcBorders>
            <w:shd w:val="clear" w:color="000000" w:fill="D9D9D9"/>
            <w:vAlign w:val="center"/>
            <w:hideMark/>
          </w:tcPr>
          <w:p w14:paraId="67058DD0"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Megengedett legnagyobb épületmagasság (m)</w:t>
            </w:r>
          </w:p>
        </w:tc>
        <w:tc>
          <w:tcPr>
            <w:tcW w:w="1672" w:type="dxa"/>
            <w:vMerge w:val="restart"/>
            <w:tcBorders>
              <w:top w:val="nil"/>
              <w:left w:val="single" w:sz="8" w:space="0" w:color="auto"/>
              <w:bottom w:val="single" w:sz="8" w:space="0" w:color="auto"/>
              <w:right w:val="single" w:sz="8" w:space="0" w:color="auto"/>
            </w:tcBorders>
            <w:shd w:val="clear" w:color="000000" w:fill="D9D9D9"/>
            <w:vAlign w:val="center"/>
            <w:hideMark/>
          </w:tcPr>
          <w:p w14:paraId="5B1E6091"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Előírt közművesítettség mértéke</w:t>
            </w:r>
          </w:p>
        </w:tc>
      </w:tr>
      <w:tr w:rsidR="00EE6ED5" w:rsidRPr="00EE6ED5" w14:paraId="76318315" w14:textId="77777777" w:rsidTr="0017728E">
        <w:trPr>
          <w:trHeight w:val="1116"/>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33EB34E3"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2</w:t>
            </w:r>
          </w:p>
        </w:tc>
        <w:tc>
          <w:tcPr>
            <w:tcW w:w="1280" w:type="dxa"/>
            <w:vMerge/>
            <w:tcBorders>
              <w:top w:val="nil"/>
              <w:left w:val="single" w:sz="8" w:space="0" w:color="auto"/>
              <w:bottom w:val="single" w:sz="8" w:space="0" w:color="auto"/>
              <w:right w:val="single" w:sz="8" w:space="0" w:color="auto"/>
            </w:tcBorders>
            <w:vAlign w:val="center"/>
            <w:hideMark/>
          </w:tcPr>
          <w:p w14:paraId="6158C812" w14:textId="77777777" w:rsidR="00EE6ED5" w:rsidRPr="00EE6ED5" w:rsidRDefault="00EE6ED5" w:rsidP="00EE6ED5">
            <w:pPr>
              <w:spacing w:after="0" w:line="240" w:lineRule="auto"/>
              <w:rPr>
                <w:rFonts w:ascii="Times New Roman" w:eastAsia="Times New Roman" w:hAnsi="Times New Roman" w:cs="Times New Roman"/>
                <w:b/>
                <w:bCs/>
                <w:color w:val="000000"/>
                <w:sz w:val="20"/>
                <w:szCs w:val="20"/>
                <w:lang w:val="en-US"/>
              </w:rPr>
            </w:pPr>
          </w:p>
        </w:tc>
        <w:tc>
          <w:tcPr>
            <w:tcW w:w="961" w:type="dxa"/>
            <w:tcBorders>
              <w:top w:val="nil"/>
              <w:left w:val="nil"/>
              <w:bottom w:val="single" w:sz="8" w:space="0" w:color="auto"/>
              <w:right w:val="single" w:sz="8" w:space="0" w:color="auto"/>
            </w:tcBorders>
            <w:shd w:val="clear" w:color="000000" w:fill="D9D9D9"/>
            <w:vAlign w:val="center"/>
            <w:hideMark/>
          </w:tcPr>
          <w:p w14:paraId="2600520D"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beépítési módja*</w:t>
            </w:r>
          </w:p>
        </w:tc>
        <w:tc>
          <w:tcPr>
            <w:tcW w:w="1316" w:type="dxa"/>
            <w:tcBorders>
              <w:top w:val="nil"/>
              <w:left w:val="nil"/>
              <w:bottom w:val="single" w:sz="8" w:space="0" w:color="auto"/>
              <w:right w:val="single" w:sz="8" w:space="0" w:color="auto"/>
            </w:tcBorders>
            <w:shd w:val="clear" w:color="000000" w:fill="D9D9D9"/>
            <w:vAlign w:val="center"/>
            <w:hideMark/>
          </w:tcPr>
          <w:p w14:paraId="75588BB2"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legnagyobb beépítettsége (%)</w:t>
            </w:r>
          </w:p>
        </w:tc>
        <w:tc>
          <w:tcPr>
            <w:tcW w:w="1320" w:type="dxa"/>
            <w:tcBorders>
              <w:top w:val="nil"/>
              <w:left w:val="nil"/>
              <w:bottom w:val="single" w:sz="8" w:space="0" w:color="auto"/>
              <w:right w:val="single" w:sz="8" w:space="0" w:color="auto"/>
            </w:tcBorders>
            <w:shd w:val="clear" w:color="000000" w:fill="D9D9D9"/>
            <w:vAlign w:val="center"/>
            <w:hideMark/>
          </w:tcPr>
          <w:p w14:paraId="60F416BC"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kialakítható legkisebb területe (m</w:t>
            </w:r>
            <w:r w:rsidRPr="00EE6ED5">
              <w:rPr>
                <w:rFonts w:ascii="Times New Roman" w:eastAsia="Times New Roman" w:hAnsi="Times New Roman" w:cs="Times New Roman"/>
                <w:b/>
                <w:bCs/>
                <w:color w:val="000000"/>
                <w:sz w:val="20"/>
                <w:szCs w:val="20"/>
                <w:vertAlign w:val="superscript"/>
                <w:lang w:val="en-US"/>
              </w:rPr>
              <w:t>2</w:t>
            </w:r>
            <w:r w:rsidRPr="00EE6ED5">
              <w:rPr>
                <w:rFonts w:ascii="Times New Roman" w:eastAsia="Times New Roman" w:hAnsi="Times New Roman" w:cs="Times New Roman"/>
                <w:b/>
                <w:bCs/>
                <w:color w:val="000000"/>
                <w:sz w:val="20"/>
                <w:szCs w:val="20"/>
                <w:lang w:val="en-US"/>
              </w:rPr>
              <w:t>)</w:t>
            </w:r>
          </w:p>
        </w:tc>
        <w:tc>
          <w:tcPr>
            <w:tcW w:w="1240" w:type="dxa"/>
            <w:tcBorders>
              <w:top w:val="nil"/>
              <w:left w:val="nil"/>
              <w:bottom w:val="single" w:sz="8" w:space="0" w:color="auto"/>
              <w:right w:val="single" w:sz="8" w:space="0" w:color="auto"/>
            </w:tcBorders>
            <w:shd w:val="clear" w:color="000000" w:fill="D9D9D9"/>
            <w:vAlign w:val="center"/>
            <w:hideMark/>
          </w:tcPr>
          <w:p w14:paraId="0F1919DE"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legkisebb zöldfelületi fedettsége (%)</w:t>
            </w:r>
          </w:p>
        </w:tc>
        <w:tc>
          <w:tcPr>
            <w:tcW w:w="1480" w:type="dxa"/>
            <w:vMerge/>
            <w:tcBorders>
              <w:top w:val="nil"/>
              <w:left w:val="single" w:sz="8" w:space="0" w:color="auto"/>
              <w:bottom w:val="single" w:sz="8" w:space="0" w:color="auto"/>
              <w:right w:val="single" w:sz="8" w:space="0" w:color="auto"/>
            </w:tcBorders>
            <w:vAlign w:val="center"/>
            <w:hideMark/>
          </w:tcPr>
          <w:p w14:paraId="51021EE2" w14:textId="77777777" w:rsidR="00EE6ED5" w:rsidRPr="00EE6ED5" w:rsidRDefault="00EE6ED5" w:rsidP="00EE6ED5">
            <w:pPr>
              <w:spacing w:after="0" w:line="240" w:lineRule="auto"/>
              <w:rPr>
                <w:rFonts w:ascii="Times New Roman" w:eastAsia="Times New Roman" w:hAnsi="Times New Roman" w:cs="Times New Roman"/>
                <w:b/>
                <w:bCs/>
                <w:color w:val="000000"/>
                <w:sz w:val="20"/>
                <w:szCs w:val="20"/>
                <w:lang w:val="en-US"/>
              </w:rPr>
            </w:pPr>
          </w:p>
        </w:tc>
        <w:tc>
          <w:tcPr>
            <w:tcW w:w="1672" w:type="dxa"/>
            <w:vMerge/>
            <w:tcBorders>
              <w:top w:val="nil"/>
              <w:left w:val="single" w:sz="8" w:space="0" w:color="auto"/>
              <w:bottom w:val="single" w:sz="8" w:space="0" w:color="auto"/>
              <w:right w:val="single" w:sz="8" w:space="0" w:color="auto"/>
            </w:tcBorders>
            <w:vAlign w:val="center"/>
            <w:hideMark/>
          </w:tcPr>
          <w:p w14:paraId="596797A5" w14:textId="77777777" w:rsidR="00EE6ED5" w:rsidRPr="00EE6ED5" w:rsidRDefault="00EE6ED5" w:rsidP="00EE6ED5">
            <w:pPr>
              <w:spacing w:after="0" w:line="240" w:lineRule="auto"/>
              <w:rPr>
                <w:rFonts w:ascii="Times New Roman" w:eastAsia="Times New Roman" w:hAnsi="Times New Roman" w:cs="Times New Roman"/>
                <w:b/>
                <w:bCs/>
                <w:color w:val="000000"/>
                <w:sz w:val="20"/>
                <w:szCs w:val="20"/>
                <w:lang w:val="en-US"/>
              </w:rPr>
            </w:pPr>
          </w:p>
        </w:tc>
      </w:tr>
      <w:tr w:rsidR="00EE6ED5" w:rsidRPr="00EE6ED5" w14:paraId="694A75A9"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647EBD47"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3</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304859"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K-mü-1</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70546C53"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O</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14:paraId="71CC9ED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25</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51F78815"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1000</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202C7AF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657596A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7,5</w:t>
            </w:r>
          </w:p>
        </w:tc>
        <w:tc>
          <w:tcPr>
            <w:tcW w:w="1672" w:type="dxa"/>
            <w:tcBorders>
              <w:top w:val="single" w:sz="4" w:space="0" w:color="auto"/>
              <w:left w:val="nil"/>
              <w:bottom w:val="single" w:sz="4" w:space="0" w:color="auto"/>
              <w:right w:val="single" w:sz="4" w:space="0" w:color="auto"/>
            </w:tcBorders>
            <w:shd w:val="clear" w:color="auto" w:fill="auto"/>
            <w:noWrap/>
            <w:vAlign w:val="bottom"/>
            <w:hideMark/>
          </w:tcPr>
          <w:p w14:paraId="6B20EDA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6929B8C7"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6890CB9A"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4</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15DFD2C7"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K-mü-2</w:t>
            </w:r>
          </w:p>
        </w:tc>
        <w:tc>
          <w:tcPr>
            <w:tcW w:w="961" w:type="dxa"/>
            <w:tcBorders>
              <w:top w:val="nil"/>
              <w:left w:val="nil"/>
              <w:bottom w:val="single" w:sz="4" w:space="0" w:color="auto"/>
              <w:right w:val="single" w:sz="4" w:space="0" w:color="auto"/>
            </w:tcBorders>
            <w:shd w:val="clear" w:color="auto" w:fill="auto"/>
            <w:noWrap/>
            <w:vAlign w:val="bottom"/>
            <w:hideMark/>
          </w:tcPr>
          <w:p w14:paraId="46A5CB20"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316" w:type="dxa"/>
            <w:tcBorders>
              <w:top w:val="nil"/>
              <w:left w:val="nil"/>
              <w:bottom w:val="single" w:sz="4" w:space="0" w:color="auto"/>
              <w:right w:val="single" w:sz="4" w:space="0" w:color="auto"/>
            </w:tcBorders>
            <w:shd w:val="clear" w:color="auto" w:fill="auto"/>
            <w:noWrap/>
            <w:vAlign w:val="bottom"/>
            <w:hideMark/>
          </w:tcPr>
          <w:p w14:paraId="616E5241"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320" w:type="dxa"/>
            <w:tcBorders>
              <w:top w:val="nil"/>
              <w:left w:val="nil"/>
              <w:bottom w:val="single" w:sz="4" w:space="0" w:color="auto"/>
              <w:right w:val="single" w:sz="4" w:space="0" w:color="auto"/>
            </w:tcBorders>
            <w:shd w:val="clear" w:color="auto" w:fill="auto"/>
            <w:noWrap/>
            <w:vAlign w:val="bottom"/>
            <w:hideMark/>
          </w:tcPr>
          <w:p w14:paraId="60567A5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3000</w:t>
            </w:r>
          </w:p>
        </w:tc>
        <w:tc>
          <w:tcPr>
            <w:tcW w:w="1240" w:type="dxa"/>
            <w:tcBorders>
              <w:top w:val="nil"/>
              <w:left w:val="nil"/>
              <w:bottom w:val="single" w:sz="4" w:space="0" w:color="auto"/>
              <w:right w:val="single" w:sz="4" w:space="0" w:color="auto"/>
            </w:tcBorders>
            <w:shd w:val="clear" w:color="auto" w:fill="auto"/>
            <w:noWrap/>
            <w:vAlign w:val="bottom"/>
            <w:hideMark/>
          </w:tcPr>
          <w:p w14:paraId="709FC5E0"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480" w:type="dxa"/>
            <w:tcBorders>
              <w:top w:val="nil"/>
              <w:left w:val="nil"/>
              <w:bottom w:val="single" w:sz="4" w:space="0" w:color="auto"/>
              <w:right w:val="single" w:sz="4" w:space="0" w:color="auto"/>
            </w:tcBorders>
            <w:shd w:val="clear" w:color="auto" w:fill="auto"/>
            <w:noWrap/>
            <w:vAlign w:val="bottom"/>
            <w:hideMark/>
          </w:tcPr>
          <w:p w14:paraId="3C7708A7"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7,5</w:t>
            </w:r>
          </w:p>
        </w:tc>
        <w:tc>
          <w:tcPr>
            <w:tcW w:w="1672" w:type="dxa"/>
            <w:tcBorders>
              <w:top w:val="nil"/>
              <w:left w:val="nil"/>
              <w:bottom w:val="single" w:sz="4" w:space="0" w:color="auto"/>
              <w:right w:val="single" w:sz="4" w:space="0" w:color="auto"/>
            </w:tcBorders>
            <w:shd w:val="clear" w:color="auto" w:fill="auto"/>
            <w:noWrap/>
            <w:vAlign w:val="bottom"/>
            <w:hideMark/>
          </w:tcPr>
          <w:p w14:paraId="3D93C64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bl>
    <w:p w14:paraId="00A28C3A" w14:textId="77777777" w:rsidR="00EE6ED5" w:rsidRPr="00EE6ED5" w:rsidRDefault="00EE6ED5" w:rsidP="00EE6ED5">
      <w:pPr>
        <w:spacing w:after="0" w:line="240" w:lineRule="auto"/>
        <w:ind w:firstLine="709"/>
        <w:jc w:val="both"/>
        <w:rPr>
          <w:rFonts w:ascii="Times New Roman" w:eastAsia="Calibri" w:hAnsi="Times New Roman" w:cs="Times New Roman"/>
          <w:sz w:val="20"/>
          <w:szCs w:val="20"/>
        </w:rPr>
      </w:pPr>
    </w:p>
    <w:p w14:paraId="76EA500E" w14:textId="77777777" w:rsidR="00EE6ED5" w:rsidRPr="00EE6ED5" w:rsidRDefault="00EE6ED5" w:rsidP="00EE6ED5">
      <w:pPr>
        <w:spacing w:after="0" w:line="240" w:lineRule="auto"/>
        <w:ind w:firstLine="709"/>
        <w:jc w:val="both"/>
        <w:rPr>
          <w:rFonts w:ascii="Times New Roman" w:eastAsia="Calibri" w:hAnsi="Times New Roman" w:cs="Times New Roman"/>
          <w:sz w:val="20"/>
          <w:szCs w:val="20"/>
        </w:rPr>
      </w:pPr>
      <w:r w:rsidRPr="00EE6ED5">
        <w:rPr>
          <w:rFonts w:ascii="Times New Roman" w:eastAsia="Calibri" w:hAnsi="Times New Roman" w:cs="Times New Roman"/>
          <w:sz w:val="20"/>
          <w:szCs w:val="20"/>
        </w:rPr>
        <w:t>* Rövidítések: O – oldalhatáron álló, Sz - szabadonálló</w:t>
      </w:r>
    </w:p>
    <w:p w14:paraId="160E11C4" w14:textId="77777777" w:rsidR="00EE6ED5" w:rsidRPr="00EE6ED5" w:rsidRDefault="00EE6ED5" w:rsidP="00EE6ED5">
      <w:pPr>
        <w:spacing w:after="0" w:line="240" w:lineRule="auto"/>
        <w:jc w:val="center"/>
        <w:rPr>
          <w:rFonts w:ascii="Times New Roman" w:eastAsia="Calibri" w:hAnsi="Times New Roman" w:cs="Times New Roman"/>
          <w:b/>
          <w:bCs/>
          <w:sz w:val="24"/>
        </w:rPr>
      </w:pPr>
    </w:p>
    <w:p w14:paraId="34CC41C7" w14:textId="77777777" w:rsidR="00EE6ED5" w:rsidRPr="00EE6ED5" w:rsidRDefault="00EE6ED5" w:rsidP="00EE6ED5">
      <w:pPr>
        <w:spacing w:after="0" w:line="240" w:lineRule="auto"/>
        <w:jc w:val="center"/>
        <w:rPr>
          <w:rFonts w:ascii="Times New Roman" w:eastAsia="Calibri" w:hAnsi="Times New Roman" w:cs="Times New Roman"/>
          <w:b/>
          <w:bCs/>
          <w:sz w:val="24"/>
        </w:rPr>
      </w:pPr>
      <w:r w:rsidRPr="00EE6ED5">
        <w:rPr>
          <w:rFonts w:ascii="Times New Roman" w:eastAsia="Calibri" w:hAnsi="Times New Roman" w:cs="Times New Roman"/>
          <w:b/>
          <w:bCs/>
          <w:sz w:val="24"/>
        </w:rPr>
        <w:t>17. Különleges oktatási terület (K-ok)</w:t>
      </w:r>
    </w:p>
    <w:tbl>
      <w:tblPr>
        <w:tblW w:w="9929" w:type="dxa"/>
        <w:jc w:val="center"/>
        <w:tblLook w:val="04A0" w:firstRow="1" w:lastRow="0" w:firstColumn="1" w:lastColumn="0" w:noHBand="0" w:noVBand="1"/>
      </w:tblPr>
      <w:tblGrid>
        <w:gridCol w:w="660"/>
        <w:gridCol w:w="1280"/>
        <w:gridCol w:w="961"/>
        <w:gridCol w:w="1316"/>
        <w:gridCol w:w="1320"/>
        <w:gridCol w:w="1240"/>
        <w:gridCol w:w="1561"/>
        <w:gridCol w:w="1672"/>
      </w:tblGrid>
      <w:tr w:rsidR="00EE6ED5" w:rsidRPr="00EE6ED5" w14:paraId="6B50D130" w14:textId="77777777" w:rsidTr="0017728E">
        <w:trPr>
          <w:trHeight w:val="276"/>
          <w:jc w:val="center"/>
        </w:trPr>
        <w:tc>
          <w:tcPr>
            <w:tcW w:w="66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1B044444"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 </w:t>
            </w:r>
          </w:p>
        </w:tc>
        <w:tc>
          <w:tcPr>
            <w:tcW w:w="1280" w:type="dxa"/>
            <w:tcBorders>
              <w:top w:val="single" w:sz="8" w:space="0" w:color="auto"/>
              <w:left w:val="nil"/>
              <w:bottom w:val="single" w:sz="8" w:space="0" w:color="auto"/>
              <w:right w:val="single" w:sz="8" w:space="0" w:color="auto"/>
            </w:tcBorders>
            <w:shd w:val="clear" w:color="000000" w:fill="D9D9D9"/>
            <w:noWrap/>
            <w:vAlign w:val="center"/>
            <w:hideMark/>
          </w:tcPr>
          <w:p w14:paraId="0DBB976F"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A</w:t>
            </w:r>
          </w:p>
        </w:tc>
        <w:tc>
          <w:tcPr>
            <w:tcW w:w="961" w:type="dxa"/>
            <w:tcBorders>
              <w:top w:val="single" w:sz="8" w:space="0" w:color="auto"/>
              <w:left w:val="nil"/>
              <w:bottom w:val="single" w:sz="8" w:space="0" w:color="auto"/>
              <w:right w:val="single" w:sz="8" w:space="0" w:color="auto"/>
            </w:tcBorders>
            <w:shd w:val="clear" w:color="000000" w:fill="D9D9D9"/>
            <w:noWrap/>
            <w:vAlign w:val="center"/>
            <w:hideMark/>
          </w:tcPr>
          <w:p w14:paraId="70AD2FAC"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B</w:t>
            </w:r>
          </w:p>
        </w:tc>
        <w:tc>
          <w:tcPr>
            <w:tcW w:w="1316" w:type="dxa"/>
            <w:tcBorders>
              <w:top w:val="single" w:sz="8" w:space="0" w:color="auto"/>
              <w:left w:val="nil"/>
              <w:bottom w:val="single" w:sz="8" w:space="0" w:color="auto"/>
              <w:right w:val="single" w:sz="8" w:space="0" w:color="auto"/>
            </w:tcBorders>
            <w:shd w:val="clear" w:color="000000" w:fill="D9D9D9"/>
            <w:noWrap/>
            <w:vAlign w:val="center"/>
            <w:hideMark/>
          </w:tcPr>
          <w:p w14:paraId="3F0ADC16"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C</w:t>
            </w:r>
          </w:p>
        </w:tc>
        <w:tc>
          <w:tcPr>
            <w:tcW w:w="1320" w:type="dxa"/>
            <w:tcBorders>
              <w:top w:val="single" w:sz="8" w:space="0" w:color="auto"/>
              <w:left w:val="nil"/>
              <w:bottom w:val="single" w:sz="8" w:space="0" w:color="auto"/>
              <w:right w:val="single" w:sz="8" w:space="0" w:color="auto"/>
            </w:tcBorders>
            <w:shd w:val="clear" w:color="000000" w:fill="D9D9D9"/>
            <w:noWrap/>
            <w:vAlign w:val="center"/>
            <w:hideMark/>
          </w:tcPr>
          <w:p w14:paraId="1EAA028C"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D</w:t>
            </w:r>
          </w:p>
        </w:tc>
        <w:tc>
          <w:tcPr>
            <w:tcW w:w="1240" w:type="dxa"/>
            <w:tcBorders>
              <w:top w:val="single" w:sz="8" w:space="0" w:color="auto"/>
              <w:left w:val="nil"/>
              <w:bottom w:val="single" w:sz="8" w:space="0" w:color="auto"/>
              <w:right w:val="single" w:sz="8" w:space="0" w:color="auto"/>
            </w:tcBorders>
            <w:shd w:val="clear" w:color="000000" w:fill="D9D9D9"/>
            <w:noWrap/>
            <w:vAlign w:val="center"/>
            <w:hideMark/>
          </w:tcPr>
          <w:p w14:paraId="7B30846E"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E</w:t>
            </w:r>
          </w:p>
        </w:tc>
        <w:tc>
          <w:tcPr>
            <w:tcW w:w="1480" w:type="dxa"/>
            <w:tcBorders>
              <w:top w:val="single" w:sz="8" w:space="0" w:color="auto"/>
              <w:left w:val="nil"/>
              <w:bottom w:val="single" w:sz="8" w:space="0" w:color="auto"/>
              <w:right w:val="single" w:sz="8" w:space="0" w:color="auto"/>
            </w:tcBorders>
            <w:shd w:val="clear" w:color="000000" w:fill="D9D9D9"/>
            <w:noWrap/>
            <w:vAlign w:val="center"/>
            <w:hideMark/>
          </w:tcPr>
          <w:p w14:paraId="0F556C6C"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F</w:t>
            </w:r>
          </w:p>
        </w:tc>
        <w:tc>
          <w:tcPr>
            <w:tcW w:w="1672" w:type="dxa"/>
            <w:tcBorders>
              <w:top w:val="single" w:sz="8" w:space="0" w:color="auto"/>
              <w:left w:val="nil"/>
              <w:bottom w:val="single" w:sz="8" w:space="0" w:color="auto"/>
              <w:right w:val="single" w:sz="8" w:space="0" w:color="auto"/>
            </w:tcBorders>
            <w:shd w:val="clear" w:color="000000" w:fill="D9D9D9"/>
            <w:noWrap/>
            <w:vAlign w:val="center"/>
            <w:hideMark/>
          </w:tcPr>
          <w:p w14:paraId="5B2D1378"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G</w:t>
            </w:r>
          </w:p>
        </w:tc>
      </w:tr>
      <w:tr w:rsidR="00EE6ED5" w:rsidRPr="00EE6ED5" w14:paraId="4D8F613D" w14:textId="77777777" w:rsidTr="0017728E">
        <w:trPr>
          <w:trHeight w:val="312"/>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1675FC2D"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1</w:t>
            </w:r>
          </w:p>
        </w:tc>
        <w:tc>
          <w:tcPr>
            <w:tcW w:w="1280" w:type="dxa"/>
            <w:vMerge w:val="restart"/>
            <w:tcBorders>
              <w:top w:val="nil"/>
              <w:left w:val="single" w:sz="8" w:space="0" w:color="auto"/>
              <w:bottom w:val="single" w:sz="8" w:space="0" w:color="auto"/>
              <w:right w:val="single" w:sz="8" w:space="0" w:color="auto"/>
            </w:tcBorders>
            <w:shd w:val="clear" w:color="000000" w:fill="D9D9D9"/>
            <w:vAlign w:val="center"/>
            <w:hideMark/>
          </w:tcPr>
          <w:p w14:paraId="475806D1"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Építési övezet jele</w:t>
            </w:r>
          </w:p>
        </w:tc>
        <w:tc>
          <w:tcPr>
            <w:tcW w:w="4837" w:type="dxa"/>
            <w:gridSpan w:val="4"/>
            <w:tcBorders>
              <w:top w:val="single" w:sz="8" w:space="0" w:color="auto"/>
              <w:left w:val="nil"/>
              <w:bottom w:val="single" w:sz="8" w:space="0" w:color="auto"/>
              <w:right w:val="single" w:sz="8" w:space="0" w:color="auto"/>
            </w:tcBorders>
            <w:shd w:val="clear" w:color="000000" w:fill="D9D9D9"/>
            <w:vAlign w:val="center"/>
            <w:hideMark/>
          </w:tcPr>
          <w:p w14:paraId="170A49CF"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Az építési telek</w:t>
            </w:r>
          </w:p>
        </w:tc>
        <w:tc>
          <w:tcPr>
            <w:tcW w:w="1480" w:type="dxa"/>
            <w:vMerge w:val="restart"/>
            <w:tcBorders>
              <w:top w:val="nil"/>
              <w:left w:val="single" w:sz="8" w:space="0" w:color="auto"/>
              <w:bottom w:val="single" w:sz="8" w:space="0" w:color="auto"/>
              <w:right w:val="single" w:sz="8" w:space="0" w:color="auto"/>
            </w:tcBorders>
            <w:shd w:val="clear" w:color="000000" w:fill="D9D9D9"/>
            <w:vAlign w:val="center"/>
            <w:hideMark/>
          </w:tcPr>
          <w:p w14:paraId="00BE416D"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Megengedett legnagyobb épületmagasság (m)**</w:t>
            </w:r>
          </w:p>
        </w:tc>
        <w:tc>
          <w:tcPr>
            <w:tcW w:w="1672" w:type="dxa"/>
            <w:vMerge w:val="restart"/>
            <w:tcBorders>
              <w:top w:val="nil"/>
              <w:left w:val="single" w:sz="8" w:space="0" w:color="auto"/>
              <w:bottom w:val="single" w:sz="8" w:space="0" w:color="auto"/>
              <w:right w:val="single" w:sz="8" w:space="0" w:color="auto"/>
            </w:tcBorders>
            <w:shd w:val="clear" w:color="000000" w:fill="D9D9D9"/>
            <w:vAlign w:val="center"/>
            <w:hideMark/>
          </w:tcPr>
          <w:p w14:paraId="1DE0A10E"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Előírt közművesítettség mértéke</w:t>
            </w:r>
          </w:p>
        </w:tc>
      </w:tr>
      <w:tr w:rsidR="00EE6ED5" w:rsidRPr="00EE6ED5" w14:paraId="7F71F997" w14:textId="77777777" w:rsidTr="0017728E">
        <w:trPr>
          <w:trHeight w:val="1116"/>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10924D9F"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2</w:t>
            </w:r>
          </w:p>
        </w:tc>
        <w:tc>
          <w:tcPr>
            <w:tcW w:w="1280" w:type="dxa"/>
            <w:vMerge/>
            <w:tcBorders>
              <w:top w:val="nil"/>
              <w:left w:val="single" w:sz="8" w:space="0" w:color="auto"/>
              <w:bottom w:val="single" w:sz="8" w:space="0" w:color="auto"/>
              <w:right w:val="single" w:sz="8" w:space="0" w:color="auto"/>
            </w:tcBorders>
            <w:vAlign w:val="center"/>
            <w:hideMark/>
          </w:tcPr>
          <w:p w14:paraId="57B8907F" w14:textId="77777777" w:rsidR="00EE6ED5" w:rsidRPr="00EE6ED5" w:rsidRDefault="00EE6ED5" w:rsidP="00EE6ED5">
            <w:pPr>
              <w:spacing w:after="0" w:line="240" w:lineRule="auto"/>
              <w:rPr>
                <w:rFonts w:ascii="Times New Roman" w:eastAsia="Times New Roman" w:hAnsi="Times New Roman" w:cs="Times New Roman"/>
                <w:b/>
                <w:bCs/>
                <w:color w:val="000000"/>
                <w:sz w:val="20"/>
                <w:szCs w:val="20"/>
                <w:lang w:val="en-US"/>
              </w:rPr>
            </w:pPr>
          </w:p>
        </w:tc>
        <w:tc>
          <w:tcPr>
            <w:tcW w:w="961" w:type="dxa"/>
            <w:tcBorders>
              <w:top w:val="nil"/>
              <w:left w:val="nil"/>
              <w:bottom w:val="single" w:sz="8" w:space="0" w:color="auto"/>
              <w:right w:val="single" w:sz="8" w:space="0" w:color="auto"/>
            </w:tcBorders>
            <w:shd w:val="clear" w:color="000000" w:fill="D9D9D9"/>
            <w:vAlign w:val="center"/>
            <w:hideMark/>
          </w:tcPr>
          <w:p w14:paraId="5E8C39C4"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beépítési módja*</w:t>
            </w:r>
          </w:p>
        </w:tc>
        <w:tc>
          <w:tcPr>
            <w:tcW w:w="1316" w:type="dxa"/>
            <w:tcBorders>
              <w:top w:val="nil"/>
              <w:left w:val="nil"/>
              <w:bottom w:val="single" w:sz="8" w:space="0" w:color="auto"/>
              <w:right w:val="single" w:sz="8" w:space="0" w:color="auto"/>
            </w:tcBorders>
            <w:shd w:val="clear" w:color="000000" w:fill="D9D9D9"/>
            <w:vAlign w:val="center"/>
            <w:hideMark/>
          </w:tcPr>
          <w:p w14:paraId="4491080B"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legnagyobb beépítettsége (%)</w:t>
            </w:r>
          </w:p>
        </w:tc>
        <w:tc>
          <w:tcPr>
            <w:tcW w:w="1320" w:type="dxa"/>
            <w:tcBorders>
              <w:top w:val="nil"/>
              <w:left w:val="nil"/>
              <w:bottom w:val="single" w:sz="8" w:space="0" w:color="auto"/>
              <w:right w:val="single" w:sz="8" w:space="0" w:color="auto"/>
            </w:tcBorders>
            <w:shd w:val="clear" w:color="000000" w:fill="D9D9D9"/>
            <w:vAlign w:val="center"/>
            <w:hideMark/>
          </w:tcPr>
          <w:p w14:paraId="0AEE60CC"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kialakítható legkisebb területe (m</w:t>
            </w:r>
            <w:r w:rsidRPr="00EE6ED5">
              <w:rPr>
                <w:rFonts w:ascii="Times New Roman" w:eastAsia="Times New Roman" w:hAnsi="Times New Roman" w:cs="Times New Roman"/>
                <w:b/>
                <w:bCs/>
                <w:color w:val="000000"/>
                <w:sz w:val="20"/>
                <w:szCs w:val="20"/>
                <w:vertAlign w:val="superscript"/>
                <w:lang w:val="en-US"/>
              </w:rPr>
              <w:t>2</w:t>
            </w:r>
            <w:r w:rsidRPr="00EE6ED5">
              <w:rPr>
                <w:rFonts w:ascii="Times New Roman" w:eastAsia="Times New Roman" w:hAnsi="Times New Roman" w:cs="Times New Roman"/>
                <w:b/>
                <w:bCs/>
                <w:color w:val="000000"/>
                <w:sz w:val="20"/>
                <w:szCs w:val="20"/>
                <w:lang w:val="en-US"/>
              </w:rPr>
              <w:t>)**</w:t>
            </w:r>
          </w:p>
        </w:tc>
        <w:tc>
          <w:tcPr>
            <w:tcW w:w="1240" w:type="dxa"/>
            <w:tcBorders>
              <w:top w:val="nil"/>
              <w:left w:val="nil"/>
              <w:bottom w:val="single" w:sz="8" w:space="0" w:color="auto"/>
              <w:right w:val="single" w:sz="8" w:space="0" w:color="auto"/>
            </w:tcBorders>
            <w:shd w:val="clear" w:color="000000" w:fill="D9D9D9"/>
            <w:vAlign w:val="center"/>
            <w:hideMark/>
          </w:tcPr>
          <w:p w14:paraId="76041A91"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legkisebb zöldfelületi fedettsége (%)</w:t>
            </w:r>
          </w:p>
        </w:tc>
        <w:tc>
          <w:tcPr>
            <w:tcW w:w="1480" w:type="dxa"/>
            <w:vMerge/>
            <w:tcBorders>
              <w:top w:val="nil"/>
              <w:left w:val="single" w:sz="8" w:space="0" w:color="auto"/>
              <w:bottom w:val="single" w:sz="8" w:space="0" w:color="auto"/>
              <w:right w:val="single" w:sz="8" w:space="0" w:color="auto"/>
            </w:tcBorders>
            <w:vAlign w:val="center"/>
            <w:hideMark/>
          </w:tcPr>
          <w:p w14:paraId="167C302E" w14:textId="77777777" w:rsidR="00EE6ED5" w:rsidRPr="00EE6ED5" w:rsidRDefault="00EE6ED5" w:rsidP="00EE6ED5">
            <w:pPr>
              <w:spacing w:after="0" w:line="240" w:lineRule="auto"/>
              <w:rPr>
                <w:rFonts w:ascii="Times New Roman" w:eastAsia="Times New Roman" w:hAnsi="Times New Roman" w:cs="Times New Roman"/>
                <w:b/>
                <w:bCs/>
                <w:color w:val="000000"/>
                <w:sz w:val="20"/>
                <w:szCs w:val="20"/>
                <w:lang w:val="en-US"/>
              </w:rPr>
            </w:pPr>
          </w:p>
        </w:tc>
        <w:tc>
          <w:tcPr>
            <w:tcW w:w="1672" w:type="dxa"/>
            <w:vMerge/>
            <w:tcBorders>
              <w:top w:val="nil"/>
              <w:left w:val="single" w:sz="8" w:space="0" w:color="auto"/>
              <w:bottom w:val="single" w:sz="8" w:space="0" w:color="auto"/>
              <w:right w:val="single" w:sz="8" w:space="0" w:color="auto"/>
            </w:tcBorders>
            <w:vAlign w:val="center"/>
            <w:hideMark/>
          </w:tcPr>
          <w:p w14:paraId="3550FFCC" w14:textId="77777777" w:rsidR="00EE6ED5" w:rsidRPr="00EE6ED5" w:rsidRDefault="00EE6ED5" w:rsidP="00EE6ED5">
            <w:pPr>
              <w:spacing w:after="0" w:line="240" w:lineRule="auto"/>
              <w:rPr>
                <w:rFonts w:ascii="Times New Roman" w:eastAsia="Times New Roman" w:hAnsi="Times New Roman" w:cs="Times New Roman"/>
                <w:b/>
                <w:bCs/>
                <w:color w:val="000000"/>
                <w:sz w:val="20"/>
                <w:szCs w:val="20"/>
                <w:lang w:val="en-US"/>
              </w:rPr>
            </w:pPr>
          </w:p>
        </w:tc>
      </w:tr>
      <w:tr w:rsidR="00EE6ED5" w:rsidRPr="00EE6ED5" w14:paraId="7D5ECA20"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528116CE"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3</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54CDE7"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K-ok-1</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796BF46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14:paraId="3D8CEDD0"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628C13E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2000</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32E4B93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0BA18E0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8,0</w:t>
            </w:r>
          </w:p>
        </w:tc>
        <w:tc>
          <w:tcPr>
            <w:tcW w:w="1672" w:type="dxa"/>
            <w:tcBorders>
              <w:top w:val="single" w:sz="4" w:space="0" w:color="auto"/>
              <w:left w:val="nil"/>
              <w:bottom w:val="single" w:sz="4" w:space="0" w:color="auto"/>
              <w:right w:val="single" w:sz="4" w:space="0" w:color="auto"/>
            </w:tcBorders>
            <w:shd w:val="clear" w:color="auto" w:fill="auto"/>
            <w:noWrap/>
            <w:vAlign w:val="bottom"/>
            <w:hideMark/>
          </w:tcPr>
          <w:p w14:paraId="4FD36F3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1BB0EDAD"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387D2776"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4</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345F9AD5"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K-ok-2</w:t>
            </w:r>
          </w:p>
        </w:tc>
        <w:tc>
          <w:tcPr>
            <w:tcW w:w="961" w:type="dxa"/>
            <w:tcBorders>
              <w:top w:val="nil"/>
              <w:left w:val="nil"/>
              <w:bottom w:val="single" w:sz="4" w:space="0" w:color="auto"/>
              <w:right w:val="single" w:sz="4" w:space="0" w:color="auto"/>
            </w:tcBorders>
            <w:shd w:val="clear" w:color="auto" w:fill="auto"/>
            <w:noWrap/>
            <w:vAlign w:val="bottom"/>
            <w:hideMark/>
          </w:tcPr>
          <w:p w14:paraId="52C3A35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316" w:type="dxa"/>
            <w:tcBorders>
              <w:top w:val="nil"/>
              <w:left w:val="nil"/>
              <w:bottom w:val="single" w:sz="4" w:space="0" w:color="auto"/>
              <w:right w:val="single" w:sz="4" w:space="0" w:color="auto"/>
            </w:tcBorders>
            <w:shd w:val="clear" w:color="auto" w:fill="auto"/>
            <w:noWrap/>
            <w:vAlign w:val="bottom"/>
            <w:hideMark/>
          </w:tcPr>
          <w:p w14:paraId="365EF34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320" w:type="dxa"/>
            <w:tcBorders>
              <w:top w:val="nil"/>
              <w:left w:val="nil"/>
              <w:bottom w:val="single" w:sz="4" w:space="0" w:color="auto"/>
              <w:right w:val="single" w:sz="4" w:space="0" w:color="auto"/>
            </w:tcBorders>
            <w:shd w:val="clear" w:color="auto" w:fill="auto"/>
            <w:noWrap/>
            <w:vAlign w:val="bottom"/>
            <w:hideMark/>
          </w:tcPr>
          <w:p w14:paraId="73A822D0"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5000</w:t>
            </w:r>
          </w:p>
        </w:tc>
        <w:tc>
          <w:tcPr>
            <w:tcW w:w="1240" w:type="dxa"/>
            <w:tcBorders>
              <w:top w:val="nil"/>
              <w:left w:val="nil"/>
              <w:bottom w:val="single" w:sz="4" w:space="0" w:color="auto"/>
              <w:right w:val="single" w:sz="4" w:space="0" w:color="auto"/>
            </w:tcBorders>
            <w:shd w:val="clear" w:color="auto" w:fill="auto"/>
            <w:noWrap/>
            <w:vAlign w:val="bottom"/>
            <w:hideMark/>
          </w:tcPr>
          <w:p w14:paraId="144C89F7"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480" w:type="dxa"/>
            <w:tcBorders>
              <w:top w:val="nil"/>
              <w:left w:val="nil"/>
              <w:bottom w:val="single" w:sz="4" w:space="0" w:color="auto"/>
              <w:right w:val="single" w:sz="4" w:space="0" w:color="auto"/>
            </w:tcBorders>
            <w:shd w:val="clear" w:color="auto" w:fill="auto"/>
            <w:noWrap/>
            <w:vAlign w:val="bottom"/>
            <w:hideMark/>
          </w:tcPr>
          <w:p w14:paraId="57557AB5"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672" w:type="dxa"/>
            <w:tcBorders>
              <w:top w:val="nil"/>
              <w:left w:val="nil"/>
              <w:bottom w:val="single" w:sz="4" w:space="0" w:color="auto"/>
              <w:right w:val="single" w:sz="4" w:space="0" w:color="auto"/>
            </w:tcBorders>
            <w:shd w:val="clear" w:color="auto" w:fill="auto"/>
            <w:noWrap/>
            <w:vAlign w:val="bottom"/>
            <w:hideMark/>
          </w:tcPr>
          <w:p w14:paraId="0551518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53E9CBD2"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6D9ACC94"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5</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66A73596"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K-ok-3</w:t>
            </w:r>
          </w:p>
        </w:tc>
        <w:tc>
          <w:tcPr>
            <w:tcW w:w="961" w:type="dxa"/>
            <w:tcBorders>
              <w:top w:val="nil"/>
              <w:left w:val="nil"/>
              <w:bottom w:val="single" w:sz="4" w:space="0" w:color="auto"/>
              <w:right w:val="single" w:sz="4" w:space="0" w:color="auto"/>
            </w:tcBorders>
            <w:shd w:val="clear" w:color="auto" w:fill="auto"/>
            <w:noWrap/>
            <w:vAlign w:val="bottom"/>
            <w:hideMark/>
          </w:tcPr>
          <w:p w14:paraId="37BFA405"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316" w:type="dxa"/>
            <w:tcBorders>
              <w:top w:val="nil"/>
              <w:left w:val="nil"/>
              <w:bottom w:val="single" w:sz="4" w:space="0" w:color="auto"/>
              <w:right w:val="single" w:sz="4" w:space="0" w:color="auto"/>
            </w:tcBorders>
            <w:shd w:val="clear" w:color="auto" w:fill="auto"/>
            <w:noWrap/>
            <w:vAlign w:val="bottom"/>
            <w:hideMark/>
          </w:tcPr>
          <w:p w14:paraId="4E04163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320" w:type="dxa"/>
            <w:tcBorders>
              <w:top w:val="nil"/>
              <w:left w:val="nil"/>
              <w:bottom w:val="single" w:sz="4" w:space="0" w:color="auto"/>
              <w:right w:val="single" w:sz="4" w:space="0" w:color="auto"/>
            </w:tcBorders>
            <w:shd w:val="clear" w:color="auto" w:fill="auto"/>
            <w:noWrap/>
            <w:vAlign w:val="bottom"/>
            <w:hideMark/>
          </w:tcPr>
          <w:p w14:paraId="0DD4A02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240" w:type="dxa"/>
            <w:tcBorders>
              <w:top w:val="nil"/>
              <w:left w:val="nil"/>
              <w:bottom w:val="single" w:sz="4" w:space="0" w:color="auto"/>
              <w:right w:val="single" w:sz="4" w:space="0" w:color="auto"/>
            </w:tcBorders>
            <w:shd w:val="clear" w:color="auto" w:fill="auto"/>
            <w:noWrap/>
            <w:vAlign w:val="bottom"/>
            <w:hideMark/>
          </w:tcPr>
          <w:p w14:paraId="3111F601"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480" w:type="dxa"/>
            <w:tcBorders>
              <w:top w:val="nil"/>
              <w:left w:val="nil"/>
              <w:bottom w:val="single" w:sz="4" w:space="0" w:color="auto"/>
              <w:right w:val="single" w:sz="4" w:space="0" w:color="auto"/>
            </w:tcBorders>
            <w:shd w:val="clear" w:color="auto" w:fill="auto"/>
            <w:noWrap/>
            <w:vAlign w:val="bottom"/>
            <w:hideMark/>
          </w:tcPr>
          <w:p w14:paraId="1917506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8,0</w:t>
            </w:r>
          </w:p>
        </w:tc>
        <w:tc>
          <w:tcPr>
            <w:tcW w:w="1672" w:type="dxa"/>
            <w:tcBorders>
              <w:top w:val="nil"/>
              <w:left w:val="nil"/>
              <w:bottom w:val="single" w:sz="4" w:space="0" w:color="auto"/>
              <w:right w:val="single" w:sz="4" w:space="0" w:color="auto"/>
            </w:tcBorders>
            <w:shd w:val="clear" w:color="auto" w:fill="auto"/>
            <w:noWrap/>
            <w:vAlign w:val="bottom"/>
            <w:hideMark/>
          </w:tcPr>
          <w:p w14:paraId="2E74DA5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5E22D8A6"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4B3D0D4E"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6</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00345743"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K-ok-4</w:t>
            </w:r>
          </w:p>
        </w:tc>
        <w:tc>
          <w:tcPr>
            <w:tcW w:w="961" w:type="dxa"/>
            <w:tcBorders>
              <w:top w:val="nil"/>
              <w:left w:val="nil"/>
              <w:bottom w:val="single" w:sz="4" w:space="0" w:color="auto"/>
              <w:right w:val="single" w:sz="4" w:space="0" w:color="auto"/>
            </w:tcBorders>
            <w:shd w:val="clear" w:color="auto" w:fill="auto"/>
            <w:noWrap/>
            <w:vAlign w:val="bottom"/>
            <w:hideMark/>
          </w:tcPr>
          <w:p w14:paraId="7304445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316" w:type="dxa"/>
            <w:tcBorders>
              <w:top w:val="nil"/>
              <w:left w:val="nil"/>
              <w:bottom w:val="single" w:sz="4" w:space="0" w:color="auto"/>
              <w:right w:val="single" w:sz="4" w:space="0" w:color="auto"/>
            </w:tcBorders>
            <w:shd w:val="clear" w:color="auto" w:fill="auto"/>
            <w:noWrap/>
            <w:vAlign w:val="bottom"/>
            <w:hideMark/>
          </w:tcPr>
          <w:p w14:paraId="05BF5EE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320" w:type="dxa"/>
            <w:tcBorders>
              <w:top w:val="nil"/>
              <w:left w:val="nil"/>
              <w:bottom w:val="single" w:sz="4" w:space="0" w:color="auto"/>
              <w:right w:val="single" w:sz="4" w:space="0" w:color="auto"/>
            </w:tcBorders>
            <w:shd w:val="clear" w:color="auto" w:fill="auto"/>
            <w:noWrap/>
            <w:vAlign w:val="bottom"/>
            <w:hideMark/>
          </w:tcPr>
          <w:p w14:paraId="19A8B84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240" w:type="dxa"/>
            <w:tcBorders>
              <w:top w:val="nil"/>
              <w:left w:val="nil"/>
              <w:bottom w:val="single" w:sz="4" w:space="0" w:color="auto"/>
              <w:right w:val="single" w:sz="4" w:space="0" w:color="auto"/>
            </w:tcBorders>
            <w:shd w:val="clear" w:color="auto" w:fill="auto"/>
            <w:noWrap/>
            <w:vAlign w:val="bottom"/>
            <w:hideMark/>
          </w:tcPr>
          <w:p w14:paraId="78B27F5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480" w:type="dxa"/>
            <w:tcBorders>
              <w:top w:val="nil"/>
              <w:left w:val="nil"/>
              <w:bottom w:val="single" w:sz="4" w:space="0" w:color="auto"/>
              <w:right w:val="single" w:sz="4" w:space="0" w:color="auto"/>
            </w:tcBorders>
            <w:shd w:val="clear" w:color="auto" w:fill="auto"/>
            <w:noWrap/>
            <w:vAlign w:val="bottom"/>
            <w:hideMark/>
          </w:tcPr>
          <w:p w14:paraId="72CD117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672" w:type="dxa"/>
            <w:tcBorders>
              <w:top w:val="nil"/>
              <w:left w:val="nil"/>
              <w:bottom w:val="single" w:sz="4" w:space="0" w:color="auto"/>
              <w:right w:val="single" w:sz="4" w:space="0" w:color="auto"/>
            </w:tcBorders>
            <w:shd w:val="clear" w:color="auto" w:fill="auto"/>
            <w:noWrap/>
            <w:vAlign w:val="bottom"/>
            <w:hideMark/>
          </w:tcPr>
          <w:p w14:paraId="4024C83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05161437"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79DE483F"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7</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5F8680F6"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K-ok-5</w:t>
            </w:r>
          </w:p>
        </w:tc>
        <w:tc>
          <w:tcPr>
            <w:tcW w:w="961" w:type="dxa"/>
            <w:tcBorders>
              <w:top w:val="nil"/>
              <w:left w:val="nil"/>
              <w:bottom w:val="single" w:sz="4" w:space="0" w:color="auto"/>
              <w:right w:val="single" w:sz="4" w:space="0" w:color="auto"/>
            </w:tcBorders>
            <w:shd w:val="clear" w:color="auto" w:fill="auto"/>
            <w:noWrap/>
            <w:vAlign w:val="bottom"/>
            <w:hideMark/>
          </w:tcPr>
          <w:p w14:paraId="460E42B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316" w:type="dxa"/>
            <w:tcBorders>
              <w:top w:val="nil"/>
              <w:left w:val="nil"/>
              <w:bottom w:val="single" w:sz="4" w:space="0" w:color="auto"/>
              <w:right w:val="single" w:sz="4" w:space="0" w:color="auto"/>
            </w:tcBorders>
            <w:shd w:val="clear" w:color="auto" w:fill="auto"/>
            <w:noWrap/>
            <w:vAlign w:val="bottom"/>
            <w:hideMark/>
          </w:tcPr>
          <w:p w14:paraId="2C236A03"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320" w:type="dxa"/>
            <w:tcBorders>
              <w:top w:val="nil"/>
              <w:left w:val="nil"/>
              <w:bottom w:val="single" w:sz="4" w:space="0" w:color="auto"/>
              <w:right w:val="single" w:sz="4" w:space="0" w:color="auto"/>
            </w:tcBorders>
            <w:shd w:val="clear" w:color="auto" w:fill="auto"/>
            <w:noWrap/>
            <w:vAlign w:val="bottom"/>
            <w:hideMark/>
          </w:tcPr>
          <w:p w14:paraId="65A6B9A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2000</w:t>
            </w:r>
          </w:p>
        </w:tc>
        <w:tc>
          <w:tcPr>
            <w:tcW w:w="1240" w:type="dxa"/>
            <w:tcBorders>
              <w:top w:val="nil"/>
              <w:left w:val="nil"/>
              <w:bottom w:val="single" w:sz="4" w:space="0" w:color="auto"/>
              <w:right w:val="single" w:sz="4" w:space="0" w:color="auto"/>
            </w:tcBorders>
            <w:shd w:val="clear" w:color="auto" w:fill="auto"/>
            <w:noWrap/>
            <w:vAlign w:val="bottom"/>
            <w:hideMark/>
          </w:tcPr>
          <w:p w14:paraId="482CF6D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480" w:type="dxa"/>
            <w:tcBorders>
              <w:top w:val="nil"/>
              <w:left w:val="nil"/>
              <w:bottom w:val="single" w:sz="4" w:space="0" w:color="auto"/>
              <w:right w:val="single" w:sz="4" w:space="0" w:color="auto"/>
            </w:tcBorders>
            <w:shd w:val="clear" w:color="auto" w:fill="auto"/>
            <w:noWrap/>
            <w:vAlign w:val="bottom"/>
            <w:hideMark/>
          </w:tcPr>
          <w:p w14:paraId="000742C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672" w:type="dxa"/>
            <w:tcBorders>
              <w:top w:val="nil"/>
              <w:left w:val="nil"/>
              <w:bottom w:val="single" w:sz="4" w:space="0" w:color="auto"/>
              <w:right w:val="single" w:sz="4" w:space="0" w:color="auto"/>
            </w:tcBorders>
            <w:shd w:val="clear" w:color="auto" w:fill="auto"/>
            <w:noWrap/>
            <w:vAlign w:val="bottom"/>
            <w:hideMark/>
          </w:tcPr>
          <w:p w14:paraId="319A3CA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738B9153"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3B12238D"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8</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41EA9A16"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K-ok/T-1</w:t>
            </w:r>
          </w:p>
        </w:tc>
        <w:tc>
          <w:tcPr>
            <w:tcW w:w="961" w:type="dxa"/>
            <w:tcBorders>
              <w:top w:val="nil"/>
              <w:left w:val="nil"/>
              <w:bottom w:val="single" w:sz="4" w:space="0" w:color="auto"/>
              <w:right w:val="single" w:sz="4" w:space="0" w:color="auto"/>
            </w:tcBorders>
            <w:shd w:val="clear" w:color="auto" w:fill="auto"/>
            <w:noWrap/>
            <w:vAlign w:val="bottom"/>
            <w:hideMark/>
          </w:tcPr>
          <w:p w14:paraId="60260AD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316" w:type="dxa"/>
            <w:tcBorders>
              <w:top w:val="nil"/>
              <w:left w:val="nil"/>
              <w:bottom w:val="single" w:sz="4" w:space="0" w:color="auto"/>
              <w:right w:val="single" w:sz="4" w:space="0" w:color="auto"/>
            </w:tcBorders>
            <w:shd w:val="clear" w:color="auto" w:fill="auto"/>
            <w:noWrap/>
            <w:vAlign w:val="bottom"/>
            <w:hideMark/>
          </w:tcPr>
          <w:p w14:paraId="2E7BCE6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320" w:type="dxa"/>
            <w:tcBorders>
              <w:top w:val="nil"/>
              <w:left w:val="nil"/>
              <w:bottom w:val="single" w:sz="4" w:space="0" w:color="auto"/>
              <w:right w:val="single" w:sz="4" w:space="0" w:color="auto"/>
            </w:tcBorders>
            <w:shd w:val="clear" w:color="auto" w:fill="auto"/>
            <w:noWrap/>
            <w:vAlign w:val="bottom"/>
            <w:hideMark/>
          </w:tcPr>
          <w:p w14:paraId="5EAAF507"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2000</w:t>
            </w:r>
          </w:p>
        </w:tc>
        <w:tc>
          <w:tcPr>
            <w:tcW w:w="1240" w:type="dxa"/>
            <w:tcBorders>
              <w:top w:val="nil"/>
              <w:left w:val="nil"/>
              <w:bottom w:val="single" w:sz="4" w:space="0" w:color="auto"/>
              <w:right w:val="single" w:sz="4" w:space="0" w:color="auto"/>
            </w:tcBorders>
            <w:shd w:val="clear" w:color="auto" w:fill="auto"/>
            <w:noWrap/>
            <w:vAlign w:val="bottom"/>
            <w:hideMark/>
          </w:tcPr>
          <w:p w14:paraId="5F86E7A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480" w:type="dxa"/>
            <w:tcBorders>
              <w:top w:val="nil"/>
              <w:left w:val="nil"/>
              <w:bottom w:val="single" w:sz="4" w:space="0" w:color="auto"/>
              <w:right w:val="single" w:sz="4" w:space="0" w:color="auto"/>
            </w:tcBorders>
            <w:shd w:val="clear" w:color="auto" w:fill="auto"/>
            <w:noWrap/>
            <w:vAlign w:val="bottom"/>
            <w:hideMark/>
          </w:tcPr>
          <w:p w14:paraId="5572EBC1"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13,5</w:t>
            </w:r>
          </w:p>
        </w:tc>
        <w:tc>
          <w:tcPr>
            <w:tcW w:w="1672" w:type="dxa"/>
            <w:tcBorders>
              <w:top w:val="nil"/>
              <w:left w:val="nil"/>
              <w:bottom w:val="single" w:sz="4" w:space="0" w:color="auto"/>
              <w:right w:val="single" w:sz="4" w:space="0" w:color="auto"/>
            </w:tcBorders>
            <w:shd w:val="clear" w:color="auto" w:fill="auto"/>
            <w:noWrap/>
            <w:vAlign w:val="bottom"/>
            <w:hideMark/>
          </w:tcPr>
          <w:p w14:paraId="34CB3A6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4B562BAB"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4C53012E"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9</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27612E6F"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K-ok/T-2</w:t>
            </w:r>
          </w:p>
        </w:tc>
        <w:tc>
          <w:tcPr>
            <w:tcW w:w="961" w:type="dxa"/>
            <w:tcBorders>
              <w:top w:val="nil"/>
              <w:left w:val="nil"/>
              <w:bottom w:val="single" w:sz="4" w:space="0" w:color="auto"/>
              <w:right w:val="single" w:sz="4" w:space="0" w:color="auto"/>
            </w:tcBorders>
            <w:shd w:val="clear" w:color="auto" w:fill="auto"/>
            <w:noWrap/>
            <w:vAlign w:val="bottom"/>
            <w:hideMark/>
          </w:tcPr>
          <w:p w14:paraId="563F214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316" w:type="dxa"/>
            <w:tcBorders>
              <w:top w:val="nil"/>
              <w:left w:val="nil"/>
              <w:bottom w:val="single" w:sz="4" w:space="0" w:color="auto"/>
              <w:right w:val="single" w:sz="4" w:space="0" w:color="auto"/>
            </w:tcBorders>
            <w:shd w:val="clear" w:color="auto" w:fill="auto"/>
            <w:noWrap/>
            <w:vAlign w:val="bottom"/>
            <w:hideMark/>
          </w:tcPr>
          <w:p w14:paraId="4EED8407"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320" w:type="dxa"/>
            <w:tcBorders>
              <w:top w:val="nil"/>
              <w:left w:val="nil"/>
              <w:bottom w:val="single" w:sz="4" w:space="0" w:color="auto"/>
              <w:right w:val="single" w:sz="4" w:space="0" w:color="auto"/>
            </w:tcBorders>
            <w:shd w:val="clear" w:color="auto" w:fill="auto"/>
            <w:noWrap/>
            <w:vAlign w:val="bottom"/>
            <w:hideMark/>
          </w:tcPr>
          <w:p w14:paraId="08EEE07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2000</w:t>
            </w:r>
          </w:p>
        </w:tc>
        <w:tc>
          <w:tcPr>
            <w:tcW w:w="1240" w:type="dxa"/>
            <w:tcBorders>
              <w:top w:val="nil"/>
              <w:left w:val="nil"/>
              <w:bottom w:val="single" w:sz="4" w:space="0" w:color="auto"/>
              <w:right w:val="single" w:sz="4" w:space="0" w:color="auto"/>
            </w:tcBorders>
            <w:shd w:val="clear" w:color="auto" w:fill="auto"/>
            <w:noWrap/>
            <w:vAlign w:val="bottom"/>
            <w:hideMark/>
          </w:tcPr>
          <w:p w14:paraId="4F2588C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480" w:type="dxa"/>
            <w:tcBorders>
              <w:top w:val="nil"/>
              <w:left w:val="nil"/>
              <w:bottom w:val="single" w:sz="4" w:space="0" w:color="auto"/>
              <w:right w:val="single" w:sz="4" w:space="0" w:color="auto"/>
            </w:tcBorders>
            <w:shd w:val="clear" w:color="auto" w:fill="auto"/>
            <w:noWrap/>
            <w:vAlign w:val="bottom"/>
            <w:hideMark/>
          </w:tcPr>
          <w:p w14:paraId="6DFDDEF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8,0</w:t>
            </w:r>
          </w:p>
        </w:tc>
        <w:tc>
          <w:tcPr>
            <w:tcW w:w="1672" w:type="dxa"/>
            <w:tcBorders>
              <w:top w:val="nil"/>
              <w:left w:val="nil"/>
              <w:bottom w:val="single" w:sz="4" w:space="0" w:color="auto"/>
              <w:right w:val="single" w:sz="4" w:space="0" w:color="auto"/>
            </w:tcBorders>
            <w:shd w:val="clear" w:color="auto" w:fill="auto"/>
            <w:noWrap/>
            <w:vAlign w:val="bottom"/>
            <w:hideMark/>
          </w:tcPr>
          <w:p w14:paraId="3F5F6FF0"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bl>
    <w:p w14:paraId="43D62506" w14:textId="77777777" w:rsidR="00EE6ED5" w:rsidRPr="00EE6ED5" w:rsidRDefault="00EE6ED5" w:rsidP="00EE6ED5">
      <w:pPr>
        <w:spacing w:after="0" w:line="240" w:lineRule="auto"/>
        <w:ind w:firstLine="709"/>
        <w:jc w:val="both"/>
        <w:rPr>
          <w:rFonts w:ascii="Times New Roman" w:eastAsia="Calibri" w:hAnsi="Times New Roman" w:cs="Times New Roman"/>
          <w:sz w:val="20"/>
          <w:szCs w:val="20"/>
        </w:rPr>
      </w:pPr>
    </w:p>
    <w:p w14:paraId="09573239" w14:textId="77777777" w:rsidR="00EE6ED5" w:rsidRPr="00EE6ED5" w:rsidRDefault="00EE6ED5" w:rsidP="00EE6ED5">
      <w:pPr>
        <w:spacing w:after="0" w:line="240" w:lineRule="auto"/>
        <w:ind w:firstLine="709"/>
        <w:jc w:val="both"/>
        <w:rPr>
          <w:rFonts w:ascii="Times New Roman" w:eastAsia="Calibri" w:hAnsi="Times New Roman" w:cs="Times New Roman"/>
          <w:sz w:val="20"/>
          <w:szCs w:val="20"/>
        </w:rPr>
      </w:pPr>
      <w:r w:rsidRPr="00EE6ED5">
        <w:rPr>
          <w:rFonts w:ascii="Times New Roman" w:eastAsia="Calibri" w:hAnsi="Times New Roman" w:cs="Times New Roman"/>
          <w:sz w:val="20"/>
          <w:szCs w:val="20"/>
        </w:rPr>
        <w:t>* Rövidítések: Sz - szabadonálló, K - kialakult</w:t>
      </w:r>
      <w:r w:rsidRPr="00EE6ED5">
        <w:rPr>
          <w:rFonts w:ascii="Times New Roman" w:eastAsia="Calibri" w:hAnsi="Times New Roman" w:cs="Times New Roman"/>
          <w:sz w:val="20"/>
          <w:szCs w:val="20"/>
        </w:rPr>
        <w:tab/>
      </w:r>
    </w:p>
    <w:p w14:paraId="712E5C6B" w14:textId="77777777" w:rsidR="00EE6ED5" w:rsidRPr="00EE6ED5" w:rsidRDefault="00EE6ED5" w:rsidP="00EE6ED5">
      <w:pPr>
        <w:spacing w:after="0" w:line="240" w:lineRule="auto"/>
        <w:ind w:firstLine="709"/>
        <w:jc w:val="both"/>
        <w:rPr>
          <w:rFonts w:ascii="Times New Roman" w:eastAsia="Times New Roman" w:hAnsi="Times New Roman" w:cs="Times New Roman"/>
          <w:color w:val="000000"/>
          <w:sz w:val="24"/>
          <w:szCs w:val="24"/>
          <w:lang w:eastAsia="hu-HU"/>
        </w:rPr>
      </w:pPr>
      <w:r w:rsidRPr="00EE6ED5">
        <w:rPr>
          <w:rFonts w:ascii="Times New Roman" w:eastAsia="Calibri" w:hAnsi="Times New Roman" w:cs="Times New Roman"/>
          <w:sz w:val="20"/>
          <w:szCs w:val="20"/>
        </w:rPr>
        <w:t>** Rövidítés: K - kialakult</w:t>
      </w:r>
      <w:r w:rsidRPr="00EE6ED5">
        <w:rPr>
          <w:rFonts w:ascii="Times New Roman" w:eastAsia="Calibri" w:hAnsi="Times New Roman" w:cs="Times New Roman"/>
          <w:sz w:val="20"/>
          <w:szCs w:val="20"/>
        </w:rPr>
        <w:tab/>
      </w:r>
      <w:r w:rsidRPr="00EE6ED5">
        <w:rPr>
          <w:rFonts w:ascii="Times New Roman" w:eastAsia="Calibri" w:hAnsi="Times New Roman" w:cs="Times New Roman"/>
          <w:b/>
          <w:bCs/>
          <w:sz w:val="24"/>
        </w:rPr>
        <w:tab/>
      </w:r>
      <w:r w:rsidRPr="00EE6ED5">
        <w:rPr>
          <w:rFonts w:ascii="Times New Roman" w:eastAsia="Calibri" w:hAnsi="Times New Roman" w:cs="Times New Roman"/>
          <w:b/>
          <w:bCs/>
          <w:sz w:val="24"/>
        </w:rPr>
        <w:tab/>
      </w:r>
      <w:r w:rsidRPr="00EE6ED5">
        <w:rPr>
          <w:rFonts w:ascii="Times New Roman" w:eastAsia="Calibri" w:hAnsi="Times New Roman" w:cs="Times New Roman"/>
          <w:b/>
          <w:bCs/>
          <w:sz w:val="24"/>
        </w:rPr>
        <w:tab/>
      </w:r>
      <w:r w:rsidRPr="00EE6ED5">
        <w:rPr>
          <w:rFonts w:ascii="Times New Roman" w:eastAsia="Calibri" w:hAnsi="Times New Roman" w:cs="Times New Roman"/>
          <w:b/>
          <w:bCs/>
          <w:sz w:val="24"/>
        </w:rPr>
        <w:tab/>
      </w:r>
      <w:r w:rsidRPr="00EE6ED5">
        <w:rPr>
          <w:rFonts w:ascii="Times New Roman" w:eastAsia="Calibri" w:hAnsi="Times New Roman" w:cs="Times New Roman"/>
          <w:b/>
          <w:bCs/>
          <w:sz w:val="24"/>
        </w:rPr>
        <w:tab/>
      </w:r>
    </w:p>
    <w:p w14:paraId="1A9C590E" w14:textId="77777777" w:rsidR="00EE6ED5" w:rsidRPr="00EE6ED5" w:rsidRDefault="00EE6ED5" w:rsidP="00EE6ED5">
      <w:pPr>
        <w:rPr>
          <w:rFonts w:ascii="Times New Roman" w:eastAsia="Calibri" w:hAnsi="Times New Roman" w:cs="Times New Roman"/>
          <w:b/>
          <w:bCs/>
          <w:sz w:val="24"/>
        </w:rPr>
      </w:pPr>
      <w:r w:rsidRPr="00EE6ED5">
        <w:rPr>
          <w:rFonts w:ascii="Times New Roman" w:eastAsia="Calibri" w:hAnsi="Times New Roman" w:cs="Times New Roman"/>
          <w:b/>
          <w:bCs/>
          <w:sz w:val="24"/>
        </w:rPr>
        <w:br w:type="page"/>
      </w:r>
    </w:p>
    <w:p w14:paraId="7B111C04" w14:textId="77777777" w:rsidR="00EE6ED5" w:rsidRPr="00EE6ED5" w:rsidRDefault="00EE6ED5" w:rsidP="00EE6ED5">
      <w:pPr>
        <w:spacing w:after="0" w:line="240" w:lineRule="auto"/>
        <w:jc w:val="center"/>
        <w:rPr>
          <w:rFonts w:ascii="Times New Roman" w:eastAsia="Calibri" w:hAnsi="Times New Roman" w:cs="Times New Roman"/>
          <w:b/>
          <w:bCs/>
          <w:sz w:val="24"/>
        </w:rPr>
      </w:pPr>
      <w:r w:rsidRPr="00EE6ED5">
        <w:rPr>
          <w:rFonts w:ascii="Times New Roman" w:eastAsia="Calibri" w:hAnsi="Times New Roman" w:cs="Times New Roman"/>
          <w:b/>
          <w:bCs/>
          <w:sz w:val="24"/>
        </w:rPr>
        <w:lastRenderedPageBreak/>
        <w:t>18. Különleges pince terület (K-pi)</w:t>
      </w:r>
    </w:p>
    <w:tbl>
      <w:tblPr>
        <w:tblW w:w="9929" w:type="dxa"/>
        <w:jc w:val="center"/>
        <w:tblLook w:val="04A0" w:firstRow="1" w:lastRow="0" w:firstColumn="1" w:lastColumn="0" w:noHBand="0" w:noVBand="1"/>
      </w:tblPr>
      <w:tblGrid>
        <w:gridCol w:w="660"/>
        <w:gridCol w:w="1280"/>
        <w:gridCol w:w="961"/>
        <w:gridCol w:w="1316"/>
        <w:gridCol w:w="1320"/>
        <w:gridCol w:w="1240"/>
        <w:gridCol w:w="1561"/>
        <w:gridCol w:w="1672"/>
      </w:tblGrid>
      <w:tr w:rsidR="00EE6ED5" w:rsidRPr="00EE6ED5" w14:paraId="41101CCF" w14:textId="77777777" w:rsidTr="0017728E">
        <w:trPr>
          <w:trHeight w:val="276"/>
          <w:jc w:val="center"/>
        </w:trPr>
        <w:tc>
          <w:tcPr>
            <w:tcW w:w="66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5A6CAC8E"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 </w:t>
            </w:r>
          </w:p>
        </w:tc>
        <w:tc>
          <w:tcPr>
            <w:tcW w:w="1280" w:type="dxa"/>
            <w:tcBorders>
              <w:top w:val="single" w:sz="8" w:space="0" w:color="auto"/>
              <w:left w:val="nil"/>
              <w:bottom w:val="single" w:sz="8" w:space="0" w:color="auto"/>
              <w:right w:val="single" w:sz="8" w:space="0" w:color="auto"/>
            </w:tcBorders>
            <w:shd w:val="clear" w:color="000000" w:fill="D9D9D9"/>
            <w:noWrap/>
            <w:vAlign w:val="center"/>
            <w:hideMark/>
          </w:tcPr>
          <w:p w14:paraId="16249B08"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A</w:t>
            </w:r>
          </w:p>
        </w:tc>
        <w:tc>
          <w:tcPr>
            <w:tcW w:w="961" w:type="dxa"/>
            <w:tcBorders>
              <w:top w:val="single" w:sz="8" w:space="0" w:color="auto"/>
              <w:left w:val="nil"/>
              <w:bottom w:val="single" w:sz="8" w:space="0" w:color="auto"/>
              <w:right w:val="single" w:sz="8" w:space="0" w:color="auto"/>
            </w:tcBorders>
            <w:shd w:val="clear" w:color="000000" w:fill="D9D9D9"/>
            <w:noWrap/>
            <w:vAlign w:val="center"/>
            <w:hideMark/>
          </w:tcPr>
          <w:p w14:paraId="155C3469"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B</w:t>
            </w:r>
          </w:p>
        </w:tc>
        <w:tc>
          <w:tcPr>
            <w:tcW w:w="1316" w:type="dxa"/>
            <w:tcBorders>
              <w:top w:val="single" w:sz="8" w:space="0" w:color="auto"/>
              <w:left w:val="nil"/>
              <w:bottom w:val="single" w:sz="8" w:space="0" w:color="auto"/>
              <w:right w:val="single" w:sz="8" w:space="0" w:color="auto"/>
            </w:tcBorders>
            <w:shd w:val="clear" w:color="000000" w:fill="D9D9D9"/>
            <w:noWrap/>
            <w:vAlign w:val="center"/>
            <w:hideMark/>
          </w:tcPr>
          <w:p w14:paraId="0D5363F5"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C</w:t>
            </w:r>
          </w:p>
        </w:tc>
        <w:tc>
          <w:tcPr>
            <w:tcW w:w="1320" w:type="dxa"/>
            <w:tcBorders>
              <w:top w:val="single" w:sz="8" w:space="0" w:color="auto"/>
              <w:left w:val="nil"/>
              <w:bottom w:val="single" w:sz="8" w:space="0" w:color="auto"/>
              <w:right w:val="single" w:sz="8" w:space="0" w:color="auto"/>
            </w:tcBorders>
            <w:shd w:val="clear" w:color="000000" w:fill="D9D9D9"/>
            <w:noWrap/>
            <w:vAlign w:val="center"/>
            <w:hideMark/>
          </w:tcPr>
          <w:p w14:paraId="532E703D"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D</w:t>
            </w:r>
          </w:p>
        </w:tc>
        <w:tc>
          <w:tcPr>
            <w:tcW w:w="1240" w:type="dxa"/>
            <w:tcBorders>
              <w:top w:val="single" w:sz="8" w:space="0" w:color="auto"/>
              <w:left w:val="nil"/>
              <w:bottom w:val="single" w:sz="8" w:space="0" w:color="auto"/>
              <w:right w:val="single" w:sz="8" w:space="0" w:color="auto"/>
            </w:tcBorders>
            <w:shd w:val="clear" w:color="000000" w:fill="D9D9D9"/>
            <w:noWrap/>
            <w:vAlign w:val="center"/>
            <w:hideMark/>
          </w:tcPr>
          <w:p w14:paraId="3794C3E1"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E</w:t>
            </w:r>
          </w:p>
        </w:tc>
        <w:tc>
          <w:tcPr>
            <w:tcW w:w="1480" w:type="dxa"/>
            <w:tcBorders>
              <w:top w:val="single" w:sz="8" w:space="0" w:color="auto"/>
              <w:left w:val="nil"/>
              <w:bottom w:val="single" w:sz="8" w:space="0" w:color="auto"/>
              <w:right w:val="single" w:sz="8" w:space="0" w:color="auto"/>
            </w:tcBorders>
            <w:shd w:val="clear" w:color="000000" w:fill="D9D9D9"/>
            <w:noWrap/>
            <w:vAlign w:val="center"/>
            <w:hideMark/>
          </w:tcPr>
          <w:p w14:paraId="612B61E8"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F</w:t>
            </w:r>
          </w:p>
        </w:tc>
        <w:tc>
          <w:tcPr>
            <w:tcW w:w="1672" w:type="dxa"/>
            <w:tcBorders>
              <w:top w:val="single" w:sz="8" w:space="0" w:color="auto"/>
              <w:left w:val="nil"/>
              <w:bottom w:val="single" w:sz="8" w:space="0" w:color="auto"/>
              <w:right w:val="single" w:sz="8" w:space="0" w:color="auto"/>
            </w:tcBorders>
            <w:shd w:val="clear" w:color="000000" w:fill="D9D9D9"/>
            <w:noWrap/>
            <w:vAlign w:val="center"/>
            <w:hideMark/>
          </w:tcPr>
          <w:p w14:paraId="5857F2F2"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G</w:t>
            </w:r>
          </w:p>
        </w:tc>
      </w:tr>
      <w:tr w:rsidR="00EE6ED5" w:rsidRPr="00EE6ED5" w14:paraId="79BC857E" w14:textId="77777777" w:rsidTr="0017728E">
        <w:trPr>
          <w:trHeight w:val="312"/>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222E0472"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1</w:t>
            </w:r>
          </w:p>
        </w:tc>
        <w:tc>
          <w:tcPr>
            <w:tcW w:w="1280" w:type="dxa"/>
            <w:vMerge w:val="restart"/>
            <w:tcBorders>
              <w:top w:val="nil"/>
              <w:left w:val="single" w:sz="8" w:space="0" w:color="auto"/>
              <w:bottom w:val="single" w:sz="8" w:space="0" w:color="auto"/>
              <w:right w:val="single" w:sz="8" w:space="0" w:color="auto"/>
            </w:tcBorders>
            <w:shd w:val="clear" w:color="000000" w:fill="D9D9D9"/>
            <w:vAlign w:val="center"/>
            <w:hideMark/>
          </w:tcPr>
          <w:p w14:paraId="5A6D5BAF"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Építési övezet jele</w:t>
            </w:r>
          </w:p>
        </w:tc>
        <w:tc>
          <w:tcPr>
            <w:tcW w:w="4837" w:type="dxa"/>
            <w:gridSpan w:val="4"/>
            <w:tcBorders>
              <w:top w:val="single" w:sz="8" w:space="0" w:color="auto"/>
              <w:left w:val="nil"/>
              <w:bottom w:val="single" w:sz="8" w:space="0" w:color="auto"/>
              <w:right w:val="single" w:sz="8" w:space="0" w:color="auto"/>
            </w:tcBorders>
            <w:shd w:val="clear" w:color="000000" w:fill="D9D9D9"/>
            <w:vAlign w:val="center"/>
            <w:hideMark/>
          </w:tcPr>
          <w:p w14:paraId="30633359"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Az építési telek</w:t>
            </w:r>
          </w:p>
        </w:tc>
        <w:tc>
          <w:tcPr>
            <w:tcW w:w="1480" w:type="dxa"/>
            <w:vMerge w:val="restart"/>
            <w:tcBorders>
              <w:top w:val="nil"/>
              <w:left w:val="single" w:sz="8" w:space="0" w:color="auto"/>
              <w:bottom w:val="single" w:sz="8" w:space="0" w:color="auto"/>
              <w:right w:val="single" w:sz="8" w:space="0" w:color="auto"/>
            </w:tcBorders>
            <w:shd w:val="clear" w:color="000000" w:fill="D9D9D9"/>
            <w:vAlign w:val="center"/>
            <w:hideMark/>
          </w:tcPr>
          <w:p w14:paraId="68B5B0F3"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Megengedett legnagyobb épületmagasság (m)</w:t>
            </w:r>
          </w:p>
        </w:tc>
        <w:tc>
          <w:tcPr>
            <w:tcW w:w="1672" w:type="dxa"/>
            <w:vMerge w:val="restart"/>
            <w:tcBorders>
              <w:top w:val="nil"/>
              <w:left w:val="single" w:sz="8" w:space="0" w:color="auto"/>
              <w:bottom w:val="single" w:sz="8" w:space="0" w:color="auto"/>
              <w:right w:val="single" w:sz="8" w:space="0" w:color="auto"/>
            </w:tcBorders>
            <w:shd w:val="clear" w:color="000000" w:fill="D9D9D9"/>
            <w:vAlign w:val="center"/>
            <w:hideMark/>
          </w:tcPr>
          <w:p w14:paraId="1D524F65"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Előírt közművesítettség mértéke</w:t>
            </w:r>
          </w:p>
        </w:tc>
      </w:tr>
      <w:tr w:rsidR="00EE6ED5" w:rsidRPr="00EE6ED5" w14:paraId="5D5637AB" w14:textId="77777777" w:rsidTr="0017728E">
        <w:trPr>
          <w:trHeight w:val="1116"/>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505A2EA1"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2</w:t>
            </w:r>
          </w:p>
        </w:tc>
        <w:tc>
          <w:tcPr>
            <w:tcW w:w="1280" w:type="dxa"/>
            <w:vMerge/>
            <w:tcBorders>
              <w:top w:val="nil"/>
              <w:left w:val="single" w:sz="8" w:space="0" w:color="auto"/>
              <w:bottom w:val="single" w:sz="8" w:space="0" w:color="auto"/>
              <w:right w:val="single" w:sz="8" w:space="0" w:color="auto"/>
            </w:tcBorders>
            <w:vAlign w:val="center"/>
            <w:hideMark/>
          </w:tcPr>
          <w:p w14:paraId="2EBBBA12" w14:textId="77777777" w:rsidR="00EE6ED5" w:rsidRPr="00EE6ED5" w:rsidRDefault="00EE6ED5" w:rsidP="00EE6ED5">
            <w:pPr>
              <w:spacing w:after="0" w:line="240" w:lineRule="auto"/>
              <w:rPr>
                <w:rFonts w:ascii="Times New Roman" w:eastAsia="Times New Roman" w:hAnsi="Times New Roman" w:cs="Times New Roman"/>
                <w:b/>
                <w:bCs/>
                <w:color w:val="000000"/>
                <w:sz w:val="20"/>
                <w:szCs w:val="20"/>
                <w:lang w:val="en-US"/>
              </w:rPr>
            </w:pPr>
          </w:p>
        </w:tc>
        <w:tc>
          <w:tcPr>
            <w:tcW w:w="961" w:type="dxa"/>
            <w:tcBorders>
              <w:top w:val="nil"/>
              <w:left w:val="nil"/>
              <w:bottom w:val="single" w:sz="8" w:space="0" w:color="auto"/>
              <w:right w:val="single" w:sz="8" w:space="0" w:color="auto"/>
            </w:tcBorders>
            <w:shd w:val="clear" w:color="000000" w:fill="D9D9D9"/>
            <w:vAlign w:val="center"/>
            <w:hideMark/>
          </w:tcPr>
          <w:p w14:paraId="72DE075F"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beépítési módja*</w:t>
            </w:r>
          </w:p>
        </w:tc>
        <w:tc>
          <w:tcPr>
            <w:tcW w:w="1316" w:type="dxa"/>
            <w:tcBorders>
              <w:top w:val="nil"/>
              <w:left w:val="nil"/>
              <w:bottom w:val="single" w:sz="8" w:space="0" w:color="auto"/>
              <w:right w:val="single" w:sz="8" w:space="0" w:color="auto"/>
            </w:tcBorders>
            <w:shd w:val="clear" w:color="000000" w:fill="D9D9D9"/>
            <w:vAlign w:val="center"/>
            <w:hideMark/>
          </w:tcPr>
          <w:p w14:paraId="4ACDC89D"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legnagyobb beépítettsége (%)</w:t>
            </w:r>
          </w:p>
        </w:tc>
        <w:tc>
          <w:tcPr>
            <w:tcW w:w="1320" w:type="dxa"/>
            <w:tcBorders>
              <w:top w:val="nil"/>
              <w:left w:val="nil"/>
              <w:bottom w:val="single" w:sz="8" w:space="0" w:color="auto"/>
              <w:right w:val="single" w:sz="8" w:space="0" w:color="auto"/>
            </w:tcBorders>
            <w:shd w:val="clear" w:color="000000" w:fill="D9D9D9"/>
            <w:vAlign w:val="center"/>
            <w:hideMark/>
          </w:tcPr>
          <w:p w14:paraId="539607AD"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kialakítható legkisebb területe (m</w:t>
            </w:r>
            <w:r w:rsidRPr="00EE6ED5">
              <w:rPr>
                <w:rFonts w:ascii="Times New Roman" w:eastAsia="Times New Roman" w:hAnsi="Times New Roman" w:cs="Times New Roman"/>
                <w:b/>
                <w:bCs/>
                <w:color w:val="000000"/>
                <w:sz w:val="20"/>
                <w:szCs w:val="20"/>
                <w:vertAlign w:val="superscript"/>
                <w:lang w:val="en-US"/>
              </w:rPr>
              <w:t>2</w:t>
            </w:r>
            <w:r w:rsidRPr="00EE6ED5">
              <w:rPr>
                <w:rFonts w:ascii="Times New Roman" w:eastAsia="Times New Roman" w:hAnsi="Times New Roman" w:cs="Times New Roman"/>
                <w:b/>
                <w:bCs/>
                <w:color w:val="000000"/>
                <w:sz w:val="20"/>
                <w:szCs w:val="20"/>
                <w:lang w:val="en-US"/>
              </w:rPr>
              <w:t>)**</w:t>
            </w:r>
          </w:p>
        </w:tc>
        <w:tc>
          <w:tcPr>
            <w:tcW w:w="1240" w:type="dxa"/>
            <w:tcBorders>
              <w:top w:val="nil"/>
              <w:left w:val="nil"/>
              <w:bottom w:val="single" w:sz="8" w:space="0" w:color="auto"/>
              <w:right w:val="single" w:sz="8" w:space="0" w:color="auto"/>
            </w:tcBorders>
            <w:shd w:val="clear" w:color="000000" w:fill="D9D9D9"/>
            <w:vAlign w:val="center"/>
            <w:hideMark/>
          </w:tcPr>
          <w:p w14:paraId="3DB14D1E"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legkisebb zöldfelületi fedettsége (%)</w:t>
            </w:r>
          </w:p>
        </w:tc>
        <w:tc>
          <w:tcPr>
            <w:tcW w:w="1480" w:type="dxa"/>
            <w:vMerge/>
            <w:tcBorders>
              <w:top w:val="nil"/>
              <w:left w:val="single" w:sz="8" w:space="0" w:color="auto"/>
              <w:bottom w:val="single" w:sz="8" w:space="0" w:color="auto"/>
              <w:right w:val="single" w:sz="8" w:space="0" w:color="auto"/>
            </w:tcBorders>
            <w:vAlign w:val="center"/>
            <w:hideMark/>
          </w:tcPr>
          <w:p w14:paraId="55E8467F" w14:textId="77777777" w:rsidR="00EE6ED5" w:rsidRPr="00EE6ED5" w:rsidRDefault="00EE6ED5" w:rsidP="00EE6ED5">
            <w:pPr>
              <w:spacing w:after="0" w:line="240" w:lineRule="auto"/>
              <w:rPr>
                <w:rFonts w:ascii="Times New Roman" w:eastAsia="Times New Roman" w:hAnsi="Times New Roman" w:cs="Times New Roman"/>
                <w:b/>
                <w:bCs/>
                <w:color w:val="000000"/>
                <w:sz w:val="20"/>
                <w:szCs w:val="20"/>
                <w:lang w:val="en-US"/>
              </w:rPr>
            </w:pPr>
          </w:p>
        </w:tc>
        <w:tc>
          <w:tcPr>
            <w:tcW w:w="1672" w:type="dxa"/>
            <w:vMerge/>
            <w:tcBorders>
              <w:top w:val="nil"/>
              <w:left w:val="single" w:sz="8" w:space="0" w:color="auto"/>
              <w:bottom w:val="single" w:sz="8" w:space="0" w:color="auto"/>
              <w:right w:val="single" w:sz="8" w:space="0" w:color="auto"/>
            </w:tcBorders>
            <w:vAlign w:val="center"/>
            <w:hideMark/>
          </w:tcPr>
          <w:p w14:paraId="4AE564BB" w14:textId="77777777" w:rsidR="00EE6ED5" w:rsidRPr="00EE6ED5" w:rsidRDefault="00EE6ED5" w:rsidP="00EE6ED5">
            <w:pPr>
              <w:spacing w:after="0" w:line="240" w:lineRule="auto"/>
              <w:rPr>
                <w:rFonts w:ascii="Times New Roman" w:eastAsia="Times New Roman" w:hAnsi="Times New Roman" w:cs="Times New Roman"/>
                <w:b/>
                <w:bCs/>
                <w:color w:val="000000"/>
                <w:sz w:val="20"/>
                <w:szCs w:val="20"/>
                <w:lang w:val="en-US"/>
              </w:rPr>
            </w:pPr>
          </w:p>
        </w:tc>
      </w:tr>
      <w:tr w:rsidR="00EE6ED5" w:rsidRPr="00EE6ED5" w14:paraId="5C9AC0B0"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4FA27DE0"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3</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C3E3A7"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K-pi-1</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21013903"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14:paraId="46F4FC8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20</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3F88E27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0163FE9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742BA6A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4,5</w:t>
            </w:r>
          </w:p>
        </w:tc>
        <w:tc>
          <w:tcPr>
            <w:tcW w:w="1672" w:type="dxa"/>
            <w:tcBorders>
              <w:top w:val="single" w:sz="4" w:space="0" w:color="auto"/>
              <w:left w:val="nil"/>
              <w:bottom w:val="single" w:sz="4" w:space="0" w:color="auto"/>
              <w:right w:val="single" w:sz="4" w:space="0" w:color="auto"/>
            </w:tcBorders>
            <w:shd w:val="clear" w:color="auto" w:fill="auto"/>
            <w:noWrap/>
            <w:vAlign w:val="bottom"/>
            <w:hideMark/>
          </w:tcPr>
          <w:p w14:paraId="49A51170"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Hiányos</w:t>
            </w:r>
          </w:p>
        </w:tc>
      </w:tr>
    </w:tbl>
    <w:p w14:paraId="37DF1952" w14:textId="77777777" w:rsidR="00EE6ED5" w:rsidRPr="00EE6ED5" w:rsidRDefault="00EE6ED5" w:rsidP="00EE6ED5">
      <w:pPr>
        <w:spacing w:after="0" w:line="240" w:lineRule="auto"/>
        <w:ind w:firstLine="709"/>
        <w:jc w:val="both"/>
        <w:rPr>
          <w:rFonts w:ascii="Times New Roman" w:eastAsia="Calibri" w:hAnsi="Times New Roman" w:cs="Times New Roman"/>
          <w:sz w:val="20"/>
          <w:szCs w:val="20"/>
        </w:rPr>
      </w:pPr>
    </w:p>
    <w:p w14:paraId="04DB4286" w14:textId="77777777" w:rsidR="00EE6ED5" w:rsidRPr="00EE6ED5" w:rsidRDefault="00EE6ED5" w:rsidP="00EE6ED5">
      <w:pPr>
        <w:spacing w:after="0" w:line="240" w:lineRule="auto"/>
        <w:ind w:firstLine="709"/>
        <w:jc w:val="both"/>
        <w:rPr>
          <w:rFonts w:ascii="Times New Roman" w:eastAsia="Calibri" w:hAnsi="Times New Roman" w:cs="Times New Roman"/>
          <w:sz w:val="20"/>
          <w:szCs w:val="20"/>
        </w:rPr>
      </w:pPr>
      <w:r w:rsidRPr="00EE6ED5">
        <w:rPr>
          <w:rFonts w:ascii="Times New Roman" w:eastAsia="Calibri" w:hAnsi="Times New Roman" w:cs="Times New Roman"/>
          <w:sz w:val="20"/>
          <w:szCs w:val="20"/>
        </w:rPr>
        <w:t>* Rövidítések: K - kialakult</w:t>
      </w:r>
      <w:r w:rsidRPr="00EE6ED5">
        <w:rPr>
          <w:rFonts w:ascii="Times New Roman" w:eastAsia="Calibri" w:hAnsi="Times New Roman" w:cs="Times New Roman"/>
          <w:sz w:val="20"/>
          <w:szCs w:val="20"/>
        </w:rPr>
        <w:tab/>
      </w:r>
    </w:p>
    <w:p w14:paraId="6A93B916" w14:textId="77777777" w:rsidR="00EE6ED5" w:rsidRPr="00EE6ED5" w:rsidRDefault="00EE6ED5" w:rsidP="00EE6ED5">
      <w:pPr>
        <w:spacing w:after="0" w:line="240" w:lineRule="auto"/>
        <w:ind w:firstLine="709"/>
        <w:jc w:val="both"/>
        <w:rPr>
          <w:rFonts w:ascii="Times New Roman" w:eastAsia="Calibri" w:hAnsi="Times New Roman" w:cs="Times New Roman"/>
          <w:b/>
          <w:bCs/>
          <w:sz w:val="24"/>
        </w:rPr>
      </w:pPr>
      <w:r w:rsidRPr="00EE6ED5">
        <w:rPr>
          <w:rFonts w:ascii="Times New Roman" w:eastAsia="Calibri" w:hAnsi="Times New Roman" w:cs="Times New Roman"/>
          <w:sz w:val="20"/>
          <w:szCs w:val="20"/>
        </w:rPr>
        <w:t>** Rövidítés: K - kialakult</w:t>
      </w:r>
    </w:p>
    <w:p w14:paraId="403079DA" w14:textId="77777777" w:rsidR="00EE6ED5" w:rsidRPr="00EE6ED5" w:rsidRDefault="00EE6ED5" w:rsidP="00EE6ED5">
      <w:pPr>
        <w:spacing w:after="0" w:line="240" w:lineRule="auto"/>
        <w:jc w:val="center"/>
        <w:rPr>
          <w:rFonts w:ascii="Times New Roman" w:eastAsia="Calibri" w:hAnsi="Times New Roman" w:cs="Times New Roman"/>
          <w:b/>
          <w:bCs/>
          <w:sz w:val="24"/>
        </w:rPr>
      </w:pPr>
    </w:p>
    <w:p w14:paraId="1EBF7983" w14:textId="77777777" w:rsidR="00EE6ED5" w:rsidRPr="00EE6ED5" w:rsidRDefault="00EE6ED5" w:rsidP="00EE6ED5">
      <w:pPr>
        <w:rPr>
          <w:rFonts w:ascii="Times New Roman" w:eastAsia="Calibri" w:hAnsi="Times New Roman" w:cs="Times New Roman"/>
          <w:b/>
          <w:bCs/>
          <w:sz w:val="24"/>
        </w:rPr>
      </w:pPr>
    </w:p>
    <w:p w14:paraId="32A55DD9" w14:textId="77777777" w:rsidR="00EE6ED5" w:rsidRPr="00EE6ED5" w:rsidRDefault="00EE6ED5" w:rsidP="00EE6ED5">
      <w:pPr>
        <w:spacing w:after="0" w:line="240" w:lineRule="auto"/>
        <w:jc w:val="center"/>
        <w:rPr>
          <w:rFonts w:ascii="Times New Roman" w:eastAsia="Calibri" w:hAnsi="Times New Roman" w:cs="Times New Roman"/>
          <w:b/>
          <w:bCs/>
          <w:sz w:val="24"/>
        </w:rPr>
      </w:pPr>
      <w:r w:rsidRPr="00EE6ED5">
        <w:rPr>
          <w:rFonts w:ascii="Times New Roman" w:eastAsia="Calibri" w:hAnsi="Times New Roman" w:cs="Times New Roman"/>
          <w:b/>
          <w:bCs/>
          <w:sz w:val="24"/>
        </w:rPr>
        <w:t>19. Különleges sportolási célú terület (K-sp)</w:t>
      </w:r>
    </w:p>
    <w:tbl>
      <w:tblPr>
        <w:tblW w:w="9929" w:type="dxa"/>
        <w:jc w:val="center"/>
        <w:tblLook w:val="04A0" w:firstRow="1" w:lastRow="0" w:firstColumn="1" w:lastColumn="0" w:noHBand="0" w:noVBand="1"/>
      </w:tblPr>
      <w:tblGrid>
        <w:gridCol w:w="660"/>
        <w:gridCol w:w="1280"/>
        <w:gridCol w:w="961"/>
        <w:gridCol w:w="1316"/>
        <w:gridCol w:w="1320"/>
        <w:gridCol w:w="1240"/>
        <w:gridCol w:w="1561"/>
        <w:gridCol w:w="1672"/>
      </w:tblGrid>
      <w:tr w:rsidR="00EE6ED5" w:rsidRPr="00EE6ED5" w14:paraId="7A39DE5F" w14:textId="77777777" w:rsidTr="0017728E">
        <w:trPr>
          <w:trHeight w:val="276"/>
          <w:jc w:val="center"/>
        </w:trPr>
        <w:tc>
          <w:tcPr>
            <w:tcW w:w="66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0D0E1DB6"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 </w:t>
            </w:r>
          </w:p>
        </w:tc>
        <w:tc>
          <w:tcPr>
            <w:tcW w:w="1280" w:type="dxa"/>
            <w:tcBorders>
              <w:top w:val="single" w:sz="8" w:space="0" w:color="auto"/>
              <w:left w:val="nil"/>
              <w:bottom w:val="single" w:sz="8" w:space="0" w:color="auto"/>
              <w:right w:val="single" w:sz="8" w:space="0" w:color="auto"/>
            </w:tcBorders>
            <w:shd w:val="clear" w:color="000000" w:fill="D9D9D9"/>
            <w:noWrap/>
            <w:vAlign w:val="center"/>
            <w:hideMark/>
          </w:tcPr>
          <w:p w14:paraId="7196745B"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A</w:t>
            </w:r>
          </w:p>
        </w:tc>
        <w:tc>
          <w:tcPr>
            <w:tcW w:w="961" w:type="dxa"/>
            <w:tcBorders>
              <w:top w:val="single" w:sz="8" w:space="0" w:color="auto"/>
              <w:left w:val="nil"/>
              <w:bottom w:val="single" w:sz="8" w:space="0" w:color="auto"/>
              <w:right w:val="single" w:sz="8" w:space="0" w:color="auto"/>
            </w:tcBorders>
            <w:shd w:val="clear" w:color="000000" w:fill="D9D9D9"/>
            <w:noWrap/>
            <w:vAlign w:val="center"/>
            <w:hideMark/>
          </w:tcPr>
          <w:p w14:paraId="33FAAB77"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B</w:t>
            </w:r>
          </w:p>
        </w:tc>
        <w:tc>
          <w:tcPr>
            <w:tcW w:w="1316" w:type="dxa"/>
            <w:tcBorders>
              <w:top w:val="single" w:sz="8" w:space="0" w:color="auto"/>
              <w:left w:val="nil"/>
              <w:bottom w:val="single" w:sz="8" w:space="0" w:color="auto"/>
              <w:right w:val="single" w:sz="8" w:space="0" w:color="auto"/>
            </w:tcBorders>
            <w:shd w:val="clear" w:color="000000" w:fill="D9D9D9"/>
            <w:noWrap/>
            <w:vAlign w:val="center"/>
            <w:hideMark/>
          </w:tcPr>
          <w:p w14:paraId="3290B6FE"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C</w:t>
            </w:r>
          </w:p>
        </w:tc>
        <w:tc>
          <w:tcPr>
            <w:tcW w:w="1320" w:type="dxa"/>
            <w:tcBorders>
              <w:top w:val="single" w:sz="8" w:space="0" w:color="auto"/>
              <w:left w:val="nil"/>
              <w:bottom w:val="single" w:sz="8" w:space="0" w:color="auto"/>
              <w:right w:val="single" w:sz="8" w:space="0" w:color="auto"/>
            </w:tcBorders>
            <w:shd w:val="clear" w:color="000000" w:fill="D9D9D9"/>
            <w:noWrap/>
            <w:vAlign w:val="center"/>
            <w:hideMark/>
          </w:tcPr>
          <w:p w14:paraId="74C9020A"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D</w:t>
            </w:r>
          </w:p>
        </w:tc>
        <w:tc>
          <w:tcPr>
            <w:tcW w:w="1240" w:type="dxa"/>
            <w:tcBorders>
              <w:top w:val="single" w:sz="8" w:space="0" w:color="auto"/>
              <w:left w:val="nil"/>
              <w:bottom w:val="single" w:sz="8" w:space="0" w:color="auto"/>
              <w:right w:val="single" w:sz="8" w:space="0" w:color="auto"/>
            </w:tcBorders>
            <w:shd w:val="clear" w:color="000000" w:fill="D9D9D9"/>
            <w:noWrap/>
            <w:vAlign w:val="center"/>
            <w:hideMark/>
          </w:tcPr>
          <w:p w14:paraId="5E603CAE"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E</w:t>
            </w:r>
          </w:p>
        </w:tc>
        <w:tc>
          <w:tcPr>
            <w:tcW w:w="1480" w:type="dxa"/>
            <w:tcBorders>
              <w:top w:val="single" w:sz="8" w:space="0" w:color="auto"/>
              <w:left w:val="nil"/>
              <w:bottom w:val="single" w:sz="8" w:space="0" w:color="auto"/>
              <w:right w:val="single" w:sz="8" w:space="0" w:color="auto"/>
            </w:tcBorders>
            <w:shd w:val="clear" w:color="000000" w:fill="D9D9D9"/>
            <w:noWrap/>
            <w:vAlign w:val="center"/>
            <w:hideMark/>
          </w:tcPr>
          <w:p w14:paraId="2D04D393"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F</w:t>
            </w:r>
          </w:p>
        </w:tc>
        <w:tc>
          <w:tcPr>
            <w:tcW w:w="1672" w:type="dxa"/>
            <w:tcBorders>
              <w:top w:val="single" w:sz="8" w:space="0" w:color="auto"/>
              <w:left w:val="nil"/>
              <w:bottom w:val="single" w:sz="8" w:space="0" w:color="auto"/>
              <w:right w:val="single" w:sz="8" w:space="0" w:color="auto"/>
            </w:tcBorders>
            <w:shd w:val="clear" w:color="000000" w:fill="D9D9D9"/>
            <w:noWrap/>
            <w:vAlign w:val="center"/>
            <w:hideMark/>
          </w:tcPr>
          <w:p w14:paraId="2D358B9D"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G</w:t>
            </w:r>
          </w:p>
        </w:tc>
      </w:tr>
      <w:tr w:rsidR="00EE6ED5" w:rsidRPr="00EE6ED5" w14:paraId="606290C5" w14:textId="77777777" w:rsidTr="0017728E">
        <w:trPr>
          <w:trHeight w:val="312"/>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1914E8A3"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1</w:t>
            </w:r>
          </w:p>
        </w:tc>
        <w:tc>
          <w:tcPr>
            <w:tcW w:w="1280" w:type="dxa"/>
            <w:vMerge w:val="restart"/>
            <w:tcBorders>
              <w:top w:val="nil"/>
              <w:left w:val="single" w:sz="8" w:space="0" w:color="auto"/>
              <w:bottom w:val="single" w:sz="8" w:space="0" w:color="auto"/>
              <w:right w:val="single" w:sz="8" w:space="0" w:color="auto"/>
            </w:tcBorders>
            <w:shd w:val="clear" w:color="000000" w:fill="D9D9D9"/>
            <w:vAlign w:val="center"/>
            <w:hideMark/>
          </w:tcPr>
          <w:p w14:paraId="522D6E16"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Építési övezet jele</w:t>
            </w:r>
          </w:p>
        </w:tc>
        <w:tc>
          <w:tcPr>
            <w:tcW w:w="4837" w:type="dxa"/>
            <w:gridSpan w:val="4"/>
            <w:tcBorders>
              <w:top w:val="single" w:sz="8" w:space="0" w:color="auto"/>
              <w:left w:val="nil"/>
              <w:bottom w:val="single" w:sz="8" w:space="0" w:color="auto"/>
              <w:right w:val="single" w:sz="8" w:space="0" w:color="auto"/>
            </w:tcBorders>
            <w:shd w:val="clear" w:color="000000" w:fill="D9D9D9"/>
            <w:vAlign w:val="center"/>
            <w:hideMark/>
          </w:tcPr>
          <w:p w14:paraId="33E516AA"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Az építési telek</w:t>
            </w:r>
          </w:p>
        </w:tc>
        <w:tc>
          <w:tcPr>
            <w:tcW w:w="1480" w:type="dxa"/>
            <w:vMerge w:val="restart"/>
            <w:tcBorders>
              <w:top w:val="nil"/>
              <w:left w:val="single" w:sz="8" w:space="0" w:color="auto"/>
              <w:bottom w:val="single" w:sz="8" w:space="0" w:color="auto"/>
              <w:right w:val="single" w:sz="8" w:space="0" w:color="auto"/>
            </w:tcBorders>
            <w:shd w:val="clear" w:color="000000" w:fill="D9D9D9"/>
            <w:vAlign w:val="center"/>
            <w:hideMark/>
          </w:tcPr>
          <w:p w14:paraId="76A334F9"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Megengedett legnagyobb épületmagasság (m)</w:t>
            </w:r>
          </w:p>
        </w:tc>
        <w:tc>
          <w:tcPr>
            <w:tcW w:w="1672" w:type="dxa"/>
            <w:vMerge w:val="restart"/>
            <w:tcBorders>
              <w:top w:val="nil"/>
              <w:left w:val="single" w:sz="8" w:space="0" w:color="auto"/>
              <w:bottom w:val="single" w:sz="8" w:space="0" w:color="auto"/>
              <w:right w:val="single" w:sz="8" w:space="0" w:color="auto"/>
            </w:tcBorders>
            <w:shd w:val="clear" w:color="000000" w:fill="D9D9D9"/>
            <w:vAlign w:val="center"/>
            <w:hideMark/>
          </w:tcPr>
          <w:p w14:paraId="6E341DA7"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Előírt közművesítettség mértéke</w:t>
            </w:r>
          </w:p>
        </w:tc>
      </w:tr>
      <w:tr w:rsidR="00EE6ED5" w:rsidRPr="00EE6ED5" w14:paraId="472A7811" w14:textId="77777777" w:rsidTr="0017728E">
        <w:trPr>
          <w:trHeight w:val="1116"/>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4058AE35"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2</w:t>
            </w:r>
          </w:p>
        </w:tc>
        <w:tc>
          <w:tcPr>
            <w:tcW w:w="1280" w:type="dxa"/>
            <w:vMerge/>
            <w:tcBorders>
              <w:top w:val="nil"/>
              <w:left w:val="single" w:sz="8" w:space="0" w:color="auto"/>
              <w:bottom w:val="single" w:sz="8" w:space="0" w:color="auto"/>
              <w:right w:val="single" w:sz="8" w:space="0" w:color="auto"/>
            </w:tcBorders>
            <w:vAlign w:val="center"/>
            <w:hideMark/>
          </w:tcPr>
          <w:p w14:paraId="251FFC86" w14:textId="77777777" w:rsidR="00EE6ED5" w:rsidRPr="00EE6ED5" w:rsidRDefault="00EE6ED5" w:rsidP="00EE6ED5">
            <w:pPr>
              <w:spacing w:after="0" w:line="240" w:lineRule="auto"/>
              <w:rPr>
                <w:rFonts w:ascii="Times New Roman" w:eastAsia="Times New Roman" w:hAnsi="Times New Roman" w:cs="Times New Roman"/>
                <w:b/>
                <w:bCs/>
                <w:color w:val="000000"/>
                <w:sz w:val="20"/>
                <w:szCs w:val="20"/>
                <w:lang w:val="en-US"/>
              </w:rPr>
            </w:pPr>
          </w:p>
        </w:tc>
        <w:tc>
          <w:tcPr>
            <w:tcW w:w="961" w:type="dxa"/>
            <w:tcBorders>
              <w:top w:val="nil"/>
              <w:left w:val="nil"/>
              <w:bottom w:val="single" w:sz="8" w:space="0" w:color="auto"/>
              <w:right w:val="single" w:sz="8" w:space="0" w:color="auto"/>
            </w:tcBorders>
            <w:shd w:val="clear" w:color="000000" w:fill="D9D9D9"/>
            <w:vAlign w:val="center"/>
            <w:hideMark/>
          </w:tcPr>
          <w:p w14:paraId="57276F47"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beépítési módja*</w:t>
            </w:r>
          </w:p>
        </w:tc>
        <w:tc>
          <w:tcPr>
            <w:tcW w:w="1316" w:type="dxa"/>
            <w:tcBorders>
              <w:top w:val="nil"/>
              <w:left w:val="nil"/>
              <w:bottom w:val="single" w:sz="8" w:space="0" w:color="auto"/>
              <w:right w:val="single" w:sz="8" w:space="0" w:color="auto"/>
            </w:tcBorders>
            <w:shd w:val="clear" w:color="000000" w:fill="D9D9D9"/>
            <w:vAlign w:val="center"/>
            <w:hideMark/>
          </w:tcPr>
          <w:p w14:paraId="1EE4E564"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legnagyobb beépítettsége (%)</w:t>
            </w:r>
          </w:p>
        </w:tc>
        <w:tc>
          <w:tcPr>
            <w:tcW w:w="1320" w:type="dxa"/>
            <w:tcBorders>
              <w:top w:val="nil"/>
              <w:left w:val="nil"/>
              <w:bottom w:val="single" w:sz="8" w:space="0" w:color="auto"/>
              <w:right w:val="single" w:sz="8" w:space="0" w:color="auto"/>
            </w:tcBorders>
            <w:shd w:val="clear" w:color="000000" w:fill="D9D9D9"/>
            <w:vAlign w:val="center"/>
            <w:hideMark/>
          </w:tcPr>
          <w:p w14:paraId="4E40E4B3"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kialakítható legkisebb területe (m</w:t>
            </w:r>
            <w:r w:rsidRPr="00EE6ED5">
              <w:rPr>
                <w:rFonts w:ascii="Times New Roman" w:eastAsia="Times New Roman" w:hAnsi="Times New Roman" w:cs="Times New Roman"/>
                <w:b/>
                <w:bCs/>
                <w:color w:val="000000"/>
                <w:sz w:val="20"/>
                <w:szCs w:val="20"/>
                <w:vertAlign w:val="superscript"/>
                <w:lang w:val="en-US"/>
              </w:rPr>
              <w:t>2</w:t>
            </w:r>
            <w:r w:rsidRPr="00EE6ED5">
              <w:rPr>
                <w:rFonts w:ascii="Times New Roman" w:eastAsia="Times New Roman" w:hAnsi="Times New Roman" w:cs="Times New Roman"/>
                <w:b/>
                <w:bCs/>
                <w:color w:val="000000"/>
                <w:sz w:val="20"/>
                <w:szCs w:val="20"/>
                <w:lang w:val="en-US"/>
              </w:rPr>
              <w:t>)**</w:t>
            </w:r>
          </w:p>
        </w:tc>
        <w:tc>
          <w:tcPr>
            <w:tcW w:w="1240" w:type="dxa"/>
            <w:tcBorders>
              <w:top w:val="nil"/>
              <w:left w:val="nil"/>
              <w:bottom w:val="single" w:sz="8" w:space="0" w:color="auto"/>
              <w:right w:val="single" w:sz="8" w:space="0" w:color="auto"/>
            </w:tcBorders>
            <w:shd w:val="clear" w:color="000000" w:fill="D9D9D9"/>
            <w:vAlign w:val="center"/>
            <w:hideMark/>
          </w:tcPr>
          <w:p w14:paraId="2A9289C9"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legkisebb zöldfelületi fedettsége (%)</w:t>
            </w:r>
          </w:p>
        </w:tc>
        <w:tc>
          <w:tcPr>
            <w:tcW w:w="1480" w:type="dxa"/>
            <w:vMerge/>
            <w:tcBorders>
              <w:top w:val="nil"/>
              <w:left w:val="single" w:sz="8" w:space="0" w:color="auto"/>
              <w:bottom w:val="single" w:sz="8" w:space="0" w:color="auto"/>
              <w:right w:val="single" w:sz="8" w:space="0" w:color="auto"/>
            </w:tcBorders>
            <w:vAlign w:val="center"/>
            <w:hideMark/>
          </w:tcPr>
          <w:p w14:paraId="52BCA6EE" w14:textId="77777777" w:rsidR="00EE6ED5" w:rsidRPr="00EE6ED5" w:rsidRDefault="00EE6ED5" w:rsidP="00EE6ED5">
            <w:pPr>
              <w:spacing w:after="0" w:line="240" w:lineRule="auto"/>
              <w:rPr>
                <w:rFonts w:ascii="Times New Roman" w:eastAsia="Times New Roman" w:hAnsi="Times New Roman" w:cs="Times New Roman"/>
                <w:b/>
                <w:bCs/>
                <w:color w:val="000000"/>
                <w:sz w:val="20"/>
                <w:szCs w:val="20"/>
                <w:lang w:val="en-US"/>
              </w:rPr>
            </w:pPr>
          </w:p>
        </w:tc>
        <w:tc>
          <w:tcPr>
            <w:tcW w:w="1672" w:type="dxa"/>
            <w:vMerge/>
            <w:tcBorders>
              <w:top w:val="nil"/>
              <w:left w:val="single" w:sz="8" w:space="0" w:color="auto"/>
              <w:bottom w:val="single" w:sz="8" w:space="0" w:color="auto"/>
              <w:right w:val="single" w:sz="8" w:space="0" w:color="auto"/>
            </w:tcBorders>
            <w:vAlign w:val="center"/>
            <w:hideMark/>
          </w:tcPr>
          <w:p w14:paraId="2A5CDA2B" w14:textId="77777777" w:rsidR="00EE6ED5" w:rsidRPr="00EE6ED5" w:rsidRDefault="00EE6ED5" w:rsidP="00EE6ED5">
            <w:pPr>
              <w:spacing w:after="0" w:line="240" w:lineRule="auto"/>
              <w:rPr>
                <w:rFonts w:ascii="Times New Roman" w:eastAsia="Times New Roman" w:hAnsi="Times New Roman" w:cs="Times New Roman"/>
                <w:b/>
                <w:bCs/>
                <w:color w:val="000000"/>
                <w:sz w:val="20"/>
                <w:szCs w:val="20"/>
                <w:lang w:val="en-US"/>
              </w:rPr>
            </w:pPr>
          </w:p>
        </w:tc>
      </w:tr>
      <w:tr w:rsidR="00EE6ED5" w:rsidRPr="00EE6ED5" w14:paraId="5F094CA2"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434CF2DA"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3</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0D6464"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K-sp-1</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6ED1504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Z</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14:paraId="6F02A377"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5345F20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4000</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3D63FD98"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4004896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10,5</w:t>
            </w:r>
          </w:p>
        </w:tc>
        <w:tc>
          <w:tcPr>
            <w:tcW w:w="1672" w:type="dxa"/>
            <w:tcBorders>
              <w:top w:val="single" w:sz="4" w:space="0" w:color="auto"/>
              <w:left w:val="nil"/>
              <w:bottom w:val="single" w:sz="4" w:space="0" w:color="auto"/>
              <w:right w:val="single" w:sz="4" w:space="0" w:color="auto"/>
            </w:tcBorders>
            <w:shd w:val="clear" w:color="auto" w:fill="auto"/>
            <w:noWrap/>
            <w:vAlign w:val="bottom"/>
            <w:hideMark/>
          </w:tcPr>
          <w:p w14:paraId="0917544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5B9FB558"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02CDD413"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4</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2D4D7BA0"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K-sp-2</w:t>
            </w:r>
          </w:p>
        </w:tc>
        <w:tc>
          <w:tcPr>
            <w:tcW w:w="961" w:type="dxa"/>
            <w:tcBorders>
              <w:top w:val="nil"/>
              <w:left w:val="nil"/>
              <w:bottom w:val="single" w:sz="4" w:space="0" w:color="auto"/>
              <w:right w:val="single" w:sz="4" w:space="0" w:color="auto"/>
            </w:tcBorders>
            <w:shd w:val="clear" w:color="auto" w:fill="auto"/>
            <w:noWrap/>
            <w:vAlign w:val="bottom"/>
            <w:hideMark/>
          </w:tcPr>
          <w:p w14:paraId="108C6EB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316" w:type="dxa"/>
            <w:tcBorders>
              <w:top w:val="nil"/>
              <w:left w:val="nil"/>
              <w:bottom w:val="single" w:sz="4" w:space="0" w:color="auto"/>
              <w:right w:val="single" w:sz="4" w:space="0" w:color="auto"/>
            </w:tcBorders>
            <w:shd w:val="clear" w:color="auto" w:fill="auto"/>
            <w:noWrap/>
            <w:vAlign w:val="bottom"/>
            <w:hideMark/>
          </w:tcPr>
          <w:p w14:paraId="7681095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320" w:type="dxa"/>
            <w:tcBorders>
              <w:top w:val="nil"/>
              <w:left w:val="nil"/>
              <w:bottom w:val="single" w:sz="4" w:space="0" w:color="auto"/>
              <w:right w:val="single" w:sz="4" w:space="0" w:color="auto"/>
            </w:tcBorders>
            <w:shd w:val="clear" w:color="auto" w:fill="auto"/>
            <w:noWrap/>
            <w:vAlign w:val="bottom"/>
            <w:hideMark/>
          </w:tcPr>
          <w:p w14:paraId="4F4F85A0"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240" w:type="dxa"/>
            <w:tcBorders>
              <w:top w:val="nil"/>
              <w:left w:val="nil"/>
              <w:bottom w:val="single" w:sz="4" w:space="0" w:color="auto"/>
              <w:right w:val="single" w:sz="4" w:space="0" w:color="auto"/>
            </w:tcBorders>
            <w:shd w:val="clear" w:color="auto" w:fill="auto"/>
            <w:noWrap/>
            <w:vAlign w:val="bottom"/>
            <w:hideMark/>
          </w:tcPr>
          <w:p w14:paraId="38C62843"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480" w:type="dxa"/>
            <w:tcBorders>
              <w:top w:val="nil"/>
              <w:left w:val="nil"/>
              <w:bottom w:val="single" w:sz="4" w:space="0" w:color="auto"/>
              <w:right w:val="single" w:sz="4" w:space="0" w:color="auto"/>
            </w:tcBorders>
            <w:shd w:val="clear" w:color="auto" w:fill="auto"/>
            <w:noWrap/>
            <w:vAlign w:val="bottom"/>
            <w:hideMark/>
          </w:tcPr>
          <w:p w14:paraId="250363B7"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7,5</w:t>
            </w:r>
          </w:p>
        </w:tc>
        <w:tc>
          <w:tcPr>
            <w:tcW w:w="1672" w:type="dxa"/>
            <w:tcBorders>
              <w:top w:val="nil"/>
              <w:left w:val="nil"/>
              <w:bottom w:val="single" w:sz="4" w:space="0" w:color="auto"/>
              <w:right w:val="single" w:sz="4" w:space="0" w:color="auto"/>
            </w:tcBorders>
            <w:shd w:val="clear" w:color="auto" w:fill="auto"/>
            <w:noWrap/>
            <w:vAlign w:val="bottom"/>
            <w:hideMark/>
          </w:tcPr>
          <w:p w14:paraId="0E152100"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716CDB25"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18FCE197"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5</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3867118F"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K-sp-3</w:t>
            </w:r>
          </w:p>
        </w:tc>
        <w:tc>
          <w:tcPr>
            <w:tcW w:w="961" w:type="dxa"/>
            <w:tcBorders>
              <w:top w:val="nil"/>
              <w:left w:val="nil"/>
              <w:bottom w:val="single" w:sz="4" w:space="0" w:color="auto"/>
              <w:right w:val="single" w:sz="4" w:space="0" w:color="auto"/>
            </w:tcBorders>
            <w:shd w:val="clear" w:color="auto" w:fill="auto"/>
            <w:noWrap/>
            <w:vAlign w:val="bottom"/>
            <w:hideMark/>
          </w:tcPr>
          <w:p w14:paraId="65195B2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316" w:type="dxa"/>
            <w:tcBorders>
              <w:top w:val="nil"/>
              <w:left w:val="nil"/>
              <w:bottom w:val="single" w:sz="4" w:space="0" w:color="auto"/>
              <w:right w:val="single" w:sz="4" w:space="0" w:color="auto"/>
            </w:tcBorders>
            <w:shd w:val="clear" w:color="auto" w:fill="auto"/>
            <w:noWrap/>
            <w:vAlign w:val="bottom"/>
            <w:hideMark/>
          </w:tcPr>
          <w:p w14:paraId="18CB274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10</w:t>
            </w:r>
          </w:p>
        </w:tc>
        <w:tc>
          <w:tcPr>
            <w:tcW w:w="1320" w:type="dxa"/>
            <w:tcBorders>
              <w:top w:val="nil"/>
              <w:left w:val="nil"/>
              <w:bottom w:val="single" w:sz="4" w:space="0" w:color="auto"/>
              <w:right w:val="single" w:sz="4" w:space="0" w:color="auto"/>
            </w:tcBorders>
            <w:shd w:val="clear" w:color="auto" w:fill="auto"/>
            <w:noWrap/>
            <w:vAlign w:val="bottom"/>
            <w:hideMark/>
          </w:tcPr>
          <w:p w14:paraId="44AEEAD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240" w:type="dxa"/>
            <w:tcBorders>
              <w:top w:val="nil"/>
              <w:left w:val="nil"/>
              <w:bottom w:val="single" w:sz="4" w:space="0" w:color="auto"/>
              <w:right w:val="single" w:sz="4" w:space="0" w:color="auto"/>
            </w:tcBorders>
            <w:shd w:val="clear" w:color="auto" w:fill="auto"/>
            <w:noWrap/>
            <w:vAlign w:val="bottom"/>
            <w:hideMark/>
          </w:tcPr>
          <w:p w14:paraId="05752E3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480" w:type="dxa"/>
            <w:tcBorders>
              <w:top w:val="nil"/>
              <w:left w:val="nil"/>
              <w:bottom w:val="single" w:sz="4" w:space="0" w:color="auto"/>
              <w:right w:val="single" w:sz="4" w:space="0" w:color="auto"/>
            </w:tcBorders>
            <w:shd w:val="clear" w:color="auto" w:fill="auto"/>
            <w:noWrap/>
            <w:vAlign w:val="bottom"/>
            <w:hideMark/>
          </w:tcPr>
          <w:p w14:paraId="7B7A356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24,0</w:t>
            </w:r>
          </w:p>
        </w:tc>
        <w:tc>
          <w:tcPr>
            <w:tcW w:w="1672" w:type="dxa"/>
            <w:tcBorders>
              <w:top w:val="nil"/>
              <w:left w:val="nil"/>
              <w:bottom w:val="single" w:sz="4" w:space="0" w:color="auto"/>
              <w:right w:val="single" w:sz="4" w:space="0" w:color="auto"/>
            </w:tcBorders>
            <w:shd w:val="clear" w:color="auto" w:fill="auto"/>
            <w:noWrap/>
            <w:vAlign w:val="bottom"/>
            <w:hideMark/>
          </w:tcPr>
          <w:p w14:paraId="1A600A03"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2A983B8E"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78201446"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6</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01B6A8C3"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K-sp-4</w:t>
            </w:r>
          </w:p>
        </w:tc>
        <w:tc>
          <w:tcPr>
            <w:tcW w:w="961" w:type="dxa"/>
            <w:tcBorders>
              <w:top w:val="nil"/>
              <w:left w:val="nil"/>
              <w:bottom w:val="single" w:sz="4" w:space="0" w:color="auto"/>
              <w:right w:val="single" w:sz="4" w:space="0" w:color="auto"/>
            </w:tcBorders>
            <w:shd w:val="clear" w:color="auto" w:fill="auto"/>
            <w:noWrap/>
            <w:vAlign w:val="bottom"/>
            <w:hideMark/>
          </w:tcPr>
          <w:p w14:paraId="5774E08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316" w:type="dxa"/>
            <w:tcBorders>
              <w:top w:val="nil"/>
              <w:left w:val="nil"/>
              <w:bottom w:val="single" w:sz="4" w:space="0" w:color="auto"/>
              <w:right w:val="single" w:sz="4" w:space="0" w:color="auto"/>
            </w:tcBorders>
            <w:shd w:val="clear" w:color="auto" w:fill="auto"/>
            <w:noWrap/>
            <w:vAlign w:val="bottom"/>
            <w:hideMark/>
          </w:tcPr>
          <w:p w14:paraId="39D6BB3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25</w:t>
            </w:r>
          </w:p>
        </w:tc>
        <w:tc>
          <w:tcPr>
            <w:tcW w:w="1320" w:type="dxa"/>
            <w:tcBorders>
              <w:top w:val="nil"/>
              <w:left w:val="nil"/>
              <w:bottom w:val="single" w:sz="4" w:space="0" w:color="auto"/>
              <w:right w:val="single" w:sz="4" w:space="0" w:color="auto"/>
            </w:tcBorders>
            <w:shd w:val="clear" w:color="auto" w:fill="auto"/>
            <w:noWrap/>
            <w:vAlign w:val="bottom"/>
            <w:hideMark/>
          </w:tcPr>
          <w:p w14:paraId="7DDA115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720</w:t>
            </w:r>
          </w:p>
        </w:tc>
        <w:tc>
          <w:tcPr>
            <w:tcW w:w="1240" w:type="dxa"/>
            <w:tcBorders>
              <w:top w:val="nil"/>
              <w:left w:val="nil"/>
              <w:bottom w:val="single" w:sz="4" w:space="0" w:color="auto"/>
              <w:right w:val="single" w:sz="4" w:space="0" w:color="auto"/>
            </w:tcBorders>
            <w:shd w:val="clear" w:color="auto" w:fill="auto"/>
            <w:noWrap/>
            <w:vAlign w:val="bottom"/>
            <w:hideMark/>
          </w:tcPr>
          <w:p w14:paraId="31D80BF3"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480" w:type="dxa"/>
            <w:tcBorders>
              <w:top w:val="nil"/>
              <w:left w:val="nil"/>
              <w:bottom w:val="single" w:sz="4" w:space="0" w:color="auto"/>
              <w:right w:val="single" w:sz="4" w:space="0" w:color="auto"/>
            </w:tcBorders>
            <w:shd w:val="clear" w:color="auto" w:fill="auto"/>
            <w:noWrap/>
            <w:vAlign w:val="bottom"/>
            <w:hideMark/>
          </w:tcPr>
          <w:p w14:paraId="484F3EE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4,5</w:t>
            </w:r>
          </w:p>
        </w:tc>
        <w:tc>
          <w:tcPr>
            <w:tcW w:w="1672" w:type="dxa"/>
            <w:tcBorders>
              <w:top w:val="nil"/>
              <w:left w:val="nil"/>
              <w:bottom w:val="single" w:sz="4" w:space="0" w:color="auto"/>
              <w:right w:val="single" w:sz="4" w:space="0" w:color="auto"/>
            </w:tcBorders>
            <w:shd w:val="clear" w:color="auto" w:fill="auto"/>
            <w:noWrap/>
            <w:vAlign w:val="bottom"/>
            <w:hideMark/>
          </w:tcPr>
          <w:p w14:paraId="232DAED1"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2F22D6AA"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2D316FD5"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7</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5C9C0F86"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K-sp-5</w:t>
            </w:r>
          </w:p>
        </w:tc>
        <w:tc>
          <w:tcPr>
            <w:tcW w:w="961" w:type="dxa"/>
            <w:tcBorders>
              <w:top w:val="nil"/>
              <w:left w:val="nil"/>
              <w:bottom w:val="single" w:sz="4" w:space="0" w:color="auto"/>
              <w:right w:val="single" w:sz="4" w:space="0" w:color="auto"/>
            </w:tcBorders>
            <w:shd w:val="clear" w:color="auto" w:fill="auto"/>
            <w:noWrap/>
            <w:vAlign w:val="bottom"/>
            <w:hideMark/>
          </w:tcPr>
          <w:p w14:paraId="6A0C7D0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316" w:type="dxa"/>
            <w:tcBorders>
              <w:top w:val="nil"/>
              <w:left w:val="nil"/>
              <w:bottom w:val="single" w:sz="4" w:space="0" w:color="auto"/>
              <w:right w:val="single" w:sz="4" w:space="0" w:color="auto"/>
            </w:tcBorders>
            <w:shd w:val="clear" w:color="auto" w:fill="auto"/>
            <w:noWrap/>
            <w:vAlign w:val="bottom"/>
            <w:hideMark/>
          </w:tcPr>
          <w:p w14:paraId="7C24ED8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320" w:type="dxa"/>
            <w:tcBorders>
              <w:top w:val="nil"/>
              <w:left w:val="nil"/>
              <w:bottom w:val="single" w:sz="4" w:space="0" w:color="auto"/>
              <w:right w:val="single" w:sz="4" w:space="0" w:color="auto"/>
            </w:tcBorders>
            <w:shd w:val="clear" w:color="auto" w:fill="auto"/>
            <w:noWrap/>
            <w:vAlign w:val="bottom"/>
            <w:hideMark/>
          </w:tcPr>
          <w:p w14:paraId="2FB91D2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240" w:type="dxa"/>
            <w:tcBorders>
              <w:top w:val="nil"/>
              <w:left w:val="nil"/>
              <w:bottom w:val="single" w:sz="4" w:space="0" w:color="auto"/>
              <w:right w:val="single" w:sz="4" w:space="0" w:color="auto"/>
            </w:tcBorders>
            <w:shd w:val="clear" w:color="auto" w:fill="auto"/>
            <w:noWrap/>
            <w:vAlign w:val="bottom"/>
            <w:hideMark/>
          </w:tcPr>
          <w:p w14:paraId="6BA1059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480" w:type="dxa"/>
            <w:tcBorders>
              <w:top w:val="nil"/>
              <w:left w:val="nil"/>
              <w:bottom w:val="single" w:sz="4" w:space="0" w:color="auto"/>
              <w:right w:val="single" w:sz="4" w:space="0" w:color="auto"/>
            </w:tcBorders>
            <w:shd w:val="clear" w:color="auto" w:fill="auto"/>
            <w:noWrap/>
            <w:vAlign w:val="bottom"/>
            <w:hideMark/>
          </w:tcPr>
          <w:p w14:paraId="1B612FB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10,5</w:t>
            </w:r>
          </w:p>
        </w:tc>
        <w:tc>
          <w:tcPr>
            <w:tcW w:w="1672" w:type="dxa"/>
            <w:tcBorders>
              <w:top w:val="nil"/>
              <w:left w:val="nil"/>
              <w:bottom w:val="single" w:sz="4" w:space="0" w:color="auto"/>
              <w:right w:val="single" w:sz="4" w:space="0" w:color="auto"/>
            </w:tcBorders>
            <w:shd w:val="clear" w:color="auto" w:fill="auto"/>
            <w:noWrap/>
            <w:vAlign w:val="bottom"/>
            <w:hideMark/>
          </w:tcPr>
          <w:p w14:paraId="7A6FD3F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7FE3B021"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6691F306"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8</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08252106"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K-sp-6</w:t>
            </w:r>
          </w:p>
        </w:tc>
        <w:tc>
          <w:tcPr>
            <w:tcW w:w="961" w:type="dxa"/>
            <w:tcBorders>
              <w:top w:val="nil"/>
              <w:left w:val="nil"/>
              <w:bottom w:val="single" w:sz="4" w:space="0" w:color="auto"/>
              <w:right w:val="single" w:sz="4" w:space="0" w:color="auto"/>
            </w:tcBorders>
            <w:shd w:val="clear" w:color="auto" w:fill="auto"/>
            <w:noWrap/>
            <w:vAlign w:val="bottom"/>
            <w:hideMark/>
          </w:tcPr>
          <w:p w14:paraId="13708F9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316" w:type="dxa"/>
            <w:tcBorders>
              <w:top w:val="nil"/>
              <w:left w:val="nil"/>
              <w:bottom w:val="single" w:sz="4" w:space="0" w:color="auto"/>
              <w:right w:val="single" w:sz="4" w:space="0" w:color="auto"/>
            </w:tcBorders>
            <w:shd w:val="clear" w:color="auto" w:fill="auto"/>
            <w:noWrap/>
            <w:vAlign w:val="bottom"/>
            <w:hideMark/>
          </w:tcPr>
          <w:p w14:paraId="604248D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320" w:type="dxa"/>
            <w:tcBorders>
              <w:top w:val="nil"/>
              <w:left w:val="nil"/>
              <w:bottom w:val="single" w:sz="4" w:space="0" w:color="auto"/>
              <w:right w:val="single" w:sz="4" w:space="0" w:color="auto"/>
            </w:tcBorders>
            <w:shd w:val="clear" w:color="auto" w:fill="auto"/>
            <w:noWrap/>
            <w:vAlign w:val="bottom"/>
            <w:hideMark/>
          </w:tcPr>
          <w:p w14:paraId="69F1FD0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5000</w:t>
            </w:r>
          </w:p>
        </w:tc>
        <w:tc>
          <w:tcPr>
            <w:tcW w:w="1240" w:type="dxa"/>
            <w:tcBorders>
              <w:top w:val="nil"/>
              <w:left w:val="nil"/>
              <w:bottom w:val="single" w:sz="4" w:space="0" w:color="auto"/>
              <w:right w:val="single" w:sz="4" w:space="0" w:color="auto"/>
            </w:tcBorders>
            <w:shd w:val="clear" w:color="auto" w:fill="auto"/>
            <w:noWrap/>
            <w:vAlign w:val="bottom"/>
            <w:hideMark/>
          </w:tcPr>
          <w:p w14:paraId="0385F9D3"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480" w:type="dxa"/>
            <w:tcBorders>
              <w:top w:val="nil"/>
              <w:left w:val="nil"/>
              <w:bottom w:val="single" w:sz="4" w:space="0" w:color="auto"/>
              <w:right w:val="single" w:sz="4" w:space="0" w:color="auto"/>
            </w:tcBorders>
            <w:shd w:val="clear" w:color="auto" w:fill="auto"/>
            <w:noWrap/>
            <w:vAlign w:val="bottom"/>
            <w:hideMark/>
          </w:tcPr>
          <w:p w14:paraId="45CDD12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8,0</w:t>
            </w:r>
          </w:p>
        </w:tc>
        <w:tc>
          <w:tcPr>
            <w:tcW w:w="1672" w:type="dxa"/>
            <w:tcBorders>
              <w:top w:val="nil"/>
              <w:left w:val="nil"/>
              <w:bottom w:val="single" w:sz="4" w:space="0" w:color="auto"/>
              <w:right w:val="single" w:sz="4" w:space="0" w:color="auto"/>
            </w:tcBorders>
            <w:shd w:val="clear" w:color="auto" w:fill="auto"/>
            <w:noWrap/>
            <w:vAlign w:val="bottom"/>
            <w:hideMark/>
          </w:tcPr>
          <w:p w14:paraId="03DE3D5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5D65EE4B"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5CE8E26A"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9</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6D42E33B"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K-sp-7</w:t>
            </w:r>
          </w:p>
        </w:tc>
        <w:tc>
          <w:tcPr>
            <w:tcW w:w="961" w:type="dxa"/>
            <w:tcBorders>
              <w:top w:val="nil"/>
              <w:left w:val="nil"/>
              <w:bottom w:val="single" w:sz="4" w:space="0" w:color="auto"/>
              <w:right w:val="single" w:sz="4" w:space="0" w:color="auto"/>
            </w:tcBorders>
            <w:shd w:val="clear" w:color="auto" w:fill="auto"/>
            <w:noWrap/>
            <w:vAlign w:val="bottom"/>
            <w:hideMark/>
          </w:tcPr>
          <w:p w14:paraId="3A144FC3"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316" w:type="dxa"/>
            <w:tcBorders>
              <w:top w:val="nil"/>
              <w:left w:val="nil"/>
              <w:bottom w:val="single" w:sz="4" w:space="0" w:color="auto"/>
              <w:right w:val="single" w:sz="4" w:space="0" w:color="auto"/>
            </w:tcBorders>
            <w:shd w:val="clear" w:color="auto" w:fill="auto"/>
            <w:noWrap/>
            <w:vAlign w:val="bottom"/>
            <w:hideMark/>
          </w:tcPr>
          <w:p w14:paraId="3844B31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320" w:type="dxa"/>
            <w:tcBorders>
              <w:top w:val="nil"/>
              <w:left w:val="nil"/>
              <w:bottom w:val="single" w:sz="4" w:space="0" w:color="auto"/>
              <w:right w:val="single" w:sz="4" w:space="0" w:color="auto"/>
            </w:tcBorders>
            <w:shd w:val="clear" w:color="auto" w:fill="auto"/>
            <w:noWrap/>
            <w:vAlign w:val="bottom"/>
            <w:hideMark/>
          </w:tcPr>
          <w:p w14:paraId="3E9795F5"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240" w:type="dxa"/>
            <w:tcBorders>
              <w:top w:val="nil"/>
              <w:left w:val="nil"/>
              <w:bottom w:val="single" w:sz="4" w:space="0" w:color="auto"/>
              <w:right w:val="single" w:sz="4" w:space="0" w:color="auto"/>
            </w:tcBorders>
            <w:shd w:val="clear" w:color="auto" w:fill="auto"/>
            <w:noWrap/>
            <w:vAlign w:val="bottom"/>
            <w:hideMark/>
          </w:tcPr>
          <w:p w14:paraId="5860A39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480" w:type="dxa"/>
            <w:tcBorders>
              <w:top w:val="nil"/>
              <w:left w:val="nil"/>
              <w:bottom w:val="single" w:sz="4" w:space="0" w:color="auto"/>
              <w:right w:val="single" w:sz="4" w:space="0" w:color="auto"/>
            </w:tcBorders>
            <w:shd w:val="clear" w:color="auto" w:fill="auto"/>
            <w:noWrap/>
            <w:vAlign w:val="bottom"/>
            <w:hideMark/>
          </w:tcPr>
          <w:p w14:paraId="0E7155B7"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4,5</w:t>
            </w:r>
          </w:p>
        </w:tc>
        <w:tc>
          <w:tcPr>
            <w:tcW w:w="1672" w:type="dxa"/>
            <w:tcBorders>
              <w:top w:val="nil"/>
              <w:left w:val="nil"/>
              <w:bottom w:val="single" w:sz="4" w:space="0" w:color="auto"/>
              <w:right w:val="single" w:sz="4" w:space="0" w:color="auto"/>
            </w:tcBorders>
            <w:shd w:val="clear" w:color="auto" w:fill="auto"/>
            <w:noWrap/>
            <w:vAlign w:val="bottom"/>
            <w:hideMark/>
          </w:tcPr>
          <w:p w14:paraId="2CF2103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763C540A"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2A738FEF"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10</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2E6591C0"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K-sp-8</w:t>
            </w:r>
          </w:p>
        </w:tc>
        <w:tc>
          <w:tcPr>
            <w:tcW w:w="961" w:type="dxa"/>
            <w:tcBorders>
              <w:top w:val="nil"/>
              <w:left w:val="nil"/>
              <w:bottom w:val="single" w:sz="4" w:space="0" w:color="auto"/>
              <w:right w:val="single" w:sz="4" w:space="0" w:color="auto"/>
            </w:tcBorders>
            <w:shd w:val="clear" w:color="auto" w:fill="auto"/>
            <w:noWrap/>
            <w:vAlign w:val="bottom"/>
            <w:hideMark/>
          </w:tcPr>
          <w:p w14:paraId="099548F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O</w:t>
            </w:r>
          </w:p>
        </w:tc>
        <w:tc>
          <w:tcPr>
            <w:tcW w:w="1316" w:type="dxa"/>
            <w:tcBorders>
              <w:top w:val="nil"/>
              <w:left w:val="nil"/>
              <w:bottom w:val="single" w:sz="4" w:space="0" w:color="auto"/>
              <w:right w:val="single" w:sz="4" w:space="0" w:color="auto"/>
            </w:tcBorders>
            <w:shd w:val="clear" w:color="auto" w:fill="auto"/>
            <w:noWrap/>
            <w:vAlign w:val="bottom"/>
            <w:hideMark/>
          </w:tcPr>
          <w:p w14:paraId="3F1E14B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320" w:type="dxa"/>
            <w:tcBorders>
              <w:top w:val="nil"/>
              <w:left w:val="nil"/>
              <w:bottom w:val="single" w:sz="4" w:space="0" w:color="auto"/>
              <w:right w:val="single" w:sz="4" w:space="0" w:color="auto"/>
            </w:tcBorders>
            <w:shd w:val="clear" w:color="auto" w:fill="auto"/>
            <w:noWrap/>
            <w:vAlign w:val="bottom"/>
            <w:hideMark/>
          </w:tcPr>
          <w:p w14:paraId="000E4FA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1500</w:t>
            </w:r>
          </w:p>
        </w:tc>
        <w:tc>
          <w:tcPr>
            <w:tcW w:w="1240" w:type="dxa"/>
            <w:tcBorders>
              <w:top w:val="nil"/>
              <w:left w:val="nil"/>
              <w:bottom w:val="single" w:sz="4" w:space="0" w:color="auto"/>
              <w:right w:val="single" w:sz="4" w:space="0" w:color="auto"/>
            </w:tcBorders>
            <w:shd w:val="clear" w:color="auto" w:fill="auto"/>
            <w:noWrap/>
            <w:vAlign w:val="bottom"/>
            <w:hideMark/>
          </w:tcPr>
          <w:p w14:paraId="4013A8D1"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480" w:type="dxa"/>
            <w:tcBorders>
              <w:top w:val="nil"/>
              <w:left w:val="nil"/>
              <w:bottom w:val="single" w:sz="4" w:space="0" w:color="auto"/>
              <w:right w:val="single" w:sz="4" w:space="0" w:color="auto"/>
            </w:tcBorders>
            <w:shd w:val="clear" w:color="auto" w:fill="auto"/>
            <w:noWrap/>
            <w:vAlign w:val="bottom"/>
            <w:hideMark/>
          </w:tcPr>
          <w:p w14:paraId="4D40354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6,0</w:t>
            </w:r>
          </w:p>
        </w:tc>
        <w:tc>
          <w:tcPr>
            <w:tcW w:w="1672" w:type="dxa"/>
            <w:tcBorders>
              <w:top w:val="nil"/>
              <w:left w:val="nil"/>
              <w:bottom w:val="single" w:sz="4" w:space="0" w:color="auto"/>
              <w:right w:val="single" w:sz="4" w:space="0" w:color="auto"/>
            </w:tcBorders>
            <w:shd w:val="clear" w:color="auto" w:fill="auto"/>
            <w:noWrap/>
            <w:vAlign w:val="bottom"/>
            <w:hideMark/>
          </w:tcPr>
          <w:p w14:paraId="334842ED"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369595FD"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0370EA97"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11</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1DE44626"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K-sp-9</w:t>
            </w:r>
          </w:p>
        </w:tc>
        <w:tc>
          <w:tcPr>
            <w:tcW w:w="961" w:type="dxa"/>
            <w:tcBorders>
              <w:top w:val="nil"/>
              <w:left w:val="nil"/>
              <w:bottom w:val="single" w:sz="4" w:space="0" w:color="auto"/>
              <w:right w:val="single" w:sz="4" w:space="0" w:color="auto"/>
            </w:tcBorders>
            <w:shd w:val="clear" w:color="auto" w:fill="auto"/>
            <w:noWrap/>
            <w:vAlign w:val="bottom"/>
            <w:hideMark/>
          </w:tcPr>
          <w:p w14:paraId="5963E87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316" w:type="dxa"/>
            <w:tcBorders>
              <w:top w:val="nil"/>
              <w:left w:val="nil"/>
              <w:bottom w:val="single" w:sz="4" w:space="0" w:color="auto"/>
              <w:right w:val="single" w:sz="4" w:space="0" w:color="auto"/>
            </w:tcBorders>
            <w:shd w:val="clear" w:color="auto" w:fill="auto"/>
            <w:noWrap/>
            <w:vAlign w:val="bottom"/>
            <w:hideMark/>
          </w:tcPr>
          <w:p w14:paraId="68DABE3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320" w:type="dxa"/>
            <w:tcBorders>
              <w:top w:val="nil"/>
              <w:left w:val="nil"/>
              <w:bottom w:val="single" w:sz="4" w:space="0" w:color="auto"/>
              <w:right w:val="single" w:sz="4" w:space="0" w:color="auto"/>
            </w:tcBorders>
            <w:shd w:val="clear" w:color="auto" w:fill="auto"/>
            <w:noWrap/>
            <w:vAlign w:val="bottom"/>
            <w:hideMark/>
          </w:tcPr>
          <w:p w14:paraId="2AC0A777"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1500</w:t>
            </w:r>
          </w:p>
        </w:tc>
        <w:tc>
          <w:tcPr>
            <w:tcW w:w="1240" w:type="dxa"/>
            <w:tcBorders>
              <w:top w:val="nil"/>
              <w:left w:val="nil"/>
              <w:bottom w:val="single" w:sz="4" w:space="0" w:color="auto"/>
              <w:right w:val="single" w:sz="4" w:space="0" w:color="auto"/>
            </w:tcBorders>
            <w:shd w:val="clear" w:color="auto" w:fill="auto"/>
            <w:noWrap/>
            <w:vAlign w:val="bottom"/>
            <w:hideMark/>
          </w:tcPr>
          <w:p w14:paraId="3BE5456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480" w:type="dxa"/>
            <w:tcBorders>
              <w:top w:val="nil"/>
              <w:left w:val="nil"/>
              <w:bottom w:val="single" w:sz="4" w:space="0" w:color="auto"/>
              <w:right w:val="single" w:sz="4" w:space="0" w:color="auto"/>
            </w:tcBorders>
            <w:shd w:val="clear" w:color="auto" w:fill="auto"/>
            <w:noWrap/>
            <w:vAlign w:val="bottom"/>
            <w:hideMark/>
          </w:tcPr>
          <w:p w14:paraId="65A3D9E7"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10,5</w:t>
            </w:r>
          </w:p>
        </w:tc>
        <w:tc>
          <w:tcPr>
            <w:tcW w:w="1672" w:type="dxa"/>
            <w:tcBorders>
              <w:top w:val="nil"/>
              <w:left w:val="nil"/>
              <w:bottom w:val="single" w:sz="4" w:space="0" w:color="auto"/>
              <w:right w:val="single" w:sz="4" w:space="0" w:color="auto"/>
            </w:tcBorders>
            <w:shd w:val="clear" w:color="auto" w:fill="auto"/>
            <w:noWrap/>
            <w:vAlign w:val="bottom"/>
            <w:hideMark/>
          </w:tcPr>
          <w:p w14:paraId="59EB652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0CFB8752"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23A7E38D"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12</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7AD16D7D"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K-sp/T-1</w:t>
            </w:r>
          </w:p>
        </w:tc>
        <w:tc>
          <w:tcPr>
            <w:tcW w:w="961" w:type="dxa"/>
            <w:tcBorders>
              <w:top w:val="nil"/>
              <w:left w:val="nil"/>
              <w:bottom w:val="single" w:sz="4" w:space="0" w:color="auto"/>
              <w:right w:val="single" w:sz="4" w:space="0" w:color="auto"/>
            </w:tcBorders>
            <w:shd w:val="clear" w:color="auto" w:fill="auto"/>
            <w:noWrap/>
            <w:vAlign w:val="bottom"/>
            <w:hideMark/>
          </w:tcPr>
          <w:p w14:paraId="4F62495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316" w:type="dxa"/>
            <w:tcBorders>
              <w:top w:val="nil"/>
              <w:left w:val="nil"/>
              <w:bottom w:val="single" w:sz="4" w:space="0" w:color="auto"/>
              <w:right w:val="single" w:sz="4" w:space="0" w:color="auto"/>
            </w:tcBorders>
            <w:shd w:val="clear" w:color="auto" w:fill="auto"/>
            <w:noWrap/>
            <w:vAlign w:val="bottom"/>
            <w:hideMark/>
          </w:tcPr>
          <w:p w14:paraId="08A5B02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320" w:type="dxa"/>
            <w:tcBorders>
              <w:top w:val="nil"/>
              <w:left w:val="nil"/>
              <w:bottom w:val="single" w:sz="4" w:space="0" w:color="auto"/>
              <w:right w:val="single" w:sz="4" w:space="0" w:color="auto"/>
            </w:tcBorders>
            <w:shd w:val="clear" w:color="auto" w:fill="auto"/>
            <w:noWrap/>
            <w:vAlign w:val="bottom"/>
            <w:hideMark/>
          </w:tcPr>
          <w:p w14:paraId="5764B96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8000</w:t>
            </w:r>
          </w:p>
        </w:tc>
        <w:tc>
          <w:tcPr>
            <w:tcW w:w="1240" w:type="dxa"/>
            <w:tcBorders>
              <w:top w:val="nil"/>
              <w:left w:val="nil"/>
              <w:bottom w:val="single" w:sz="4" w:space="0" w:color="auto"/>
              <w:right w:val="single" w:sz="4" w:space="0" w:color="auto"/>
            </w:tcBorders>
            <w:shd w:val="clear" w:color="auto" w:fill="auto"/>
            <w:noWrap/>
            <w:vAlign w:val="bottom"/>
            <w:hideMark/>
          </w:tcPr>
          <w:p w14:paraId="4E29F624"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480" w:type="dxa"/>
            <w:tcBorders>
              <w:top w:val="nil"/>
              <w:left w:val="nil"/>
              <w:bottom w:val="single" w:sz="4" w:space="0" w:color="auto"/>
              <w:right w:val="single" w:sz="4" w:space="0" w:color="auto"/>
            </w:tcBorders>
            <w:shd w:val="clear" w:color="auto" w:fill="auto"/>
            <w:noWrap/>
            <w:vAlign w:val="bottom"/>
            <w:hideMark/>
          </w:tcPr>
          <w:p w14:paraId="3AD4ACBA"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15,0</w:t>
            </w:r>
          </w:p>
        </w:tc>
        <w:tc>
          <w:tcPr>
            <w:tcW w:w="1672" w:type="dxa"/>
            <w:tcBorders>
              <w:top w:val="nil"/>
              <w:left w:val="nil"/>
              <w:bottom w:val="single" w:sz="4" w:space="0" w:color="auto"/>
              <w:right w:val="single" w:sz="4" w:space="0" w:color="auto"/>
            </w:tcBorders>
            <w:shd w:val="clear" w:color="auto" w:fill="auto"/>
            <w:noWrap/>
            <w:vAlign w:val="bottom"/>
            <w:hideMark/>
          </w:tcPr>
          <w:p w14:paraId="0BF339C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46110842"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2882FEFA"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13</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447C7A69"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K-sp/T-2</w:t>
            </w:r>
          </w:p>
        </w:tc>
        <w:tc>
          <w:tcPr>
            <w:tcW w:w="961" w:type="dxa"/>
            <w:tcBorders>
              <w:top w:val="nil"/>
              <w:left w:val="nil"/>
              <w:bottom w:val="single" w:sz="4" w:space="0" w:color="auto"/>
              <w:right w:val="single" w:sz="4" w:space="0" w:color="auto"/>
            </w:tcBorders>
            <w:shd w:val="clear" w:color="auto" w:fill="auto"/>
            <w:noWrap/>
            <w:vAlign w:val="bottom"/>
            <w:hideMark/>
          </w:tcPr>
          <w:p w14:paraId="7670F3D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316" w:type="dxa"/>
            <w:tcBorders>
              <w:top w:val="nil"/>
              <w:left w:val="nil"/>
              <w:bottom w:val="single" w:sz="4" w:space="0" w:color="auto"/>
              <w:right w:val="single" w:sz="4" w:space="0" w:color="auto"/>
            </w:tcBorders>
            <w:shd w:val="clear" w:color="auto" w:fill="auto"/>
            <w:noWrap/>
            <w:vAlign w:val="bottom"/>
            <w:hideMark/>
          </w:tcPr>
          <w:p w14:paraId="6646ABC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w:t>
            </w:r>
          </w:p>
        </w:tc>
        <w:tc>
          <w:tcPr>
            <w:tcW w:w="1320" w:type="dxa"/>
            <w:tcBorders>
              <w:top w:val="nil"/>
              <w:left w:val="nil"/>
              <w:bottom w:val="single" w:sz="4" w:space="0" w:color="auto"/>
              <w:right w:val="single" w:sz="4" w:space="0" w:color="auto"/>
            </w:tcBorders>
            <w:shd w:val="clear" w:color="auto" w:fill="auto"/>
            <w:noWrap/>
            <w:vAlign w:val="bottom"/>
            <w:hideMark/>
          </w:tcPr>
          <w:p w14:paraId="40391875"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5000</w:t>
            </w:r>
          </w:p>
        </w:tc>
        <w:tc>
          <w:tcPr>
            <w:tcW w:w="1240" w:type="dxa"/>
            <w:tcBorders>
              <w:top w:val="nil"/>
              <w:left w:val="nil"/>
              <w:bottom w:val="single" w:sz="4" w:space="0" w:color="auto"/>
              <w:right w:val="single" w:sz="4" w:space="0" w:color="auto"/>
            </w:tcBorders>
            <w:shd w:val="clear" w:color="auto" w:fill="auto"/>
            <w:noWrap/>
            <w:vAlign w:val="bottom"/>
            <w:hideMark/>
          </w:tcPr>
          <w:p w14:paraId="696C238F"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w:t>
            </w:r>
          </w:p>
        </w:tc>
        <w:tc>
          <w:tcPr>
            <w:tcW w:w="1480" w:type="dxa"/>
            <w:tcBorders>
              <w:top w:val="nil"/>
              <w:left w:val="nil"/>
              <w:bottom w:val="single" w:sz="4" w:space="0" w:color="auto"/>
              <w:right w:val="single" w:sz="4" w:space="0" w:color="auto"/>
            </w:tcBorders>
            <w:shd w:val="clear" w:color="auto" w:fill="auto"/>
            <w:noWrap/>
            <w:vAlign w:val="bottom"/>
            <w:hideMark/>
          </w:tcPr>
          <w:p w14:paraId="749D03B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13,0</w:t>
            </w:r>
          </w:p>
        </w:tc>
        <w:tc>
          <w:tcPr>
            <w:tcW w:w="1672" w:type="dxa"/>
            <w:tcBorders>
              <w:top w:val="nil"/>
              <w:left w:val="nil"/>
              <w:bottom w:val="single" w:sz="4" w:space="0" w:color="auto"/>
              <w:right w:val="single" w:sz="4" w:space="0" w:color="auto"/>
            </w:tcBorders>
            <w:shd w:val="clear" w:color="auto" w:fill="auto"/>
            <w:noWrap/>
            <w:vAlign w:val="bottom"/>
            <w:hideMark/>
          </w:tcPr>
          <w:p w14:paraId="46A51485"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r w:rsidR="00EE6ED5" w:rsidRPr="00EE6ED5" w14:paraId="3501E561"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1676B2EE"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14</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62BB1DF7"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K-sp/Vk-1</w:t>
            </w:r>
          </w:p>
        </w:tc>
        <w:tc>
          <w:tcPr>
            <w:tcW w:w="961" w:type="dxa"/>
            <w:tcBorders>
              <w:top w:val="nil"/>
              <w:left w:val="nil"/>
              <w:bottom w:val="single" w:sz="4" w:space="0" w:color="auto"/>
              <w:right w:val="single" w:sz="4" w:space="0" w:color="auto"/>
            </w:tcBorders>
            <w:shd w:val="clear" w:color="auto" w:fill="auto"/>
            <w:noWrap/>
            <w:vAlign w:val="bottom"/>
            <w:hideMark/>
          </w:tcPr>
          <w:p w14:paraId="3F796DD7"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316" w:type="dxa"/>
            <w:tcBorders>
              <w:top w:val="nil"/>
              <w:left w:val="nil"/>
              <w:bottom w:val="single" w:sz="4" w:space="0" w:color="auto"/>
              <w:right w:val="single" w:sz="4" w:space="0" w:color="auto"/>
            </w:tcBorders>
            <w:shd w:val="clear" w:color="auto" w:fill="auto"/>
            <w:noWrap/>
            <w:vAlign w:val="bottom"/>
            <w:hideMark/>
          </w:tcPr>
          <w:p w14:paraId="3077942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320" w:type="dxa"/>
            <w:tcBorders>
              <w:top w:val="nil"/>
              <w:left w:val="nil"/>
              <w:bottom w:val="single" w:sz="4" w:space="0" w:color="auto"/>
              <w:right w:val="single" w:sz="4" w:space="0" w:color="auto"/>
            </w:tcBorders>
            <w:shd w:val="clear" w:color="auto" w:fill="auto"/>
            <w:noWrap/>
            <w:vAlign w:val="bottom"/>
            <w:hideMark/>
          </w:tcPr>
          <w:p w14:paraId="767BFEE6"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K</w:t>
            </w:r>
          </w:p>
        </w:tc>
        <w:tc>
          <w:tcPr>
            <w:tcW w:w="1240" w:type="dxa"/>
            <w:tcBorders>
              <w:top w:val="nil"/>
              <w:left w:val="nil"/>
              <w:bottom w:val="single" w:sz="4" w:space="0" w:color="auto"/>
              <w:right w:val="single" w:sz="4" w:space="0" w:color="auto"/>
            </w:tcBorders>
            <w:shd w:val="clear" w:color="auto" w:fill="auto"/>
            <w:noWrap/>
            <w:vAlign w:val="bottom"/>
            <w:hideMark/>
          </w:tcPr>
          <w:p w14:paraId="0DEEB020"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480" w:type="dxa"/>
            <w:tcBorders>
              <w:top w:val="nil"/>
              <w:left w:val="nil"/>
              <w:bottom w:val="single" w:sz="4" w:space="0" w:color="auto"/>
              <w:right w:val="single" w:sz="4" w:space="0" w:color="auto"/>
            </w:tcBorders>
            <w:shd w:val="clear" w:color="auto" w:fill="auto"/>
            <w:noWrap/>
            <w:vAlign w:val="bottom"/>
            <w:hideMark/>
          </w:tcPr>
          <w:p w14:paraId="18E764C3"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7,5</w:t>
            </w:r>
          </w:p>
        </w:tc>
        <w:tc>
          <w:tcPr>
            <w:tcW w:w="1672" w:type="dxa"/>
            <w:tcBorders>
              <w:top w:val="nil"/>
              <w:left w:val="nil"/>
              <w:bottom w:val="single" w:sz="4" w:space="0" w:color="auto"/>
              <w:right w:val="single" w:sz="4" w:space="0" w:color="auto"/>
            </w:tcBorders>
            <w:shd w:val="clear" w:color="auto" w:fill="auto"/>
            <w:noWrap/>
            <w:vAlign w:val="bottom"/>
            <w:hideMark/>
          </w:tcPr>
          <w:p w14:paraId="00115BF8"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bl>
    <w:p w14:paraId="24C97B21" w14:textId="77777777" w:rsidR="00EE6ED5" w:rsidRPr="00EE6ED5" w:rsidRDefault="00EE6ED5" w:rsidP="00EE6ED5">
      <w:pPr>
        <w:spacing w:after="0" w:line="240" w:lineRule="auto"/>
        <w:jc w:val="center"/>
        <w:rPr>
          <w:rFonts w:ascii="Times New Roman" w:eastAsia="Calibri" w:hAnsi="Times New Roman" w:cs="Times New Roman"/>
          <w:b/>
          <w:bCs/>
          <w:sz w:val="24"/>
        </w:rPr>
      </w:pPr>
    </w:p>
    <w:p w14:paraId="60856DA3" w14:textId="77777777" w:rsidR="00EE6ED5" w:rsidRPr="00EE6ED5" w:rsidRDefault="00EE6ED5" w:rsidP="00EE6ED5">
      <w:pPr>
        <w:spacing w:after="0" w:line="240" w:lineRule="auto"/>
        <w:ind w:firstLine="709"/>
        <w:jc w:val="both"/>
        <w:rPr>
          <w:rFonts w:ascii="Times New Roman" w:eastAsia="Calibri" w:hAnsi="Times New Roman" w:cs="Times New Roman"/>
          <w:sz w:val="20"/>
          <w:szCs w:val="20"/>
        </w:rPr>
      </w:pPr>
      <w:r w:rsidRPr="00EE6ED5">
        <w:rPr>
          <w:rFonts w:ascii="Times New Roman" w:eastAsia="Calibri" w:hAnsi="Times New Roman" w:cs="Times New Roman"/>
          <w:sz w:val="20"/>
          <w:szCs w:val="20"/>
        </w:rPr>
        <w:t>* Rövidítések: Z - zártsorú, O - oldalhatáron álló, Sz - szabadonálló, K - kialakult</w:t>
      </w:r>
      <w:r w:rsidRPr="00EE6ED5">
        <w:rPr>
          <w:rFonts w:ascii="Times New Roman" w:eastAsia="Calibri" w:hAnsi="Times New Roman" w:cs="Times New Roman"/>
          <w:sz w:val="20"/>
          <w:szCs w:val="20"/>
        </w:rPr>
        <w:tab/>
      </w:r>
    </w:p>
    <w:p w14:paraId="79CBFF72" w14:textId="77777777" w:rsidR="00EE6ED5" w:rsidRPr="00EE6ED5" w:rsidRDefault="00EE6ED5" w:rsidP="00EE6ED5">
      <w:pPr>
        <w:spacing w:after="0" w:line="240" w:lineRule="auto"/>
        <w:ind w:firstLine="709"/>
        <w:jc w:val="both"/>
        <w:rPr>
          <w:rFonts w:ascii="Times New Roman" w:eastAsia="Times New Roman" w:hAnsi="Times New Roman" w:cs="Times New Roman"/>
          <w:color w:val="000000"/>
          <w:sz w:val="24"/>
          <w:szCs w:val="24"/>
          <w:lang w:eastAsia="hu-HU"/>
        </w:rPr>
      </w:pPr>
      <w:r w:rsidRPr="00EE6ED5">
        <w:rPr>
          <w:rFonts w:ascii="Times New Roman" w:eastAsia="Calibri" w:hAnsi="Times New Roman" w:cs="Times New Roman"/>
          <w:sz w:val="20"/>
          <w:szCs w:val="20"/>
        </w:rPr>
        <w:t>** Rövidítés: K - kialakult</w:t>
      </w:r>
      <w:r w:rsidRPr="00EE6ED5">
        <w:rPr>
          <w:rFonts w:ascii="Times New Roman" w:eastAsia="Calibri" w:hAnsi="Times New Roman" w:cs="Times New Roman"/>
          <w:sz w:val="20"/>
          <w:szCs w:val="20"/>
        </w:rPr>
        <w:tab/>
      </w:r>
      <w:r w:rsidRPr="00EE6ED5">
        <w:rPr>
          <w:rFonts w:ascii="Times New Roman" w:eastAsia="Calibri" w:hAnsi="Times New Roman" w:cs="Times New Roman"/>
          <w:b/>
          <w:bCs/>
          <w:sz w:val="24"/>
        </w:rPr>
        <w:tab/>
      </w:r>
      <w:r w:rsidRPr="00EE6ED5">
        <w:rPr>
          <w:rFonts w:ascii="Times New Roman" w:eastAsia="Calibri" w:hAnsi="Times New Roman" w:cs="Times New Roman"/>
          <w:b/>
          <w:bCs/>
          <w:sz w:val="24"/>
        </w:rPr>
        <w:tab/>
      </w:r>
      <w:r w:rsidRPr="00EE6ED5">
        <w:rPr>
          <w:rFonts w:ascii="Times New Roman" w:eastAsia="Calibri" w:hAnsi="Times New Roman" w:cs="Times New Roman"/>
          <w:b/>
          <w:bCs/>
          <w:sz w:val="24"/>
        </w:rPr>
        <w:tab/>
      </w:r>
      <w:r w:rsidRPr="00EE6ED5">
        <w:rPr>
          <w:rFonts w:ascii="Times New Roman" w:eastAsia="Calibri" w:hAnsi="Times New Roman" w:cs="Times New Roman"/>
          <w:b/>
          <w:bCs/>
          <w:sz w:val="24"/>
        </w:rPr>
        <w:tab/>
      </w:r>
      <w:r w:rsidRPr="00EE6ED5">
        <w:rPr>
          <w:rFonts w:ascii="Times New Roman" w:eastAsia="Calibri" w:hAnsi="Times New Roman" w:cs="Times New Roman"/>
          <w:b/>
          <w:bCs/>
          <w:sz w:val="24"/>
        </w:rPr>
        <w:tab/>
      </w:r>
    </w:p>
    <w:p w14:paraId="2213B493" w14:textId="77777777" w:rsidR="00EE6ED5" w:rsidRPr="00EE6ED5" w:rsidRDefault="00EE6ED5" w:rsidP="00EE6ED5">
      <w:pPr>
        <w:spacing w:after="0" w:line="240" w:lineRule="auto"/>
        <w:jc w:val="center"/>
        <w:rPr>
          <w:rFonts w:ascii="Times New Roman" w:eastAsia="Calibri" w:hAnsi="Times New Roman" w:cs="Times New Roman"/>
          <w:b/>
          <w:bCs/>
          <w:sz w:val="24"/>
        </w:rPr>
      </w:pPr>
    </w:p>
    <w:p w14:paraId="69031E20" w14:textId="77777777" w:rsidR="00EE6ED5" w:rsidRPr="00EE6ED5" w:rsidRDefault="00EE6ED5" w:rsidP="00EE6ED5">
      <w:pPr>
        <w:spacing w:after="0" w:line="240" w:lineRule="auto"/>
        <w:jc w:val="center"/>
        <w:rPr>
          <w:rFonts w:ascii="Times New Roman" w:eastAsia="Calibri" w:hAnsi="Times New Roman" w:cs="Times New Roman"/>
          <w:b/>
          <w:bCs/>
          <w:sz w:val="24"/>
        </w:rPr>
      </w:pPr>
      <w:r w:rsidRPr="00EE6ED5">
        <w:rPr>
          <w:rFonts w:ascii="Times New Roman" w:eastAsia="Calibri" w:hAnsi="Times New Roman" w:cs="Times New Roman"/>
          <w:b/>
          <w:bCs/>
          <w:sz w:val="24"/>
        </w:rPr>
        <w:t>20. Különleges strand terület (K-st)</w:t>
      </w:r>
    </w:p>
    <w:tbl>
      <w:tblPr>
        <w:tblW w:w="9929" w:type="dxa"/>
        <w:jc w:val="center"/>
        <w:tblLook w:val="04A0" w:firstRow="1" w:lastRow="0" w:firstColumn="1" w:lastColumn="0" w:noHBand="0" w:noVBand="1"/>
      </w:tblPr>
      <w:tblGrid>
        <w:gridCol w:w="660"/>
        <w:gridCol w:w="1280"/>
        <w:gridCol w:w="961"/>
        <w:gridCol w:w="1316"/>
        <w:gridCol w:w="1320"/>
        <w:gridCol w:w="1240"/>
        <w:gridCol w:w="1561"/>
        <w:gridCol w:w="1672"/>
      </w:tblGrid>
      <w:tr w:rsidR="00EE6ED5" w:rsidRPr="00EE6ED5" w14:paraId="7DD4C399" w14:textId="77777777" w:rsidTr="0017728E">
        <w:trPr>
          <w:trHeight w:val="276"/>
          <w:jc w:val="center"/>
        </w:trPr>
        <w:tc>
          <w:tcPr>
            <w:tcW w:w="66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37A7B0B4"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 </w:t>
            </w:r>
          </w:p>
        </w:tc>
        <w:tc>
          <w:tcPr>
            <w:tcW w:w="1280" w:type="dxa"/>
            <w:tcBorders>
              <w:top w:val="single" w:sz="8" w:space="0" w:color="auto"/>
              <w:left w:val="nil"/>
              <w:bottom w:val="single" w:sz="8" w:space="0" w:color="auto"/>
              <w:right w:val="single" w:sz="8" w:space="0" w:color="auto"/>
            </w:tcBorders>
            <w:shd w:val="clear" w:color="000000" w:fill="D9D9D9"/>
            <w:noWrap/>
            <w:vAlign w:val="center"/>
            <w:hideMark/>
          </w:tcPr>
          <w:p w14:paraId="3732C5A1"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A</w:t>
            </w:r>
          </w:p>
        </w:tc>
        <w:tc>
          <w:tcPr>
            <w:tcW w:w="961" w:type="dxa"/>
            <w:tcBorders>
              <w:top w:val="single" w:sz="8" w:space="0" w:color="auto"/>
              <w:left w:val="nil"/>
              <w:bottom w:val="single" w:sz="8" w:space="0" w:color="auto"/>
              <w:right w:val="single" w:sz="8" w:space="0" w:color="auto"/>
            </w:tcBorders>
            <w:shd w:val="clear" w:color="000000" w:fill="D9D9D9"/>
            <w:noWrap/>
            <w:vAlign w:val="center"/>
            <w:hideMark/>
          </w:tcPr>
          <w:p w14:paraId="31D47BF8"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B</w:t>
            </w:r>
          </w:p>
        </w:tc>
        <w:tc>
          <w:tcPr>
            <w:tcW w:w="1316" w:type="dxa"/>
            <w:tcBorders>
              <w:top w:val="single" w:sz="8" w:space="0" w:color="auto"/>
              <w:left w:val="nil"/>
              <w:bottom w:val="single" w:sz="8" w:space="0" w:color="auto"/>
              <w:right w:val="single" w:sz="8" w:space="0" w:color="auto"/>
            </w:tcBorders>
            <w:shd w:val="clear" w:color="000000" w:fill="D9D9D9"/>
            <w:noWrap/>
            <w:vAlign w:val="center"/>
            <w:hideMark/>
          </w:tcPr>
          <w:p w14:paraId="3FA4A1B3"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C</w:t>
            </w:r>
          </w:p>
        </w:tc>
        <w:tc>
          <w:tcPr>
            <w:tcW w:w="1320" w:type="dxa"/>
            <w:tcBorders>
              <w:top w:val="single" w:sz="8" w:space="0" w:color="auto"/>
              <w:left w:val="nil"/>
              <w:bottom w:val="single" w:sz="8" w:space="0" w:color="auto"/>
              <w:right w:val="single" w:sz="8" w:space="0" w:color="auto"/>
            </w:tcBorders>
            <w:shd w:val="clear" w:color="000000" w:fill="D9D9D9"/>
            <w:noWrap/>
            <w:vAlign w:val="center"/>
            <w:hideMark/>
          </w:tcPr>
          <w:p w14:paraId="29DC2A3E"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D</w:t>
            </w:r>
          </w:p>
        </w:tc>
        <w:tc>
          <w:tcPr>
            <w:tcW w:w="1240" w:type="dxa"/>
            <w:tcBorders>
              <w:top w:val="single" w:sz="8" w:space="0" w:color="auto"/>
              <w:left w:val="nil"/>
              <w:bottom w:val="single" w:sz="8" w:space="0" w:color="auto"/>
              <w:right w:val="single" w:sz="8" w:space="0" w:color="auto"/>
            </w:tcBorders>
            <w:shd w:val="clear" w:color="000000" w:fill="D9D9D9"/>
            <w:noWrap/>
            <w:vAlign w:val="center"/>
            <w:hideMark/>
          </w:tcPr>
          <w:p w14:paraId="7E4D5AAC"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E</w:t>
            </w:r>
          </w:p>
        </w:tc>
        <w:tc>
          <w:tcPr>
            <w:tcW w:w="1480" w:type="dxa"/>
            <w:tcBorders>
              <w:top w:val="single" w:sz="8" w:space="0" w:color="auto"/>
              <w:left w:val="nil"/>
              <w:bottom w:val="single" w:sz="8" w:space="0" w:color="auto"/>
              <w:right w:val="single" w:sz="8" w:space="0" w:color="auto"/>
            </w:tcBorders>
            <w:shd w:val="clear" w:color="000000" w:fill="D9D9D9"/>
            <w:noWrap/>
            <w:vAlign w:val="center"/>
            <w:hideMark/>
          </w:tcPr>
          <w:p w14:paraId="789C63A1"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F</w:t>
            </w:r>
          </w:p>
        </w:tc>
        <w:tc>
          <w:tcPr>
            <w:tcW w:w="1672" w:type="dxa"/>
            <w:tcBorders>
              <w:top w:val="single" w:sz="8" w:space="0" w:color="auto"/>
              <w:left w:val="nil"/>
              <w:bottom w:val="single" w:sz="8" w:space="0" w:color="auto"/>
              <w:right w:val="single" w:sz="8" w:space="0" w:color="auto"/>
            </w:tcBorders>
            <w:shd w:val="clear" w:color="000000" w:fill="D9D9D9"/>
            <w:noWrap/>
            <w:vAlign w:val="center"/>
            <w:hideMark/>
          </w:tcPr>
          <w:p w14:paraId="22A70E1A"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G</w:t>
            </w:r>
          </w:p>
        </w:tc>
      </w:tr>
      <w:tr w:rsidR="00EE6ED5" w:rsidRPr="00EE6ED5" w14:paraId="73F4B6A8" w14:textId="77777777" w:rsidTr="0017728E">
        <w:trPr>
          <w:trHeight w:val="312"/>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6660C1B6"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1</w:t>
            </w:r>
          </w:p>
        </w:tc>
        <w:tc>
          <w:tcPr>
            <w:tcW w:w="1280" w:type="dxa"/>
            <w:vMerge w:val="restart"/>
            <w:tcBorders>
              <w:top w:val="nil"/>
              <w:left w:val="single" w:sz="8" w:space="0" w:color="auto"/>
              <w:bottom w:val="single" w:sz="8" w:space="0" w:color="auto"/>
              <w:right w:val="single" w:sz="8" w:space="0" w:color="auto"/>
            </w:tcBorders>
            <w:shd w:val="clear" w:color="000000" w:fill="D9D9D9"/>
            <w:vAlign w:val="center"/>
            <w:hideMark/>
          </w:tcPr>
          <w:p w14:paraId="28F44A25"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Építési övezet jele</w:t>
            </w:r>
          </w:p>
        </w:tc>
        <w:tc>
          <w:tcPr>
            <w:tcW w:w="4837" w:type="dxa"/>
            <w:gridSpan w:val="4"/>
            <w:tcBorders>
              <w:top w:val="single" w:sz="8" w:space="0" w:color="auto"/>
              <w:left w:val="nil"/>
              <w:bottom w:val="single" w:sz="8" w:space="0" w:color="auto"/>
              <w:right w:val="single" w:sz="8" w:space="0" w:color="auto"/>
            </w:tcBorders>
            <w:shd w:val="clear" w:color="000000" w:fill="D9D9D9"/>
            <w:vAlign w:val="center"/>
            <w:hideMark/>
          </w:tcPr>
          <w:p w14:paraId="3ECD3DEA"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Az építési telek</w:t>
            </w:r>
          </w:p>
        </w:tc>
        <w:tc>
          <w:tcPr>
            <w:tcW w:w="1480" w:type="dxa"/>
            <w:vMerge w:val="restart"/>
            <w:tcBorders>
              <w:top w:val="nil"/>
              <w:left w:val="single" w:sz="8" w:space="0" w:color="auto"/>
              <w:bottom w:val="single" w:sz="8" w:space="0" w:color="auto"/>
              <w:right w:val="single" w:sz="8" w:space="0" w:color="auto"/>
            </w:tcBorders>
            <w:shd w:val="clear" w:color="000000" w:fill="D9D9D9"/>
            <w:vAlign w:val="center"/>
            <w:hideMark/>
          </w:tcPr>
          <w:p w14:paraId="62CD16FE"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Megengedett legnagyobb épületmagasság (m)</w:t>
            </w:r>
          </w:p>
        </w:tc>
        <w:tc>
          <w:tcPr>
            <w:tcW w:w="1672" w:type="dxa"/>
            <w:vMerge w:val="restart"/>
            <w:tcBorders>
              <w:top w:val="nil"/>
              <w:left w:val="single" w:sz="8" w:space="0" w:color="auto"/>
              <w:bottom w:val="single" w:sz="8" w:space="0" w:color="auto"/>
              <w:right w:val="single" w:sz="8" w:space="0" w:color="auto"/>
            </w:tcBorders>
            <w:shd w:val="clear" w:color="000000" w:fill="D9D9D9"/>
            <w:vAlign w:val="center"/>
            <w:hideMark/>
          </w:tcPr>
          <w:p w14:paraId="70F7F812"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Előírt közművesítettség mértéke</w:t>
            </w:r>
          </w:p>
        </w:tc>
      </w:tr>
      <w:tr w:rsidR="00EE6ED5" w:rsidRPr="00EE6ED5" w14:paraId="1102A6C3" w14:textId="77777777" w:rsidTr="0017728E">
        <w:trPr>
          <w:trHeight w:val="1116"/>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0E104F6F"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2</w:t>
            </w:r>
          </w:p>
        </w:tc>
        <w:tc>
          <w:tcPr>
            <w:tcW w:w="1280" w:type="dxa"/>
            <w:vMerge/>
            <w:tcBorders>
              <w:top w:val="nil"/>
              <w:left w:val="single" w:sz="8" w:space="0" w:color="auto"/>
              <w:bottom w:val="single" w:sz="8" w:space="0" w:color="auto"/>
              <w:right w:val="single" w:sz="8" w:space="0" w:color="auto"/>
            </w:tcBorders>
            <w:vAlign w:val="center"/>
            <w:hideMark/>
          </w:tcPr>
          <w:p w14:paraId="22C4074E" w14:textId="77777777" w:rsidR="00EE6ED5" w:rsidRPr="00EE6ED5" w:rsidRDefault="00EE6ED5" w:rsidP="00EE6ED5">
            <w:pPr>
              <w:spacing w:after="0" w:line="240" w:lineRule="auto"/>
              <w:rPr>
                <w:rFonts w:ascii="Times New Roman" w:eastAsia="Times New Roman" w:hAnsi="Times New Roman" w:cs="Times New Roman"/>
                <w:b/>
                <w:bCs/>
                <w:color w:val="000000"/>
                <w:sz w:val="20"/>
                <w:szCs w:val="20"/>
                <w:lang w:val="en-US"/>
              </w:rPr>
            </w:pPr>
          </w:p>
        </w:tc>
        <w:tc>
          <w:tcPr>
            <w:tcW w:w="961" w:type="dxa"/>
            <w:tcBorders>
              <w:top w:val="nil"/>
              <w:left w:val="nil"/>
              <w:bottom w:val="single" w:sz="8" w:space="0" w:color="auto"/>
              <w:right w:val="single" w:sz="8" w:space="0" w:color="auto"/>
            </w:tcBorders>
            <w:shd w:val="clear" w:color="000000" w:fill="D9D9D9"/>
            <w:vAlign w:val="center"/>
            <w:hideMark/>
          </w:tcPr>
          <w:p w14:paraId="5558F4BB"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beépítési módja*</w:t>
            </w:r>
          </w:p>
        </w:tc>
        <w:tc>
          <w:tcPr>
            <w:tcW w:w="1316" w:type="dxa"/>
            <w:tcBorders>
              <w:top w:val="nil"/>
              <w:left w:val="nil"/>
              <w:bottom w:val="single" w:sz="8" w:space="0" w:color="auto"/>
              <w:right w:val="single" w:sz="8" w:space="0" w:color="auto"/>
            </w:tcBorders>
            <w:shd w:val="clear" w:color="000000" w:fill="D9D9D9"/>
            <w:vAlign w:val="center"/>
            <w:hideMark/>
          </w:tcPr>
          <w:p w14:paraId="50B18904"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legnagyobb beépítettsége (%)</w:t>
            </w:r>
          </w:p>
        </w:tc>
        <w:tc>
          <w:tcPr>
            <w:tcW w:w="1320" w:type="dxa"/>
            <w:tcBorders>
              <w:top w:val="nil"/>
              <w:left w:val="nil"/>
              <w:bottom w:val="single" w:sz="8" w:space="0" w:color="auto"/>
              <w:right w:val="single" w:sz="8" w:space="0" w:color="auto"/>
            </w:tcBorders>
            <w:shd w:val="clear" w:color="000000" w:fill="D9D9D9"/>
            <w:vAlign w:val="center"/>
            <w:hideMark/>
          </w:tcPr>
          <w:p w14:paraId="45E24B8C"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kialakítható legkisebb területe (m</w:t>
            </w:r>
            <w:r w:rsidRPr="00EE6ED5">
              <w:rPr>
                <w:rFonts w:ascii="Times New Roman" w:eastAsia="Times New Roman" w:hAnsi="Times New Roman" w:cs="Times New Roman"/>
                <w:b/>
                <w:bCs/>
                <w:color w:val="000000"/>
                <w:sz w:val="20"/>
                <w:szCs w:val="20"/>
                <w:vertAlign w:val="superscript"/>
                <w:lang w:val="en-US"/>
              </w:rPr>
              <w:t>2</w:t>
            </w:r>
            <w:r w:rsidRPr="00EE6ED5">
              <w:rPr>
                <w:rFonts w:ascii="Times New Roman" w:eastAsia="Times New Roman" w:hAnsi="Times New Roman" w:cs="Times New Roman"/>
                <w:b/>
                <w:bCs/>
                <w:color w:val="000000"/>
                <w:sz w:val="20"/>
                <w:szCs w:val="20"/>
                <w:lang w:val="en-US"/>
              </w:rPr>
              <w:t>)</w:t>
            </w:r>
          </w:p>
        </w:tc>
        <w:tc>
          <w:tcPr>
            <w:tcW w:w="1240" w:type="dxa"/>
            <w:tcBorders>
              <w:top w:val="nil"/>
              <w:left w:val="nil"/>
              <w:bottom w:val="single" w:sz="8" w:space="0" w:color="auto"/>
              <w:right w:val="single" w:sz="8" w:space="0" w:color="auto"/>
            </w:tcBorders>
            <w:shd w:val="clear" w:color="000000" w:fill="D9D9D9"/>
            <w:vAlign w:val="center"/>
            <w:hideMark/>
          </w:tcPr>
          <w:p w14:paraId="157925AF"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legkisebb zöldfelületi fedettsége (%)</w:t>
            </w:r>
          </w:p>
        </w:tc>
        <w:tc>
          <w:tcPr>
            <w:tcW w:w="1480" w:type="dxa"/>
            <w:vMerge/>
            <w:tcBorders>
              <w:top w:val="nil"/>
              <w:left w:val="single" w:sz="8" w:space="0" w:color="auto"/>
              <w:bottom w:val="single" w:sz="8" w:space="0" w:color="auto"/>
              <w:right w:val="single" w:sz="8" w:space="0" w:color="auto"/>
            </w:tcBorders>
            <w:vAlign w:val="center"/>
            <w:hideMark/>
          </w:tcPr>
          <w:p w14:paraId="63A76CA9" w14:textId="77777777" w:rsidR="00EE6ED5" w:rsidRPr="00EE6ED5" w:rsidRDefault="00EE6ED5" w:rsidP="00EE6ED5">
            <w:pPr>
              <w:spacing w:after="0" w:line="240" w:lineRule="auto"/>
              <w:rPr>
                <w:rFonts w:ascii="Times New Roman" w:eastAsia="Times New Roman" w:hAnsi="Times New Roman" w:cs="Times New Roman"/>
                <w:b/>
                <w:bCs/>
                <w:color w:val="000000"/>
                <w:sz w:val="20"/>
                <w:szCs w:val="20"/>
                <w:lang w:val="en-US"/>
              </w:rPr>
            </w:pPr>
          </w:p>
        </w:tc>
        <w:tc>
          <w:tcPr>
            <w:tcW w:w="1672" w:type="dxa"/>
            <w:vMerge/>
            <w:tcBorders>
              <w:top w:val="nil"/>
              <w:left w:val="single" w:sz="8" w:space="0" w:color="auto"/>
              <w:bottom w:val="single" w:sz="8" w:space="0" w:color="auto"/>
              <w:right w:val="single" w:sz="8" w:space="0" w:color="auto"/>
            </w:tcBorders>
            <w:vAlign w:val="center"/>
            <w:hideMark/>
          </w:tcPr>
          <w:p w14:paraId="2900712D" w14:textId="77777777" w:rsidR="00EE6ED5" w:rsidRPr="00EE6ED5" w:rsidRDefault="00EE6ED5" w:rsidP="00EE6ED5">
            <w:pPr>
              <w:spacing w:after="0" w:line="240" w:lineRule="auto"/>
              <w:rPr>
                <w:rFonts w:ascii="Times New Roman" w:eastAsia="Times New Roman" w:hAnsi="Times New Roman" w:cs="Times New Roman"/>
                <w:b/>
                <w:bCs/>
                <w:color w:val="000000"/>
                <w:sz w:val="20"/>
                <w:szCs w:val="20"/>
                <w:lang w:val="en-US"/>
              </w:rPr>
            </w:pPr>
          </w:p>
        </w:tc>
      </w:tr>
      <w:tr w:rsidR="00EE6ED5" w:rsidRPr="00EE6ED5" w14:paraId="092216E2"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2DC45165"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3</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735F43"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K-st-1</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681A89C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14:paraId="5D2525A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75219F79"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3000</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25EFED2E"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006AB9E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9,0</w:t>
            </w:r>
          </w:p>
        </w:tc>
        <w:tc>
          <w:tcPr>
            <w:tcW w:w="1672" w:type="dxa"/>
            <w:tcBorders>
              <w:top w:val="single" w:sz="4" w:space="0" w:color="auto"/>
              <w:left w:val="nil"/>
              <w:bottom w:val="single" w:sz="4" w:space="0" w:color="auto"/>
              <w:right w:val="single" w:sz="4" w:space="0" w:color="auto"/>
            </w:tcBorders>
            <w:shd w:val="clear" w:color="auto" w:fill="auto"/>
            <w:noWrap/>
            <w:vAlign w:val="bottom"/>
            <w:hideMark/>
          </w:tcPr>
          <w:p w14:paraId="1969C11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Teljes</w:t>
            </w:r>
          </w:p>
        </w:tc>
      </w:tr>
    </w:tbl>
    <w:p w14:paraId="7BD4948F" w14:textId="77777777" w:rsidR="00EE6ED5" w:rsidRPr="00EE6ED5" w:rsidRDefault="00EE6ED5" w:rsidP="00EE6ED5">
      <w:pPr>
        <w:spacing w:after="0" w:line="240" w:lineRule="auto"/>
        <w:jc w:val="center"/>
        <w:rPr>
          <w:rFonts w:ascii="Times New Roman" w:eastAsia="Calibri" w:hAnsi="Times New Roman" w:cs="Times New Roman"/>
          <w:b/>
          <w:bCs/>
          <w:sz w:val="24"/>
        </w:rPr>
      </w:pPr>
    </w:p>
    <w:p w14:paraId="255419D7" w14:textId="77777777" w:rsidR="00EE6ED5" w:rsidRPr="00EE6ED5" w:rsidRDefault="00EE6ED5" w:rsidP="00EE6ED5">
      <w:pPr>
        <w:spacing w:after="0" w:line="240" w:lineRule="auto"/>
        <w:ind w:firstLine="709"/>
        <w:jc w:val="both"/>
        <w:rPr>
          <w:rFonts w:ascii="Times New Roman" w:eastAsia="Calibri" w:hAnsi="Times New Roman" w:cs="Times New Roman"/>
          <w:sz w:val="20"/>
          <w:szCs w:val="20"/>
        </w:rPr>
      </w:pPr>
      <w:r w:rsidRPr="00EE6ED5">
        <w:rPr>
          <w:rFonts w:ascii="Times New Roman" w:eastAsia="Calibri" w:hAnsi="Times New Roman" w:cs="Times New Roman"/>
          <w:sz w:val="20"/>
          <w:szCs w:val="20"/>
        </w:rPr>
        <w:t>* Rövidítések: Sz - szabadonálló</w:t>
      </w:r>
    </w:p>
    <w:p w14:paraId="26700DEC" w14:textId="77777777" w:rsidR="00EE6ED5" w:rsidRPr="00EE6ED5" w:rsidRDefault="00EE6ED5" w:rsidP="00EE6ED5">
      <w:pPr>
        <w:rPr>
          <w:rFonts w:ascii="Times New Roman" w:eastAsia="Calibri" w:hAnsi="Times New Roman" w:cs="Times New Roman"/>
          <w:b/>
          <w:bCs/>
          <w:sz w:val="24"/>
        </w:rPr>
      </w:pPr>
      <w:r w:rsidRPr="00EE6ED5">
        <w:rPr>
          <w:rFonts w:ascii="Times New Roman" w:eastAsia="Calibri" w:hAnsi="Times New Roman" w:cs="Times New Roman"/>
          <w:b/>
          <w:bCs/>
          <w:sz w:val="24"/>
        </w:rPr>
        <w:br w:type="page"/>
      </w:r>
    </w:p>
    <w:p w14:paraId="33D2CEC8" w14:textId="77777777" w:rsidR="00EE6ED5" w:rsidRPr="00EE6ED5" w:rsidRDefault="00EE6ED5" w:rsidP="00EE6ED5">
      <w:pPr>
        <w:spacing w:after="0" w:line="240" w:lineRule="auto"/>
        <w:jc w:val="center"/>
        <w:rPr>
          <w:rFonts w:ascii="Times New Roman" w:eastAsia="Calibri" w:hAnsi="Times New Roman" w:cs="Times New Roman"/>
          <w:b/>
          <w:bCs/>
          <w:sz w:val="24"/>
        </w:rPr>
      </w:pPr>
    </w:p>
    <w:p w14:paraId="3953A367" w14:textId="77777777" w:rsidR="00EE6ED5" w:rsidRPr="00EE6ED5" w:rsidRDefault="00EE6ED5" w:rsidP="00EE6ED5">
      <w:pPr>
        <w:spacing w:after="0" w:line="240" w:lineRule="auto"/>
        <w:jc w:val="center"/>
        <w:rPr>
          <w:rFonts w:ascii="Times New Roman" w:eastAsia="Calibri" w:hAnsi="Times New Roman" w:cs="Times New Roman"/>
          <w:b/>
          <w:bCs/>
          <w:sz w:val="24"/>
        </w:rPr>
      </w:pPr>
      <w:r w:rsidRPr="00EE6ED5">
        <w:rPr>
          <w:rFonts w:ascii="Times New Roman" w:eastAsia="Calibri" w:hAnsi="Times New Roman" w:cs="Times New Roman"/>
          <w:b/>
          <w:bCs/>
          <w:sz w:val="24"/>
        </w:rPr>
        <w:t>21. Különleges temető terület (K-t)</w:t>
      </w:r>
    </w:p>
    <w:tbl>
      <w:tblPr>
        <w:tblW w:w="9929" w:type="dxa"/>
        <w:jc w:val="center"/>
        <w:tblLook w:val="04A0" w:firstRow="1" w:lastRow="0" w:firstColumn="1" w:lastColumn="0" w:noHBand="0" w:noVBand="1"/>
      </w:tblPr>
      <w:tblGrid>
        <w:gridCol w:w="660"/>
        <w:gridCol w:w="1280"/>
        <w:gridCol w:w="961"/>
        <w:gridCol w:w="1316"/>
        <w:gridCol w:w="1320"/>
        <w:gridCol w:w="1240"/>
        <w:gridCol w:w="1561"/>
        <w:gridCol w:w="1672"/>
      </w:tblGrid>
      <w:tr w:rsidR="00EE6ED5" w:rsidRPr="00EE6ED5" w14:paraId="2837F8A5" w14:textId="77777777" w:rsidTr="0017728E">
        <w:trPr>
          <w:trHeight w:val="276"/>
          <w:jc w:val="center"/>
        </w:trPr>
        <w:tc>
          <w:tcPr>
            <w:tcW w:w="66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58B06A9A"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 </w:t>
            </w:r>
          </w:p>
        </w:tc>
        <w:tc>
          <w:tcPr>
            <w:tcW w:w="1280" w:type="dxa"/>
            <w:tcBorders>
              <w:top w:val="single" w:sz="8" w:space="0" w:color="auto"/>
              <w:left w:val="nil"/>
              <w:bottom w:val="single" w:sz="8" w:space="0" w:color="auto"/>
              <w:right w:val="single" w:sz="8" w:space="0" w:color="auto"/>
            </w:tcBorders>
            <w:shd w:val="clear" w:color="000000" w:fill="D9D9D9"/>
            <w:noWrap/>
            <w:vAlign w:val="center"/>
            <w:hideMark/>
          </w:tcPr>
          <w:p w14:paraId="02F67B07"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A</w:t>
            </w:r>
          </w:p>
        </w:tc>
        <w:tc>
          <w:tcPr>
            <w:tcW w:w="961" w:type="dxa"/>
            <w:tcBorders>
              <w:top w:val="single" w:sz="8" w:space="0" w:color="auto"/>
              <w:left w:val="nil"/>
              <w:bottom w:val="single" w:sz="8" w:space="0" w:color="auto"/>
              <w:right w:val="single" w:sz="8" w:space="0" w:color="auto"/>
            </w:tcBorders>
            <w:shd w:val="clear" w:color="000000" w:fill="D9D9D9"/>
            <w:noWrap/>
            <w:vAlign w:val="center"/>
            <w:hideMark/>
          </w:tcPr>
          <w:p w14:paraId="44DA704B"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B</w:t>
            </w:r>
          </w:p>
        </w:tc>
        <w:tc>
          <w:tcPr>
            <w:tcW w:w="1316" w:type="dxa"/>
            <w:tcBorders>
              <w:top w:val="single" w:sz="8" w:space="0" w:color="auto"/>
              <w:left w:val="nil"/>
              <w:bottom w:val="single" w:sz="8" w:space="0" w:color="auto"/>
              <w:right w:val="single" w:sz="8" w:space="0" w:color="auto"/>
            </w:tcBorders>
            <w:shd w:val="clear" w:color="000000" w:fill="D9D9D9"/>
            <w:noWrap/>
            <w:vAlign w:val="center"/>
            <w:hideMark/>
          </w:tcPr>
          <w:p w14:paraId="0B12C24C"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C</w:t>
            </w:r>
          </w:p>
        </w:tc>
        <w:tc>
          <w:tcPr>
            <w:tcW w:w="1320" w:type="dxa"/>
            <w:tcBorders>
              <w:top w:val="single" w:sz="8" w:space="0" w:color="auto"/>
              <w:left w:val="nil"/>
              <w:bottom w:val="single" w:sz="8" w:space="0" w:color="auto"/>
              <w:right w:val="single" w:sz="8" w:space="0" w:color="auto"/>
            </w:tcBorders>
            <w:shd w:val="clear" w:color="000000" w:fill="D9D9D9"/>
            <w:noWrap/>
            <w:vAlign w:val="center"/>
            <w:hideMark/>
          </w:tcPr>
          <w:p w14:paraId="69B487F1"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D</w:t>
            </w:r>
          </w:p>
        </w:tc>
        <w:tc>
          <w:tcPr>
            <w:tcW w:w="1240" w:type="dxa"/>
            <w:tcBorders>
              <w:top w:val="single" w:sz="8" w:space="0" w:color="auto"/>
              <w:left w:val="nil"/>
              <w:bottom w:val="single" w:sz="8" w:space="0" w:color="auto"/>
              <w:right w:val="single" w:sz="8" w:space="0" w:color="auto"/>
            </w:tcBorders>
            <w:shd w:val="clear" w:color="000000" w:fill="D9D9D9"/>
            <w:noWrap/>
            <w:vAlign w:val="center"/>
            <w:hideMark/>
          </w:tcPr>
          <w:p w14:paraId="4DD01A71"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E</w:t>
            </w:r>
          </w:p>
        </w:tc>
        <w:tc>
          <w:tcPr>
            <w:tcW w:w="1480" w:type="dxa"/>
            <w:tcBorders>
              <w:top w:val="single" w:sz="8" w:space="0" w:color="auto"/>
              <w:left w:val="nil"/>
              <w:bottom w:val="single" w:sz="8" w:space="0" w:color="auto"/>
              <w:right w:val="single" w:sz="8" w:space="0" w:color="auto"/>
            </w:tcBorders>
            <w:shd w:val="clear" w:color="000000" w:fill="D9D9D9"/>
            <w:noWrap/>
            <w:vAlign w:val="center"/>
            <w:hideMark/>
          </w:tcPr>
          <w:p w14:paraId="43933E7D"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F</w:t>
            </w:r>
          </w:p>
        </w:tc>
        <w:tc>
          <w:tcPr>
            <w:tcW w:w="1672" w:type="dxa"/>
            <w:tcBorders>
              <w:top w:val="single" w:sz="8" w:space="0" w:color="auto"/>
              <w:left w:val="nil"/>
              <w:bottom w:val="single" w:sz="8" w:space="0" w:color="auto"/>
              <w:right w:val="single" w:sz="8" w:space="0" w:color="auto"/>
            </w:tcBorders>
            <w:shd w:val="clear" w:color="000000" w:fill="D9D9D9"/>
            <w:noWrap/>
            <w:vAlign w:val="center"/>
            <w:hideMark/>
          </w:tcPr>
          <w:p w14:paraId="02D1084C"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G</w:t>
            </w:r>
          </w:p>
        </w:tc>
      </w:tr>
      <w:tr w:rsidR="00EE6ED5" w:rsidRPr="00EE6ED5" w14:paraId="2F2AF449" w14:textId="77777777" w:rsidTr="0017728E">
        <w:trPr>
          <w:trHeight w:val="312"/>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064A8BCB"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1</w:t>
            </w:r>
          </w:p>
        </w:tc>
        <w:tc>
          <w:tcPr>
            <w:tcW w:w="1280" w:type="dxa"/>
            <w:vMerge w:val="restart"/>
            <w:tcBorders>
              <w:top w:val="nil"/>
              <w:left w:val="single" w:sz="8" w:space="0" w:color="auto"/>
              <w:bottom w:val="single" w:sz="8" w:space="0" w:color="auto"/>
              <w:right w:val="single" w:sz="8" w:space="0" w:color="auto"/>
            </w:tcBorders>
            <w:shd w:val="clear" w:color="000000" w:fill="D9D9D9"/>
            <w:vAlign w:val="center"/>
            <w:hideMark/>
          </w:tcPr>
          <w:p w14:paraId="74E1978D"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Építési övezet jele</w:t>
            </w:r>
          </w:p>
        </w:tc>
        <w:tc>
          <w:tcPr>
            <w:tcW w:w="4837" w:type="dxa"/>
            <w:gridSpan w:val="4"/>
            <w:tcBorders>
              <w:top w:val="single" w:sz="8" w:space="0" w:color="auto"/>
              <w:left w:val="nil"/>
              <w:bottom w:val="single" w:sz="8" w:space="0" w:color="auto"/>
              <w:right w:val="single" w:sz="8" w:space="0" w:color="auto"/>
            </w:tcBorders>
            <w:shd w:val="clear" w:color="000000" w:fill="D9D9D9"/>
            <w:vAlign w:val="center"/>
            <w:hideMark/>
          </w:tcPr>
          <w:p w14:paraId="0D7FEDE4"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Az építési telek</w:t>
            </w:r>
          </w:p>
        </w:tc>
        <w:tc>
          <w:tcPr>
            <w:tcW w:w="1480" w:type="dxa"/>
            <w:vMerge w:val="restart"/>
            <w:tcBorders>
              <w:top w:val="nil"/>
              <w:left w:val="single" w:sz="8" w:space="0" w:color="auto"/>
              <w:bottom w:val="single" w:sz="8" w:space="0" w:color="auto"/>
              <w:right w:val="single" w:sz="8" w:space="0" w:color="auto"/>
            </w:tcBorders>
            <w:shd w:val="clear" w:color="000000" w:fill="D9D9D9"/>
            <w:vAlign w:val="center"/>
            <w:hideMark/>
          </w:tcPr>
          <w:p w14:paraId="7FD60C6E"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Megengedett legnagyobb épületmagasság (m)</w:t>
            </w:r>
          </w:p>
        </w:tc>
        <w:tc>
          <w:tcPr>
            <w:tcW w:w="1672" w:type="dxa"/>
            <w:vMerge w:val="restart"/>
            <w:tcBorders>
              <w:top w:val="nil"/>
              <w:left w:val="single" w:sz="8" w:space="0" w:color="auto"/>
              <w:bottom w:val="single" w:sz="8" w:space="0" w:color="auto"/>
              <w:right w:val="single" w:sz="8" w:space="0" w:color="auto"/>
            </w:tcBorders>
            <w:shd w:val="clear" w:color="000000" w:fill="D9D9D9"/>
            <w:vAlign w:val="center"/>
            <w:hideMark/>
          </w:tcPr>
          <w:p w14:paraId="51A7D88A"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Előírt közművesítettség mértéke</w:t>
            </w:r>
          </w:p>
        </w:tc>
      </w:tr>
      <w:tr w:rsidR="00EE6ED5" w:rsidRPr="00EE6ED5" w14:paraId="563C6676" w14:textId="77777777" w:rsidTr="0017728E">
        <w:trPr>
          <w:trHeight w:val="1116"/>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1DEA594E"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2</w:t>
            </w:r>
          </w:p>
        </w:tc>
        <w:tc>
          <w:tcPr>
            <w:tcW w:w="1280" w:type="dxa"/>
            <w:vMerge/>
            <w:tcBorders>
              <w:top w:val="nil"/>
              <w:left w:val="single" w:sz="8" w:space="0" w:color="auto"/>
              <w:bottom w:val="single" w:sz="8" w:space="0" w:color="auto"/>
              <w:right w:val="single" w:sz="8" w:space="0" w:color="auto"/>
            </w:tcBorders>
            <w:vAlign w:val="center"/>
            <w:hideMark/>
          </w:tcPr>
          <w:p w14:paraId="4270D56F" w14:textId="77777777" w:rsidR="00EE6ED5" w:rsidRPr="00EE6ED5" w:rsidRDefault="00EE6ED5" w:rsidP="00EE6ED5">
            <w:pPr>
              <w:spacing w:after="0" w:line="240" w:lineRule="auto"/>
              <w:rPr>
                <w:rFonts w:ascii="Times New Roman" w:eastAsia="Times New Roman" w:hAnsi="Times New Roman" w:cs="Times New Roman"/>
                <w:b/>
                <w:bCs/>
                <w:color w:val="000000"/>
                <w:sz w:val="20"/>
                <w:szCs w:val="20"/>
                <w:lang w:val="en-US"/>
              </w:rPr>
            </w:pPr>
          </w:p>
        </w:tc>
        <w:tc>
          <w:tcPr>
            <w:tcW w:w="961" w:type="dxa"/>
            <w:tcBorders>
              <w:top w:val="nil"/>
              <w:left w:val="nil"/>
              <w:bottom w:val="single" w:sz="8" w:space="0" w:color="auto"/>
              <w:right w:val="single" w:sz="8" w:space="0" w:color="auto"/>
            </w:tcBorders>
            <w:shd w:val="clear" w:color="000000" w:fill="D9D9D9"/>
            <w:vAlign w:val="center"/>
            <w:hideMark/>
          </w:tcPr>
          <w:p w14:paraId="7DB8E3D4"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beépítési módja*</w:t>
            </w:r>
          </w:p>
        </w:tc>
        <w:tc>
          <w:tcPr>
            <w:tcW w:w="1316" w:type="dxa"/>
            <w:tcBorders>
              <w:top w:val="nil"/>
              <w:left w:val="nil"/>
              <w:bottom w:val="single" w:sz="8" w:space="0" w:color="auto"/>
              <w:right w:val="single" w:sz="8" w:space="0" w:color="auto"/>
            </w:tcBorders>
            <w:shd w:val="clear" w:color="000000" w:fill="D9D9D9"/>
            <w:vAlign w:val="center"/>
            <w:hideMark/>
          </w:tcPr>
          <w:p w14:paraId="39093A6C"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legnagyobb beépítettsége (%)</w:t>
            </w:r>
          </w:p>
        </w:tc>
        <w:tc>
          <w:tcPr>
            <w:tcW w:w="1320" w:type="dxa"/>
            <w:tcBorders>
              <w:top w:val="nil"/>
              <w:left w:val="nil"/>
              <w:bottom w:val="single" w:sz="8" w:space="0" w:color="auto"/>
              <w:right w:val="single" w:sz="8" w:space="0" w:color="auto"/>
            </w:tcBorders>
            <w:shd w:val="clear" w:color="000000" w:fill="D9D9D9"/>
            <w:vAlign w:val="center"/>
            <w:hideMark/>
          </w:tcPr>
          <w:p w14:paraId="32130532"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kialakítható legkisebb területe (m</w:t>
            </w:r>
            <w:r w:rsidRPr="00EE6ED5">
              <w:rPr>
                <w:rFonts w:ascii="Times New Roman" w:eastAsia="Times New Roman" w:hAnsi="Times New Roman" w:cs="Times New Roman"/>
                <w:b/>
                <w:bCs/>
                <w:color w:val="000000"/>
                <w:sz w:val="20"/>
                <w:szCs w:val="20"/>
                <w:vertAlign w:val="superscript"/>
                <w:lang w:val="en-US"/>
              </w:rPr>
              <w:t>2</w:t>
            </w:r>
            <w:r w:rsidRPr="00EE6ED5">
              <w:rPr>
                <w:rFonts w:ascii="Times New Roman" w:eastAsia="Times New Roman" w:hAnsi="Times New Roman" w:cs="Times New Roman"/>
                <w:b/>
                <w:bCs/>
                <w:color w:val="000000"/>
                <w:sz w:val="20"/>
                <w:szCs w:val="20"/>
                <w:lang w:val="en-US"/>
              </w:rPr>
              <w:t>)</w:t>
            </w:r>
          </w:p>
        </w:tc>
        <w:tc>
          <w:tcPr>
            <w:tcW w:w="1240" w:type="dxa"/>
            <w:tcBorders>
              <w:top w:val="nil"/>
              <w:left w:val="nil"/>
              <w:bottom w:val="single" w:sz="8" w:space="0" w:color="auto"/>
              <w:right w:val="single" w:sz="8" w:space="0" w:color="auto"/>
            </w:tcBorders>
            <w:shd w:val="clear" w:color="000000" w:fill="D9D9D9"/>
            <w:vAlign w:val="center"/>
            <w:hideMark/>
          </w:tcPr>
          <w:p w14:paraId="1EBB1F57"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legkisebb zöldfelületi fedettsége (%)</w:t>
            </w:r>
          </w:p>
        </w:tc>
        <w:tc>
          <w:tcPr>
            <w:tcW w:w="1480" w:type="dxa"/>
            <w:vMerge/>
            <w:tcBorders>
              <w:top w:val="nil"/>
              <w:left w:val="single" w:sz="8" w:space="0" w:color="auto"/>
              <w:bottom w:val="single" w:sz="8" w:space="0" w:color="auto"/>
              <w:right w:val="single" w:sz="8" w:space="0" w:color="auto"/>
            </w:tcBorders>
            <w:vAlign w:val="center"/>
            <w:hideMark/>
          </w:tcPr>
          <w:p w14:paraId="0BAE0DB9" w14:textId="77777777" w:rsidR="00EE6ED5" w:rsidRPr="00EE6ED5" w:rsidRDefault="00EE6ED5" w:rsidP="00EE6ED5">
            <w:pPr>
              <w:spacing w:after="0" w:line="240" w:lineRule="auto"/>
              <w:rPr>
                <w:rFonts w:ascii="Times New Roman" w:eastAsia="Times New Roman" w:hAnsi="Times New Roman" w:cs="Times New Roman"/>
                <w:b/>
                <w:bCs/>
                <w:color w:val="000000"/>
                <w:sz w:val="20"/>
                <w:szCs w:val="20"/>
                <w:lang w:val="en-US"/>
              </w:rPr>
            </w:pPr>
          </w:p>
        </w:tc>
        <w:tc>
          <w:tcPr>
            <w:tcW w:w="1672" w:type="dxa"/>
            <w:vMerge/>
            <w:tcBorders>
              <w:top w:val="nil"/>
              <w:left w:val="single" w:sz="8" w:space="0" w:color="auto"/>
              <w:bottom w:val="single" w:sz="8" w:space="0" w:color="auto"/>
              <w:right w:val="single" w:sz="8" w:space="0" w:color="auto"/>
            </w:tcBorders>
            <w:vAlign w:val="center"/>
            <w:hideMark/>
          </w:tcPr>
          <w:p w14:paraId="2F511FC4" w14:textId="77777777" w:rsidR="00EE6ED5" w:rsidRPr="00EE6ED5" w:rsidRDefault="00EE6ED5" w:rsidP="00EE6ED5">
            <w:pPr>
              <w:spacing w:after="0" w:line="240" w:lineRule="auto"/>
              <w:rPr>
                <w:rFonts w:ascii="Times New Roman" w:eastAsia="Times New Roman" w:hAnsi="Times New Roman" w:cs="Times New Roman"/>
                <w:b/>
                <w:bCs/>
                <w:color w:val="000000"/>
                <w:sz w:val="20"/>
                <w:szCs w:val="20"/>
                <w:lang w:val="en-US"/>
              </w:rPr>
            </w:pPr>
          </w:p>
        </w:tc>
      </w:tr>
      <w:tr w:rsidR="00EE6ED5" w:rsidRPr="00EE6ED5" w14:paraId="325EC55A" w14:textId="77777777" w:rsidTr="0017728E">
        <w:trPr>
          <w:trHeight w:val="288"/>
          <w:jc w:val="center"/>
        </w:trPr>
        <w:tc>
          <w:tcPr>
            <w:tcW w:w="660" w:type="dxa"/>
            <w:tcBorders>
              <w:top w:val="nil"/>
              <w:left w:val="single" w:sz="8" w:space="0" w:color="auto"/>
              <w:bottom w:val="single" w:sz="8" w:space="0" w:color="auto"/>
              <w:right w:val="single" w:sz="8" w:space="0" w:color="auto"/>
            </w:tcBorders>
            <w:shd w:val="clear" w:color="000000" w:fill="D9D9D9"/>
            <w:noWrap/>
            <w:vAlign w:val="bottom"/>
            <w:hideMark/>
          </w:tcPr>
          <w:p w14:paraId="6633A8E9"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0"/>
                <w:szCs w:val="20"/>
                <w:lang w:val="en-US"/>
              </w:rPr>
            </w:pPr>
            <w:r w:rsidRPr="00EE6ED5">
              <w:rPr>
                <w:rFonts w:ascii="Times New Roman" w:eastAsia="Times New Roman" w:hAnsi="Times New Roman" w:cs="Times New Roman"/>
                <w:b/>
                <w:bCs/>
                <w:color w:val="000000"/>
                <w:sz w:val="20"/>
                <w:szCs w:val="20"/>
                <w:lang w:val="en-US"/>
              </w:rPr>
              <w:t>3</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E3EFFF" w14:textId="77777777" w:rsidR="00EE6ED5" w:rsidRPr="00EE6ED5" w:rsidRDefault="00EE6ED5" w:rsidP="00EE6ED5">
            <w:pPr>
              <w:spacing w:after="0" w:line="240" w:lineRule="auto"/>
              <w:jc w:val="center"/>
              <w:rPr>
                <w:rFonts w:ascii="Times New Roman" w:eastAsia="Times New Roman" w:hAnsi="Times New Roman" w:cs="Times New Roman"/>
                <w:b/>
                <w:bCs/>
                <w:color w:val="000000"/>
                <w:lang w:val="en-US"/>
              </w:rPr>
            </w:pPr>
            <w:r w:rsidRPr="00EE6ED5">
              <w:rPr>
                <w:rFonts w:ascii="Times New Roman" w:eastAsia="Times New Roman" w:hAnsi="Times New Roman" w:cs="Times New Roman"/>
                <w:b/>
                <w:bCs/>
                <w:color w:val="000000"/>
                <w:lang w:val="en-US"/>
              </w:rPr>
              <w:t>K-t-1</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517B056B"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Sz</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14:paraId="778BB668"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45E19A22"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500</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7AE2E8FC"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40</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6E10F531"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6,0</w:t>
            </w:r>
          </w:p>
        </w:tc>
        <w:tc>
          <w:tcPr>
            <w:tcW w:w="1672" w:type="dxa"/>
            <w:tcBorders>
              <w:top w:val="single" w:sz="4" w:space="0" w:color="auto"/>
              <w:left w:val="nil"/>
              <w:bottom w:val="single" w:sz="4" w:space="0" w:color="auto"/>
              <w:right w:val="single" w:sz="4" w:space="0" w:color="auto"/>
            </w:tcBorders>
            <w:shd w:val="clear" w:color="auto" w:fill="auto"/>
            <w:noWrap/>
            <w:vAlign w:val="bottom"/>
            <w:hideMark/>
          </w:tcPr>
          <w:p w14:paraId="1B9B5D80" w14:textId="77777777" w:rsidR="00EE6ED5" w:rsidRPr="00EE6ED5" w:rsidRDefault="00EE6ED5" w:rsidP="00EE6ED5">
            <w:pPr>
              <w:spacing w:after="0" w:line="240" w:lineRule="auto"/>
              <w:jc w:val="center"/>
              <w:rPr>
                <w:rFonts w:ascii="Times New Roman" w:eastAsia="Times New Roman" w:hAnsi="Times New Roman" w:cs="Times New Roman"/>
                <w:color w:val="000000"/>
                <w:lang w:val="en-US"/>
              </w:rPr>
            </w:pPr>
            <w:r w:rsidRPr="00EE6ED5">
              <w:rPr>
                <w:rFonts w:ascii="Times New Roman" w:eastAsia="Times New Roman" w:hAnsi="Times New Roman" w:cs="Times New Roman"/>
                <w:color w:val="000000"/>
                <w:lang w:val="en-US"/>
              </w:rPr>
              <w:t>Hiányos</w:t>
            </w:r>
          </w:p>
        </w:tc>
      </w:tr>
    </w:tbl>
    <w:p w14:paraId="78C5DCF7" w14:textId="77777777" w:rsidR="00EE6ED5" w:rsidRPr="00EE6ED5" w:rsidRDefault="00EE6ED5" w:rsidP="00EE6ED5">
      <w:pPr>
        <w:spacing w:after="0" w:line="240" w:lineRule="auto"/>
        <w:jc w:val="center"/>
        <w:rPr>
          <w:rFonts w:ascii="Times New Roman" w:eastAsia="Calibri" w:hAnsi="Times New Roman" w:cs="Times New Roman"/>
          <w:b/>
          <w:bCs/>
          <w:sz w:val="24"/>
        </w:rPr>
      </w:pPr>
    </w:p>
    <w:p w14:paraId="59BAF6AD" w14:textId="77777777" w:rsidR="00EE6ED5" w:rsidRPr="00EE6ED5" w:rsidRDefault="00EE6ED5" w:rsidP="00EE6ED5">
      <w:pPr>
        <w:spacing w:after="0" w:line="240" w:lineRule="auto"/>
        <w:ind w:firstLine="709"/>
        <w:jc w:val="both"/>
        <w:rPr>
          <w:rFonts w:ascii="Times New Roman" w:eastAsia="Calibri" w:hAnsi="Times New Roman" w:cs="Times New Roman"/>
          <w:sz w:val="20"/>
          <w:szCs w:val="20"/>
        </w:rPr>
      </w:pPr>
      <w:r w:rsidRPr="00EE6ED5">
        <w:rPr>
          <w:rFonts w:ascii="Times New Roman" w:eastAsia="Calibri" w:hAnsi="Times New Roman" w:cs="Times New Roman"/>
          <w:sz w:val="20"/>
          <w:szCs w:val="20"/>
        </w:rPr>
        <w:t>* Rövidítések: Sz - szabadonálló</w:t>
      </w:r>
    </w:p>
    <w:p w14:paraId="749629EE" w14:textId="77777777" w:rsidR="00EE6ED5" w:rsidRPr="00EE6ED5" w:rsidRDefault="00EE6ED5" w:rsidP="00EE6ED5">
      <w:pPr>
        <w:spacing w:after="20" w:line="240" w:lineRule="auto"/>
        <w:ind w:firstLine="180"/>
        <w:jc w:val="both"/>
        <w:rPr>
          <w:rFonts w:ascii="Times New Roman" w:eastAsia="Times New Roman" w:hAnsi="Times New Roman" w:cs="Times New Roman"/>
          <w:color w:val="000000"/>
          <w:sz w:val="24"/>
          <w:szCs w:val="24"/>
          <w:lang w:eastAsia="hu-HU"/>
        </w:rPr>
      </w:pPr>
    </w:p>
    <w:p w14:paraId="3FD37C8F" w14:textId="77777777" w:rsidR="00EE6ED5" w:rsidRPr="00EE6ED5" w:rsidRDefault="00EE6ED5" w:rsidP="00EE6ED5">
      <w:pPr>
        <w:rPr>
          <w:rFonts w:ascii="Times New Roman" w:eastAsia="Calibri" w:hAnsi="Times New Roman" w:cs="Calibri"/>
          <w:sz w:val="24"/>
        </w:rPr>
      </w:pPr>
      <w:r w:rsidRPr="00EE6ED5">
        <w:rPr>
          <w:rFonts w:ascii="Times New Roman" w:eastAsia="Calibri" w:hAnsi="Times New Roman" w:cs="Calibri"/>
          <w:sz w:val="24"/>
        </w:rPr>
        <w:br w:type="page"/>
      </w:r>
    </w:p>
    <w:p w14:paraId="2F5E3F69" w14:textId="6727ED29" w:rsidR="00EE6ED5" w:rsidRPr="00EE6ED5" w:rsidRDefault="00EE6ED5" w:rsidP="00EE6ED5">
      <w:pPr>
        <w:spacing w:after="20" w:line="240" w:lineRule="auto"/>
        <w:ind w:firstLine="180"/>
        <w:jc w:val="both"/>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lastRenderedPageBreak/>
        <w:t>1. függelék a</w:t>
      </w:r>
      <w:r w:rsidR="007704E1">
        <w:rPr>
          <w:rFonts w:ascii="Times New Roman" w:eastAsia="Times New Roman" w:hAnsi="Times New Roman" w:cs="Times New Roman"/>
          <w:color w:val="000000"/>
          <w:sz w:val="24"/>
          <w:szCs w:val="24"/>
          <w:lang w:eastAsia="hu-HU"/>
        </w:rPr>
        <w:t xml:space="preserve"> 33</w:t>
      </w:r>
      <w:r w:rsidRPr="00EE6ED5">
        <w:rPr>
          <w:rFonts w:ascii="Times New Roman" w:eastAsia="Times New Roman" w:hAnsi="Times New Roman" w:cs="Times New Roman"/>
          <w:color w:val="000000"/>
          <w:sz w:val="24"/>
          <w:szCs w:val="24"/>
          <w:lang w:eastAsia="hu-HU"/>
        </w:rPr>
        <w:t>/2020. (</w:t>
      </w:r>
      <w:r w:rsidR="007704E1">
        <w:rPr>
          <w:rFonts w:ascii="Times New Roman" w:eastAsia="Times New Roman" w:hAnsi="Times New Roman" w:cs="Times New Roman"/>
          <w:color w:val="000000"/>
          <w:sz w:val="24"/>
          <w:szCs w:val="24"/>
          <w:lang w:eastAsia="hu-HU"/>
        </w:rPr>
        <w:t>X.30.</w:t>
      </w:r>
      <w:r w:rsidRPr="00EE6ED5">
        <w:rPr>
          <w:rFonts w:ascii="Times New Roman" w:eastAsia="Times New Roman" w:hAnsi="Times New Roman" w:cs="Times New Roman"/>
          <w:color w:val="000000"/>
          <w:sz w:val="24"/>
          <w:szCs w:val="24"/>
          <w:lang w:eastAsia="hu-HU"/>
        </w:rPr>
        <w:t>) önkormányzati rendelethez</w:t>
      </w:r>
    </w:p>
    <w:p w14:paraId="4DB3613B" w14:textId="77777777" w:rsidR="00EE6ED5" w:rsidRPr="00EE6ED5" w:rsidRDefault="00EE6ED5" w:rsidP="00EE6ED5">
      <w:pPr>
        <w:rPr>
          <w:rFonts w:ascii="Times New Roman" w:eastAsia="Calibri" w:hAnsi="Times New Roman" w:cs="Calibri"/>
          <w:sz w:val="24"/>
        </w:rPr>
      </w:pPr>
    </w:p>
    <w:p w14:paraId="75A5F636" w14:textId="77777777" w:rsidR="00EE6ED5" w:rsidRPr="00EE6ED5" w:rsidRDefault="00EE6ED5" w:rsidP="00EE6ED5">
      <w:pPr>
        <w:rPr>
          <w:rFonts w:ascii="Times New Roman" w:eastAsia="Calibri" w:hAnsi="Times New Roman" w:cs="Calibri"/>
          <w:sz w:val="24"/>
        </w:rPr>
      </w:pPr>
      <w:r w:rsidRPr="00EE6ED5">
        <w:rPr>
          <w:rFonts w:ascii="Times New Roman" w:eastAsia="Calibri" w:hAnsi="Times New Roman" w:cs="Calibri"/>
          <w:sz w:val="24"/>
        </w:rPr>
        <w:t>Régészeti lelőhelyek jegyzéke</w:t>
      </w:r>
    </w:p>
    <w:tbl>
      <w:tblPr>
        <w:tblW w:w="9900" w:type="dxa"/>
        <w:jc w:val="center"/>
        <w:tblCellMar>
          <w:left w:w="70" w:type="dxa"/>
          <w:right w:w="70" w:type="dxa"/>
        </w:tblCellMar>
        <w:tblLook w:val="04A0" w:firstRow="1" w:lastRow="0" w:firstColumn="1" w:lastColumn="0" w:noHBand="0" w:noVBand="1"/>
      </w:tblPr>
      <w:tblGrid>
        <w:gridCol w:w="1180"/>
        <w:gridCol w:w="3032"/>
        <w:gridCol w:w="1033"/>
        <w:gridCol w:w="4655"/>
      </w:tblGrid>
      <w:tr w:rsidR="00EE6ED5" w:rsidRPr="00EE6ED5" w14:paraId="452711C8" w14:textId="77777777" w:rsidTr="00EE6ED5">
        <w:trPr>
          <w:trHeight w:val="720"/>
          <w:tblHeader/>
          <w:jc w:val="center"/>
        </w:trPr>
        <w:tc>
          <w:tcPr>
            <w:tcW w:w="11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AE37764"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4"/>
                <w:szCs w:val="24"/>
                <w:lang w:eastAsia="hu-HU"/>
              </w:rPr>
            </w:pPr>
            <w:r w:rsidRPr="00EE6ED5">
              <w:rPr>
                <w:rFonts w:ascii="Times New Roman" w:eastAsia="Times New Roman" w:hAnsi="Times New Roman" w:cs="Times New Roman"/>
                <w:b/>
                <w:bCs/>
                <w:color w:val="000000"/>
                <w:sz w:val="24"/>
                <w:szCs w:val="24"/>
                <w:lang w:eastAsia="hu-HU"/>
              </w:rPr>
              <w:t>Azonosító</w:t>
            </w:r>
          </w:p>
        </w:tc>
        <w:tc>
          <w:tcPr>
            <w:tcW w:w="3040" w:type="dxa"/>
            <w:tcBorders>
              <w:top w:val="single" w:sz="4" w:space="0" w:color="auto"/>
              <w:left w:val="nil"/>
              <w:bottom w:val="single" w:sz="4" w:space="0" w:color="auto"/>
              <w:right w:val="single" w:sz="4" w:space="0" w:color="auto"/>
            </w:tcBorders>
            <w:shd w:val="clear" w:color="auto" w:fill="D9D9D9"/>
            <w:vAlign w:val="center"/>
            <w:hideMark/>
          </w:tcPr>
          <w:p w14:paraId="03682840"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4"/>
                <w:szCs w:val="24"/>
                <w:lang w:eastAsia="hu-HU"/>
              </w:rPr>
            </w:pPr>
            <w:r w:rsidRPr="00EE6ED5">
              <w:rPr>
                <w:rFonts w:ascii="Times New Roman" w:eastAsia="Times New Roman" w:hAnsi="Times New Roman" w:cs="Times New Roman"/>
                <w:b/>
                <w:bCs/>
                <w:color w:val="000000"/>
                <w:sz w:val="24"/>
                <w:szCs w:val="24"/>
                <w:lang w:eastAsia="hu-HU"/>
              </w:rPr>
              <w:t>Név</w:t>
            </w:r>
          </w:p>
        </w:tc>
        <w:tc>
          <w:tcPr>
            <w:tcW w:w="1000" w:type="dxa"/>
            <w:tcBorders>
              <w:top w:val="single" w:sz="4" w:space="0" w:color="auto"/>
              <w:left w:val="nil"/>
              <w:bottom w:val="single" w:sz="4" w:space="0" w:color="auto"/>
              <w:right w:val="single" w:sz="4" w:space="0" w:color="auto"/>
            </w:tcBorders>
            <w:shd w:val="clear" w:color="auto" w:fill="D9D9D9"/>
            <w:vAlign w:val="center"/>
            <w:hideMark/>
          </w:tcPr>
          <w:p w14:paraId="4DDCC889"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4"/>
                <w:szCs w:val="24"/>
                <w:lang w:eastAsia="hu-HU"/>
              </w:rPr>
            </w:pPr>
            <w:r w:rsidRPr="00EE6ED5">
              <w:rPr>
                <w:rFonts w:ascii="Times New Roman" w:eastAsia="Times New Roman" w:hAnsi="Times New Roman" w:cs="Times New Roman"/>
                <w:b/>
                <w:bCs/>
                <w:color w:val="000000"/>
                <w:sz w:val="24"/>
                <w:szCs w:val="24"/>
                <w:lang w:eastAsia="hu-HU"/>
              </w:rPr>
              <w:t>Védelem</w:t>
            </w:r>
          </w:p>
        </w:tc>
        <w:tc>
          <w:tcPr>
            <w:tcW w:w="4680" w:type="dxa"/>
            <w:tcBorders>
              <w:top w:val="single" w:sz="4" w:space="0" w:color="auto"/>
              <w:left w:val="nil"/>
              <w:bottom w:val="single" w:sz="4" w:space="0" w:color="auto"/>
              <w:right w:val="single" w:sz="4" w:space="0" w:color="auto"/>
            </w:tcBorders>
            <w:shd w:val="clear" w:color="auto" w:fill="D9D9D9"/>
            <w:vAlign w:val="center"/>
            <w:hideMark/>
          </w:tcPr>
          <w:p w14:paraId="2A060CD5" w14:textId="77777777" w:rsidR="00EE6ED5" w:rsidRPr="00EE6ED5" w:rsidRDefault="00EE6ED5" w:rsidP="00EE6ED5">
            <w:pPr>
              <w:spacing w:after="0" w:line="240" w:lineRule="auto"/>
              <w:jc w:val="center"/>
              <w:rPr>
                <w:rFonts w:ascii="Times New Roman" w:eastAsia="Times New Roman" w:hAnsi="Times New Roman" w:cs="Times New Roman"/>
                <w:b/>
                <w:bCs/>
                <w:color w:val="000000"/>
                <w:sz w:val="24"/>
                <w:szCs w:val="24"/>
                <w:lang w:eastAsia="hu-HU"/>
              </w:rPr>
            </w:pPr>
            <w:r w:rsidRPr="00EE6ED5">
              <w:rPr>
                <w:rFonts w:ascii="Times New Roman" w:eastAsia="Times New Roman" w:hAnsi="Times New Roman" w:cs="Times New Roman"/>
                <w:b/>
                <w:bCs/>
                <w:color w:val="000000"/>
                <w:sz w:val="24"/>
                <w:szCs w:val="24"/>
                <w:lang w:eastAsia="hu-HU"/>
              </w:rPr>
              <w:t>Helyrajzi szám</w:t>
            </w:r>
          </w:p>
        </w:tc>
      </w:tr>
      <w:tr w:rsidR="00EE6ED5" w:rsidRPr="00EE6ED5" w14:paraId="28C0FF20" w14:textId="77777777" w:rsidTr="0017728E">
        <w:trPr>
          <w:trHeight w:val="36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06E20DA9" w14:textId="77777777" w:rsidR="00EE6ED5" w:rsidRPr="00EE6ED5" w:rsidRDefault="00EE6ED5" w:rsidP="00EE6ED5">
            <w:pPr>
              <w:spacing w:after="0" w:line="240" w:lineRule="auto"/>
              <w:jc w:val="center"/>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32540</w:t>
            </w:r>
          </w:p>
        </w:tc>
        <w:tc>
          <w:tcPr>
            <w:tcW w:w="3040" w:type="dxa"/>
            <w:tcBorders>
              <w:top w:val="nil"/>
              <w:left w:val="nil"/>
              <w:bottom w:val="single" w:sz="4" w:space="0" w:color="auto"/>
              <w:right w:val="single" w:sz="4" w:space="0" w:color="auto"/>
            </w:tcBorders>
            <w:shd w:val="clear" w:color="auto" w:fill="auto"/>
            <w:vAlign w:val="center"/>
            <w:hideMark/>
          </w:tcPr>
          <w:p w14:paraId="2932C45E" w14:textId="77777777" w:rsidR="00EE6ED5" w:rsidRPr="00EE6ED5" w:rsidRDefault="00EE6ED5" w:rsidP="00EE6ED5">
            <w:pPr>
              <w:spacing w:after="0" w:line="240" w:lineRule="auto"/>
              <w:jc w:val="center"/>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Mátrafüred, Bene-vár</w:t>
            </w:r>
          </w:p>
        </w:tc>
        <w:tc>
          <w:tcPr>
            <w:tcW w:w="1000" w:type="dxa"/>
            <w:tcBorders>
              <w:top w:val="nil"/>
              <w:left w:val="nil"/>
              <w:bottom w:val="single" w:sz="4" w:space="0" w:color="auto"/>
              <w:right w:val="single" w:sz="4" w:space="0" w:color="auto"/>
            </w:tcBorders>
            <w:shd w:val="clear" w:color="auto" w:fill="auto"/>
            <w:vAlign w:val="center"/>
            <w:hideMark/>
          </w:tcPr>
          <w:p w14:paraId="1BA417ED" w14:textId="77777777" w:rsidR="00EE6ED5" w:rsidRPr="00EE6ED5" w:rsidRDefault="00EE6ED5" w:rsidP="00EE6ED5">
            <w:pPr>
              <w:spacing w:after="0" w:line="240" w:lineRule="auto"/>
              <w:jc w:val="center"/>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szakmai</w:t>
            </w:r>
          </w:p>
        </w:tc>
        <w:tc>
          <w:tcPr>
            <w:tcW w:w="4680" w:type="dxa"/>
            <w:tcBorders>
              <w:top w:val="nil"/>
              <w:left w:val="nil"/>
              <w:bottom w:val="single" w:sz="4" w:space="0" w:color="auto"/>
              <w:right w:val="single" w:sz="4" w:space="0" w:color="auto"/>
            </w:tcBorders>
            <w:shd w:val="clear" w:color="auto" w:fill="auto"/>
            <w:vAlign w:val="center"/>
            <w:hideMark/>
          </w:tcPr>
          <w:p w14:paraId="0136A768" w14:textId="77777777" w:rsidR="00EE6ED5" w:rsidRPr="00EE6ED5" w:rsidRDefault="00EE6ED5" w:rsidP="00EE6ED5">
            <w:pPr>
              <w:spacing w:after="0" w:line="240" w:lineRule="auto"/>
              <w:jc w:val="center"/>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0126</w:t>
            </w:r>
          </w:p>
        </w:tc>
      </w:tr>
      <w:tr w:rsidR="00EE6ED5" w:rsidRPr="00EE6ED5" w14:paraId="4E69FA99" w14:textId="77777777" w:rsidTr="0017728E">
        <w:trPr>
          <w:trHeight w:val="122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0F0826E7" w14:textId="77777777" w:rsidR="00EE6ED5" w:rsidRPr="00EE6ED5" w:rsidRDefault="00EE6ED5" w:rsidP="00EE6ED5">
            <w:pPr>
              <w:spacing w:after="0" w:line="240" w:lineRule="auto"/>
              <w:jc w:val="center"/>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39035</w:t>
            </w:r>
          </w:p>
        </w:tc>
        <w:tc>
          <w:tcPr>
            <w:tcW w:w="3040" w:type="dxa"/>
            <w:tcBorders>
              <w:top w:val="nil"/>
              <w:left w:val="nil"/>
              <w:bottom w:val="single" w:sz="4" w:space="0" w:color="auto"/>
              <w:right w:val="single" w:sz="4" w:space="0" w:color="auto"/>
            </w:tcBorders>
            <w:shd w:val="clear" w:color="auto" w:fill="auto"/>
            <w:vAlign w:val="center"/>
            <w:hideMark/>
          </w:tcPr>
          <w:p w14:paraId="46C91457" w14:textId="77777777" w:rsidR="00EE6ED5" w:rsidRPr="00EE6ED5" w:rsidRDefault="00EE6ED5" w:rsidP="00EE6ED5">
            <w:pPr>
              <w:spacing w:after="0" w:line="240" w:lineRule="auto"/>
              <w:jc w:val="center"/>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Ferences templom és kolostor</w:t>
            </w:r>
          </w:p>
        </w:tc>
        <w:tc>
          <w:tcPr>
            <w:tcW w:w="1000" w:type="dxa"/>
            <w:tcBorders>
              <w:top w:val="nil"/>
              <w:left w:val="nil"/>
              <w:bottom w:val="single" w:sz="4" w:space="0" w:color="auto"/>
              <w:right w:val="single" w:sz="4" w:space="0" w:color="auto"/>
            </w:tcBorders>
            <w:shd w:val="clear" w:color="auto" w:fill="auto"/>
            <w:vAlign w:val="center"/>
            <w:hideMark/>
          </w:tcPr>
          <w:p w14:paraId="2B1E3A71" w14:textId="77777777" w:rsidR="00EE6ED5" w:rsidRPr="00EE6ED5" w:rsidRDefault="00EE6ED5" w:rsidP="00EE6ED5">
            <w:pPr>
              <w:spacing w:after="0" w:line="240" w:lineRule="auto"/>
              <w:jc w:val="center"/>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szakmai</w:t>
            </w:r>
          </w:p>
        </w:tc>
        <w:tc>
          <w:tcPr>
            <w:tcW w:w="4680" w:type="dxa"/>
            <w:tcBorders>
              <w:top w:val="nil"/>
              <w:left w:val="nil"/>
              <w:bottom w:val="single" w:sz="4" w:space="0" w:color="auto"/>
              <w:right w:val="single" w:sz="4" w:space="0" w:color="auto"/>
            </w:tcBorders>
            <w:shd w:val="clear" w:color="auto" w:fill="auto"/>
            <w:vAlign w:val="center"/>
            <w:hideMark/>
          </w:tcPr>
          <w:p w14:paraId="41B4C157" w14:textId="77777777" w:rsidR="00EE6ED5" w:rsidRPr="00EE6ED5" w:rsidRDefault="00EE6ED5" w:rsidP="00EE6ED5">
            <w:pPr>
              <w:spacing w:after="0" w:line="240" w:lineRule="auto"/>
              <w:jc w:val="center"/>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1923, 1924, 1925, 1928, 1929, 1930/1, 1932, 1933, 1934, 1935, 1936, 1939, 1940, 1942/1, 1943/1, 1944, 2197, 1942/2, 1927, 2137, 1949/5, 1949/6, 1950, 1930/2</w:t>
            </w:r>
          </w:p>
        </w:tc>
      </w:tr>
      <w:tr w:rsidR="00EE6ED5" w:rsidRPr="00EE6ED5" w14:paraId="7E25B3D6" w14:textId="77777777" w:rsidTr="0017728E">
        <w:trPr>
          <w:trHeight w:val="36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52BFB12C" w14:textId="77777777" w:rsidR="00EE6ED5" w:rsidRPr="00EE6ED5" w:rsidRDefault="00EE6ED5" w:rsidP="00EE6ED5">
            <w:pPr>
              <w:spacing w:after="0" w:line="240" w:lineRule="auto"/>
              <w:jc w:val="center"/>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39486</w:t>
            </w:r>
          </w:p>
        </w:tc>
        <w:tc>
          <w:tcPr>
            <w:tcW w:w="3040" w:type="dxa"/>
            <w:tcBorders>
              <w:top w:val="nil"/>
              <w:left w:val="nil"/>
              <w:bottom w:val="single" w:sz="4" w:space="0" w:color="auto"/>
              <w:right w:val="single" w:sz="4" w:space="0" w:color="auto"/>
            </w:tcBorders>
            <w:shd w:val="clear" w:color="auto" w:fill="auto"/>
            <w:vAlign w:val="center"/>
            <w:hideMark/>
          </w:tcPr>
          <w:p w14:paraId="1EFCCCEA" w14:textId="77777777" w:rsidR="00EE6ED5" w:rsidRPr="00EE6ED5" w:rsidRDefault="00EE6ED5" w:rsidP="00EE6ED5">
            <w:pPr>
              <w:spacing w:after="0" w:line="240" w:lineRule="auto"/>
              <w:jc w:val="center"/>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Déli külhatár</w:t>
            </w:r>
          </w:p>
        </w:tc>
        <w:tc>
          <w:tcPr>
            <w:tcW w:w="1000" w:type="dxa"/>
            <w:tcBorders>
              <w:top w:val="nil"/>
              <w:left w:val="nil"/>
              <w:bottom w:val="single" w:sz="4" w:space="0" w:color="auto"/>
              <w:right w:val="single" w:sz="4" w:space="0" w:color="auto"/>
            </w:tcBorders>
            <w:shd w:val="clear" w:color="auto" w:fill="auto"/>
            <w:vAlign w:val="center"/>
            <w:hideMark/>
          </w:tcPr>
          <w:p w14:paraId="634DDE02" w14:textId="77777777" w:rsidR="00EE6ED5" w:rsidRPr="00EE6ED5" w:rsidRDefault="00EE6ED5" w:rsidP="00EE6ED5">
            <w:pPr>
              <w:spacing w:after="0" w:line="240" w:lineRule="auto"/>
              <w:jc w:val="center"/>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szakmai</w:t>
            </w:r>
          </w:p>
        </w:tc>
        <w:tc>
          <w:tcPr>
            <w:tcW w:w="4680" w:type="dxa"/>
            <w:tcBorders>
              <w:top w:val="nil"/>
              <w:left w:val="nil"/>
              <w:bottom w:val="single" w:sz="4" w:space="0" w:color="auto"/>
              <w:right w:val="single" w:sz="4" w:space="0" w:color="auto"/>
            </w:tcBorders>
            <w:shd w:val="clear" w:color="auto" w:fill="auto"/>
            <w:vAlign w:val="center"/>
            <w:hideMark/>
          </w:tcPr>
          <w:p w14:paraId="3D4AEAFD" w14:textId="77777777" w:rsidR="00EE6ED5" w:rsidRPr="00EE6ED5" w:rsidRDefault="00EE6ED5" w:rsidP="00EE6ED5">
            <w:pPr>
              <w:spacing w:after="0" w:line="240" w:lineRule="auto"/>
              <w:jc w:val="center"/>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4014/9, 4017</w:t>
            </w:r>
          </w:p>
        </w:tc>
      </w:tr>
      <w:tr w:rsidR="00EE6ED5" w:rsidRPr="00EE6ED5" w14:paraId="77E0E151" w14:textId="77777777" w:rsidTr="0017728E">
        <w:trPr>
          <w:trHeight w:val="72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07712756" w14:textId="77777777" w:rsidR="00EE6ED5" w:rsidRPr="00EE6ED5" w:rsidRDefault="00EE6ED5" w:rsidP="00EE6ED5">
            <w:pPr>
              <w:spacing w:after="0" w:line="240" w:lineRule="auto"/>
              <w:jc w:val="center"/>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39487</w:t>
            </w:r>
          </w:p>
        </w:tc>
        <w:tc>
          <w:tcPr>
            <w:tcW w:w="3040" w:type="dxa"/>
            <w:tcBorders>
              <w:top w:val="nil"/>
              <w:left w:val="nil"/>
              <w:bottom w:val="single" w:sz="4" w:space="0" w:color="auto"/>
              <w:right w:val="single" w:sz="4" w:space="0" w:color="auto"/>
            </w:tcBorders>
            <w:shd w:val="clear" w:color="auto" w:fill="auto"/>
            <w:vAlign w:val="center"/>
            <w:hideMark/>
          </w:tcPr>
          <w:p w14:paraId="1AFEB4D5" w14:textId="77777777" w:rsidR="00EE6ED5" w:rsidRPr="00EE6ED5" w:rsidRDefault="00EE6ED5" w:rsidP="00EE6ED5">
            <w:pPr>
              <w:spacing w:after="0" w:line="240" w:lineRule="auto"/>
              <w:jc w:val="center"/>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Lovastanya</w:t>
            </w:r>
          </w:p>
        </w:tc>
        <w:tc>
          <w:tcPr>
            <w:tcW w:w="1000" w:type="dxa"/>
            <w:tcBorders>
              <w:top w:val="nil"/>
              <w:left w:val="nil"/>
              <w:bottom w:val="single" w:sz="4" w:space="0" w:color="auto"/>
              <w:right w:val="single" w:sz="4" w:space="0" w:color="auto"/>
            </w:tcBorders>
            <w:shd w:val="clear" w:color="auto" w:fill="auto"/>
            <w:vAlign w:val="center"/>
            <w:hideMark/>
          </w:tcPr>
          <w:p w14:paraId="386C17C3" w14:textId="77777777" w:rsidR="00EE6ED5" w:rsidRPr="00EE6ED5" w:rsidRDefault="00EE6ED5" w:rsidP="00EE6ED5">
            <w:pPr>
              <w:spacing w:after="0" w:line="240" w:lineRule="auto"/>
              <w:jc w:val="center"/>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szakmai</w:t>
            </w:r>
          </w:p>
        </w:tc>
        <w:tc>
          <w:tcPr>
            <w:tcW w:w="4680" w:type="dxa"/>
            <w:tcBorders>
              <w:top w:val="nil"/>
              <w:left w:val="nil"/>
              <w:bottom w:val="single" w:sz="4" w:space="0" w:color="auto"/>
              <w:right w:val="single" w:sz="4" w:space="0" w:color="auto"/>
            </w:tcBorders>
            <w:shd w:val="clear" w:color="auto" w:fill="auto"/>
            <w:vAlign w:val="center"/>
            <w:hideMark/>
          </w:tcPr>
          <w:p w14:paraId="25D85927" w14:textId="77777777" w:rsidR="00EE6ED5" w:rsidRPr="00EE6ED5" w:rsidRDefault="00EE6ED5" w:rsidP="00EE6ED5">
            <w:pPr>
              <w:spacing w:after="0" w:line="240" w:lineRule="auto"/>
              <w:jc w:val="center"/>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4042/4, 4042/3, 0287/40, 0287/38, 0287/39, 0288/1, 0288/2</w:t>
            </w:r>
          </w:p>
        </w:tc>
      </w:tr>
      <w:tr w:rsidR="00EE6ED5" w:rsidRPr="00EE6ED5" w14:paraId="218FC41F" w14:textId="77777777" w:rsidTr="0017728E">
        <w:trPr>
          <w:trHeight w:val="72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0930CA74" w14:textId="77777777" w:rsidR="00EE6ED5" w:rsidRPr="00EE6ED5" w:rsidRDefault="00EE6ED5" w:rsidP="00EE6ED5">
            <w:pPr>
              <w:spacing w:after="0" w:line="240" w:lineRule="auto"/>
              <w:jc w:val="center"/>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48859</w:t>
            </w:r>
          </w:p>
        </w:tc>
        <w:tc>
          <w:tcPr>
            <w:tcW w:w="3040" w:type="dxa"/>
            <w:tcBorders>
              <w:top w:val="nil"/>
              <w:left w:val="nil"/>
              <w:bottom w:val="single" w:sz="4" w:space="0" w:color="auto"/>
              <w:right w:val="single" w:sz="4" w:space="0" w:color="auto"/>
            </w:tcBorders>
            <w:shd w:val="clear" w:color="auto" w:fill="auto"/>
            <w:vAlign w:val="center"/>
            <w:hideMark/>
          </w:tcPr>
          <w:p w14:paraId="2FD37884" w14:textId="77777777" w:rsidR="00EE6ED5" w:rsidRPr="00EE6ED5" w:rsidRDefault="00EE6ED5" w:rsidP="00EE6ED5">
            <w:pPr>
              <w:spacing w:after="0" w:line="240" w:lineRule="auto"/>
              <w:jc w:val="center"/>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Szt. Bertalan templom</w:t>
            </w:r>
          </w:p>
        </w:tc>
        <w:tc>
          <w:tcPr>
            <w:tcW w:w="1000" w:type="dxa"/>
            <w:tcBorders>
              <w:top w:val="nil"/>
              <w:left w:val="nil"/>
              <w:bottom w:val="single" w:sz="4" w:space="0" w:color="auto"/>
              <w:right w:val="single" w:sz="4" w:space="0" w:color="auto"/>
            </w:tcBorders>
            <w:shd w:val="clear" w:color="auto" w:fill="auto"/>
            <w:vAlign w:val="center"/>
            <w:hideMark/>
          </w:tcPr>
          <w:p w14:paraId="5EC33884" w14:textId="77777777" w:rsidR="00EE6ED5" w:rsidRPr="00EE6ED5" w:rsidRDefault="00EE6ED5" w:rsidP="00EE6ED5">
            <w:pPr>
              <w:spacing w:after="0" w:line="240" w:lineRule="auto"/>
              <w:jc w:val="center"/>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szakmai</w:t>
            </w:r>
          </w:p>
        </w:tc>
        <w:tc>
          <w:tcPr>
            <w:tcW w:w="4680" w:type="dxa"/>
            <w:tcBorders>
              <w:top w:val="nil"/>
              <w:left w:val="nil"/>
              <w:bottom w:val="single" w:sz="4" w:space="0" w:color="auto"/>
              <w:right w:val="single" w:sz="4" w:space="0" w:color="auto"/>
            </w:tcBorders>
            <w:shd w:val="clear" w:color="auto" w:fill="auto"/>
            <w:vAlign w:val="center"/>
            <w:hideMark/>
          </w:tcPr>
          <w:p w14:paraId="025C149F" w14:textId="77777777" w:rsidR="00EE6ED5" w:rsidRPr="00EE6ED5" w:rsidRDefault="00EE6ED5" w:rsidP="00EE6ED5">
            <w:pPr>
              <w:spacing w:after="0" w:line="240" w:lineRule="auto"/>
              <w:jc w:val="center"/>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4527, 4528, 2038, 1488, 1489, 2041/1, 2041/2, 1483, 2041/3</w:t>
            </w:r>
          </w:p>
        </w:tc>
      </w:tr>
      <w:tr w:rsidR="00EE6ED5" w:rsidRPr="00EE6ED5" w14:paraId="3FC342B1" w14:textId="77777777" w:rsidTr="0017728E">
        <w:trPr>
          <w:trHeight w:val="429"/>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2363A11F" w14:textId="77777777" w:rsidR="00EE6ED5" w:rsidRPr="00EE6ED5" w:rsidRDefault="00EE6ED5" w:rsidP="00EE6ED5">
            <w:pPr>
              <w:spacing w:after="0" w:line="240" w:lineRule="auto"/>
              <w:jc w:val="center"/>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49692</w:t>
            </w:r>
          </w:p>
        </w:tc>
        <w:tc>
          <w:tcPr>
            <w:tcW w:w="3040" w:type="dxa"/>
            <w:tcBorders>
              <w:top w:val="nil"/>
              <w:left w:val="nil"/>
              <w:bottom w:val="single" w:sz="4" w:space="0" w:color="auto"/>
              <w:right w:val="single" w:sz="4" w:space="0" w:color="auto"/>
            </w:tcBorders>
            <w:shd w:val="clear" w:color="auto" w:fill="auto"/>
            <w:vAlign w:val="center"/>
            <w:hideMark/>
          </w:tcPr>
          <w:p w14:paraId="4028F429" w14:textId="77777777" w:rsidR="00EE6ED5" w:rsidRPr="00EE6ED5" w:rsidRDefault="00EE6ED5" w:rsidP="00EE6ED5">
            <w:pPr>
              <w:spacing w:after="0" w:line="240" w:lineRule="auto"/>
              <w:jc w:val="center"/>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Külső-Mérges-patak hídjánál</w:t>
            </w:r>
          </w:p>
        </w:tc>
        <w:tc>
          <w:tcPr>
            <w:tcW w:w="1000" w:type="dxa"/>
            <w:tcBorders>
              <w:top w:val="nil"/>
              <w:left w:val="nil"/>
              <w:bottom w:val="single" w:sz="4" w:space="0" w:color="auto"/>
              <w:right w:val="single" w:sz="4" w:space="0" w:color="auto"/>
            </w:tcBorders>
            <w:shd w:val="clear" w:color="auto" w:fill="auto"/>
            <w:vAlign w:val="center"/>
            <w:hideMark/>
          </w:tcPr>
          <w:p w14:paraId="7E2B90D2" w14:textId="77777777" w:rsidR="00EE6ED5" w:rsidRPr="00EE6ED5" w:rsidRDefault="00EE6ED5" w:rsidP="00EE6ED5">
            <w:pPr>
              <w:spacing w:after="0" w:line="240" w:lineRule="auto"/>
              <w:jc w:val="center"/>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szakmai</w:t>
            </w:r>
          </w:p>
        </w:tc>
        <w:tc>
          <w:tcPr>
            <w:tcW w:w="4680" w:type="dxa"/>
            <w:tcBorders>
              <w:top w:val="nil"/>
              <w:left w:val="nil"/>
              <w:bottom w:val="single" w:sz="4" w:space="0" w:color="auto"/>
              <w:right w:val="single" w:sz="4" w:space="0" w:color="auto"/>
            </w:tcBorders>
            <w:shd w:val="clear" w:color="auto" w:fill="auto"/>
            <w:vAlign w:val="center"/>
            <w:hideMark/>
          </w:tcPr>
          <w:p w14:paraId="685FD6E0" w14:textId="77777777" w:rsidR="00EE6ED5" w:rsidRPr="00EE6ED5" w:rsidRDefault="00EE6ED5" w:rsidP="00EE6ED5">
            <w:pPr>
              <w:spacing w:after="0" w:line="240" w:lineRule="auto"/>
              <w:jc w:val="center"/>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1775</w:t>
            </w:r>
          </w:p>
        </w:tc>
      </w:tr>
      <w:tr w:rsidR="00EE6ED5" w:rsidRPr="00EE6ED5" w14:paraId="59805D30" w14:textId="77777777" w:rsidTr="0017728E">
        <w:trPr>
          <w:trHeight w:val="72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40E248AF" w14:textId="77777777" w:rsidR="00EE6ED5" w:rsidRPr="00EE6ED5" w:rsidRDefault="00EE6ED5" w:rsidP="00EE6ED5">
            <w:pPr>
              <w:spacing w:after="0" w:line="240" w:lineRule="auto"/>
              <w:jc w:val="center"/>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49693</w:t>
            </w:r>
          </w:p>
        </w:tc>
        <w:tc>
          <w:tcPr>
            <w:tcW w:w="3040" w:type="dxa"/>
            <w:tcBorders>
              <w:top w:val="nil"/>
              <w:left w:val="nil"/>
              <w:bottom w:val="single" w:sz="4" w:space="0" w:color="auto"/>
              <w:right w:val="single" w:sz="4" w:space="0" w:color="auto"/>
            </w:tcBorders>
            <w:shd w:val="clear" w:color="auto" w:fill="auto"/>
            <w:vAlign w:val="center"/>
            <w:hideMark/>
          </w:tcPr>
          <w:p w14:paraId="440B26E2" w14:textId="77777777" w:rsidR="00EE6ED5" w:rsidRPr="00EE6ED5" w:rsidRDefault="00EE6ED5" w:rsidP="00EE6ED5">
            <w:pPr>
              <w:spacing w:after="0" w:line="240" w:lineRule="auto"/>
              <w:jc w:val="center"/>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Gyöngyöspatak út 22.</w:t>
            </w:r>
          </w:p>
        </w:tc>
        <w:tc>
          <w:tcPr>
            <w:tcW w:w="1000" w:type="dxa"/>
            <w:tcBorders>
              <w:top w:val="nil"/>
              <w:left w:val="nil"/>
              <w:bottom w:val="single" w:sz="4" w:space="0" w:color="auto"/>
              <w:right w:val="single" w:sz="4" w:space="0" w:color="auto"/>
            </w:tcBorders>
            <w:shd w:val="clear" w:color="auto" w:fill="auto"/>
            <w:vAlign w:val="center"/>
            <w:hideMark/>
          </w:tcPr>
          <w:p w14:paraId="7ADF869D" w14:textId="77777777" w:rsidR="00EE6ED5" w:rsidRPr="00EE6ED5" w:rsidRDefault="00EE6ED5" w:rsidP="00EE6ED5">
            <w:pPr>
              <w:spacing w:after="0" w:line="240" w:lineRule="auto"/>
              <w:jc w:val="center"/>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szakmai</w:t>
            </w:r>
          </w:p>
        </w:tc>
        <w:tc>
          <w:tcPr>
            <w:tcW w:w="4680" w:type="dxa"/>
            <w:tcBorders>
              <w:top w:val="nil"/>
              <w:left w:val="nil"/>
              <w:bottom w:val="single" w:sz="4" w:space="0" w:color="auto"/>
              <w:right w:val="single" w:sz="4" w:space="0" w:color="auto"/>
            </w:tcBorders>
            <w:shd w:val="clear" w:color="auto" w:fill="auto"/>
            <w:vAlign w:val="center"/>
            <w:hideMark/>
          </w:tcPr>
          <w:p w14:paraId="6C3C1F0E" w14:textId="77777777" w:rsidR="00EE6ED5" w:rsidRPr="00EE6ED5" w:rsidRDefault="00EE6ED5" w:rsidP="00EE6ED5">
            <w:pPr>
              <w:spacing w:after="0" w:line="240" w:lineRule="auto"/>
              <w:jc w:val="center"/>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5692, 5673, 5669, 5670, 5671, 5672, 5747, 5693, 5716</w:t>
            </w:r>
          </w:p>
        </w:tc>
      </w:tr>
      <w:tr w:rsidR="00EE6ED5" w:rsidRPr="00EE6ED5" w14:paraId="6CAFB7C2" w14:textId="77777777" w:rsidTr="0017728E">
        <w:trPr>
          <w:trHeight w:val="36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2C83D314" w14:textId="77777777" w:rsidR="00EE6ED5" w:rsidRPr="00EE6ED5" w:rsidRDefault="00EE6ED5" w:rsidP="00EE6ED5">
            <w:pPr>
              <w:spacing w:after="0" w:line="240" w:lineRule="auto"/>
              <w:jc w:val="center"/>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48863</w:t>
            </w:r>
          </w:p>
        </w:tc>
        <w:tc>
          <w:tcPr>
            <w:tcW w:w="3040" w:type="dxa"/>
            <w:tcBorders>
              <w:top w:val="nil"/>
              <w:left w:val="nil"/>
              <w:bottom w:val="single" w:sz="4" w:space="0" w:color="auto"/>
              <w:right w:val="single" w:sz="4" w:space="0" w:color="auto"/>
            </w:tcBorders>
            <w:shd w:val="clear" w:color="auto" w:fill="auto"/>
            <w:vAlign w:val="center"/>
            <w:hideMark/>
          </w:tcPr>
          <w:p w14:paraId="58457B88" w14:textId="77777777" w:rsidR="00EE6ED5" w:rsidRPr="00EE6ED5" w:rsidRDefault="00EE6ED5" w:rsidP="00EE6ED5">
            <w:pPr>
              <w:spacing w:after="0" w:line="240" w:lineRule="auto"/>
              <w:jc w:val="center"/>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Mátrafüred- Muzslatető</w:t>
            </w:r>
          </w:p>
        </w:tc>
        <w:tc>
          <w:tcPr>
            <w:tcW w:w="1000" w:type="dxa"/>
            <w:tcBorders>
              <w:top w:val="nil"/>
              <w:left w:val="nil"/>
              <w:bottom w:val="single" w:sz="4" w:space="0" w:color="auto"/>
              <w:right w:val="single" w:sz="4" w:space="0" w:color="auto"/>
            </w:tcBorders>
            <w:shd w:val="clear" w:color="auto" w:fill="auto"/>
            <w:vAlign w:val="center"/>
            <w:hideMark/>
          </w:tcPr>
          <w:p w14:paraId="7CA1055E" w14:textId="77777777" w:rsidR="00EE6ED5" w:rsidRPr="00EE6ED5" w:rsidRDefault="00EE6ED5" w:rsidP="00EE6ED5">
            <w:pPr>
              <w:spacing w:after="0" w:line="240" w:lineRule="auto"/>
              <w:jc w:val="center"/>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szakmai</w:t>
            </w:r>
          </w:p>
        </w:tc>
        <w:tc>
          <w:tcPr>
            <w:tcW w:w="4680" w:type="dxa"/>
            <w:tcBorders>
              <w:top w:val="nil"/>
              <w:left w:val="nil"/>
              <w:bottom w:val="single" w:sz="4" w:space="0" w:color="auto"/>
              <w:right w:val="single" w:sz="4" w:space="0" w:color="auto"/>
            </w:tcBorders>
            <w:shd w:val="clear" w:color="auto" w:fill="auto"/>
            <w:vAlign w:val="center"/>
            <w:hideMark/>
          </w:tcPr>
          <w:p w14:paraId="4857D5BE" w14:textId="77777777" w:rsidR="00EE6ED5" w:rsidRPr="00EE6ED5" w:rsidRDefault="00EE6ED5" w:rsidP="00EE6ED5">
            <w:pPr>
              <w:spacing w:after="0" w:line="240" w:lineRule="auto"/>
              <w:jc w:val="center"/>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0108/5</w:t>
            </w:r>
          </w:p>
        </w:tc>
      </w:tr>
      <w:tr w:rsidR="00EE6ED5" w:rsidRPr="00EE6ED5" w14:paraId="1CAFFC25" w14:textId="77777777" w:rsidTr="0017728E">
        <w:trPr>
          <w:trHeight w:val="36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2C29703C" w14:textId="77777777" w:rsidR="00EE6ED5" w:rsidRPr="00EE6ED5" w:rsidRDefault="00EE6ED5" w:rsidP="00EE6ED5">
            <w:pPr>
              <w:spacing w:after="0" w:line="240" w:lineRule="auto"/>
              <w:jc w:val="center"/>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49695</w:t>
            </w:r>
          </w:p>
        </w:tc>
        <w:tc>
          <w:tcPr>
            <w:tcW w:w="3040" w:type="dxa"/>
            <w:tcBorders>
              <w:top w:val="nil"/>
              <w:left w:val="nil"/>
              <w:bottom w:val="single" w:sz="4" w:space="0" w:color="auto"/>
              <w:right w:val="single" w:sz="4" w:space="0" w:color="auto"/>
            </w:tcBorders>
            <w:shd w:val="clear" w:color="auto" w:fill="auto"/>
            <w:vAlign w:val="center"/>
            <w:hideMark/>
          </w:tcPr>
          <w:p w14:paraId="4CC370DB" w14:textId="77777777" w:rsidR="00EE6ED5" w:rsidRPr="00EE6ED5" w:rsidRDefault="00EE6ED5" w:rsidP="00EE6ED5">
            <w:pPr>
              <w:spacing w:after="0" w:line="240" w:lineRule="auto"/>
              <w:jc w:val="center"/>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Szent Anna kápolna</w:t>
            </w:r>
          </w:p>
        </w:tc>
        <w:tc>
          <w:tcPr>
            <w:tcW w:w="1000" w:type="dxa"/>
            <w:tcBorders>
              <w:top w:val="nil"/>
              <w:left w:val="nil"/>
              <w:bottom w:val="single" w:sz="4" w:space="0" w:color="auto"/>
              <w:right w:val="single" w:sz="4" w:space="0" w:color="auto"/>
            </w:tcBorders>
            <w:shd w:val="clear" w:color="auto" w:fill="auto"/>
            <w:vAlign w:val="center"/>
            <w:hideMark/>
          </w:tcPr>
          <w:p w14:paraId="00CD7135" w14:textId="77777777" w:rsidR="00EE6ED5" w:rsidRPr="00EE6ED5" w:rsidRDefault="00EE6ED5" w:rsidP="00EE6ED5">
            <w:pPr>
              <w:spacing w:after="0" w:line="240" w:lineRule="auto"/>
              <w:jc w:val="center"/>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szakmai</w:t>
            </w:r>
          </w:p>
        </w:tc>
        <w:tc>
          <w:tcPr>
            <w:tcW w:w="4680" w:type="dxa"/>
            <w:tcBorders>
              <w:top w:val="nil"/>
              <w:left w:val="nil"/>
              <w:bottom w:val="single" w:sz="4" w:space="0" w:color="auto"/>
              <w:right w:val="single" w:sz="4" w:space="0" w:color="auto"/>
            </w:tcBorders>
            <w:shd w:val="clear" w:color="auto" w:fill="auto"/>
            <w:vAlign w:val="center"/>
            <w:hideMark/>
          </w:tcPr>
          <w:p w14:paraId="647CA417" w14:textId="77777777" w:rsidR="00EE6ED5" w:rsidRPr="00EE6ED5" w:rsidRDefault="00EE6ED5" w:rsidP="00EE6ED5">
            <w:pPr>
              <w:spacing w:after="0" w:line="240" w:lineRule="auto"/>
              <w:jc w:val="center"/>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2038, 4528, 2041/2</w:t>
            </w:r>
          </w:p>
        </w:tc>
      </w:tr>
      <w:tr w:rsidR="00EE6ED5" w:rsidRPr="00EE6ED5" w14:paraId="1BEF6EDB" w14:textId="77777777" w:rsidTr="0017728E">
        <w:trPr>
          <w:trHeight w:val="72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2668EB10" w14:textId="77777777" w:rsidR="00EE6ED5" w:rsidRPr="00EE6ED5" w:rsidRDefault="00EE6ED5" w:rsidP="00EE6ED5">
            <w:pPr>
              <w:spacing w:after="0" w:line="240" w:lineRule="auto"/>
              <w:jc w:val="center"/>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48868</w:t>
            </w:r>
          </w:p>
        </w:tc>
        <w:tc>
          <w:tcPr>
            <w:tcW w:w="3040" w:type="dxa"/>
            <w:tcBorders>
              <w:top w:val="nil"/>
              <w:left w:val="nil"/>
              <w:bottom w:val="single" w:sz="4" w:space="0" w:color="auto"/>
              <w:right w:val="single" w:sz="4" w:space="0" w:color="auto"/>
            </w:tcBorders>
            <w:shd w:val="clear" w:color="auto" w:fill="auto"/>
            <w:vAlign w:val="center"/>
            <w:hideMark/>
          </w:tcPr>
          <w:p w14:paraId="220E9390" w14:textId="77777777" w:rsidR="00EE6ED5" w:rsidRPr="00EE6ED5" w:rsidRDefault="00EE6ED5" w:rsidP="00EE6ED5">
            <w:pPr>
              <w:spacing w:after="0" w:line="240" w:lineRule="auto"/>
              <w:jc w:val="center"/>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Szt. Erzsébet templom és ispotály</w:t>
            </w:r>
          </w:p>
        </w:tc>
        <w:tc>
          <w:tcPr>
            <w:tcW w:w="1000" w:type="dxa"/>
            <w:tcBorders>
              <w:top w:val="nil"/>
              <w:left w:val="nil"/>
              <w:bottom w:val="single" w:sz="4" w:space="0" w:color="auto"/>
              <w:right w:val="single" w:sz="4" w:space="0" w:color="auto"/>
            </w:tcBorders>
            <w:shd w:val="clear" w:color="auto" w:fill="auto"/>
            <w:vAlign w:val="center"/>
            <w:hideMark/>
          </w:tcPr>
          <w:p w14:paraId="243FD17B" w14:textId="77777777" w:rsidR="00EE6ED5" w:rsidRPr="00EE6ED5" w:rsidRDefault="00EE6ED5" w:rsidP="00EE6ED5">
            <w:pPr>
              <w:spacing w:after="0" w:line="240" w:lineRule="auto"/>
              <w:jc w:val="center"/>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szakmai</w:t>
            </w:r>
          </w:p>
        </w:tc>
        <w:tc>
          <w:tcPr>
            <w:tcW w:w="4680" w:type="dxa"/>
            <w:tcBorders>
              <w:top w:val="nil"/>
              <w:left w:val="nil"/>
              <w:bottom w:val="single" w:sz="4" w:space="0" w:color="auto"/>
              <w:right w:val="single" w:sz="4" w:space="0" w:color="auto"/>
            </w:tcBorders>
            <w:shd w:val="clear" w:color="auto" w:fill="auto"/>
            <w:vAlign w:val="center"/>
            <w:hideMark/>
          </w:tcPr>
          <w:p w14:paraId="3F54312D" w14:textId="77777777" w:rsidR="00EE6ED5" w:rsidRPr="00EE6ED5" w:rsidRDefault="00EE6ED5" w:rsidP="00EE6ED5">
            <w:pPr>
              <w:spacing w:after="0" w:line="240" w:lineRule="auto"/>
              <w:jc w:val="center"/>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1903, 1904, 1905</w:t>
            </w:r>
          </w:p>
        </w:tc>
      </w:tr>
      <w:tr w:rsidR="00EE6ED5" w:rsidRPr="00EE6ED5" w14:paraId="7A73B05F" w14:textId="77777777" w:rsidTr="0017728E">
        <w:trPr>
          <w:trHeight w:val="623"/>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4B7C836D" w14:textId="77777777" w:rsidR="00EE6ED5" w:rsidRPr="00EE6ED5" w:rsidRDefault="00EE6ED5" w:rsidP="00EE6ED5">
            <w:pPr>
              <w:spacing w:after="0" w:line="240" w:lineRule="auto"/>
              <w:jc w:val="center"/>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63496</w:t>
            </w:r>
          </w:p>
        </w:tc>
        <w:tc>
          <w:tcPr>
            <w:tcW w:w="3040" w:type="dxa"/>
            <w:tcBorders>
              <w:top w:val="nil"/>
              <w:left w:val="nil"/>
              <w:bottom w:val="single" w:sz="4" w:space="0" w:color="auto"/>
              <w:right w:val="single" w:sz="4" w:space="0" w:color="auto"/>
            </w:tcBorders>
            <w:shd w:val="clear" w:color="auto" w:fill="auto"/>
            <w:vAlign w:val="center"/>
            <w:hideMark/>
          </w:tcPr>
          <w:p w14:paraId="02CACB76" w14:textId="77777777" w:rsidR="00EE6ED5" w:rsidRPr="00EE6ED5" w:rsidRDefault="00EE6ED5" w:rsidP="00EE6ED5">
            <w:pPr>
              <w:spacing w:after="0" w:line="240" w:lineRule="auto"/>
              <w:jc w:val="center"/>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Orczy kastély kert</w:t>
            </w:r>
          </w:p>
        </w:tc>
        <w:tc>
          <w:tcPr>
            <w:tcW w:w="1000" w:type="dxa"/>
            <w:tcBorders>
              <w:top w:val="nil"/>
              <w:left w:val="nil"/>
              <w:bottom w:val="single" w:sz="4" w:space="0" w:color="auto"/>
              <w:right w:val="single" w:sz="4" w:space="0" w:color="auto"/>
            </w:tcBorders>
            <w:shd w:val="clear" w:color="auto" w:fill="auto"/>
            <w:vAlign w:val="center"/>
            <w:hideMark/>
          </w:tcPr>
          <w:p w14:paraId="38EC1FB2" w14:textId="77777777" w:rsidR="00EE6ED5" w:rsidRPr="00EE6ED5" w:rsidRDefault="00EE6ED5" w:rsidP="00EE6ED5">
            <w:pPr>
              <w:spacing w:after="0" w:line="240" w:lineRule="auto"/>
              <w:jc w:val="center"/>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szakmai</w:t>
            </w:r>
          </w:p>
        </w:tc>
        <w:tc>
          <w:tcPr>
            <w:tcW w:w="4680" w:type="dxa"/>
            <w:tcBorders>
              <w:top w:val="nil"/>
              <w:left w:val="nil"/>
              <w:bottom w:val="single" w:sz="4" w:space="0" w:color="auto"/>
              <w:right w:val="single" w:sz="4" w:space="0" w:color="auto"/>
            </w:tcBorders>
            <w:shd w:val="clear" w:color="auto" w:fill="auto"/>
            <w:vAlign w:val="center"/>
            <w:hideMark/>
          </w:tcPr>
          <w:p w14:paraId="5588C17D" w14:textId="77777777" w:rsidR="00EE6ED5" w:rsidRPr="00EE6ED5" w:rsidRDefault="00EE6ED5" w:rsidP="00EE6ED5">
            <w:pPr>
              <w:spacing w:after="0" w:line="240" w:lineRule="auto"/>
              <w:jc w:val="center"/>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1630/16, 1629/1, 1820/8, 1630/38, 1630/27, 1629/2</w:t>
            </w:r>
          </w:p>
        </w:tc>
      </w:tr>
      <w:tr w:rsidR="00EE6ED5" w:rsidRPr="00EE6ED5" w14:paraId="0A2EC1CD" w14:textId="77777777" w:rsidTr="0017728E">
        <w:trPr>
          <w:trHeight w:val="2404"/>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43423628" w14:textId="77777777" w:rsidR="00EE6ED5" w:rsidRPr="00EE6ED5" w:rsidRDefault="00EE6ED5" w:rsidP="00EE6ED5">
            <w:pPr>
              <w:spacing w:after="0" w:line="240" w:lineRule="auto"/>
              <w:jc w:val="center"/>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63508</w:t>
            </w:r>
          </w:p>
        </w:tc>
        <w:tc>
          <w:tcPr>
            <w:tcW w:w="3040" w:type="dxa"/>
            <w:tcBorders>
              <w:top w:val="nil"/>
              <w:left w:val="nil"/>
              <w:bottom w:val="single" w:sz="4" w:space="0" w:color="auto"/>
              <w:right w:val="single" w:sz="4" w:space="0" w:color="auto"/>
            </w:tcBorders>
            <w:shd w:val="clear" w:color="auto" w:fill="auto"/>
            <w:vAlign w:val="center"/>
            <w:hideMark/>
          </w:tcPr>
          <w:p w14:paraId="5E2469EE" w14:textId="77777777" w:rsidR="00EE6ED5" w:rsidRPr="00EE6ED5" w:rsidRDefault="00EE6ED5" w:rsidP="00EE6ED5">
            <w:pPr>
              <w:spacing w:after="0" w:line="240" w:lineRule="auto"/>
              <w:jc w:val="center"/>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Gyöngyöspüspöki</w:t>
            </w:r>
          </w:p>
        </w:tc>
        <w:tc>
          <w:tcPr>
            <w:tcW w:w="1000" w:type="dxa"/>
            <w:tcBorders>
              <w:top w:val="nil"/>
              <w:left w:val="nil"/>
              <w:bottom w:val="single" w:sz="4" w:space="0" w:color="auto"/>
              <w:right w:val="single" w:sz="4" w:space="0" w:color="auto"/>
            </w:tcBorders>
            <w:shd w:val="clear" w:color="auto" w:fill="auto"/>
            <w:vAlign w:val="center"/>
            <w:hideMark/>
          </w:tcPr>
          <w:p w14:paraId="3600C1A7" w14:textId="77777777" w:rsidR="00EE6ED5" w:rsidRPr="00EE6ED5" w:rsidRDefault="00EE6ED5" w:rsidP="00EE6ED5">
            <w:pPr>
              <w:spacing w:after="0" w:line="240" w:lineRule="auto"/>
              <w:jc w:val="center"/>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szakmai</w:t>
            </w:r>
          </w:p>
        </w:tc>
        <w:tc>
          <w:tcPr>
            <w:tcW w:w="4680" w:type="dxa"/>
            <w:tcBorders>
              <w:top w:val="nil"/>
              <w:left w:val="nil"/>
              <w:bottom w:val="single" w:sz="4" w:space="0" w:color="auto"/>
              <w:right w:val="single" w:sz="4" w:space="0" w:color="auto"/>
            </w:tcBorders>
            <w:shd w:val="clear" w:color="auto" w:fill="auto"/>
            <w:vAlign w:val="center"/>
            <w:hideMark/>
          </w:tcPr>
          <w:p w14:paraId="5611F69D" w14:textId="77777777" w:rsidR="00EE6ED5" w:rsidRPr="00EE6ED5" w:rsidRDefault="00EE6ED5" w:rsidP="00EE6ED5">
            <w:pPr>
              <w:spacing w:after="0" w:line="240" w:lineRule="auto"/>
              <w:jc w:val="center"/>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4223, 4222, 4175, 4183, 4182, 4235/3, 4213, 4229, 4228, 4227, 4226/3, 4226/2, 4225, 4224, 4177, 4176/2, 4226/1, 4236, 4237, 4238/1, 4230, 4238/2, 4243, 4231/2, 4232, 4235/1, 4242, 4240, 4239, 4244, 4245, 4246/2, 4246/1, 4247/1, 4247/2, 4248, 4249/6, 4250, 4251, 4252/3, 4184, 4193, 4192, 4191, 4190, 4189, 4187, 4186, 4185</w:t>
            </w:r>
          </w:p>
        </w:tc>
      </w:tr>
      <w:tr w:rsidR="00EE6ED5" w:rsidRPr="00EE6ED5" w14:paraId="42A63B9A" w14:textId="77777777" w:rsidTr="0017728E">
        <w:trPr>
          <w:trHeight w:val="1263"/>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3ECD8401" w14:textId="77777777" w:rsidR="00EE6ED5" w:rsidRPr="00EE6ED5" w:rsidRDefault="00EE6ED5" w:rsidP="00EE6ED5">
            <w:pPr>
              <w:spacing w:after="0" w:line="240" w:lineRule="auto"/>
              <w:jc w:val="center"/>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63518</w:t>
            </w:r>
          </w:p>
        </w:tc>
        <w:tc>
          <w:tcPr>
            <w:tcW w:w="3040" w:type="dxa"/>
            <w:tcBorders>
              <w:top w:val="nil"/>
              <w:left w:val="nil"/>
              <w:bottom w:val="single" w:sz="4" w:space="0" w:color="auto"/>
              <w:right w:val="single" w:sz="4" w:space="0" w:color="auto"/>
            </w:tcBorders>
            <w:shd w:val="clear" w:color="auto" w:fill="auto"/>
            <w:vAlign w:val="center"/>
            <w:hideMark/>
          </w:tcPr>
          <w:p w14:paraId="6D4DEC7B" w14:textId="77777777" w:rsidR="00EE6ED5" w:rsidRPr="00EE6ED5" w:rsidRDefault="00EE6ED5" w:rsidP="00EE6ED5">
            <w:pPr>
              <w:spacing w:after="0" w:line="240" w:lineRule="auto"/>
              <w:jc w:val="center"/>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Sár-hegy</w:t>
            </w:r>
          </w:p>
        </w:tc>
        <w:tc>
          <w:tcPr>
            <w:tcW w:w="1000" w:type="dxa"/>
            <w:tcBorders>
              <w:top w:val="nil"/>
              <w:left w:val="nil"/>
              <w:bottom w:val="single" w:sz="4" w:space="0" w:color="auto"/>
              <w:right w:val="single" w:sz="4" w:space="0" w:color="auto"/>
            </w:tcBorders>
            <w:shd w:val="clear" w:color="auto" w:fill="auto"/>
            <w:vAlign w:val="center"/>
            <w:hideMark/>
          </w:tcPr>
          <w:p w14:paraId="61762DE2" w14:textId="77777777" w:rsidR="00EE6ED5" w:rsidRPr="00EE6ED5" w:rsidRDefault="00EE6ED5" w:rsidP="00EE6ED5">
            <w:pPr>
              <w:spacing w:after="0" w:line="240" w:lineRule="auto"/>
              <w:jc w:val="center"/>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szakmai</w:t>
            </w:r>
          </w:p>
        </w:tc>
        <w:tc>
          <w:tcPr>
            <w:tcW w:w="4680" w:type="dxa"/>
            <w:tcBorders>
              <w:top w:val="nil"/>
              <w:left w:val="nil"/>
              <w:bottom w:val="single" w:sz="4" w:space="0" w:color="auto"/>
              <w:right w:val="single" w:sz="4" w:space="0" w:color="auto"/>
            </w:tcBorders>
            <w:shd w:val="clear" w:color="auto" w:fill="auto"/>
            <w:vAlign w:val="center"/>
            <w:hideMark/>
          </w:tcPr>
          <w:p w14:paraId="0DCB130B" w14:textId="77777777" w:rsidR="00EE6ED5" w:rsidRPr="00EE6ED5" w:rsidRDefault="00EE6ED5" w:rsidP="00EE6ED5">
            <w:pPr>
              <w:spacing w:after="0" w:line="240" w:lineRule="auto"/>
              <w:jc w:val="center"/>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10001, 10002, 10003, 10004, 10007, 10008, 10009, 10010, 8600/25, 9811, 9812, 9813, 9814, 9815, 9816, 9809, 9808, 9807, 9806, 9805, 9804</w:t>
            </w:r>
          </w:p>
        </w:tc>
      </w:tr>
      <w:tr w:rsidR="00EE6ED5" w:rsidRPr="00EE6ED5" w14:paraId="51E58441" w14:textId="77777777" w:rsidTr="0017728E">
        <w:trPr>
          <w:trHeight w:val="72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7E495C08" w14:textId="77777777" w:rsidR="00EE6ED5" w:rsidRPr="00EE6ED5" w:rsidRDefault="00EE6ED5" w:rsidP="00EE6ED5">
            <w:pPr>
              <w:spacing w:after="0" w:line="240" w:lineRule="auto"/>
              <w:jc w:val="center"/>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48867</w:t>
            </w:r>
          </w:p>
        </w:tc>
        <w:tc>
          <w:tcPr>
            <w:tcW w:w="3040" w:type="dxa"/>
            <w:tcBorders>
              <w:top w:val="nil"/>
              <w:left w:val="nil"/>
              <w:bottom w:val="single" w:sz="4" w:space="0" w:color="auto"/>
              <w:right w:val="single" w:sz="4" w:space="0" w:color="auto"/>
            </w:tcBorders>
            <w:shd w:val="clear" w:color="auto" w:fill="auto"/>
            <w:vAlign w:val="center"/>
            <w:hideMark/>
          </w:tcPr>
          <w:p w14:paraId="5F5C9DFC" w14:textId="77777777" w:rsidR="00EE6ED5" w:rsidRPr="00EE6ED5" w:rsidRDefault="00EE6ED5" w:rsidP="00EE6ED5">
            <w:pPr>
              <w:spacing w:after="0" w:line="240" w:lineRule="auto"/>
              <w:jc w:val="center"/>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Szt. Orbán templom</w:t>
            </w:r>
          </w:p>
        </w:tc>
        <w:tc>
          <w:tcPr>
            <w:tcW w:w="1000" w:type="dxa"/>
            <w:tcBorders>
              <w:top w:val="nil"/>
              <w:left w:val="nil"/>
              <w:bottom w:val="single" w:sz="4" w:space="0" w:color="auto"/>
              <w:right w:val="single" w:sz="4" w:space="0" w:color="auto"/>
            </w:tcBorders>
            <w:shd w:val="clear" w:color="auto" w:fill="auto"/>
            <w:vAlign w:val="center"/>
            <w:hideMark/>
          </w:tcPr>
          <w:p w14:paraId="7F25A8C8" w14:textId="77777777" w:rsidR="00EE6ED5" w:rsidRPr="00EE6ED5" w:rsidRDefault="00EE6ED5" w:rsidP="00EE6ED5">
            <w:pPr>
              <w:spacing w:after="0" w:line="240" w:lineRule="auto"/>
              <w:jc w:val="center"/>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szakmai</w:t>
            </w:r>
          </w:p>
        </w:tc>
        <w:tc>
          <w:tcPr>
            <w:tcW w:w="4680" w:type="dxa"/>
            <w:tcBorders>
              <w:top w:val="nil"/>
              <w:left w:val="nil"/>
              <w:bottom w:val="single" w:sz="4" w:space="0" w:color="auto"/>
              <w:right w:val="single" w:sz="4" w:space="0" w:color="auto"/>
            </w:tcBorders>
            <w:shd w:val="clear" w:color="auto" w:fill="auto"/>
            <w:vAlign w:val="center"/>
            <w:hideMark/>
          </w:tcPr>
          <w:p w14:paraId="62C8F17F" w14:textId="77777777" w:rsidR="00EE6ED5" w:rsidRPr="00EE6ED5" w:rsidRDefault="00EE6ED5" w:rsidP="00EE6ED5">
            <w:pPr>
              <w:spacing w:after="0" w:line="240" w:lineRule="auto"/>
              <w:jc w:val="center"/>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5432, 5435, 5436, 5437, 5439, 5440, 5418, 5419, 5420, 5725, 5726</w:t>
            </w:r>
          </w:p>
        </w:tc>
      </w:tr>
      <w:tr w:rsidR="00EE6ED5" w:rsidRPr="00EE6ED5" w14:paraId="53E7EDC5" w14:textId="77777777" w:rsidTr="0017728E">
        <w:trPr>
          <w:trHeight w:val="36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D0F99C3" w14:textId="77777777" w:rsidR="00EE6ED5" w:rsidRPr="00EE6ED5" w:rsidRDefault="00EE6ED5" w:rsidP="00EE6ED5">
            <w:pPr>
              <w:spacing w:after="0" w:line="240" w:lineRule="auto"/>
              <w:jc w:val="center"/>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44775</w:t>
            </w:r>
          </w:p>
        </w:tc>
        <w:tc>
          <w:tcPr>
            <w:tcW w:w="3040" w:type="dxa"/>
            <w:tcBorders>
              <w:top w:val="nil"/>
              <w:left w:val="nil"/>
              <w:bottom w:val="single" w:sz="4" w:space="0" w:color="auto"/>
              <w:right w:val="single" w:sz="4" w:space="0" w:color="auto"/>
            </w:tcBorders>
            <w:shd w:val="clear" w:color="auto" w:fill="auto"/>
            <w:vAlign w:val="center"/>
            <w:hideMark/>
          </w:tcPr>
          <w:p w14:paraId="0A8ABA1D" w14:textId="77777777" w:rsidR="00EE6ED5" w:rsidRPr="00EE6ED5" w:rsidRDefault="00EE6ED5" w:rsidP="00EE6ED5">
            <w:pPr>
              <w:spacing w:after="0" w:line="240" w:lineRule="auto"/>
              <w:jc w:val="center"/>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Dobogó</w:t>
            </w:r>
          </w:p>
        </w:tc>
        <w:tc>
          <w:tcPr>
            <w:tcW w:w="1000" w:type="dxa"/>
            <w:tcBorders>
              <w:top w:val="nil"/>
              <w:left w:val="nil"/>
              <w:bottom w:val="single" w:sz="4" w:space="0" w:color="auto"/>
              <w:right w:val="single" w:sz="4" w:space="0" w:color="auto"/>
            </w:tcBorders>
            <w:shd w:val="clear" w:color="auto" w:fill="auto"/>
            <w:vAlign w:val="center"/>
            <w:hideMark/>
          </w:tcPr>
          <w:p w14:paraId="0712B026" w14:textId="77777777" w:rsidR="00EE6ED5" w:rsidRPr="00EE6ED5" w:rsidRDefault="00EE6ED5" w:rsidP="00EE6ED5">
            <w:pPr>
              <w:spacing w:after="0" w:line="240" w:lineRule="auto"/>
              <w:jc w:val="center"/>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szakmai</w:t>
            </w:r>
          </w:p>
        </w:tc>
        <w:tc>
          <w:tcPr>
            <w:tcW w:w="4680" w:type="dxa"/>
            <w:tcBorders>
              <w:top w:val="nil"/>
              <w:left w:val="nil"/>
              <w:bottom w:val="single" w:sz="4" w:space="0" w:color="auto"/>
              <w:right w:val="single" w:sz="4" w:space="0" w:color="auto"/>
            </w:tcBorders>
            <w:shd w:val="clear" w:color="auto" w:fill="auto"/>
            <w:vAlign w:val="center"/>
            <w:hideMark/>
          </w:tcPr>
          <w:p w14:paraId="72FC4B76" w14:textId="77777777" w:rsidR="00EE6ED5" w:rsidRPr="00EE6ED5" w:rsidRDefault="00EE6ED5" w:rsidP="00EE6ED5">
            <w:pPr>
              <w:spacing w:after="0" w:line="240" w:lineRule="auto"/>
              <w:jc w:val="center"/>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099/18, 099/19, 099/20</w:t>
            </w:r>
          </w:p>
        </w:tc>
      </w:tr>
      <w:tr w:rsidR="00EE6ED5" w:rsidRPr="00EE6ED5" w14:paraId="252C5F6A" w14:textId="77777777" w:rsidTr="0017728E">
        <w:trPr>
          <w:trHeight w:val="36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03997ACF" w14:textId="77777777" w:rsidR="00EE6ED5" w:rsidRPr="00EE6ED5" w:rsidRDefault="00EE6ED5" w:rsidP="00EE6ED5">
            <w:pPr>
              <w:spacing w:after="0" w:line="240" w:lineRule="auto"/>
              <w:jc w:val="center"/>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44774</w:t>
            </w:r>
          </w:p>
        </w:tc>
        <w:tc>
          <w:tcPr>
            <w:tcW w:w="3040" w:type="dxa"/>
            <w:tcBorders>
              <w:top w:val="nil"/>
              <w:left w:val="nil"/>
              <w:bottom w:val="single" w:sz="4" w:space="0" w:color="auto"/>
              <w:right w:val="single" w:sz="4" w:space="0" w:color="auto"/>
            </w:tcBorders>
            <w:shd w:val="clear" w:color="auto" w:fill="auto"/>
            <w:vAlign w:val="center"/>
            <w:hideMark/>
          </w:tcPr>
          <w:p w14:paraId="3208FB51" w14:textId="77777777" w:rsidR="00EE6ED5" w:rsidRPr="00EE6ED5" w:rsidRDefault="00EE6ED5" w:rsidP="00EE6ED5">
            <w:pPr>
              <w:spacing w:after="0" w:line="240" w:lineRule="auto"/>
              <w:jc w:val="center"/>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Gépjavító műhely</w:t>
            </w:r>
          </w:p>
        </w:tc>
        <w:tc>
          <w:tcPr>
            <w:tcW w:w="1000" w:type="dxa"/>
            <w:tcBorders>
              <w:top w:val="nil"/>
              <w:left w:val="nil"/>
              <w:bottom w:val="single" w:sz="4" w:space="0" w:color="auto"/>
              <w:right w:val="single" w:sz="4" w:space="0" w:color="auto"/>
            </w:tcBorders>
            <w:shd w:val="clear" w:color="auto" w:fill="auto"/>
            <w:vAlign w:val="center"/>
            <w:hideMark/>
          </w:tcPr>
          <w:p w14:paraId="1D9E1B09" w14:textId="77777777" w:rsidR="00EE6ED5" w:rsidRPr="00EE6ED5" w:rsidRDefault="00EE6ED5" w:rsidP="00EE6ED5">
            <w:pPr>
              <w:spacing w:after="0" w:line="240" w:lineRule="auto"/>
              <w:jc w:val="center"/>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szakmai</w:t>
            </w:r>
          </w:p>
        </w:tc>
        <w:tc>
          <w:tcPr>
            <w:tcW w:w="4680" w:type="dxa"/>
            <w:tcBorders>
              <w:top w:val="nil"/>
              <w:left w:val="nil"/>
              <w:bottom w:val="single" w:sz="4" w:space="0" w:color="auto"/>
              <w:right w:val="single" w:sz="4" w:space="0" w:color="auto"/>
            </w:tcBorders>
            <w:shd w:val="clear" w:color="auto" w:fill="auto"/>
            <w:vAlign w:val="center"/>
            <w:hideMark/>
          </w:tcPr>
          <w:p w14:paraId="557FDC1E" w14:textId="77777777" w:rsidR="00EE6ED5" w:rsidRPr="00EE6ED5" w:rsidRDefault="00EE6ED5" w:rsidP="00EE6ED5">
            <w:pPr>
              <w:spacing w:after="0" w:line="240" w:lineRule="auto"/>
              <w:jc w:val="center"/>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2854, 2855, 2856</w:t>
            </w:r>
          </w:p>
        </w:tc>
      </w:tr>
      <w:tr w:rsidR="00EE6ED5" w:rsidRPr="00EE6ED5" w14:paraId="2D7D6EAC" w14:textId="77777777" w:rsidTr="0017728E">
        <w:trPr>
          <w:trHeight w:val="72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32552A4B" w14:textId="77777777" w:rsidR="00EE6ED5" w:rsidRPr="00EE6ED5" w:rsidRDefault="00EE6ED5" w:rsidP="00EE6ED5">
            <w:pPr>
              <w:spacing w:after="0" w:line="240" w:lineRule="auto"/>
              <w:jc w:val="center"/>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lastRenderedPageBreak/>
              <w:t>77151</w:t>
            </w:r>
          </w:p>
        </w:tc>
        <w:tc>
          <w:tcPr>
            <w:tcW w:w="3040" w:type="dxa"/>
            <w:tcBorders>
              <w:top w:val="nil"/>
              <w:left w:val="nil"/>
              <w:bottom w:val="single" w:sz="4" w:space="0" w:color="auto"/>
              <w:right w:val="single" w:sz="4" w:space="0" w:color="auto"/>
            </w:tcBorders>
            <w:shd w:val="clear" w:color="auto" w:fill="auto"/>
            <w:vAlign w:val="center"/>
            <w:hideMark/>
          </w:tcPr>
          <w:p w14:paraId="08444F59" w14:textId="77777777" w:rsidR="00EE6ED5" w:rsidRPr="00EE6ED5" w:rsidRDefault="00EE6ED5" w:rsidP="00EE6ED5">
            <w:pPr>
              <w:spacing w:after="0" w:line="240" w:lineRule="auto"/>
              <w:jc w:val="center"/>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Toka-dűlő 1.</w:t>
            </w:r>
          </w:p>
        </w:tc>
        <w:tc>
          <w:tcPr>
            <w:tcW w:w="1000" w:type="dxa"/>
            <w:tcBorders>
              <w:top w:val="nil"/>
              <w:left w:val="nil"/>
              <w:bottom w:val="single" w:sz="4" w:space="0" w:color="auto"/>
              <w:right w:val="single" w:sz="4" w:space="0" w:color="auto"/>
            </w:tcBorders>
            <w:shd w:val="clear" w:color="auto" w:fill="auto"/>
            <w:vAlign w:val="center"/>
            <w:hideMark/>
          </w:tcPr>
          <w:p w14:paraId="3FA4C37A" w14:textId="77777777" w:rsidR="00EE6ED5" w:rsidRPr="00EE6ED5" w:rsidRDefault="00EE6ED5" w:rsidP="00EE6ED5">
            <w:pPr>
              <w:spacing w:after="0" w:line="240" w:lineRule="auto"/>
              <w:jc w:val="center"/>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szakmai</w:t>
            </w:r>
          </w:p>
        </w:tc>
        <w:tc>
          <w:tcPr>
            <w:tcW w:w="4680" w:type="dxa"/>
            <w:tcBorders>
              <w:top w:val="nil"/>
              <w:left w:val="nil"/>
              <w:bottom w:val="single" w:sz="4" w:space="0" w:color="auto"/>
              <w:right w:val="single" w:sz="4" w:space="0" w:color="auto"/>
            </w:tcBorders>
            <w:shd w:val="clear" w:color="auto" w:fill="auto"/>
            <w:vAlign w:val="center"/>
            <w:hideMark/>
          </w:tcPr>
          <w:p w14:paraId="2EEBF75D" w14:textId="77777777" w:rsidR="00EE6ED5" w:rsidRPr="00EE6ED5" w:rsidRDefault="00EE6ED5" w:rsidP="00EE6ED5">
            <w:pPr>
              <w:spacing w:after="0" w:line="240" w:lineRule="auto"/>
              <w:jc w:val="center"/>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4049/2, 4049/3, 4049/4, 4048/44, 4048/45, 4048/46, 4048/47</w:t>
            </w:r>
          </w:p>
        </w:tc>
      </w:tr>
      <w:tr w:rsidR="00EE6ED5" w:rsidRPr="00EE6ED5" w14:paraId="0FAAA98C" w14:textId="77777777" w:rsidTr="0017728E">
        <w:trPr>
          <w:trHeight w:val="36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400B85B1" w14:textId="77777777" w:rsidR="00EE6ED5" w:rsidRPr="00EE6ED5" w:rsidRDefault="00EE6ED5" w:rsidP="00EE6ED5">
            <w:pPr>
              <w:spacing w:after="0" w:line="240" w:lineRule="auto"/>
              <w:jc w:val="center"/>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77243</w:t>
            </w:r>
          </w:p>
        </w:tc>
        <w:tc>
          <w:tcPr>
            <w:tcW w:w="3040" w:type="dxa"/>
            <w:tcBorders>
              <w:top w:val="nil"/>
              <w:left w:val="nil"/>
              <w:bottom w:val="single" w:sz="4" w:space="0" w:color="auto"/>
              <w:right w:val="single" w:sz="4" w:space="0" w:color="auto"/>
            </w:tcBorders>
            <w:shd w:val="clear" w:color="auto" w:fill="auto"/>
            <w:vAlign w:val="center"/>
            <w:hideMark/>
          </w:tcPr>
          <w:p w14:paraId="15149C8A" w14:textId="77777777" w:rsidR="00EE6ED5" w:rsidRPr="00EE6ED5" w:rsidRDefault="00EE6ED5" w:rsidP="00EE6ED5">
            <w:pPr>
              <w:spacing w:after="0" w:line="240" w:lineRule="auto"/>
              <w:jc w:val="center"/>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Borhy-Tag 2.</w:t>
            </w:r>
          </w:p>
        </w:tc>
        <w:tc>
          <w:tcPr>
            <w:tcW w:w="1000" w:type="dxa"/>
            <w:tcBorders>
              <w:top w:val="nil"/>
              <w:left w:val="nil"/>
              <w:bottom w:val="single" w:sz="4" w:space="0" w:color="auto"/>
              <w:right w:val="single" w:sz="4" w:space="0" w:color="auto"/>
            </w:tcBorders>
            <w:shd w:val="clear" w:color="auto" w:fill="auto"/>
            <w:vAlign w:val="center"/>
            <w:hideMark/>
          </w:tcPr>
          <w:p w14:paraId="52C60750" w14:textId="77777777" w:rsidR="00EE6ED5" w:rsidRPr="00EE6ED5" w:rsidRDefault="00EE6ED5" w:rsidP="00EE6ED5">
            <w:pPr>
              <w:spacing w:after="0" w:line="240" w:lineRule="auto"/>
              <w:jc w:val="center"/>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szakmai</w:t>
            </w:r>
          </w:p>
        </w:tc>
        <w:tc>
          <w:tcPr>
            <w:tcW w:w="4680" w:type="dxa"/>
            <w:tcBorders>
              <w:top w:val="nil"/>
              <w:left w:val="nil"/>
              <w:bottom w:val="single" w:sz="4" w:space="0" w:color="auto"/>
              <w:right w:val="single" w:sz="4" w:space="0" w:color="auto"/>
            </w:tcBorders>
            <w:shd w:val="clear" w:color="auto" w:fill="auto"/>
            <w:vAlign w:val="center"/>
            <w:hideMark/>
          </w:tcPr>
          <w:p w14:paraId="12137636" w14:textId="77777777" w:rsidR="00EE6ED5" w:rsidRPr="00EE6ED5" w:rsidRDefault="00EE6ED5" w:rsidP="00EE6ED5">
            <w:pPr>
              <w:spacing w:after="0" w:line="240" w:lineRule="auto"/>
              <w:jc w:val="center"/>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0207/1, 0207/12, 0207/14, 0207/13</w:t>
            </w:r>
          </w:p>
        </w:tc>
      </w:tr>
      <w:tr w:rsidR="00EE6ED5" w:rsidRPr="00EE6ED5" w14:paraId="6B3DB1A9" w14:textId="77777777" w:rsidTr="0017728E">
        <w:trPr>
          <w:trHeight w:val="36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21370E9E" w14:textId="77777777" w:rsidR="00EE6ED5" w:rsidRPr="00EE6ED5" w:rsidRDefault="00EE6ED5" w:rsidP="00EE6ED5">
            <w:pPr>
              <w:spacing w:after="0" w:line="240" w:lineRule="auto"/>
              <w:jc w:val="center"/>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77245</w:t>
            </w:r>
          </w:p>
        </w:tc>
        <w:tc>
          <w:tcPr>
            <w:tcW w:w="3040" w:type="dxa"/>
            <w:tcBorders>
              <w:top w:val="nil"/>
              <w:left w:val="nil"/>
              <w:bottom w:val="single" w:sz="4" w:space="0" w:color="auto"/>
              <w:right w:val="single" w:sz="4" w:space="0" w:color="auto"/>
            </w:tcBorders>
            <w:shd w:val="clear" w:color="auto" w:fill="auto"/>
            <w:vAlign w:val="center"/>
            <w:hideMark/>
          </w:tcPr>
          <w:p w14:paraId="5838840F" w14:textId="77777777" w:rsidR="00EE6ED5" w:rsidRPr="00EE6ED5" w:rsidRDefault="00EE6ED5" w:rsidP="00EE6ED5">
            <w:pPr>
              <w:spacing w:after="0" w:line="240" w:lineRule="auto"/>
              <w:jc w:val="center"/>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Borhy-Tag 3.</w:t>
            </w:r>
          </w:p>
        </w:tc>
        <w:tc>
          <w:tcPr>
            <w:tcW w:w="1000" w:type="dxa"/>
            <w:tcBorders>
              <w:top w:val="nil"/>
              <w:left w:val="nil"/>
              <w:bottom w:val="single" w:sz="4" w:space="0" w:color="auto"/>
              <w:right w:val="single" w:sz="4" w:space="0" w:color="auto"/>
            </w:tcBorders>
            <w:shd w:val="clear" w:color="auto" w:fill="auto"/>
            <w:vAlign w:val="center"/>
            <w:hideMark/>
          </w:tcPr>
          <w:p w14:paraId="0B2F2A4A" w14:textId="77777777" w:rsidR="00EE6ED5" w:rsidRPr="00EE6ED5" w:rsidRDefault="00EE6ED5" w:rsidP="00EE6ED5">
            <w:pPr>
              <w:spacing w:after="0" w:line="240" w:lineRule="auto"/>
              <w:jc w:val="center"/>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szakmai</w:t>
            </w:r>
          </w:p>
        </w:tc>
        <w:tc>
          <w:tcPr>
            <w:tcW w:w="4680" w:type="dxa"/>
            <w:tcBorders>
              <w:top w:val="nil"/>
              <w:left w:val="nil"/>
              <w:bottom w:val="single" w:sz="4" w:space="0" w:color="auto"/>
              <w:right w:val="single" w:sz="4" w:space="0" w:color="auto"/>
            </w:tcBorders>
            <w:shd w:val="clear" w:color="auto" w:fill="auto"/>
            <w:vAlign w:val="center"/>
            <w:hideMark/>
          </w:tcPr>
          <w:p w14:paraId="2B760F82" w14:textId="77777777" w:rsidR="00EE6ED5" w:rsidRPr="00EE6ED5" w:rsidRDefault="00EE6ED5" w:rsidP="00EE6ED5">
            <w:pPr>
              <w:spacing w:after="0" w:line="240" w:lineRule="auto"/>
              <w:jc w:val="center"/>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0207/23, 0207/24, 0207/22</w:t>
            </w:r>
          </w:p>
        </w:tc>
      </w:tr>
      <w:tr w:rsidR="00EE6ED5" w:rsidRPr="00EE6ED5" w14:paraId="44EA93A9" w14:textId="77777777" w:rsidTr="0017728E">
        <w:trPr>
          <w:trHeight w:val="36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38D58C84" w14:textId="77777777" w:rsidR="00EE6ED5" w:rsidRPr="00EE6ED5" w:rsidRDefault="00EE6ED5" w:rsidP="00EE6ED5">
            <w:pPr>
              <w:spacing w:after="0" w:line="240" w:lineRule="auto"/>
              <w:jc w:val="center"/>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77247</w:t>
            </w:r>
          </w:p>
        </w:tc>
        <w:tc>
          <w:tcPr>
            <w:tcW w:w="3040" w:type="dxa"/>
            <w:tcBorders>
              <w:top w:val="nil"/>
              <w:left w:val="nil"/>
              <w:bottom w:val="single" w:sz="4" w:space="0" w:color="auto"/>
              <w:right w:val="single" w:sz="4" w:space="0" w:color="auto"/>
            </w:tcBorders>
            <w:shd w:val="clear" w:color="auto" w:fill="auto"/>
            <w:vAlign w:val="center"/>
            <w:hideMark/>
          </w:tcPr>
          <w:p w14:paraId="737C81FC" w14:textId="77777777" w:rsidR="00EE6ED5" w:rsidRPr="00EE6ED5" w:rsidRDefault="00EE6ED5" w:rsidP="00EE6ED5">
            <w:pPr>
              <w:spacing w:after="0" w:line="240" w:lineRule="auto"/>
              <w:jc w:val="center"/>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Borhy-Tag 4.</w:t>
            </w:r>
          </w:p>
        </w:tc>
        <w:tc>
          <w:tcPr>
            <w:tcW w:w="1000" w:type="dxa"/>
            <w:tcBorders>
              <w:top w:val="nil"/>
              <w:left w:val="nil"/>
              <w:bottom w:val="single" w:sz="4" w:space="0" w:color="auto"/>
              <w:right w:val="single" w:sz="4" w:space="0" w:color="auto"/>
            </w:tcBorders>
            <w:shd w:val="clear" w:color="auto" w:fill="auto"/>
            <w:vAlign w:val="center"/>
            <w:hideMark/>
          </w:tcPr>
          <w:p w14:paraId="0A939F2E" w14:textId="77777777" w:rsidR="00EE6ED5" w:rsidRPr="00EE6ED5" w:rsidRDefault="00EE6ED5" w:rsidP="00EE6ED5">
            <w:pPr>
              <w:spacing w:after="0" w:line="240" w:lineRule="auto"/>
              <w:jc w:val="center"/>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szakmai</w:t>
            </w:r>
          </w:p>
        </w:tc>
        <w:tc>
          <w:tcPr>
            <w:tcW w:w="4680" w:type="dxa"/>
            <w:tcBorders>
              <w:top w:val="nil"/>
              <w:left w:val="nil"/>
              <w:bottom w:val="single" w:sz="4" w:space="0" w:color="auto"/>
              <w:right w:val="single" w:sz="4" w:space="0" w:color="auto"/>
            </w:tcBorders>
            <w:shd w:val="clear" w:color="auto" w:fill="auto"/>
            <w:vAlign w:val="center"/>
            <w:hideMark/>
          </w:tcPr>
          <w:p w14:paraId="5C4E5A49" w14:textId="77777777" w:rsidR="00EE6ED5" w:rsidRPr="00EE6ED5" w:rsidRDefault="00EE6ED5" w:rsidP="00EE6ED5">
            <w:pPr>
              <w:spacing w:after="0" w:line="240" w:lineRule="auto"/>
              <w:jc w:val="center"/>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0207/3, 0207/15, 0207/14, 0207/13</w:t>
            </w:r>
          </w:p>
        </w:tc>
      </w:tr>
      <w:tr w:rsidR="00EE6ED5" w:rsidRPr="00EE6ED5" w14:paraId="3487EE15" w14:textId="77777777" w:rsidTr="0017728E">
        <w:trPr>
          <w:trHeight w:val="72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762F9EDF" w14:textId="77777777" w:rsidR="00EE6ED5" w:rsidRPr="00EE6ED5" w:rsidRDefault="00EE6ED5" w:rsidP="00EE6ED5">
            <w:pPr>
              <w:spacing w:after="0" w:line="240" w:lineRule="auto"/>
              <w:jc w:val="center"/>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77249</w:t>
            </w:r>
          </w:p>
        </w:tc>
        <w:tc>
          <w:tcPr>
            <w:tcW w:w="3040" w:type="dxa"/>
            <w:tcBorders>
              <w:top w:val="nil"/>
              <w:left w:val="nil"/>
              <w:bottom w:val="single" w:sz="4" w:space="0" w:color="auto"/>
              <w:right w:val="single" w:sz="4" w:space="0" w:color="auto"/>
            </w:tcBorders>
            <w:shd w:val="clear" w:color="auto" w:fill="auto"/>
            <w:vAlign w:val="center"/>
            <w:hideMark/>
          </w:tcPr>
          <w:p w14:paraId="1BEEC11B" w14:textId="77777777" w:rsidR="00EE6ED5" w:rsidRPr="00EE6ED5" w:rsidRDefault="00EE6ED5" w:rsidP="00EE6ED5">
            <w:pPr>
              <w:spacing w:after="0" w:line="240" w:lineRule="auto"/>
              <w:jc w:val="center"/>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Borhy-Tag 5.</w:t>
            </w:r>
          </w:p>
        </w:tc>
        <w:tc>
          <w:tcPr>
            <w:tcW w:w="1000" w:type="dxa"/>
            <w:tcBorders>
              <w:top w:val="nil"/>
              <w:left w:val="nil"/>
              <w:bottom w:val="single" w:sz="4" w:space="0" w:color="auto"/>
              <w:right w:val="single" w:sz="4" w:space="0" w:color="auto"/>
            </w:tcBorders>
            <w:shd w:val="clear" w:color="auto" w:fill="auto"/>
            <w:vAlign w:val="center"/>
            <w:hideMark/>
          </w:tcPr>
          <w:p w14:paraId="3172F875" w14:textId="77777777" w:rsidR="00EE6ED5" w:rsidRPr="00EE6ED5" w:rsidRDefault="00EE6ED5" w:rsidP="00EE6ED5">
            <w:pPr>
              <w:spacing w:after="0" w:line="240" w:lineRule="auto"/>
              <w:jc w:val="center"/>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szakmai</w:t>
            </w:r>
          </w:p>
        </w:tc>
        <w:tc>
          <w:tcPr>
            <w:tcW w:w="4680" w:type="dxa"/>
            <w:tcBorders>
              <w:top w:val="nil"/>
              <w:left w:val="nil"/>
              <w:bottom w:val="single" w:sz="4" w:space="0" w:color="auto"/>
              <w:right w:val="single" w:sz="4" w:space="0" w:color="auto"/>
            </w:tcBorders>
            <w:shd w:val="clear" w:color="auto" w:fill="auto"/>
            <w:vAlign w:val="center"/>
            <w:hideMark/>
          </w:tcPr>
          <w:p w14:paraId="22B27D91" w14:textId="77777777" w:rsidR="00EE6ED5" w:rsidRPr="00EE6ED5" w:rsidRDefault="00EE6ED5" w:rsidP="00EE6ED5">
            <w:pPr>
              <w:spacing w:after="0" w:line="240" w:lineRule="auto"/>
              <w:jc w:val="center"/>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0207/12, 0207/11, 0207/26, 0207/24, 0207/25, 0207/3</w:t>
            </w:r>
          </w:p>
        </w:tc>
      </w:tr>
      <w:tr w:rsidR="00EE6ED5" w:rsidRPr="00EE6ED5" w14:paraId="6EE28138" w14:textId="77777777" w:rsidTr="0017728E">
        <w:trPr>
          <w:trHeight w:val="688"/>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5DC55D44" w14:textId="77777777" w:rsidR="00EE6ED5" w:rsidRPr="00EE6ED5" w:rsidRDefault="00EE6ED5" w:rsidP="00EE6ED5">
            <w:pPr>
              <w:spacing w:after="0" w:line="240" w:lineRule="auto"/>
              <w:jc w:val="center"/>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77251</w:t>
            </w:r>
          </w:p>
        </w:tc>
        <w:tc>
          <w:tcPr>
            <w:tcW w:w="3040" w:type="dxa"/>
            <w:tcBorders>
              <w:top w:val="nil"/>
              <w:left w:val="nil"/>
              <w:bottom w:val="single" w:sz="4" w:space="0" w:color="auto"/>
              <w:right w:val="single" w:sz="4" w:space="0" w:color="auto"/>
            </w:tcBorders>
            <w:shd w:val="clear" w:color="auto" w:fill="auto"/>
            <w:vAlign w:val="center"/>
            <w:hideMark/>
          </w:tcPr>
          <w:p w14:paraId="7797D809" w14:textId="77777777" w:rsidR="00EE6ED5" w:rsidRPr="00EE6ED5" w:rsidRDefault="00EE6ED5" w:rsidP="00EE6ED5">
            <w:pPr>
              <w:spacing w:after="0" w:line="240" w:lineRule="auto"/>
              <w:jc w:val="center"/>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Borhy-Tag 6.</w:t>
            </w:r>
          </w:p>
        </w:tc>
        <w:tc>
          <w:tcPr>
            <w:tcW w:w="1000" w:type="dxa"/>
            <w:tcBorders>
              <w:top w:val="nil"/>
              <w:left w:val="nil"/>
              <w:bottom w:val="single" w:sz="4" w:space="0" w:color="auto"/>
              <w:right w:val="single" w:sz="4" w:space="0" w:color="auto"/>
            </w:tcBorders>
            <w:shd w:val="clear" w:color="auto" w:fill="auto"/>
            <w:vAlign w:val="center"/>
            <w:hideMark/>
          </w:tcPr>
          <w:p w14:paraId="1747C569" w14:textId="77777777" w:rsidR="00EE6ED5" w:rsidRPr="00EE6ED5" w:rsidRDefault="00EE6ED5" w:rsidP="00EE6ED5">
            <w:pPr>
              <w:spacing w:after="0" w:line="240" w:lineRule="auto"/>
              <w:jc w:val="center"/>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szakmai</w:t>
            </w:r>
          </w:p>
        </w:tc>
        <w:tc>
          <w:tcPr>
            <w:tcW w:w="4680" w:type="dxa"/>
            <w:tcBorders>
              <w:top w:val="nil"/>
              <w:left w:val="nil"/>
              <w:bottom w:val="single" w:sz="4" w:space="0" w:color="auto"/>
              <w:right w:val="single" w:sz="4" w:space="0" w:color="auto"/>
            </w:tcBorders>
            <w:shd w:val="clear" w:color="auto" w:fill="auto"/>
            <w:vAlign w:val="center"/>
            <w:hideMark/>
          </w:tcPr>
          <w:p w14:paraId="376D159A" w14:textId="77777777" w:rsidR="00EE6ED5" w:rsidRPr="00EE6ED5" w:rsidRDefault="00EE6ED5" w:rsidP="00EE6ED5">
            <w:pPr>
              <w:spacing w:after="0" w:line="240" w:lineRule="auto"/>
              <w:jc w:val="center"/>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0207/27, 0210/15, 0207/28, 0208, 0207/26, 0207/25, 0207/5, 0210/16, 0210/17, 0210/18</w:t>
            </w:r>
          </w:p>
        </w:tc>
      </w:tr>
      <w:tr w:rsidR="00EE6ED5" w:rsidRPr="00EE6ED5" w14:paraId="52053B85" w14:textId="77777777" w:rsidTr="0017728E">
        <w:trPr>
          <w:trHeight w:val="36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02843E1A" w14:textId="77777777" w:rsidR="00EE6ED5" w:rsidRPr="00EE6ED5" w:rsidRDefault="00EE6ED5" w:rsidP="00EE6ED5">
            <w:pPr>
              <w:spacing w:after="0" w:line="240" w:lineRule="auto"/>
              <w:jc w:val="center"/>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77253</w:t>
            </w:r>
          </w:p>
        </w:tc>
        <w:tc>
          <w:tcPr>
            <w:tcW w:w="3040" w:type="dxa"/>
            <w:tcBorders>
              <w:top w:val="nil"/>
              <w:left w:val="nil"/>
              <w:bottom w:val="single" w:sz="4" w:space="0" w:color="auto"/>
              <w:right w:val="single" w:sz="4" w:space="0" w:color="auto"/>
            </w:tcBorders>
            <w:shd w:val="clear" w:color="auto" w:fill="auto"/>
            <w:vAlign w:val="center"/>
            <w:hideMark/>
          </w:tcPr>
          <w:p w14:paraId="264F2F8F" w14:textId="77777777" w:rsidR="00EE6ED5" w:rsidRPr="00EE6ED5" w:rsidRDefault="00EE6ED5" w:rsidP="00EE6ED5">
            <w:pPr>
              <w:spacing w:after="0" w:line="240" w:lineRule="auto"/>
              <w:jc w:val="center"/>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Borhy-Tag 7.</w:t>
            </w:r>
          </w:p>
        </w:tc>
        <w:tc>
          <w:tcPr>
            <w:tcW w:w="1000" w:type="dxa"/>
            <w:tcBorders>
              <w:top w:val="nil"/>
              <w:left w:val="nil"/>
              <w:bottom w:val="single" w:sz="4" w:space="0" w:color="auto"/>
              <w:right w:val="single" w:sz="4" w:space="0" w:color="auto"/>
            </w:tcBorders>
            <w:shd w:val="clear" w:color="auto" w:fill="auto"/>
            <w:vAlign w:val="center"/>
            <w:hideMark/>
          </w:tcPr>
          <w:p w14:paraId="46E038B3" w14:textId="77777777" w:rsidR="00EE6ED5" w:rsidRPr="00EE6ED5" w:rsidRDefault="00EE6ED5" w:rsidP="00EE6ED5">
            <w:pPr>
              <w:spacing w:after="0" w:line="240" w:lineRule="auto"/>
              <w:jc w:val="center"/>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szakmai</w:t>
            </w:r>
          </w:p>
        </w:tc>
        <w:tc>
          <w:tcPr>
            <w:tcW w:w="4680" w:type="dxa"/>
            <w:tcBorders>
              <w:top w:val="nil"/>
              <w:left w:val="nil"/>
              <w:bottom w:val="single" w:sz="4" w:space="0" w:color="auto"/>
              <w:right w:val="single" w:sz="4" w:space="0" w:color="auto"/>
            </w:tcBorders>
            <w:shd w:val="clear" w:color="auto" w:fill="auto"/>
            <w:vAlign w:val="center"/>
            <w:hideMark/>
          </w:tcPr>
          <w:p w14:paraId="22EBFAE7" w14:textId="77777777" w:rsidR="00EE6ED5" w:rsidRPr="00EE6ED5" w:rsidRDefault="00EE6ED5" w:rsidP="00EE6ED5">
            <w:pPr>
              <w:spacing w:after="0" w:line="240" w:lineRule="auto"/>
              <w:jc w:val="center"/>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0210/15, 0210/16</w:t>
            </w:r>
          </w:p>
        </w:tc>
      </w:tr>
      <w:tr w:rsidR="00EE6ED5" w:rsidRPr="00EE6ED5" w14:paraId="56620D62" w14:textId="77777777" w:rsidTr="0017728E">
        <w:trPr>
          <w:trHeight w:val="36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2DC941B9" w14:textId="77777777" w:rsidR="00EE6ED5" w:rsidRPr="00EE6ED5" w:rsidRDefault="00EE6ED5" w:rsidP="00EE6ED5">
            <w:pPr>
              <w:spacing w:after="0" w:line="240" w:lineRule="auto"/>
              <w:jc w:val="center"/>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77255</w:t>
            </w:r>
          </w:p>
        </w:tc>
        <w:tc>
          <w:tcPr>
            <w:tcW w:w="3040" w:type="dxa"/>
            <w:tcBorders>
              <w:top w:val="nil"/>
              <w:left w:val="nil"/>
              <w:bottom w:val="single" w:sz="4" w:space="0" w:color="auto"/>
              <w:right w:val="single" w:sz="4" w:space="0" w:color="auto"/>
            </w:tcBorders>
            <w:shd w:val="clear" w:color="auto" w:fill="auto"/>
            <w:vAlign w:val="center"/>
            <w:hideMark/>
          </w:tcPr>
          <w:p w14:paraId="1CEB18F8" w14:textId="77777777" w:rsidR="00EE6ED5" w:rsidRPr="00EE6ED5" w:rsidRDefault="00EE6ED5" w:rsidP="00EE6ED5">
            <w:pPr>
              <w:spacing w:after="0" w:line="240" w:lineRule="auto"/>
              <w:jc w:val="center"/>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Borhy-Tag 8.</w:t>
            </w:r>
          </w:p>
        </w:tc>
        <w:tc>
          <w:tcPr>
            <w:tcW w:w="1000" w:type="dxa"/>
            <w:tcBorders>
              <w:top w:val="nil"/>
              <w:left w:val="nil"/>
              <w:bottom w:val="single" w:sz="4" w:space="0" w:color="auto"/>
              <w:right w:val="single" w:sz="4" w:space="0" w:color="auto"/>
            </w:tcBorders>
            <w:shd w:val="clear" w:color="auto" w:fill="auto"/>
            <w:vAlign w:val="center"/>
            <w:hideMark/>
          </w:tcPr>
          <w:p w14:paraId="0229B5DE" w14:textId="77777777" w:rsidR="00EE6ED5" w:rsidRPr="00EE6ED5" w:rsidRDefault="00EE6ED5" w:rsidP="00EE6ED5">
            <w:pPr>
              <w:spacing w:after="0" w:line="240" w:lineRule="auto"/>
              <w:jc w:val="center"/>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szakmai</w:t>
            </w:r>
          </w:p>
        </w:tc>
        <w:tc>
          <w:tcPr>
            <w:tcW w:w="4680" w:type="dxa"/>
            <w:tcBorders>
              <w:top w:val="nil"/>
              <w:left w:val="nil"/>
              <w:bottom w:val="single" w:sz="4" w:space="0" w:color="auto"/>
              <w:right w:val="single" w:sz="4" w:space="0" w:color="auto"/>
            </w:tcBorders>
            <w:shd w:val="clear" w:color="auto" w:fill="auto"/>
            <w:vAlign w:val="center"/>
            <w:hideMark/>
          </w:tcPr>
          <w:p w14:paraId="1532BBF9" w14:textId="77777777" w:rsidR="00EE6ED5" w:rsidRPr="00EE6ED5" w:rsidRDefault="00EE6ED5" w:rsidP="00EE6ED5">
            <w:pPr>
              <w:spacing w:after="0" w:line="240" w:lineRule="auto"/>
              <w:jc w:val="center"/>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0112/19, 0112/18, 0112/20</w:t>
            </w:r>
          </w:p>
        </w:tc>
      </w:tr>
      <w:tr w:rsidR="00EE6ED5" w:rsidRPr="00EE6ED5" w14:paraId="59C7E885" w14:textId="77777777" w:rsidTr="0017728E">
        <w:trPr>
          <w:trHeight w:val="36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0AA855DA" w14:textId="77777777" w:rsidR="00EE6ED5" w:rsidRPr="00EE6ED5" w:rsidRDefault="00EE6ED5" w:rsidP="00EE6ED5">
            <w:pPr>
              <w:spacing w:after="0" w:line="240" w:lineRule="auto"/>
              <w:jc w:val="center"/>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77257</w:t>
            </w:r>
          </w:p>
        </w:tc>
        <w:tc>
          <w:tcPr>
            <w:tcW w:w="3040" w:type="dxa"/>
            <w:tcBorders>
              <w:top w:val="nil"/>
              <w:left w:val="nil"/>
              <w:bottom w:val="single" w:sz="4" w:space="0" w:color="auto"/>
              <w:right w:val="single" w:sz="4" w:space="0" w:color="auto"/>
            </w:tcBorders>
            <w:shd w:val="clear" w:color="auto" w:fill="auto"/>
            <w:vAlign w:val="center"/>
            <w:hideMark/>
          </w:tcPr>
          <w:p w14:paraId="76F23939" w14:textId="77777777" w:rsidR="00EE6ED5" w:rsidRPr="00EE6ED5" w:rsidRDefault="00EE6ED5" w:rsidP="00EE6ED5">
            <w:pPr>
              <w:spacing w:after="0" w:line="240" w:lineRule="auto"/>
              <w:jc w:val="center"/>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Borhy-Tag 9.</w:t>
            </w:r>
          </w:p>
        </w:tc>
        <w:tc>
          <w:tcPr>
            <w:tcW w:w="1000" w:type="dxa"/>
            <w:tcBorders>
              <w:top w:val="nil"/>
              <w:left w:val="nil"/>
              <w:bottom w:val="single" w:sz="4" w:space="0" w:color="auto"/>
              <w:right w:val="single" w:sz="4" w:space="0" w:color="auto"/>
            </w:tcBorders>
            <w:shd w:val="clear" w:color="auto" w:fill="auto"/>
            <w:vAlign w:val="center"/>
            <w:hideMark/>
          </w:tcPr>
          <w:p w14:paraId="458A4647" w14:textId="77777777" w:rsidR="00EE6ED5" w:rsidRPr="00EE6ED5" w:rsidRDefault="00EE6ED5" w:rsidP="00EE6ED5">
            <w:pPr>
              <w:spacing w:after="0" w:line="240" w:lineRule="auto"/>
              <w:jc w:val="center"/>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szakmai</w:t>
            </w:r>
          </w:p>
        </w:tc>
        <w:tc>
          <w:tcPr>
            <w:tcW w:w="4680" w:type="dxa"/>
            <w:tcBorders>
              <w:top w:val="nil"/>
              <w:left w:val="nil"/>
              <w:bottom w:val="single" w:sz="4" w:space="0" w:color="auto"/>
              <w:right w:val="single" w:sz="4" w:space="0" w:color="auto"/>
            </w:tcBorders>
            <w:shd w:val="clear" w:color="auto" w:fill="auto"/>
            <w:vAlign w:val="center"/>
            <w:hideMark/>
          </w:tcPr>
          <w:p w14:paraId="64B6F452" w14:textId="77777777" w:rsidR="00EE6ED5" w:rsidRPr="00EE6ED5" w:rsidRDefault="00EE6ED5" w:rsidP="00EE6ED5">
            <w:pPr>
              <w:spacing w:after="0" w:line="240" w:lineRule="auto"/>
              <w:jc w:val="center"/>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0205/18</w:t>
            </w:r>
          </w:p>
        </w:tc>
      </w:tr>
      <w:tr w:rsidR="00EE6ED5" w:rsidRPr="00EE6ED5" w14:paraId="69B4D3FC" w14:textId="77777777" w:rsidTr="0017728E">
        <w:trPr>
          <w:trHeight w:val="586"/>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5302462" w14:textId="77777777" w:rsidR="00EE6ED5" w:rsidRPr="00EE6ED5" w:rsidRDefault="00EE6ED5" w:rsidP="00EE6ED5">
            <w:pPr>
              <w:spacing w:after="0" w:line="240" w:lineRule="auto"/>
              <w:jc w:val="center"/>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77259</w:t>
            </w:r>
          </w:p>
        </w:tc>
        <w:tc>
          <w:tcPr>
            <w:tcW w:w="3040" w:type="dxa"/>
            <w:tcBorders>
              <w:top w:val="nil"/>
              <w:left w:val="nil"/>
              <w:bottom w:val="single" w:sz="4" w:space="0" w:color="auto"/>
              <w:right w:val="single" w:sz="4" w:space="0" w:color="auto"/>
            </w:tcBorders>
            <w:shd w:val="clear" w:color="auto" w:fill="auto"/>
            <w:vAlign w:val="center"/>
            <w:hideMark/>
          </w:tcPr>
          <w:p w14:paraId="02F0BD4A" w14:textId="77777777" w:rsidR="00EE6ED5" w:rsidRPr="00EE6ED5" w:rsidRDefault="00EE6ED5" w:rsidP="00EE6ED5">
            <w:pPr>
              <w:spacing w:after="0" w:line="240" w:lineRule="auto"/>
              <w:jc w:val="center"/>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Borhy-Tag 10.</w:t>
            </w:r>
          </w:p>
        </w:tc>
        <w:tc>
          <w:tcPr>
            <w:tcW w:w="1000" w:type="dxa"/>
            <w:tcBorders>
              <w:top w:val="nil"/>
              <w:left w:val="nil"/>
              <w:bottom w:val="single" w:sz="4" w:space="0" w:color="auto"/>
              <w:right w:val="single" w:sz="4" w:space="0" w:color="auto"/>
            </w:tcBorders>
            <w:shd w:val="clear" w:color="auto" w:fill="auto"/>
            <w:vAlign w:val="center"/>
            <w:hideMark/>
          </w:tcPr>
          <w:p w14:paraId="689A72C2" w14:textId="77777777" w:rsidR="00EE6ED5" w:rsidRPr="00EE6ED5" w:rsidRDefault="00EE6ED5" w:rsidP="00EE6ED5">
            <w:pPr>
              <w:spacing w:after="0" w:line="240" w:lineRule="auto"/>
              <w:jc w:val="center"/>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szakmai</w:t>
            </w:r>
          </w:p>
        </w:tc>
        <w:tc>
          <w:tcPr>
            <w:tcW w:w="4680" w:type="dxa"/>
            <w:tcBorders>
              <w:top w:val="nil"/>
              <w:left w:val="nil"/>
              <w:bottom w:val="single" w:sz="4" w:space="0" w:color="auto"/>
              <w:right w:val="single" w:sz="4" w:space="0" w:color="auto"/>
            </w:tcBorders>
            <w:shd w:val="clear" w:color="auto" w:fill="auto"/>
            <w:vAlign w:val="center"/>
            <w:hideMark/>
          </w:tcPr>
          <w:p w14:paraId="08316322" w14:textId="77777777" w:rsidR="00EE6ED5" w:rsidRPr="00EE6ED5" w:rsidRDefault="00EE6ED5" w:rsidP="00EE6ED5">
            <w:pPr>
              <w:spacing w:after="0" w:line="240" w:lineRule="auto"/>
              <w:jc w:val="center"/>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0207/23, 0207/24, 0207/31, 0207/30, 0207/5, 0207/22</w:t>
            </w:r>
          </w:p>
        </w:tc>
      </w:tr>
      <w:tr w:rsidR="00EE6ED5" w:rsidRPr="00EE6ED5" w14:paraId="7C5CBCB6" w14:textId="77777777" w:rsidTr="0017728E">
        <w:trPr>
          <w:trHeight w:val="72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59355312" w14:textId="77777777" w:rsidR="00EE6ED5" w:rsidRPr="00EE6ED5" w:rsidRDefault="00EE6ED5" w:rsidP="00EE6ED5">
            <w:pPr>
              <w:spacing w:after="0" w:line="240" w:lineRule="auto"/>
              <w:jc w:val="center"/>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90609</w:t>
            </w:r>
          </w:p>
        </w:tc>
        <w:tc>
          <w:tcPr>
            <w:tcW w:w="3040" w:type="dxa"/>
            <w:tcBorders>
              <w:top w:val="nil"/>
              <w:left w:val="nil"/>
              <w:bottom w:val="single" w:sz="4" w:space="0" w:color="auto"/>
              <w:right w:val="single" w:sz="4" w:space="0" w:color="auto"/>
            </w:tcBorders>
            <w:shd w:val="clear" w:color="auto" w:fill="auto"/>
            <w:vAlign w:val="center"/>
            <w:hideMark/>
          </w:tcPr>
          <w:p w14:paraId="6DC0C249" w14:textId="77777777" w:rsidR="00EE6ED5" w:rsidRPr="00EE6ED5" w:rsidRDefault="00EE6ED5" w:rsidP="00EE6ED5">
            <w:pPr>
              <w:spacing w:after="0" w:line="240" w:lineRule="auto"/>
              <w:jc w:val="center"/>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Külső-Mérges-patak 1.</w:t>
            </w:r>
          </w:p>
        </w:tc>
        <w:tc>
          <w:tcPr>
            <w:tcW w:w="1000" w:type="dxa"/>
            <w:tcBorders>
              <w:top w:val="nil"/>
              <w:left w:val="nil"/>
              <w:bottom w:val="single" w:sz="4" w:space="0" w:color="auto"/>
              <w:right w:val="single" w:sz="4" w:space="0" w:color="auto"/>
            </w:tcBorders>
            <w:shd w:val="clear" w:color="auto" w:fill="auto"/>
            <w:vAlign w:val="center"/>
            <w:hideMark/>
          </w:tcPr>
          <w:p w14:paraId="16EA682D" w14:textId="77777777" w:rsidR="00EE6ED5" w:rsidRPr="00EE6ED5" w:rsidRDefault="00EE6ED5" w:rsidP="00EE6ED5">
            <w:pPr>
              <w:spacing w:after="0" w:line="240" w:lineRule="auto"/>
              <w:jc w:val="center"/>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szakmai</w:t>
            </w:r>
          </w:p>
        </w:tc>
        <w:tc>
          <w:tcPr>
            <w:tcW w:w="4680" w:type="dxa"/>
            <w:tcBorders>
              <w:top w:val="nil"/>
              <w:left w:val="nil"/>
              <w:bottom w:val="single" w:sz="4" w:space="0" w:color="auto"/>
              <w:right w:val="single" w:sz="4" w:space="0" w:color="auto"/>
            </w:tcBorders>
            <w:shd w:val="clear" w:color="auto" w:fill="auto"/>
            <w:vAlign w:val="center"/>
            <w:hideMark/>
          </w:tcPr>
          <w:p w14:paraId="39AB515A" w14:textId="77777777" w:rsidR="00EE6ED5" w:rsidRPr="00EE6ED5" w:rsidRDefault="00EE6ED5" w:rsidP="00EE6ED5">
            <w:pPr>
              <w:spacing w:after="0" w:line="240" w:lineRule="auto"/>
              <w:jc w:val="center"/>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0242/17, 0242/20, 0242/34, 0242/18, 0242/19, 0242/21, 0242/23, 0242/33</w:t>
            </w:r>
          </w:p>
        </w:tc>
      </w:tr>
      <w:tr w:rsidR="00EE6ED5" w:rsidRPr="00EE6ED5" w14:paraId="15E61E8E" w14:textId="77777777" w:rsidTr="0017728E">
        <w:trPr>
          <w:trHeight w:val="108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0CC09C37" w14:textId="77777777" w:rsidR="00EE6ED5" w:rsidRPr="00EE6ED5" w:rsidRDefault="00EE6ED5" w:rsidP="00EE6ED5">
            <w:pPr>
              <w:spacing w:after="0" w:line="240" w:lineRule="auto"/>
              <w:jc w:val="center"/>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91223</w:t>
            </w:r>
          </w:p>
        </w:tc>
        <w:tc>
          <w:tcPr>
            <w:tcW w:w="3040" w:type="dxa"/>
            <w:tcBorders>
              <w:top w:val="nil"/>
              <w:left w:val="nil"/>
              <w:bottom w:val="single" w:sz="4" w:space="0" w:color="auto"/>
              <w:right w:val="single" w:sz="4" w:space="0" w:color="auto"/>
            </w:tcBorders>
            <w:shd w:val="clear" w:color="auto" w:fill="auto"/>
            <w:vAlign w:val="center"/>
            <w:hideMark/>
          </w:tcPr>
          <w:p w14:paraId="54359477" w14:textId="77777777" w:rsidR="00EE6ED5" w:rsidRPr="00EE6ED5" w:rsidRDefault="00EE6ED5" w:rsidP="00EE6ED5">
            <w:pPr>
              <w:spacing w:after="0" w:line="240" w:lineRule="auto"/>
              <w:jc w:val="center"/>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Külső-Mérges-patak 2.</w:t>
            </w:r>
          </w:p>
        </w:tc>
        <w:tc>
          <w:tcPr>
            <w:tcW w:w="1000" w:type="dxa"/>
            <w:tcBorders>
              <w:top w:val="nil"/>
              <w:left w:val="nil"/>
              <w:bottom w:val="single" w:sz="4" w:space="0" w:color="auto"/>
              <w:right w:val="single" w:sz="4" w:space="0" w:color="auto"/>
            </w:tcBorders>
            <w:shd w:val="clear" w:color="auto" w:fill="auto"/>
            <w:vAlign w:val="center"/>
            <w:hideMark/>
          </w:tcPr>
          <w:p w14:paraId="268D72B2" w14:textId="77777777" w:rsidR="00EE6ED5" w:rsidRPr="00EE6ED5" w:rsidRDefault="00EE6ED5" w:rsidP="00EE6ED5">
            <w:pPr>
              <w:spacing w:after="0" w:line="240" w:lineRule="auto"/>
              <w:jc w:val="center"/>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szakmai</w:t>
            </w:r>
          </w:p>
        </w:tc>
        <w:tc>
          <w:tcPr>
            <w:tcW w:w="4680" w:type="dxa"/>
            <w:tcBorders>
              <w:top w:val="nil"/>
              <w:left w:val="nil"/>
              <w:bottom w:val="single" w:sz="4" w:space="0" w:color="auto"/>
              <w:right w:val="single" w:sz="4" w:space="0" w:color="auto"/>
            </w:tcBorders>
            <w:shd w:val="clear" w:color="auto" w:fill="auto"/>
            <w:vAlign w:val="center"/>
            <w:hideMark/>
          </w:tcPr>
          <w:p w14:paraId="1B75EBDC" w14:textId="77777777" w:rsidR="00EE6ED5" w:rsidRPr="00EE6ED5" w:rsidRDefault="00EE6ED5" w:rsidP="00EE6ED5">
            <w:pPr>
              <w:spacing w:after="0" w:line="240" w:lineRule="auto"/>
              <w:jc w:val="center"/>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0242/34, 0238, 0236/14, 0236/10, 0236/1, 0236/11, 0236/12, 0236/13, 0237</w:t>
            </w:r>
          </w:p>
        </w:tc>
      </w:tr>
      <w:tr w:rsidR="00EE6ED5" w:rsidRPr="00EE6ED5" w14:paraId="1DC1AB24" w14:textId="77777777" w:rsidTr="0017728E">
        <w:trPr>
          <w:trHeight w:val="36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382EF9F0" w14:textId="77777777" w:rsidR="00EE6ED5" w:rsidRPr="00EE6ED5" w:rsidRDefault="00EE6ED5" w:rsidP="00EE6ED5">
            <w:pPr>
              <w:spacing w:after="0" w:line="240" w:lineRule="auto"/>
              <w:jc w:val="center"/>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91973</w:t>
            </w:r>
          </w:p>
        </w:tc>
        <w:tc>
          <w:tcPr>
            <w:tcW w:w="3040" w:type="dxa"/>
            <w:tcBorders>
              <w:top w:val="nil"/>
              <w:left w:val="nil"/>
              <w:bottom w:val="single" w:sz="4" w:space="0" w:color="auto"/>
              <w:right w:val="single" w:sz="4" w:space="0" w:color="auto"/>
            </w:tcBorders>
            <w:shd w:val="clear" w:color="auto" w:fill="auto"/>
            <w:vAlign w:val="center"/>
            <w:hideMark/>
          </w:tcPr>
          <w:p w14:paraId="7D37498B" w14:textId="77777777" w:rsidR="00EE6ED5" w:rsidRPr="00EE6ED5" w:rsidRDefault="00EE6ED5" w:rsidP="00EE6ED5">
            <w:pPr>
              <w:spacing w:after="0" w:line="240" w:lineRule="auto"/>
              <w:jc w:val="center"/>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Galagonyás-dűlő</w:t>
            </w:r>
          </w:p>
        </w:tc>
        <w:tc>
          <w:tcPr>
            <w:tcW w:w="1000" w:type="dxa"/>
            <w:tcBorders>
              <w:top w:val="nil"/>
              <w:left w:val="nil"/>
              <w:bottom w:val="single" w:sz="4" w:space="0" w:color="auto"/>
              <w:right w:val="single" w:sz="4" w:space="0" w:color="auto"/>
            </w:tcBorders>
            <w:shd w:val="clear" w:color="auto" w:fill="auto"/>
            <w:vAlign w:val="center"/>
            <w:hideMark/>
          </w:tcPr>
          <w:p w14:paraId="4D0D6623" w14:textId="77777777" w:rsidR="00EE6ED5" w:rsidRPr="00EE6ED5" w:rsidRDefault="00EE6ED5" w:rsidP="00EE6ED5">
            <w:pPr>
              <w:spacing w:after="0" w:line="240" w:lineRule="auto"/>
              <w:jc w:val="center"/>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szakmai</w:t>
            </w:r>
          </w:p>
        </w:tc>
        <w:tc>
          <w:tcPr>
            <w:tcW w:w="4680" w:type="dxa"/>
            <w:tcBorders>
              <w:top w:val="nil"/>
              <w:left w:val="nil"/>
              <w:bottom w:val="single" w:sz="4" w:space="0" w:color="auto"/>
              <w:right w:val="single" w:sz="4" w:space="0" w:color="auto"/>
            </w:tcBorders>
            <w:shd w:val="clear" w:color="auto" w:fill="auto"/>
            <w:vAlign w:val="center"/>
            <w:hideMark/>
          </w:tcPr>
          <w:p w14:paraId="1614244F" w14:textId="77777777" w:rsidR="00EE6ED5" w:rsidRPr="00EE6ED5" w:rsidRDefault="00EE6ED5" w:rsidP="00EE6ED5">
            <w:pPr>
              <w:spacing w:after="0" w:line="240" w:lineRule="auto"/>
              <w:jc w:val="center"/>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0236/1, 0236/7, 0236/6, 0236/34</w:t>
            </w:r>
          </w:p>
        </w:tc>
      </w:tr>
      <w:tr w:rsidR="00EE6ED5" w:rsidRPr="00EE6ED5" w14:paraId="7675A77A" w14:textId="77777777" w:rsidTr="0017728E">
        <w:trPr>
          <w:trHeight w:val="768"/>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29CF3FA6" w14:textId="77777777" w:rsidR="00EE6ED5" w:rsidRPr="00EE6ED5" w:rsidRDefault="00EE6ED5" w:rsidP="00EE6ED5">
            <w:pPr>
              <w:spacing w:after="0" w:line="240" w:lineRule="auto"/>
              <w:jc w:val="center"/>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92195</w:t>
            </w:r>
          </w:p>
        </w:tc>
        <w:tc>
          <w:tcPr>
            <w:tcW w:w="3040" w:type="dxa"/>
            <w:tcBorders>
              <w:top w:val="nil"/>
              <w:left w:val="nil"/>
              <w:bottom w:val="single" w:sz="4" w:space="0" w:color="auto"/>
              <w:right w:val="single" w:sz="4" w:space="0" w:color="auto"/>
            </w:tcBorders>
            <w:shd w:val="clear" w:color="auto" w:fill="auto"/>
            <w:vAlign w:val="center"/>
            <w:hideMark/>
          </w:tcPr>
          <w:p w14:paraId="0EC9864B" w14:textId="77777777" w:rsidR="00EE6ED5" w:rsidRPr="00EE6ED5" w:rsidRDefault="00EE6ED5" w:rsidP="00EE6ED5">
            <w:pPr>
              <w:spacing w:after="0" w:line="240" w:lineRule="auto"/>
              <w:jc w:val="center"/>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Galagonyás-dűlő 2.</w:t>
            </w:r>
          </w:p>
        </w:tc>
        <w:tc>
          <w:tcPr>
            <w:tcW w:w="1000" w:type="dxa"/>
            <w:tcBorders>
              <w:top w:val="nil"/>
              <w:left w:val="nil"/>
              <w:bottom w:val="single" w:sz="4" w:space="0" w:color="auto"/>
              <w:right w:val="single" w:sz="4" w:space="0" w:color="auto"/>
            </w:tcBorders>
            <w:shd w:val="clear" w:color="auto" w:fill="auto"/>
            <w:vAlign w:val="center"/>
            <w:hideMark/>
          </w:tcPr>
          <w:p w14:paraId="6431AD8E" w14:textId="77777777" w:rsidR="00EE6ED5" w:rsidRPr="00EE6ED5" w:rsidRDefault="00EE6ED5" w:rsidP="00EE6ED5">
            <w:pPr>
              <w:spacing w:after="0" w:line="240" w:lineRule="auto"/>
              <w:jc w:val="center"/>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szakmai</w:t>
            </w:r>
          </w:p>
        </w:tc>
        <w:tc>
          <w:tcPr>
            <w:tcW w:w="4680" w:type="dxa"/>
            <w:tcBorders>
              <w:top w:val="nil"/>
              <w:left w:val="nil"/>
              <w:bottom w:val="single" w:sz="4" w:space="0" w:color="auto"/>
              <w:right w:val="single" w:sz="4" w:space="0" w:color="auto"/>
            </w:tcBorders>
            <w:shd w:val="clear" w:color="auto" w:fill="auto"/>
            <w:vAlign w:val="center"/>
            <w:hideMark/>
          </w:tcPr>
          <w:p w14:paraId="60DC1745" w14:textId="77777777" w:rsidR="00EE6ED5" w:rsidRPr="00EE6ED5" w:rsidRDefault="00EE6ED5" w:rsidP="00EE6ED5">
            <w:pPr>
              <w:spacing w:after="0" w:line="240" w:lineRule="auto"/>
              <w:jc w:val="center"/>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0236/7, 0236/9, 0236/18, 0236/15, 0236/17, 0236/8, 0236/19, 0236/20, 0236/16, 0236/10</w:t>
            </w:r>
          </w:p>
        </w:tc>
      </w:tr>
      <w:tr w:rsidR="00EE6ED5" w:rsidRPr="00EE6ED5" w14:paraId="7435A8C2" w14:textId="77777777" w:rsidTr="0017728E">
        <w:trPr>
          <w:trHeight w:val="36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1AA6E55D" w14:textId="77777777" w:rsidR="00EE6ED5" w:rsidRPr="00EE6ED5" w:rsidRDefault="00EE6ED5" w:rsidP="00EE6ED5">
            <w:pPr>
              <w:spacing w:after="0" w:line="240" w:lineRule="auto"/>
              <w:jc w:val="center"/>
              <w:rPr>
                <w:rFonts w:ascii="Times New Roman" w:eastAsia="Times New Roman" w:hAnsi="Times New Roman" w:cs="Times New Roman"/>
                <w:sz w:val="24"/>
                <w:szCs w:val="24"/>
                <w:lang w:eastAsia="hu-HU"/>
              </w:rPr>
            </w:pPr>
            <w:r w:rsidRPr="00EE6ED5">
              <w:rPr>
                <w:rFonts w:ascii="Times New Roman" w:eastAsia="Times New Roman" w:hAnsi="Times New Roman" w:cs="Times New Roman"/>
                <w:sz w:val="24"/>
                <w:szCs w:val="24"/>
                <w:lang w:eastAsia="hu-HU"/>
              </w:rPr>
              <w:t>93807</w:t>
            </w:r>
          </w:p>
        </w:tc>
        <w:tc>
          <w:tcPr>
            <w:tcW w:w="3040" w:type="dxa"/>
            <w:tcBorders>
              <w:top w:val="nil"/>
              <w:left w:val="nil"/>
              <w:bottom w:val="single" w:sz="4" w:space="0" w:color="auto"/>
              <w:right w:val="single" w:sz="4" w:space="0" w:color="auto"/>
            </w:tcBorders>
            <w:shd w:val="clear" w:color="auto" w:fill="auto"/>
            <w:vAlign w:val="center"/>
            <w:hideMark/>
          </w:tcPr>
          <w:p w14:paraId="0FB9E5F2" w14:textId="77777777" w:rsidR="00EE6ED5" w:rsidRPr="00EE6ED5" w:rsidRDefault="00EE6ED5" w:rsidP="00EE6ED5">
            <w:pPr>
              <w:spacing w:after="0" w:line="240" w:lineRule="auto"/>
              <w:jc w:val="center"/>
              <w:rPr>
                <w:rFonts w:ascii="Times New Roman" w:eastAsia="Times New Roman" w:hAnsi="Times New Roman" w:cs="Times New Roman"/>
                <w:sz w:val="24"/>
                <w:szCs w:val="24"/>
                <w:lang w:eastAsia="hu-HU"/>
              </w:rPr>
            </w:pPr>
            <w:r w:rsidRPr="00EE6ED5">
              <w:rPr>
                <w:rFonts w:ascii="Times New Roman" w:eastAsia="Times New Roman" w:hAnsi="Times New Roman" w:cs="Times New Roman"/>
                <w:sz w:val="24"/>
                <w:szCs w:val="24"/>
                <w:lang w:eastAsia="hu-HU"/>
              </w:rPr>
              <w:t>Toka-dűlő 1.</w:t>
            </w:r>
          </w:p>
        </w:tc>
        <w:tc>
          <w:tcPr>
            <w:tcW w:w="1000" w:type="dxa"/>
            <w:tcBorders>
              <w:top w:val="nil"/>
              <w:left w:val="nil"/>
              <w:bottom w:val="single" w:sz="4" w:space="0" w:color="auto"/>
              <w:right w:val="single" w:sz="4" w:space="0" w:color="auto"/>
            </w:tcBorders>
            <w:shd w:val="clear" w:color="auto" w:fill="auto"/>
            <w:vAlign w:val="center"/>
            <w:hideMark/>
          </w:tcPr>
          <w:p w14:paraId="69B7417D" w14:textId="77777777" w:rsidR="00EE6ED5" w:rsidRPr="00EE6ED5" w:rsidRDefault="00EE6ED5" w:rsidP="00EE6ED5">
            <w:pPr>
              <w:spacing w:after="0" w:line="240" w:lineRule="auto"/>
              <w:jc w:val="center"/>
              <w:rPr>
                <w:rFonts w:ascii="Times New Roman" w:eastAsia="Times New Roman" w:hAnsi="Times New Roman" w:cs="Times New Roman"/>
                <w:sz w:val="24"/>
                <w:szCs w:val="24"/>
                <w:lang w:eastAsia="hu-HU"/>
              </w:rPr>
            </w:pPr>
            <w:r w:rsidRPr="00EE6ED5">
              <w:rPr>
                <w:rFonts w:ascii="Times New Roman" w:eastAsia="Times New Roman" w:hAnsi="Times New Roman" w:cs="Times New Roman"/>
                <w:sz w:val="24"/>
                <w:szCs w:val="24"/>
                <w:lang w:eastAsia="hu-HU"/>
              </w:rPr>
              <w:t>szakmai</w:t>
            </w:r>
          </w:p>
        </w:tc>
        <w:tc>
          <w:tcPr>
            <w:tcW w:w="4680" w:type="dxa"/>
            <w:tcBorders>
              <w:top w:val="nil"/>
              <w:left w:val="nil"/>
              <w:bottom w:val="single" w:sz="4" w:space="0" w:color="auto"/>
              <w:right w:val="single" w:sz="4" w:space="0" w:color="auto"/>
            </w:tcBorders>
            <w:shd w:val="clear" w:color="auto" w:fill="auto"/>
            <w:vAlign w:val="center"/>
            <w:hideMark/>
          </w:tcPr>
          <w:p w14:paraId="36584AAD" w14:textId="77777777" w:rsidR="00EE6ED5" w:rsidRPr="00EE6ED5" w:rsidRDefault="00EE6ED5" w:rsidP="00EE6ED5">
            <w:pPr>
              <w:spacing w:after="0" w:line="240" w:lineRule="auto"/>
              <w:jc w:val="center"/>
              <w:rPr>
                <w:rFonts w:ascii="Times New Roman" w:eastAsia="Times New Roman" w:hAnsi="Times New Roman" w:cs="Times New Roman"/>
                <w:sz w:val="24"/>
                <w:szCs w:val="24"/>
                <w:lang w:eastAsia="hu-HU"/>
              </w:rPr>
            </w:pPr>
            <w:r w:rsidRPr="00EE6ED5">
              <w:rPr>
                <w:rFonts w:ascii="Times New Roman" w:eastAsia="Times New Roman" w:hAnsi="Times New Roman" w:cs="Calibri"/>
                <w:sz w:val="24"/>
                <w:szCs w:val="24"/>
                <w:lang w:eastAsia="hu-HU"/>
              </w:rPr>
              <w:t>4051/81, 4051/72</w:t>
            </w:r>
            <w:r w:rsidRPr="00EE6ED5">
              <w:rPr>
                <w:rFonts w:ascii="Calibri" w:eastAsia="Times New Roman" w:hAnsi="Calibri" w:cs="Calibri"/>
                <w:sz w:val="24"/>
                <w:szCs w:val="24"/>
                <w:lang w:eastAsia="hu-HU"/>
              </w:rPr>
              <w:t> </w:t>
            </w:r>
          </w:p>
        </w:tc>
      </w:tr>
      <w:tr w:rsidR="00EE6ED5" w:rsidRPr="00EE6ED5" w14:paraId="7E42B2CA" w14:textId="77777777" w:rsidTr="0017728E">
        <w:trPr>
          <w:trHeight w:val="36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4998197B" w14:textId="77777777" w:rsidR="00EE6ED5" w:rsidRPr="00EE6ED5" w:rsidRDefault="00EE6ED5" w:rsidP="00EE6ED5">
            <w:pPr>
              <w:spacing w:after="0" w:line="240" w:lineRule="auto"/>
              <w:jc w:val="center"/>
              <w:rPr>
                <w:rFonts w:ascii="Times New Roman" w:eastAsia="Times New Roman" w:hAnsi="Times New Roman" w:cs="Times New Roman"/>
                <w:sz w:val="24"/>
                <w:szCs w:val="24"/>
                <w:lang w:eastAsia="hu-HU"/>
              </w:rPr>
            </w:pPr>
            <w:r w:rsidRPr="00EE6ED5">
              <w:rPr>
                <w:rFonts w:ascii="Times New Roman" w:eastAsia="Times New Roman" w:hAnsi="Times New Roman" w:cs="Times New Roman"/>
                <w:sz w:val="24"/>
                <w:szCs w:val="24"/>
                <w:lang w:eastAsia="hu-HU"/>
              </w:rPr>
              <w:t>93809</w:t>
            </w:r>
          </w:p>
        </w:tc>
        <w:tc>
          <w:tcPr>
            <w:tcW w:w="3040" w:type="dxa"/>
            <w:tcBorders>
              <w:top w:val="nil"/>
              <w:left w:val="nil"/>
              <w:bottom w:val="single" w:sz="4" w:space="0" w:color="auto"/>
              <w:right w:val="single" w:sz="4" w:space="0" w:color="auto"/>
            </w:tcBorders>
            <w:shd w:val="clear" w:color="auto" w:fill="auto"/>
            <w:vAlign w:val="center"/>
            <w:hideMark/>
          </w:tcPr>
          <w:p w14:paraId="6B165906" w14:textId="77777777" w:rsidR="00EE6ED5" w:rsidRPr="00EE6ED5" w:rsidRDefault="00EE6ED5" w:rsidP="00EE6ED5">
            <w:pPr>
              <w:spacing w:after="0" w:line="240" w:lineRule="auto"/>
              <w:jc w:val="center"/>
              <w:rPr>
                <w:rFonts w:ascii="Times New Roman" w:eastAsia="Times New Roman" w:hAnsi="Times New Roman" w:cs="Times New Roman"/>
                <w:sz w:val="24"/>
                <w:szCs w:val="24"/>
                <w:lang w:eastAsia="hu-HU"/>
              </w:rPr>
            </w:pPr>
            <w:r w:rsidRPr="00EE6ED5">
              <w:rPr>
                <w:rFonts w:ascii="Times New Roman" w:eastAsia="Times New Roman" w:hAnsi="Times New Roman" w:cs="Times New Roman"/>
                <w:sz w:val="24"/>
                <w:szCs w:val="24"/>
                <w:lang w:eastAsia="hu-HU"/>
              </w:rPr>
              <w:t>Toka dűlő-2</w:t>
            </w:r>
          </w:p>
        </w:tc>
        <w:tc>
          <w:tcPr>
            <w:tcW w:w="1000" w:type="dxa"/>
            <w:tcBorders>
              <w:top w:val="nil"/>
              <w:left w:val="nil"/>
              <w:bottom w:val="single" w:sz="4" w:space="0" w:color="auto"/>
              <w:right w:val="single" w:sz="4" w:space="0" w:color="auto"/>
            </w:tcBorders>
            <w:shd w:val="clear" w:color="auto" w:fill="auto"/>
            <w:vAlign w:val="center"/>
            <w:hideMark/>
          </w:tcPr>
          <w:p w14:paraId="5362371C" w14:textId="77777777" w:rsidR="00EE6ED5" w:rsidRPr="00EE6ED5" w:rsidRDefault="00EE6ED5" w:rsidP="00EE6ED5">
            <w:pPr>
              <w:spacing w:after="0" w:line="240" w:lineRule="auto"/>
              <w:jc w:val="center"/>
              <w:rPr>
                <w:rFonts w:ascii="Times New Roman" w:eastAsia="Times New Roman" w:hAnsi="Times New Roman" w:cs="Times New Roman"/>
                <w:sz w:val="24"/>
                <w:szCs w:val="24"/>
                <w:lang w:eastAsia="hu-HU"/>
              </w:rPr>
            </w:pPr>
            <w:r w:rsidRPr="00EE6ED5">
              <w:rPr>
                <w:rFonts w:ascii="Times New Roman" w:eastAsia="Times New Roman" w:hAnsi="Times New Roman" w:cs="Times New Roman"/>
                <w:sz w:val="24"/>
                <w:szCs w:val="24"/>
                <w:lang w:eastAsia="hu-HU"/>
              </w:rPr>
              <w:t>szakmai</w:t>
            </w:r>
          </w:p>
        </w:tc>
        <w:tc>
          <w:tcPr>
            <w:tcW w:w="4680" w:type="dxa"/>
            <w:tcBorders>
              <w:top w:val="nil"/>
              <w:left w:val="nil"/>
              <w:bottom w:val="single" w:sz="4" w:space="0" w:color="auto"/>
              <w:right w:val="single" w:sz="4" w:space="0" w:color="auto"/>
            </w:tcBorders>
            <w:shd w:val="clear" w:color="auto" w:fill="auto"/>
            <w:vAlign w:val="center"/>
            <w:hideMark/>
          </w:tcPr>
          <w:p w14:paraId="79E917CB" w14:textId="77777777" w:rsidR="00EE6ED5" w:rsidRPr="00EE6ED5" w:rsidRDefault="00EE6ED5" w:rsidP="00EE6ED5">
            <w:pPr>
              <w:spacing w:after="0" w:line="240" w:lineRule="auto"/>
              <w:jc w:val="center"/>
              <w:rPr>
                <w:rFonts w:ascii="Times New Roman" w:eastAsia="Times New Roman" w:hAnsi="Times New Roman" w:cs="Times New Roman"/>
                <w:sz w:val="24"/>
                <w:szCs w:val="24"/>
                <w:lang w:eastAsia="hu-HU"/>
              </w:rPr>
            </w:pPr>
            <w:r w:rsidRPr="00EE6ED5">
              <w:rPr>
                <w:rFonts w:ascii="Times New Roman" w:eastAsia="Times New Roman" w:hAnsi="Times New Roman" w:cs="Times New Roman"/>
                <w:sz w:val="24"/>
                <w:szCs w:val="24"/>
                <w:lang w:eastAsia="hu-HU"/>
              </w:rPr>
              <w:t>4048/43, 4048/47 </w:t>
            </w:r>
          </w:p>
        </w:tc>
      </w:tr>
      <w:tr w:rsidR="00EE6ED5" w:rsidRPr="00EE6ED5" w14:paraId="348C4914" w14:textId="77777777" w:rsidTr="0017728E">
        <w:trPr>
          <w:trHeight w:val="36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5FD1ECE3" w14:textId="77777777" w:rsidR="00EE6ED5" w:rsidRPr="00EE6ED5" w:rsidRDefault="00EE6ED5" w:rsidP="00EE6ED5">
            <w:pPr>
              <w:spacing w:after="0" w:line="240" w:lineRule="auto"/>
              <w:jc w:val="center"/>
              <w:rPr>
                <w:rFonts w:ascii="Times New Roman" w:eastAsia="Times New Roman" w:hAnsi="Times New Roman" w:cs="Times New Roman"/>
                <w:sz w:val="24"/>
                <w:szCs w:val="24"/>
                <w:lang w:eastAsia="hu-HU"/>
              </w:rPr>
            </w:pPr>
            <w:r w:rsidRPr="00EE6ED5">
              <w:rPr>
                <w:rFonts w:ascii="Times New Roman" w:eastAsia="Times New Roman" w:hAnsi="Times New Roman" w:cs="Times New Roman"/>
                <w:sz w:val="24"/>
                <w:szCs w:val="24"/>
                <w:lang w:eastAsia="hu-HU"/>
              </w:rPr>
              <w:t>93811</w:t>
            </w:r>
          </w:p>
        </w:tc>
        <w:tc>
          <w:tcPr>
            <w:tcW w:w="3040" w:type="dxa"/>
            <w:tcBorders>
              <w:top w:val="nil"/>
              <w:left w:val="nil"/>
              <w:bottom w:val="single" w:sz="4" w:space="0" w:color="auto"/>
              <w:right w:val="single" w:sz="4" w:space="0" w:color="auto"/>
            </w:tcBorders>
            <w:shd w:val="clear" w:color="auto" w:fill="auto"/>
            <w:vAlign w:val="center"/>
            <w:hideMark/>
          </w:tcPr>
          <w:p w14:paraId="1379A3E6" w14:textId="77777777" w:rsidR="00EE6ED5" w:rsidRPr="00EE6ED5" w:rsidRDefault="00EE6ED5" w:rsidP="00EE6ED5">
            <w:pPr>
              <w:spacing w:after="0" w:line="240" w:lineRule="auto"/>
              <w:jc w:val="center"/>
              <w:rPr>
                <w:rFonts w:ascii="Times New Roman" w:eastAsia="Times New Roman" w:hAnsi="Times New Roman" w:cs="Times New Roman"/>
                <w:sz w:val="24"/>
                <w:szCs w:val="24"/>
                <w:lang w:eastAsia="hu-HU"/>
              </w:rPr>
            </w:pPr>
            <w:r w:rsidRPr="00EE6ED5">
              <w:rPr>
                <w:rFonts w:ascii="Times New Roman" w:eastAsia="Times New Roman" w:hAnsi="Times New Roman" w:cs="Times New Roman"/>
                <w:sz w:val="24"/>
                <w:szCs w:val="24"/>
                <w:lang w:eastAsia="hu-HU"/>
              </w:rPr>
              <w:t>Toka-dűlő 4.</w:t>
            </w:r>
          </w:p>
        </w:tc>
        <w:tc>
          <w:tcPr>
            <w:tcW w:w="1000" w:type="dxa"/>
            <w:tcBorders>
              <w:top w:val="nil"/>
              <w:left w:val="nil"/>
              <w:bottom w:val="single" w:sz="4" w:space="0" w:color="auto"/>
              <w:right w:val="single" w:sz="4" w:space="0" w:color="auto"/>
            </w:tcBorders>
            <w:shd w:val="clear" w:color="auto" w:fill="auto"/>
            <w:vAlign w:val="center"/>
            <w:hideMark/>
          </w:tcPr>
          <w:p w14:paraId="3C916374" w14:textId="77777777" w:rsidR="00EE6ED5" w:rsidRPr="00EE6ED5" w:rsidRDefault="00EE6ED5" w:rsidP="00EE6ED5">
            <w:pPr>
              <w:spacing w:after="0" w:line="240" w:lineRule="auto"/>
              <w:jc w:val="center"/>
              <w:rPr>
                <w:rFonts w:ascii="Times New Roman" w:eastAsia="Times New Roman" w:hAnsi="Times New Roman" w:cs="Times New Roman"/>
                <w:sz w:val="24"/>
                <w:szCs w:val="24"/>
                <w:lang w:eastAsia="hu-HU"/>
              </w:rPr>
            </w:pPr>
            <w:r w:rsidRPr="00EE6ED5">
              <w:rPr>
                <w:rFonts w:ascii="Times New Roman" w:eastAsia="Times New Roman" w:hAnsi="Times New Roman" w:cs="Times New Roman"/>
                <w:sz w:val="24"/>
                <w:szCs w:val="24"/>
                <w:lang w:eastAsia="hu-HU"/>
              </w:rPr>
              <w:t>szakmai</w:t>
            </w:r>
          </w:p>
        </w:tc>
        <w:tc>
          <w:tcPr>
            <w:tcW w:w="4680" w:type="dxa"/>
            <w:tcBorders>
              <w:top w:val="nil"/>
              <w:left w:val="nil"/>
              <w:bottom w:val="single" w:sz="4" w:space="0" w:color="auto"/>
              <w:right w:val="single" w:sz="4" w:space="0" w:color="auto"/>
            </w:tcBorders>
            <w:shd w:val="clear" w:color="auto" w:fill="auto"/>
            <w:vAlign w:val="center"/>
            <w:hideMark/>
          </w:tcPr>
          <w:p w14:paraId="30A13C1F" w14:textId="77777777" w:rsidR="00EE6ED5" w:rsidRPr="00EE6ED5" w:rsidRDefault="00EE6ED5" w:rsidP="00EE6ED5">
            <w:pPr>
              <w:spacing w:after="0" w:line="240" w:lineRule="auto"/>
              <w:jc w:val="center"/>
              <w:rPr>
                <w:rFonts w:ascii="Times New Roman" w:eastAsia="Times New Roman" w:hAnsi="Times New Roman" w:cs="Times New Roman"/>
                <w:sz w:val="24"/>
                <w:szCs w:val="24"/>
                <w:lang w:eastAsia="hu-HU"/>
              </w:rPr>
            </w:pPr>
            <w:r w:rsidRPr="00EE6ED5">
              <w:rPr>
                <w:rFonts w:ascii="Times New Roman" w:eastAsia="Times New Roman" w:hAnsi="Times New Roman" w:cs="Calibri"/>
                <w:sz w:val="24"/>
                <w:szCs w:val="24"/>
                <w:lang w:eastAsia="hu-HU"/>
              </w:rPr>
              <w:t>4048/27, 4048/31</w:t>
            </w:r>
            <w:r w:rsidRPr="00EE6ED5">
              <w:rPr>
                <w:rFonts w:ascii="Calibri" w:eastAsia="Times New Roman" w:hAnsi="Calibri" w:cs="Calibri"/>
                <w:sz w:val="24"/>
                <w:szCs w:val="24"/>
                <w:lang w:eastAsia="hu-HU"/>
              </w:rPr>
              <w:t> </w:t>
            </w:r>
          </w:p>
        </w:tc>
      </w:tr>
      <w:tr w:rsidR="00EE6ED5" w:rsidRPr="00EE6ED5" w14:paraId="0D47859B" w14:textId="77777777" w:rsidTr="0017728E">
        <w:trPr>
          <w:trHeight w:val="360"/>
          <w:jc w:val="center"/>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14:paraId="04DC599D" w14:textId="77777777" w:rsidR="00EE6ED5" w:rsidRPr="00EE6ED5" w:rsidRDefault="00EE6ED5" w:rsidP="00EE6ED5">
            <w:pPr>
              <w:spacing w:after="0" w:line="240" w:lineRule="auto"/>
              <w:jc w:val="center"/>
              <w:rPr>
                <w:rFonts w:ascii="Times New Roman" w:eastAsia="Times New Roman" w:hAnsi="Times New Roman" w:cs="Times New Roman"/>
                <w:sz w:val="24"/>
                <w:szCs w:val="24"/>
                <w:lang w:eastAsia="hu-HU"/>
              </w:rPr>
            </w:pPr>
          </w:p>
        </w:tc>
        <w:tc>
          <w:tcPr>
            <w:tcW w:w="3040" w:type="dxa"/>
            <w:tcBorders>
              <w:top w:val="single" w:sz="4" w:space="0" w:color="auto"/>
              <w:left w:val="nil"/>
              <w:bottom w:val="single" w:sz="4" w:space="0" w:color="auto"/>
              <w:right w:val="single" w:sz="4" w:space="0" w:color="auto"/>
            </w:tcBorders>
            <w:shd w:val="clear" w:color="auto" w:fill="auto"/>
            <w:vAlign w:val="center"/>
          </w:tcPr>
          <w:p w14:paraId="14668B3E" w14:textId="77777777" w:rsidR="00EE6ED5" w:rsidRPr="00EE6ED5" w:rsidRDefault="00EE6ED5" w:rsidP="00EE6ED5">
            <w:pPr>
              <w:spacing w:after="0" w:line="240" w:lineRule="auto"/>
              <w:jc w:val="center"/>
              <w:rPr>
                <w:rFonts w:ascii="Times New Roman" w:eastAsia="Times New Roman" w:hAnsi="Times New Roman" w:cs="Times New Roman"/>
                <w:sz w:val="24"/>
                <w:szCs w:val="24"/>
                <w:lang w:eastAsia="hu-HU"/>
              </w:rPr>
            </w:pPr>
            <w:r w:rsidRPr="00EE6ED5">
              <w:rPr>
                <w:rFonts w:ascii="Times New Roman" w:eastAsia="Times New Roman" w:hAnsi="Times New Roman" w:cs="Times New Roman"/>
                <w:sz w:val="24"/>
                <w:szCs w:val="24"/>
                <w:lang w:eastAsia="hu-HU"/>
              </w:rPr>
              <w:t>Külső-Mérges-patak 4.</w:t>
            </w:r>
          </w:p>
        </w:tc>
        <w:tc>
          <w:tcPr>
            <w:tcW w:w="1000" w:type="dxa"/>
            <w:tcBorders>
              <w:top w:val="single" w:sz="4" w:space="0" w:color="auto"/>
              <w:left w:val="nil"/>
              <w:bottom w:val="single" w:sz="4" w:space="0" w:color="auto"/>
              <w:right w:val="single" w:sz="4" w:space="0" w:color="auto"/>
            </w:tcBorders>
            <w:shd w:val="clear" w:color="auto" w:fill="auto"/>
            <w:vAlign w:val="center"/>
          </w:tcPr>
          <w:p w14:paraId="3CF88DA2" w14:textId="77777777" w:rsidR="00EE6ED5" w:rsidRPr="00EE6ED5" w:rsidRDefault="00EE6ED5" w:rsidP="00EE6ED5">
            <w:pPr>
              <w:spacing w:after="0" w:line="240" w:lineRule="auto"/>
              <w:jc w:val="center"/>
              <w:rPr>
                <w:rFonts w:ascii="Times New Roman" w:eastAsia="Times New Roman" w:hAnsi="Times New Roman" w:cs="Times New Roman"/>
                <w:sz w:val="24"/>
                <w:szCs w:val="24"/>
                <w:lang w:eastAsia="hu-HU"/>
              </w:rPr>
            </w:pPr>
            <w:r w:rsidRPr="00EE6ED5">
              <w:rPr>
                <w:rFonts w:ascii="Times New Roman" w:eastAsia="Times New Roman" w:hAnsi="Times New Roman" w:cs="Times New Roman"/>
                <w:sz w:val="24"/>
                <w:szCs w:val="24"/>
                <w:lang w:eastAsia="hu-HU"/>
              </w:rPr>
              <w:t>szakmai</w:t>
            </w:r>
          </w:p>
        </w:tc>
        <w:tc>
          <w:tcPr>
            <w:tcW w:w="4680" w:type="dxa"/>
            <w:tcBorders>
              <w:top w:val="single" w:sz="4" w:space="0" w:color="auto"/>
              <w:left w:val="nil"/>
              <w:bottom w:val="single" w:sz="4" w:space="0" w:color="auto"/>
              <w:right w:val="single" w:sz="4" w:space="0" w:color="auto"/>
            </w:tcBorders>
            <w:shd w:val="clear" w:color="auto" w:fill="auto"/>
            <w:vAlign w:val="center"/>
          </w:tcPr>
          <w:p w14:paraId="265E5DF7" w14:textId="77777777" w:rsidR="00EE6ED5" w:rsidRPr="00EE6ED5" w:rsidRDefault="00EE6ED5" w:rsidP="00EE6ED5">
            <w:pPr>
              <w:spacing w:after="0" w:line="240" w:lineRule="auto"/>
              <w:jc w:val="center"/>
              <w:rPr>
                <w:rFonts w:ascii="Times New Roman" w:eastAsia="Times New Roman" w:hAnsi="Times New Roman" w:cs="Calibri"/>
                <w:sz w:val="24"/>
                <w:szCs w:val="24"/>
                <w:lang w:eastAsia="hu-HU"/>
              </w:rPr>
            </w:pPr>
            <w:r w:rsidRPr="00EE6ED5">
              <w:rPr>
                <w:rFonts w:ascii="Times New Roman" w:eastAsia="Times New Roman" w:hAnsi="Times New Roman" w:cs="Calibri"/>
                <w:sz w:val="24"/>
                <w:szCs w:val="24"/>
                <w:lang w:eastAsia="hu-HU"/>
              </w:rPr>
              <w:t>0254/24, 0254/23, 0254/2, 0254/13, 0254/14, 0254/15, 0254/16</w:t>
            </w:r>
          </w:p>
        </w:tc>
      </w:tr>
      <w:tr w:rsidR="00EE6ED5" w:rsidRPr="00EE6ED5" w14:paraId="207D6356" w14:textId="77777777" w:rsidTr="0017728E">
        <w:trPr>
          <w:trHeight w:val="360"/>
          <w:jc w:val="center"/>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14:paraId="0BDD399E" w14:textId="77777777" w:rsidR="00EE6ED5" w:rsidRPr="00EE6ED5" w:rsidRDefault="00EE6ED5" w:rsidP="00EE6ED5">
            <w:pPr>
              <w:spacing w:after="0" w:line="240" w:lineRule="auto"/>
              <w:jc w:val="center"/>
              <w:rPr>
                <w:rFonts w:ascii="Times New Roman" w:eastAsia="Times New Roman" w:hAnsi="Times New Roman" w:cs="Times New Roman"/>
                <w:sz w:val="24"/>
                <w:szCs w:val="24"/>
                <w:lang w:eastAsia="hu-HU"/>
              </w:rPr>
            </w:pPr>
          </w:p>
        </w:tc>
        <w:tc>
          <w:tcPr>
            <w:tcW w:w="3040" w:type="dxa"/>
            <w:tcBorders>
              <w:top w:val="single" w:sz="4" w:space="0" w:color="auto"/>
              <w:left w:val="nil"/>
              <w:bottom w:val="single" w:sz="4" w:space="0" w:color="auto"/>
              <w:right w:val="single" w:sz="4" w:space="0" w:color="auto"/>
            </w:tcBorders>
            <w:shd w:val="clear" w:color="auto" w:fill="auto"/>
            <w:vAlign w:val="center"/>
          </w:tcPr>
          <w:p w14:paraId="40F81F9D" w14:textId="77777777" w:rsidR="00EE6ED5" w:rsidRPr="00EE6ED5" w:rsidRDefault="00EE6ED5" w:rsidP="00EE6ED5">
            <w:pPr>
              <w:spacing w:after="0" w:line="240" w:lineRule="auto"/>
              <w:jc w:val="center"/>
              <w:rPr>
                <w:rFonts w:ascii="Times New Roman" w:eastAsia="Times New Roman" w:hAnsi="Times New Roman" w:cs="Times New Roman"/>
                <w:sz w:val="24"/>
                <w:szCs w:val="24"/>
                <w:lang w:eastAsia="hu-HU"/>
              </w:rPr>
            </w:pPr>
            <w:r w:rsidRPr="00EE6ED5">
              <w:rPr>
                <w:rFonts w:ascii="Times New Roman" w:eastAsia="Times New Roman" w:hAnsi="Times New Roman" w:cs="Times New Roman"/>
                <w:sz w:val="24"/>
                <w:szCs w:val="24"/>
                <w:lang w:eastAsia="hu-HU"/>
              </w:rPr>
              <w:t>Külső-Mérges-patak 3.</w:t>
            </w:r>
          </w:p>
        </w:tc>
        <w:tc>
          <w:tcPr>
            <w:tcW w:w="1000" w:type="dxa"/>
            <w:tcBorders>
              <w:top w:val="single" w:sz="4" w:space="0" w:color="auto"/>
              <w:left w:val="nil"/>
              <w:bottom w:val="single" w:sz="4" w:space="0" w:color="auto"/>
              <w:right w:val="single" w:sz="4" w:space="0" w:color="auto"/>
            </w:tcBorders>
            <w:shd w:val="clear" w:color="auto" w:fill="auto"/>
            <w:vAlign w:val="center"/>
          </w:tcPr>
          <w:p w14:paraId="09E1B33D" w14:textId="77777777" w:rsidR="00EE6ED5" w:rsidRPr="00EE6ED5" w:rsidRDefault="00EE6ED5" w:rsidP="00EE6ED5">
            <w:pPr>
              <w:spacing w:after="0" w:line="240" w:lineRule="auto"/>
              <w:jc w:val="center"/>
              <w:rPr>
                <w:rFonts w:ascii="Times New Roman" w:eastAsia="Times New Roman" w:hAnsi="Times New Roman" w:cs="Times New Roman"/>
                <w:sz w:val="24"/>
                <w:szCs w:val="24"/>
                <w:lang w:eastAsia="hu-HU"/>
              </w:rPr>
            </w:pPr>
            <w:r w:rsidRPr="00EE6ED5">
              <w:rPr>
                <w:rFonts w:ascii="Times New Roman" w:eastAsia="Times New Roman" w:hAnsi="Times New Roman" w:cs="Times New Roman"/>
                <w:sz w:val="24"/>
                <w:szCs w:val="24"/>
                <w:lang w:eastAsia="hu-HU"/>
              </w:rPr>
              <w:t>szakmai</w:t>
            </w:r>
          </w:p>
        </w:tc>
        <w:tc>
          <w:tcPr>
            <w:tcW w:w="4680" w:type="dxa"/>
            <w:tcBorders>
              <w:top w:val="single" w:sz="4" w:space="0" w:color="auto"/>
              <w:left w:val="nil"/>
              <w:bottom w:val="single" w:sz="4" w:space="0" w:color="auto"/>
              <w:right w:val="single" w:sz="4" w:space="0" w:color="auto"/>
            </w:tcBorders>
            <w:shd w:val="clear" w:color="auto" w:fill="auto"/>
            <w:vAlign w:val="center"/>
          </w:tcPr>
          <w:p w14:paraId="32A5DF89" w14:textId="77777777" w:rsidR="00EE6ED5" w:rsidRPr="00EE6ED5" w:rsidRDefault="00EE6ED5" w:rsidP="00EE6ED5">
            <w:pPr>
              <w:spacing w:after="0" w:line="240" w:lineRule="auto"/>
              <w:jc w:val="center"/>
              <w:rPr>
                <w:rFonts w:ascii="Times New Roman" w:eastAsia="Times New Roman" w:hAnsi="Times New Roman" w:cs="Calibri"/>
                <w:sz w:val="24"/>
                <w:szCs w:val="24"/>
                <w:lang w:eastAsia="hu-HU"/>
              </w:rPr>
            </w:pPr>
            <w:r w:rsidRPr="00EE6ED5">
              <w:rPr>
                <w:rFonts w:ascii="Times New Roman" w:eastAsia="Times New Roman" w:hAnsi="Times New Roman" w:cs="Calibri"/>
                <w:sz w:val="24"/>
                <w:szCs w:val="24"/>
                <w:lang w:eastAsia="hu-HU"/>
              </w:rPr>
              <w:t>11239</w:t>
            </w:r>
          </w:p>
        </w:tc>
      </w:tr>
    </w:tbl>
    <w:p w14:paraId="0558A88C" w14:textId="77777777" w:rsidR="00EE6ED5" w:rsidRPr="00EE6ED5" w:rsidRDefault="00EE6ED5" w:rsidP="00EE6ED5">
      <w:pPr>
        <w:rPr>
          <w:rFonts w:ascii="Times New Roman" w:eastAsia="Calibri" w:hAnsi="Times New Roman" w:cs="Calibri"/>
          <w:sz w:val="24"/>
        </w:rPr>
      </w:pPr>
    </w:p>
    <w:p w14:paraId="3546AF38" w14:textId="77777777" w:rsidR="00EE6ED5" w:rsidRPr="00EE6ED5" w:rsidRDefault="00EE6ED5" w:rsidP="00EE6ED5">
      <w:pPr>
        <w:rPr>
          <w:rFonts w:ascii="Times New Roman" w:eastAsia="Calibri" w:hAnsi="Times New Roman" w:cs="Calibri"/>
          <w:sz w:val="24"/>
        </w:rPr>
      </w:pPr>
      <w:r w:rsidRPr="00EE6ED5">
        <w:rPr>
          <w:rFonts w:ascii="Times New Roman" w:eastAsia="Calibri" w:hAnsi="Times New Roman" w:cs="Calibri"/>
          <w:sz w:val="24"/>
        </w:rPr>
        <w:br w:type="page"/>
      </w:r>
    </w:p>
    <w:p w14:paraId="73BCBF32" w14:textId="5AC3B17B" w:rsidR="00EE6ED5" w:rsidRDefault="00EE6ED5" w:rsidP="00EE6ED5">
      <w:pPr>
        <w:rPr>
          <w:rFonts w:ascii="Times New Roman" w:eastAsia="Calibri" w:hAnsi="Times New Roman" w:cs="Calibri"/>
          <w:sz w:val="24"/>
        </w:rPr>
      </w:pPr>
      <w:r w:rsidRPr="00EE6ED5">
        <w:rPr>
          <w:rFonts w:ascii="Times New Roman" w:eastAsia="Calibri" w:hAnsi="Times New Roman" w:cs="Calibri"/>
          <w:sz w:val="24"/>
        </w:rPr>
        <w:lastRenderedPageBreak/>
        <w:t>2. függelék a</w:t>
      </w:r>
      <w:r w:rsidR="007704E1">
        <w:rPr>
          <w:rFonts w:ascii="Times New Roman" w:eastAsia="Calibri" w:hAnsi="Times New Roman" w:cs="Calibri"/>
          <w:sz w:val="24"/>
        </w:rPr>
        <w:t xml:space="preserve"> 33</w:t>
      </w:r>
      <w:r w:rsidRPr="00EE6ED5">
        <w:rPr>
          <w:rFonts w:ascii="Times New Roman" w:eastAsia="Calibri" w:hAnsi="Times New Roman" w:cs="Calibri"/>
          <w:sz w:val="24"/>
        </w:rPr>
        <w:t>/2020. (</w:t>
      </w:r>
      <w:r w:rsidR="007704E1">
        <w:rPr>
          <w:rFonts w:ascii="Times New Roman" w:eastAsia="Calibri" w:hAnsi="Times New Roman" w:cs="Calibri"/>
          <w:sz w:val="24"/>
        </w:rPr>
        <w:t>X.30.</w:t>
      </w:r>
      <w:r w:rsidRPr="00EE6ED5">
        <w:rPr>
          <w:rFonts w:ascii="Times New Roman" w:eastAsia="Calibri" w:hAnsi="Times New Roman" w:cs="Calibri"/>
          <w:sz w:val="24"/>
        </w:rPr>
        <w:t>) önkormányzati rendelethez</w:t>
      </w:r>
    </w:p>
    <w:p w14:paraId="207CB538" w14:textId="6B40F0A5" w:rsidR="007704E1" w:rsidRDefault="007704E1" w:rsidP="00EE6ED5">
      <w:pPr>
        <w:rPr>
          <w:rFonts w:ascii="Times New Roman" w:eastAsia="Calibri" w:hAnsi="Times New Roman" w:cs="Calibri"/>
          <w:sz w:val="24"/>
        </w:rPr>
      </w:pPr>
    </w:p>
    <w:p w14:paraId="355CD8D6" w14:textId="77777777" w:rsidR="007704E1" w:rsidRPr="00EE6ED5" w:rsidRDefault="007704E1" w:rsidP="00EE6ED5">
      <w:pPr>
        <w:rPr>
          <w:rFonts w:ascii="Times New Roman" w:eastAsia="Calibri" w:hAnsi="Times New Roman" w:cs="Calibri"/>
          <w:sz w:val="24"/>
        </w:rPr>
      </w:pPr>
    </w:p>
    <w:p w14:paraId="2AFFE8C9"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t>A katasztrófavédelmi osztályba sorolás alapján meghatározott elégséges védelmi szint követelményei</w:t>
      </w:r>
    </w:p>
    <w:tbl>
      <w:tblPr>
        <w:tblW w:w="9458" w:type="dxa"/>
        <w:jc w:val="center"/>
        <w:tblCellMar>
          <w:left w:w="0" w:type="dxa"/>
          <w:right w:w="0" w:type="dxa"/>
        </w:tblCellMar>
        <w:tblLook w:val="04A0" w:firstRow="1" w:lastRow="0" w:firstColumn="1" w:lastColumn="0" w:noHBand="0" w:noVBand="1"/>
      </w:tblPr>
      <w:tblGrid>
        <w:gridCol w:w="394"/>
        <w:gridCol w:w="1946"/>
        <w:gridCol w:w="7118"/>
      </w:tblGrid>
      <w:tr w:rsidR="00EE6ED5" w:rsidRPr="00EE6ED5" w14:paraId="70740860" w14:textId="77777777" w:rsidTr="00EE6ED5">
        <w:trPr>
          <w:trHeight w:val="375"/>
          <w:jc w:val="center"/>
        </w:trPr>
        <w:tc>
          <w:tcPr>
            <w:tcW w:w="394" w:type="dxa"/>
            <w:tcBorders>
              <w:top w:val="single" w:sz="6" w:space="0" w:color="B1B1B1"/>
              <w:left w:val="single" w:sz="6" w:space="0" w:color="B1B1B1"/>
              <w:bottom w:val="single" w:sz="6" w:space="0" w:color="B1B1B1"/>
              <w:right w:val="single" w:sz="6" w:space="0" w:color="B1B1B1"/>
            </w:tcBorders>
            <w:shd w:val="clear" w:color="auto" w:fill="D9D9D9"/>
          </w:tcPr>
          <w:p w14:paraId="3692382B" w14:textId="77777777" w:rsidR="00EE6ED5" w:rsidRPr="00EE6ED5" w:rsidRDefault="00EE6ED5" w:rsidP="00EE6ED5">
            <w:pPr>
              <w:spacing w:after="0" w:line="240" w:lineRule="auto"/>
              <w:rPr>
                <w:rFonts w:ascii="Times New Roman" w:eastAsia="Times New Roman" w:hAnsi="Times New Roman" w:cs="Times New Roman"/>
                <w:sz w:val="20"/>
                <w:szCs w:val="24"/>
                <w:lang w:eastAsia="hu-HU"/>
              </w:rPr>
            </w:pPr>
          </w:p>
        </w:tc>
        <w:tc>
          <w:tcPr>
            <w:tcW w:w="1946" w:type="dxa"/>
            <w:tcBorders>
              <w:top w:val="single" w:sz="6" w:space="0" w:color="B1B1B1"/>
              <w:left w:val="single" w:sz="6" w:space="0" w:color="B1B1B1"/>
              <w:bottom w:val="single" w:sz="6" w:space="0" w:color="B1B1B1"/>
              <w:right w:val="single" w:sz="6" w:space="0" w:color="B1B1B1"/>
            </w:tcBorders>
            <w:shd w:val="clear" w:color="auto" w:fill="D9D9D9"/>
            <w:tcMar>
              <w:top w:w="60" w:type="dxa"/>
              <w:left w:w="60" w:type="dxa"/>
              <w:bottom w:w="60" w:type="dxa"/>
              <w:right w:w="60" w:type="dxa"/>
            </w:tcMar>
          </w:tcPr>
          <w:p w14:paraId="22819899" w14:textId="77777777" w:rsidR="00EE6ED5" w:rsidRPr="00EE6ED5" w:rsidRDefault="00EE6ED5" w:rsidP="00EE6ED5">
            <w:pPr>
              <w:spacing w:after="0" w:line="240" w:lineRule="auto"/>
              <w:jc w:val="center"/>
              <w:rPr>
                <w:rFonts w:ascii="Times New Roman" w:eastAsia="Times New Roman" w:hAnsi="Times New Roman" w:cs="Times New Roman"/>
                <w:sz w:val="24"/>
                <w:szCs w:val="24"/>
                <w:lang w:eastAsia="hu-HU"/>
              </w:rPr>
            </w:pPr>
            <w:r w:rsidRPr="00EE6ED5">
              <w:rPr>
                <w:rFonts w:ascii="Times New Roman" w:eastAsia="Times New Roman" w:hAnsi="Times New Roman" w:cs="Times New Roman"/>
                <w:sz w:val="24"/>
                <w:szCs w:val="24"/>
                <w:lang w:eastAsia="hu-HU"/>
              </w:rPr>
              <w:t>A</w:t>
            </w:r>
          </w:p>
        </w:tc>
        <w:tc>
          <w:tcPr>
            <w:tcW w:w="7118" w:type="dxa"/>
            <w:tcBorders>
              <w:top w:val="single" w:sz="6" w:space="0" w:color="B1B1B1"/>
              <w:left w:val="single" w:sz="6" w:space="0" w:color="B1B1B1"/>
              <w:bottom w:val="single" w:sz="6" w:space="0" w:color="B1B1B1"/>
              <w:right w:val="single" w:sz="6" w:space="0" w:color="B1B1B1"/>
            </w:tcBorders>
            <w:shd w:val="clear" w:color="auto" w:fill="D9D9D9"/>
            <w:tcMar>
              <w:top w:w="60" w:type="dxa"/>
              <w:left w:w="60" w:type="dxa"/>
              <w:bottom w:w="60" w:type="dxa"/>
              <w:right w:w="60" w:type="dxa"/>
            </w:tcMar>
          </w:tcPr>
          <w:p w14:paraId="60C7EA4A" w14:textId="77777777" w:rsidR="00EE6ED5" w:rsidRPr="00EE6ED5" w:rsidRDefault="00EE6ED5" w:rsidP="00EE6ED5">
            <w:pPr>
              <w:spacing w:after="0" w:line="240" w:lineRule="auto"/>
              <w:jc w:val="center"/>
              <w:rPr>
                <w:rFonts w:ascii="Times New Roman" w:eastAsia="Times New Roman" w:hAnsi="Times New Roman" w:cs="Times New Roman"/>
                <w:sz w:val="24"/>
                <w:szCs w:val="24"/>
                <w:lang w:eastAsia="hu-HU"/>
              </w:rPr>
            </w:pPr>
            <w:r w:rsidRPr="00EE6ED5">
              <w:rPr>
                <w:rFonts w:ascii="Times New Roman" w:eastAsia="Times New Roman" w:hAnsi="Times New Roman" w:cs="Times New Roman"/>
                <w:sz w:val="24"/>
                <w:szCs w:val="24"/>
                <w:lang w:eastAsia="hu-HU"/>
              </w:rPr>
              <w:t>B</w:t>
            </w:r>
          </w:p>
        </w:tc>
      </w:tr>
      <w:tr w:rsidR="00EE6ED5" w:rsidRPr="00EE6ED5" w14:paraId="0B1F726B" w14:textId="77777777" w:rsidTr="00EE6ED5">
        <w:trPr>
          <w:trHeight w:val="375"/>
          <w:jc w:val="center"/>
        </w:trPr>
        <w:tc>
          <w:tcPr>
            <w:tcW w:w="394" w:type="dxa"/>
            <w:tcBorders>
              <w:top w:val="single" w:sz="6" w:space="0" w:color="B1B1B1"/>
              <w:left w:val="single" w:sz="6" w:space="0" w:color="B1B1B1"/>
              <w:bottom w:val="single" w:sz="6" w:space="0" w:color="B1B1B1"/>
              <w:right w:val="single" w:sz="6" w:space="0" w:color="B1B1B1"/>
            </w:tcBorders>
            <w:shd w:val="clear" w:color="auto" w:fill="D9D9D9"/>
          </w:tcPr>
          <w:p w14:paraId="2E722F81" w14:textId="77777777" w:rsidR="00EE6ED5" w:rsidRPr="00EE6ED5" w:rsidRDefault="00EE6ED5" w:rsidP="00EE6ED5">
            <w:pPr>
              <w:spacing w:after="0" w:line="240" w:lineRule="auto"/>
              <w:rPr>
                <w:rFonts w:ascii="Times New Roman" w:eastAsia="Times New Roman" w:hAnsi="Times New Roman" w:cs="Times New Roman"/>
                <w:sz w:val="24"/>
                <w:szCs w:val="24"/>
                <w:lang w:eastAsia="hu-HU"/>
              </w:rPr>
            </w:pPr>
            <w:r w:rsidRPr="00EE6ED5">
              <w:rPr>
                <w:rFonts w:ascii="Times New Roman" w:eastAsia="Times New Roman" w:hAnsi="Times New Roman" w:cs="Times New Roman"/>
                <w:sz w:val="24"/>
                <w:szCs w:val="24"/>
                <w:lang w:eastAsia="hu-HU"/>
              </w:rPr>
              <w:t>1</w:t>
            </w:r>
          </w:p>
        </w:tc>
        <w:tc>
          <w:tcPr>
            <w:tcW w:w="194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D953F9A" w14:textId="77777777" w:rsidR="00EE6ED5" w:rsidRPr="00EE6ED5" w:rsidRDefault="00EE6ED5" w:rsidP="00EE6ED5">
            <w:pPr>
              <w:spacing w:after="0" w:line="240" w:lineRule="auto"/>
              <w:rPr>
                <w:rFonts w:ascii="Times New Roman" w:eastAsia="Times New Roman" w:hAnsi="Times New Roman" w:cs="Times New Roman"/>
                <w:sz w:val="20"/>
                <w:szCs w:val="24"/>
                <w:lang w:eastAsia="hu-HU"/>
              </w:rPr>
            </w:pPr>
          </w:p>
        </w:tc>
        <w:tc>
          <w:tcPr>
            <w:tcW w:w="711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1B5EBB0" w14:textId="77777777" w:rsidR="00EE6ED5" w:rsidRPr="00EE6ED5" w:rsidRDefault="00EE6ED5" w:rsidP="00EE6ED5">
            <w:pPr>
              <w:spacing w:after="0" w:line="240" w:lineRule="auto"/>
              <w:jc w:val="center"/>
              <w:rPr>
                <w:rFonts w:ascii="Times New Roman" w:eastAsia="Times New Roman" w:hAnsi="Times New Roman" w:cs="Times New Roman"/>
                <w:sz w:val="24"/>
                <w:szCs w:val="24"/>
                <w:lang w:eastAsia="hu-HU"/>
              </w:rPr>
            </w:pPr>
            <w:r w:rsidRPr="00EE6ED5">
              <w:rPr>
                <w:rFonts w:ascii="Times New Roman" w:eastAsia="Times New Roman" w:hAnsi="Times New Roman" w:cs="Times New Roman"/>
                <w:sz w:val="24"/>
                <w:szCs w:val="24"/>
                <w:lang w:eastAsia="hu-HU"/>
              </w:rPr>
              <w:t>I. osztály</w:t>
            </w:r>
          </w:p>
        </w:tc>
      </w:tr>
      <w:tr w:rsidR="00EE6ED5" w:rsidRPr="00EE6ED5" w14:paraId="4E495D3D" w14:textId="77777777" w:rsidTr="00EE6ED5">
        <w:trPr>
          <w:trHeight w:val="375"/>
          <w:jc w:val="center"/>
        </w:trPr>
        <w:tc>
          <w:tcPr>
            <w:tcW w:w="394" w:type="dxa"/>
            <w:tcBorders>
              <w:top w:val="single" w:sz="6" w:space="0" w:color="B1B1B1"/>
              <w:left w:val="single" w:sz="6" w:space="0" w:color="B1B1B1"/>
              <w:bottom w:val="single" w:sz="6" w:space="0" w:color="B1B1B1"/>
              <w:right w:val="single" w:sz="6" w:space="0" w:color="B1B1B1"/>
            </w:tcBorders>
            <w:shd w:val="clear" w:color="auto" w:fill="D9D9D9"/>
          </w:tcPr>
          <w:p w14:paraId="50751E2E" w14:textId="77777777" w:rsidR="00EE6ED5" w:rsidRPr="00EE6ED5" w:rsidRDefault="00EE6ED5" w:rsidP="00EE6ED5">
            <w:pPr>
              <w:spacing w:after="0" w:line="240" w:lineRule="auto"/>
              <w:rPr>
                <w:rFonts w:ascii="Times New Roman" w:eastAsia="Times New Roman" w:hAnsi="Times New Roman" w:cs="Times New Roman"/>
                <w:sz w:val="24"/>
                <w:szCs w:val="24"/>
                <w:lang w:eastAsia="hu-HU"/>
              </w:rPr>
            </w:pPr>
            <w:r w:rsidRPr="00EE6ED5">
              <w:rPr>
                <w:rFonts w:ascii="Times New Roman" w:eastAsia="Times New Roman" w:hAnsi="Times New Roman" w:cs="Times New Roman"/>
                <w:sz w:val="24"/>
                <w:szCs w:val="24"/>
                <w:lang w:eastAsia="hu-HU"/>
              </w:rPr>
              <w:t>2</w:t>
            </w:r>
          </w:p>
        </w:tc>
        <w:tc>
          <w:tcPr>
            <w:tcW w:w="194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813A41A" w14:textId="77777777" w:rsidR="00EE6ED5" w:rsidRPr="00EE6ED5" w:rsidRDefault="00EE6ED5" w:rsidP="00EE6ED5">
            <w:pPr>
              <w:spacing w:after="0" w:line="240" w:lineRule="auto"/>
              <w:rPr>
                <w:rFonts w:ascii="Times New Roman" w:eastAsia="Times New Roman" w:hAnsi="Times New Roman" w:cs="Times New Roman"/>
                <w:sz w:val="24"/>
                <w:szCs w:val="24"/>
                <w:lang w:eastAsia="hu-HU"/>
              </w:rPr>
            </w:pPr>
            <w:r w:rsidRPr="00EE6ED5">
              <w:rPr>
                <w:rFonts w:ascii="Times New Roman" w:eastAsia="Times New Roman" w:hAnsi="Times New Roman" w:cs="Times New Roman"/>
                <w:sz w:val="24"/>
                <w:szCs w:val="24"/>
                <w:lang w:eastAsia="hu-HU"/>
              </w:rPr>
              <w:t>Riasztás</w:t>
            </w:r>
          </w:p>
        </w:tc>
        <w:tc>
          <w:tcPr>
            <w:tcW w:w="711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48B47AB" w14:textId="77777777" w:rsidR="00EE6ED5" w:rsidRPr="00EE6ED5" w:rsidRDefault="00EE6ED5" w:rsidP="00EE6ED5">
            <w:pPr>
              <w:spacing w:after="0" w:line="240" w:lineRule="auto"/>
              <w:rPr>
                <w:rFonts w:ascii="Times New Roman" w:eastAsia="Times New Roman" w:hAnsi="Times New Roman" w:cs="Times New Roman"/>
                <w:sz w:val="24"/>
                <w:szCs w:val="24"/>
                <w:lang w:eastAsia="hu-HU"/>
              </w:rPr>
            </w:pPr>
            <w:r w:rsidRPr="00EE6ED5">
              <w:rPr>
                <w:rFonts w:ascii="Times New Roman" w:eastAsia="Times New Roman" w:hAnsi="Times New Roman" w:cs="Times New Roman"/>
                <w:sz w:val="24"/>
                <w:szCs w:val="24"/>
                <w:lang w:eastAsia="hu-HU"/>
              </w:rPr>
              <w:t>a lakosság központi riasztása és veszélyhelyzeti tájékoztatása feltételeinek biztosítása</w:t>
            </w:r>
          </w:p>
        </w:tc>
      </w:tr>
      <w:tr w:rsidR="00EE6ED5" w:rsidRPr="00EE6ED5" w14:paraId="123808F6" w14:textId="77777777" w:rsidTr="00EE6ED5">
        <w:trPr>
          <w:trHeight w:val="375"/>
          <w:jc w:val="center"/>
        </w:trPr>
        <w:tc>
          <w:tcPr>
            <w:tcW w:w="394" w:type="dxa"/>
            <w:tcBorders>
              <w:top w:val="single" w:sz="6" w:space="0" w:color="B1B1B1"/>
              <w:left w:val="single" w:sz="6" w:space="0" w:color="B1B1B1"/>
              <w:bottom w:val="single" w:sz="6" w:space="0" w:color="B1B1B1"/>
              <w:right w:val="single" w:sz="6" w:space="0" w:color="B1B1B1"/>
            </w:tcBorders>
            <w:shd w:val="clear" w:color="auto" w:fill="D9D9D9"/>
          </w:tcPr>
          <w:p w14:paraId="6F8AB923" w14:textId="77777777" w:rsidR="00EE6ED5" w:rsidRPr="00EE6ED5" w:rsidRDefault="00EE6ED5" w:rsidP="00EE6ED5">
            <w:pPr>
              <w:spacing w:after="0" w:line="240" w:lineRule="auto"/>
              <w:rPr>
                <w:rFonts w:ascii="Times New Roman" w:eastAsia="Times New Roman" w:hAnsi="Times New Roman" w:cs="Times New Roman"/>
                <w:sz w:val="24"/>
                <w:szCs w:val="24"/>
                <w:lang w:eastAsia="hu-HU"/>
              </w:rPr>
            </w:pPr>
            <w:r w:rsidRPr="00EE6ED5">
              <w:rPr>
                <w:rFonts w:ascii="Times New Roman" w:eastAsia="Times New Roman" w:hAnsi="Times New Roman" w:cs="Times New Roman"/>
                <w:sz w:val="24"/>
                <w:szCs w:val="24"/>
                <w:lang w:eastAsia="hu-HU"/>
              </w:rPr>
              <w:t>3</w:t>
            </w:r>
          </w:p>
        </w:tc>
        <w:tc>
          <w:tcPr>
            <w:tcW w:w="194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7ED5499" w14:textId="77777777" w:rsidR="00EE6ED5" w:rsidRPr="00EE6ED5" w:rsidRDefault="00EE6ED5" w:rsidP="00EE6ED5">
            <w:pPr>
              <w:spacing w:after="0" w:line="240" w:lineRule="auto"/>
              <w:rPr>
                <w:rFonts w:ascii="Times New Roman" w:eastAsia="Times New Roman" w:hAnsi="Times New Roman" w:cs="Times New Roman"/>
                <w:sz w:val="24"/>
                <w:szCs w:val="24"/>
                <w:lang w:eastAsia="hu-HU"/>
              </w:rPr>
            </w:pPr>
            <w:r w:rsidRPr="00EE6ED5">
              <w:rPr>
                <w:rFonts w:ascii="Times New Roman" w:eastAsia="Times New Roman" w:hAnsi="Times New Roman" w:cs="Times New Roman"/>
                <w:sz w:val="24"/>
                <w:szCs w:val="24"/>
                <w:lang w:eastAsia="hu-HU"/>
              </w:rPr>
              <w:t>Lakosság védelmi módszer</w:t>
            </w:r>
          </w:p>
        </w:tc>
        <w:tc>
          <w:tcPr>
            <w:tcW w:w="711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6D3462E" w14:textId="77777777" w:rsidR="00EE6ED5" w:rsidRPr="00EE6ED5" w:rsidRDefault="00EE6ED5" w:rsidP="00EE6ED5">
            <w:pPr>
              <w:spacing w:after="0" w:line="240" w:lineRule="auto"/>
              <w:rPr>
                <w:rFonts w:ascii="Times New Roman" w:eastAsia="Times New Roman" w:hAnsi="Times New Roman" w:cs="Times New Roman"/>
                <w:sz w:val="24"/>
                <w:szCs w:val="24"/>
                <w:lang w:eastAsia="hu-HU"/>
              </w:rPr>
            </w:pPr>
            <w:r w:rsidRPr="00EE6ED5">
              <w:rPr>
                <w:rFonts w:ascii="Times New Roman" w:eastAsia="Times New Roman" w:hAnsi="Times New Roman" w:cs="Times New Roman"/>
                <w:sz w:val="24"/>
                <w:szCs w:val="24"/>
                <w:lang w:eastAsia="hu-HU"/>
              </w:rPr>
              <w:t>a kockázatbecslésben megállapítottaknak megfelelően, elsősorban elzárkózás, indokolt esetben kitelepítés</w:t>
            </w:r>
          </w:p>
        </w:tc>
      </w:tr>
      <w:tr w:rsidR="00EE6ED5" w:rsidRPr="00EE6ED5" w14:paraId="2788D28A" w14:textId="77777777" w:rsidTr="00EE6ED5">
        <w:trPr>
          <w:trHeight w:val="375"/>
          <w:jc w:val="center"/>
        </w:trPr>
        <w:tc>
          <w:tcPr>
            <w:tcW w:w="394" w:type="dxa"/>
            <w:tcBorders>
              <w:top w:val="single" w:sz="6" w:space="0" w:color="B1B1B1"/>
              <w:left w:val="single" w:sz="6" w:space="0" w:color="B1B1B1"/>
              <w:bottom w:val="single" w:sz="6" w:space="0" w:color="B1B1B1"/>
              <w:right w:val="single" w:sz="6" w:space="0" w:color="B1B1B1"/>
            </w:tcBorders>
            <w:shd w:val="clear" w:color="auto" w:fill="D9D9D9"/>
          </w:tcPr>
          <w:p w14:paraId="0ABC8C54" w14:textId="77777777" w:rsidR="00EE6ED5" w:rsidRPr="00EE6ED5" w:rsidRDefault="00EE6ED5" w:rsidP="00EE6ED5">
            <w:pPr>
              <w:spacing w:after="0" w:line="240" w:lineRule="auto"/>
              <w:rPr>
                <w:rFonts w:ascii="Times New Roman" w:eastAsia="Times New Roman" w:hAnsi="Times New Roman" w:cs="Times New Roman"/>
                <w:sz w:val="24"/>
                <w:szCs w:val="24"/>
                <w:lang w:eastAsia="hu-HU"/>
              </w:rPr>
            </w:pPr>
            <w:r w:rsidRPr="00EE6ED5">
              <w:rPr>
                <w:rFonts w:ascii="Times New Roman" w:eastAsia="Times New Roman" w:hAnsi="Times New Roman" w:cs="Times New Roman"/>
                <w:sz w:val="24"/>
                <w:szCs w:val="24"/>
                <w:lang w:eastAsia="hu-HU"/>
              </w:rPr>
              <w:t>4</w:t>
            </w:r>
          </w:p>
        </w:tc>
        <w:tc>
          <w:tcPr>
            <w:tcW w:w="194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E602683" w14:textId="77777777" w:rsidR="00EE6ED5" w:rsidRPr="00EE6ED5" w:rsidRDefault="00EE6ED5" w:rsidP="00EE6ED5">
            <w:pPr>
              <w:spacing w:after="0" w:line="240" w:lineRule="auto"/>
              <w:rPr>
                <w:rFonts w:ascii="Times New Roman" w:eastAsia="Times New Roman" w:hAnsi="Times New Roman" w:cs="Times New Roman"/>
                <w:sz w:val="24"/>
                <w:szCs w:val="24"/>
                <w:lang w:eastAsia="hu-HU"/>
              </w:rPr>
            </w:pPr>
            <w:r w:rsidRPr="00EE6ED5">
              <w:rPr>
                <w:rFonts w:ascii="Times New Roman" w:eastAsia="Times New Roman" w:hAnsi="Times New Roman" w:cs="Times New Roman"/>
                <w:sz w:val="24"/>
                <w:szCs w:val="24"/>
                <w:lang w:eastAsia="hu-HU"/>
              </w:rPr>
              <w:t>Felkészítés</w:t>
            </w:r>
          </w:p>
        </w:tc>
        <w:tc>
          <w:tcPr>
            <w:tcW w:w="711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9B2720A" w14:textId="77777777" w:rsidR="00EE6ED5" w:rsidRPr="00EE6ED5" w:rsidRDefault="00EE6ED5" w:rsidP="00EE6ED5">
            <w:pPr>
              <w:spacing w:after="0" w:line="240" w:lineRule="auto"/>
              <w:rPr>
                <w:rFonts w:ascii="Times New Roman" w:eastAsia="Times New Roman" w:hAnsi="Times New Roman" w:cs="Times New Roman"/>
                <w:sz w:val="24"/>
                <w:szCs w:val="24"/>
                <w:lang w:eastAsia="hu-HU"/>
              </w:rPr>
            </w:pPr>
            <w:r w:rsidRPr="00EE6ED5">
              <w:rPr>
                <w:rFonts w:ascii="Times New Roman" w:eastAsia="Times New Roman" w:hAnsi="Times New Roman" w:cs="Times New Roman"/>
                <w:sz w:val="24"/>
                <w:szCs w:val="24"/>
                <w:lang w:eastAsia="hu-HU"/>
              </w:rPr>
              <w:t>a) a lakosság évente történő aktív tájékoztatása,</w:t>
            </w:r>
          </w:p>
          <w:p w14:paraId="5DCDCC9D" w14:textId="77777777" w:rsidR="00EE6ED5" w:rsidRPr="00EE6ED5" w:rsidRDefault="00EE6ED5" w:rsidP="00EE6ED5">
            <w:pPr>
              <w:spacing w:after="0" w:line="240" w:lineRule="auto"/>
              <w:rPr>
                <w:rFonts w:ascii="Times New Roman" w:eastAsia="Times New Roman" w:hAnsi="Times New Roman" w:cs="Times New Roman"/>
                <w:sz w:val="24"/>
                <w:szCs w:val="24"/>
                <w:lang w:eastAsia="hu-HU"/>
              </w:rPr>
            </w:pPr>
            <w:r w:rsidRPr="00EE6ED5">
              <w:rPr>
                <w:rFonts w:ascii="Times New Roman" w:eastAsia="Times New Roman" w:hAnsi="Times New Roman" w:cs="Times New Roman"/>
                <w:sz w:val="24"/>
                <w:szCs w:val="24"/>
                <w:lang w:eastAsia="hu-HU"/>
              </w:rPr>
              <w:t>b) a lakosság passzív tájékoztatása nyomtatott és elektronikusan elérhető információs anyagok biztosításával,</w:t>
            </w:r>
          </w:p>
          <w:p w14:paraId="3B2F7ADA" w14:textId="77777777" w:rsidR="00EE6ED5" w:rsidRPr="00EE6ED5" w:rsidRDefault="00EE6ED5" w:rsidP="00EE6ED5">
            <w:pPr>
              <w:spacing w:after="0" w:line="240" w:lineRule="auto"/>
              <w:rPr>
                <w:rFonts w:ascii="Times New Roman" w:eastAsia="Times New Roman" w:hAnsi="Times New Roman" w:cs="Times New Roman"/>
                <w:sz w:val="24"/>
                <w:szCs w:val="24"/>
                <w:lang w:eastAsia="hu-HU"/>
              </w:rPr>
            </w:pPr>
            <w:r w:rsidRPr="00EE6ED5">
              <w:rPr>
                <w:rFonts w:ascii="Times New Roman" w:eastAsia="Times New Roman" w:hAnsi="Times New Roman" w:cs="Times New Roman"/>
                <w:sz w:val="24"/>
                <w:szCs w:val="24"/>
                <w:lang w:eastAsia="hu-HU"/>
              </w:rPr>
              <w:t>c) a lakosság felkészítése a riasztás módszerének és jelének felismerésére, valamint az annak megfelelő magatartási szabályokra</w:t>
            </w:r>
          </w:p>
        </w:tc>
      </w:tr>
      <w:tr w:rsidR="00EE6ED5" w:rsidRPr="00EE6ED5" w14:paraId="41B74EDB" w14:textId="77777777" w:rsidTr="00EE6ED5">
        <w:trPr>
          <w:trHeight w:val="375"/>
          <w:jc w:val="center"/>
        </w:trPr>
        <w:tc>
          <w:tcPr>
            <w:tcW w:w="394" w:type="dxa"/>
            <w:tcBorders>
              <w:top w:val="single" w:sz="6" w:space="0" w:color="B1B1B1"/>
              <w:left w:val="single" w:sz="6" w:space="0" w:color="B1B1B1"/>
              <w:bottom w:val="single" w:sz="6" w:space="0" w:color="B1B1B1"/>
              <w:right w:val="single" w:sz="6" w:space="0" w:color="B1B1B1"/>
            </w:tcBorders>
            <w:shd w:val="clear" w:color="auto" w:fill="D9D9D9"/>
          </w:tcPr>
          <w:p w14:paraId="4701CDB3" w14:textId="77777777" w:rsidR="00EE6ED5" w:rsidRPr="00EE6ED5" w:rsidRDefault="00EE6ED5" w:rsidP="00EE6ED5">
            <w:pPr>
              <w:spacing w:after="0" w:line="240" w:lineRule="auto"/>
              <w:rPr>
                <w:rFonts w:ascii="Times New Roman" w:eastAsia="Times New Roman" w:hAnsi="Times New Roman" w:cs="Times New Roman"/>
                <w:sz w:val="24"/>
                <w:szCs w:val="24"/>
                <w:lang w:eastAsia="hu-HU"/>
              </w:rPr>
            </w:pPr>
            <w:r w:rsidRPr="00EE6ED5">
              <w:rPr>
                <w:rFonts w:ascii="Times New Roman" w:eastAsia="Times New Roman" w:hAnsi="Times New Roman" w:cs="Times New Roman"/>
                <w:sz w:val="24"/>
                <w:szCs w:val="24"/>
                <w:lang w:eastAsia="hu-HU"/>
              </w:rPr>
              <w:t>5</w:t>
            </w:r>
          </w:p>
        </w:tc>
        <w:tc>
          <w:tcPr>
            <w:tcW w:w="194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B3D3681" w14:textId="77777777" w:rsidR="00EE6ED5" w:rsidRPr="00EE6ED5" w:rsidRDefault="00EE6ED5" w:rsidP="00EE6ED5">
            <w:pPr>
              <w:spacing w:after="0" w:line="240" w:lineRule="auto"/>
              <w:rPr>
                <w:rFonts w:ascii="Times New Roman" w:eastAsia="Times New Roman" w:hAnsi="Times New Roman" w:cs="Times New Roman"/>
                <w:sz w:val="24"/>
                <w:szCs w:val="24"/>
                <w:lang w:eastAsia="hu-HU"/>
              </w:rPr>
            </w:pPr>
            <w:r w:rsidRPr="00EE6ED5">
              <w:rPr>
                <w:rFonts w:ascii="Times New Roman" w:eastAsia="Times New Roman" w:hAnsi="Times New Roman" w:cs="Times New Roman"/>
                <w:sz w:val="24"/>
                <w:szCs w:val="24"/>
                <w:lang w:eastAsia="hu-HU"/>
              </w:rPr>
              <w:t>Védekezés</w:t>
            </w:r>
          </w:p>
        </w:tc>
        <w:tc>
          <w:tcPr>
            <w:tcW w:w="711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660AA9C" w14:textId="77777777" w:rsidR="00EE6ED5" w:rsidRPr="00EE6ED5" w:rsidRDefault="00EE6ED5" w:rsidP="00EE6ED5">
            <w:pPr>
              <w:spacing w:after="0" w:line="240" w:lineRule="auto"/>
              <w:rPr>
                <w:rFonts w:ascii="Times New Roman" w:eastAsia="Times New Roman" w:hAnsi="Times New Roman" w:cs="Times New Roman"/>
                <w:sz w:val="24"/>
                <w:szCs w:val="24"/>
                <w:lang w:eastAsia="hu-HU"/>
              </w:rPr>
            </w:pPr>
            <w:r w:rsidRPr="00EE6ED5">
              <w:rPr>
                <w:rFonts w:ascii="Times New Roman" w:eastAsia="Times New Roman" w:hAnsi="Times New Roman" w:cs="Times New Roman"/>
                <w:sz w:val="24"/>
                <w:szCs w:val="24"/>
                <w:lang w:eastAsia="hu-HU"/>
              </w:rPr>
              <w:t>a) különleges felszerelések és kiképzett szakértők (önkéntes mentőszervezetek) bevonásának tervezése és begyakoroltatása,</w:t>
            </w:r>
          </w:p>
          <w:p w14:paraId="257E01E8" w14:textId="77777777" w:rsidR="00EE6ED5" w:rsidRPr="00EE6ED5" w:rsidRDefault="00EE6ED5" w:rsidP="00EE6ED5">
            <w:pPr>
              <w:spacing w:after="0" w:line="240" w:lineRule="auto"/>
              <w:rPr>
                <w:rFonts w:ascii="Times New Roman" w:eastAsia="Times New Roman" w:hAnsi="Times New Roman" w:cs="Times New Roman"/>
                <w:sz w:val="24"/>
                <w:szCs w:val="24"/>
                <w:lang w:eastAsia="hu-HU"/>
              </w:rPr>
            </w:pPr>
            <w:r w:rsidRPr="00EE6ED5">
              <w:rPr>
                <w:rFonts w:ascii="Times New Roman" w:eastAsia="Times New Roman" w:hAnsi="Times New Roman" w:cs="Times New Roman"/>
                <w:sz w:val="24"/>
                <w:szCs w:val="24"/>
                <w:lang w:eastAsia="hu-HU"/>
              </w:rPr>
              <w:t>b) a kockázatbecslésnek megfelelően a polgári védelmi szervezetek megalakítása,</w:t>
            </w:r>
          </w:p>
          <w:p w14:paraId="6E1BF5F3" w14:textId="77777777" w:rsidR="00EE6ED5" w:rsidRPr="00EE6ED5" w:rsidRDefault="00EE6ED5" w:rsidP="00EE6ED5">
            <w:pPr>
              <w:spacing w:after="0" w:line="240" w:lineRule="auto"/>
              <w:rPr>
                <w:rFonts w:ascii="Times New Roman" w:eastAsia="Times New Roman" w:hAnsi="Times New Roman" w:cs="Times New Roman"/>
                <w:sz w:val="24"/>
                <w:szCs w:val="24"/>
                <w:lang w:eastAsia="hu-HU"/>
              </w:rPr>
            </w:pPr>
            <w:r w:rsidRPr="00EE6ED5">
              <w:rPr>
                <w:rFonts w:ascii="Times New Roman" w:eastAsia="Times New Roman" w:hAnsi="Times New Roman" w:cs="Times New Roman"/>
                <w:sz w:val="24"/>
                <w:szCs w:val="24"/>
                <w:lang w:eastAsia="hu-HU"/>
              </w:rPr>
              <w:t>c) a karitatív és más önkéntes, humanitárius feladatot ellátó szervek bevonásának tervezése és begyakoroltatása</w:t>
            </w:r>
          </w:p>
        </w:tc>
      </w:tr>
      <w:tr w:rsidR="00EE6ED5" w:rsidRPr="00EE6ED5" w14:paraId="677C7C5C" w14:textId="77777777" w:rsidTr="00EE6ED5">
        <w:trPr>
          <w:trHeight w:val="375"/>
          <w:jc w:val="center"/>
        </w:trPr>
        <w:tc>
          <w:tcPr>
            <w:tcW w:w="394" w:type="dxa"/>
            <w:tcBorders>
              <w:top w:val="single" w:sz="6" w:space="0" w:color="B1B1B1"/>
              <w:left w:val="single" w:sz="6" w:space="0" w:color="B1B1B1"/>
              <w:bottom w:val="single" w:sz="6" w:space="0" w:color="B1B1B1"/>
              <w:right w:val="single" w:sz="6" w:space="0" w:color="B1B1B1"/>
            </w:tcBorders>
            <w:shd w:val="clear" w:color="auto" w:fill="D9D9D9"/>
          </w:tcPr>
          <w:p w14:paraId="305910D6" w14:textId="77777777" w:rsidR="00EE6ED5" w:rsidRPr="00EE6ED5" w:rsidRDefault="00EE6ED5" w:rsidP="00EE6ED5">
            <w:pPr>
              <w:spacing w:after="0" w:line="240" w:lineRule="auto"/>
              <w:rPr>
                <w:rFonts w:ascii="Times New Roman" w:eastAsia="Times New Roman" w:hAnsi="Times New Roman" w:cs="Times New Roman"/>
                <w:sz w:val="24"/>
                <w:szCs w:val="24"/>
                <w:lang w:eastAsia="hu-HU"/>
              </w:rPr>
            </w:pPr>
            <w:r w:rsidRPr="00EE6ED5">
              <w:rPr>
                <w:rFonts w:ascii="Times New Roman" w:eastAsia="Times New Roman" w:hAnsi="Times New Roman" w:cs="Times New Roman"/>
                <w:sz w:val="24"/>
                <w:szCs w:val="24"/>
                <w:lang w:eastAsia="hu-HU"/>
              </w:rPr>
              <w:t>6</w:t>
            </w:r>
          </w:p>
        </w:tc>
        <w:tc>
          <w:tcPr>
            <w:tcW w:w="1946" w:type="dxa"/>
            <w:tcBorders>
              <w:top w:val="single" w:sz="6" w:space="0" w:color="B1B1B1"/>
              <w:left w:val="single" w:sz="6" w:space="0" w:color="B1B1B1"/>
              <w:bottom w:val="single" w:sz="6" w:space="0" w:color="B1B1B1"/>
              <w:right w:val="single" w:sz="6" w:space="0" w:color="B1B1B1"/>
            </w:tcBorders>
            <w:shd w:val="clear" w:color="auto" w:fill="FFFFFF"/>
            <w:tcMar>
              <w:top w:w="60" w:type="dxa"/>
              <w:left w:w="60" w:type="dxa"/>
              <w:bottom w:w="60" w:type="dxa"/>
              <w:right w:w="60" w:type="dxa"/>
            </w:tcMar>
            <w:hideMark/>
          </w:tcPr>
          <w:p w14:paraId="63E79D15" w14:textId="77777777" w:rsidR="00EE6ED5" w:rsidRPr="00EE6ED5" w:rsidRDefault="00EE6ED5" w:rsidP="00EE6ED5">
            <w:pPr>
              <w:spacing w:after="0" w:line="240" w:lineRule="auto"/>
              <w:rPr>
                <w:rFonts w:ascii="Times New Roman" w:eastAsia="Times New Roman" w:hAnsi="Times New Roman" w:cs="Times New Roman"/>
                <w:sz w:val="24"/>
                <w:szCs w:val="24"/>
                <w:lang w:eastAsia="hu-HU"/>
              </w:rPr>
            </w:pPr>
            <w:r w:rsidRPr="00EE6ED5">
              <w:rPr>
                <w:rFonts w:ascii="Times New Roman" w:eastAsia="Times New Roman" w:hAnsi="Times New Roman" w:cs="Times New Roman"/>
                <w:sz w:val="24"/>
                <w:szCs w:val="24"/>
                <w:lang w:eastAsia="hu-HU"/>
              </w:rPr>
              <w:t>Induló katasztrófavédelmi készlet</w:t>
            </w:r>
          </w:p>
        </w:tc>
        <w:tc>
          <w:tcPr>
            <w:tcW w:w="7118" w:type="dxa"/>
            <w:tcBorders>
              <w:top w:val="single" w:sz="6" w:space="0" w:color="B1B1B1"/>
              <w:left w:val="single" w:sz="6" w:space="0" w:color="B1B1B1"/>
              <w:bottom w:val="single" w:sz="6" w:space="0" w:color="B1B1B1"/>
              <w:right w:val="single" w:sz="6" w:space="0" w:color="B1B1B1"/>
            </w:tcBorders>
            <w:shd w:val="clear" w:color="auto" w:fill="FFFFFF"/>
            <w:tcMar>
              <w:top w:w="60" w:type="dxa"/>
              <w:left w:w="60" w:type="dxa"/>
              <w:bottom w:w="60" w:type="dxa"/>
              <w:right w:w="60" w:type="dxa"/>
            </w:tcMar>
            <w:hideMark/>
          </w:tcPr>
          <w:p w14:paraId="47822970" w14:textId="77777777" w:rsidR="00EE6ED5" w:rsidRPr="00EE6ED5" w:rsidRDefault="00EE6ED5" w:rsidP="00EE6ED5">
            <w:pPr>
              <w:spacing w:after="0" w:line="240" w:lineRule="auto"/>
              <w:rPr>
                <w:rFonts w:ascii="Times New Roman" w:eastAsia="Times New Roman" w:hAnsi="Times New Roman" w:cs="Times New Roman"/>
                <w:sz w:val="24"/>
                <w:szCs w:val="24"/>
                <w:lang w:eastAsia="hu-HU"/>
              </w:rPr>
            </w:pPr>
            <w:r w:rsidRPr="00EE6ED5">
              <w:rPr>
                <w:rFonts w:ascii="Times New Roman" w:eastAsia="Times New Roman" w:hAnsi="Times New Roman" w:cs="Times New Roman"/>
                <w:sz w:val="24"/>
                <w:szCs w:val="24"/>
                <w:lang w:eastAsia="hu-HU"/>
              </w:rPr>
              <w:t>teljes induló katasztrófavédelmi készlet megléte</w:t>
            </w:r>
          </w:p>
        </w:tc>
      </w:tr>
    </w:tbl>
    <w:p w14:paraId="2DBBCAFC" w14:textId="77777777" w:rsidR="00EE6ED5" w:rsidRPr="00EE6ED5" w:rsidRDefault="00EE6ED5" w:rsidP="00EE6ED5">
      <w:pPr>
        <w:rPr>
          <w:rFonts w:ascii="Times New Roman" w:eastAsia="Calibri" w:hAnsi="Times New Roman" w:cs="Calibri"/>
          <w:sz w:val="24"/>
        </w:rPr>
      </w:pPr>
    </w:p>
    <w:p w14:paraId="1866FF2A"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br w:type="page"/>
      </w:r>
    </w:p>
    <w:p w14:paraId="4257AB06" w14:textId="75F9A605" w:rsidR="00EE6ED5" w:rsidRDefault="00EE6ED5" w:rsidP="00EE6ED5">
      <w:pPr>
        <w:rPr>
          <w:rFonts w:ascii="Times New Roman" w:eastAsia="Calibri" w:hAnsi="Times New Roman" w:cs="Calibri"/>
          <w:sz w:val="24"/>
        </w:rPr>
      </w:pPr>
      <w:r w:rsidRPr="00EE6ED5">
        <w:rPr>
          <w:rFonts w:ascii="Times New Roman" w:eastAsia="Calibri" w:hAnsi="Times New Roman" w:cs="Calibri"/>
          <w:sz w:val="24"/>
        </w:rPr>
        <w:lastRenderedPageBreak/>
        <w:t>3. függelék a</w:t>
      </w:r>
      <w:r w:rsidR="007704E1">
        <w:rPr>
          <w:rFonts w:ascii="Times New Roman" w:eastAsia="Calibri" w:hAnsi="Times New Roman" w:cs="Calibri"/>
          <w:sz w:val="24"/>
        </w:rPr>
        <w:t xml:space="preserve"> 33</w:t>
      </w:r>
      <w:r w:rsidRPr="00EE6ED5">
        <w:rPr>
          <w:rFonts w:ascii="Times New Roman" w:eastAsia="Calibri" w:hAnsi="Times New Roman" w:cs="Calibri"/>
          <w:sz w:val="24"/>
        </w:rPr>
        <w:t>/2020. (</w:t>
      </w:r>
      <w:r w:rsidR="007704E1">
        <w:rPr>
          <w:rFonts w:ascii="Times New Roman" w:eastAsia="Calibri" w:hAnsi="Times New Roman" w:cs="Calibri"/>
          <w:sz w:val="24"/>
        </w:rPr>
        <w:t>X.30.</w:t>
      </w:r>
      <w:r w:rsidRPr="00EE6ED5">
        <w:rPr>
          <w:rFonts w:ascii="Times New Roman" w:eastAsia="Calibri" w:hAnsi="Times New Roman" w:cs="Calibri"/>
          <w:sz w:val="24"/>
        </w:rPr>
        <w:t>) önkormányzati rendelethez</w:t>
      </w:r>
    </w:p>
    <w:p w14:paraId="056308DA" w14:textId="77777777" w:rsidR="007704E1" w:rsidRPr="00EE6ED5" w:rsidRDefault="007704E1" w:rsidP="00EE6ED5">
      <w:pPr>
        <w:rPr>
          <w:rFonts w:ascii="Times New Roman" w:eastAsia="Calibri" w:hAnsi="Times New Roman" w:cs="Calibri"/>
          <w:sz w:val="24"/>
        </w:rPr>
      </w:pPr>
    </w:p>
    <w:p w14:paraId="3848EAEF" w14:textId="77777777" w:rsidR="00EE6ED5" w:rsidRPr="00EE6ED5" w:rsidRDefault="00EE6ED5" w:rsidP="00EE6ED5">
      <w:pPr>
        <w:spacing w:after="0" w:line="240" w:lineRule="auto"/>
        <w:jc w:val="both"/>
        <w:rPr>
          <w:rFonts w:ascii="Times New Roman" w:eastAsia="Calibri" w:hAnsi="Times New Roman" w:cs="Times New Roman"/>
          <w:sz w:val="24"/>
          <w:szCs w:val="28"/>
        </w:rPr>
      </w:pPr>
      <w:r w:rsidRPr="00EE6ED5">
        <w:rPr>
          <w:rFonts w:ascii="Times New Roman" w:eastAsia="Calibri" w:hAnsi="Times New Roman" w:cs="Times New Roman"/>
          <w:sz w:val="24"/>
          <w:szCs w:val="28"/>
        </w:rPr>
        <w:t>Fásításra, növénytelepítésre javasolt őshonos növények jegyzéke</w:t>
      </w:r>
    </w:p>
    <w:p w14:paraId="60699FEC" w14:textId="77777777" w:rsidR="00EE6ED5" w:rsidRPr="00EE6ED5" w:rsidRDefault="00EE6ED5" w:rsidP="00EE6ED5">
      <w:pPr>
        <w:spacing w:after="0" w:line="240" w:lineRule="auto"/>
        <w:jc w:val="both"/>
        <w:rPr>
          <w:rFonts w:ascii="Times New Roman" w:eastAsia="Calibri" w:hAnsi="Times New Roman" w:cs="Times New Roman"/>
          <w:szCs w:val="28"/>
        </w:rPr>
      </w:pPr>
    </w:p>
    <w:p w14:paraId="4F291D6A" w14:textId="77777777" w:rsidR="00EE6ED5" w:rsidRPr="00EE6ED5" w:rsidRDefault="00EE6ED5" w:rsidP="00EE6ED5">
      <w:pPr>
        <w:spacing w:after="0" w:line="240" w:lineRule="auto"/>
        <w:jc w:val="center"/>
        <w:rPr>
          <w:rFonts w:ascii="Times New Roman" w:eastAsia="Calibri" w:hAnsi="Times New Roman" w:cs="Times New Roman"/>
          <w:sz w:val="24"/>
          <w:szCs w:val="28"/>
        </w:rPr>
      </w:pPr>
      <w:r w:rsidRPr="00EE6ED5">
        <w:rPr>
          <w:rFonts w:ascii="Times New Roman" w:eastAsia="Calibri" w:hAnsi="Times New Roman" w:cs="Times New Roman"/>
          <w:sz w:val="24"/>
          <w:szCs w:val="28"/>
        </w:rPr>
        <w:t>Lombos fafajok</w:t>
      </w:r>
    </w:p>
    <w:p w14:paraId="775A4EEF" w14:textId="77777777" w:rsidR="00EE6ED5" w:rsidRPr="00EE6ED5" w:rsidRDefault="00EE6ED5" w:rsidP="00EE6ED5">
      <w:pPr>
        <w:spacing w:after="0" w:line="240" w:lineRule="auto"/>
        <w:jc w:val="center"/>
        <w:rPr>
          <w:rFonts w:ascii="Times New Roman" w:eastAsia="Calibri" w:hAnsi="Times New Roman" w:cs="Times New Roman"/>
          <w:sz w:val="24"/>
          <w:szCs w:val="28"/>
        </w:rPr>
      </w:pPr>
    </w:p>
    <w:tbl>
      <w:tblPr>
        <w:tblStyle w:val="Rcsostblzat1"/>
        <w:tblW w:w="5000" w:type="pct"/>
        <w:tblLook w:val="04A0" w:firstRow="1" w:lastRow="0" w:firstColumn="1" w:lastColumn="0" w:noHBand="0" w:noVBand="1"/>
      </w:tblPr>
      <w:tblGrid>
        <w:gridCol w:w="1578"/>
        <w:gridCol w:w="1724"/>
        <w:gridCol w:w="1198"/>
        <w:gridCol w:w="1271"/>
        <w:gridCol w:w="1148"/>
        <w:gridCol w:w="1247"/>
        <w:gridCol w:w="1160"/>
        <w:gridCol w:w="1295"/>
      </w:tblGrid>
      <w:tr w:rsidR="00EE6ED5" w:rsidRPr="00EE6ED5" w14:paraId="16BB83BA" w14:textId="77777777" w:rsidTr="00EE6ED5">
        <w:tc>
          <w:tcPr>
            <w:tcW w:w="795" w:type="pct"/>
            <w:shd w:val="clear" w:color="auto" w:fill="D9D9D9"/>
          </w:tcPr>
          <w:p w14:paraId="5E932873"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tudományos (latin) elnevezés</w:t>
            </w:r>
          </w:p>
        </w:tc>
        <w:tc>
          <w:tcPr>
            <w:tcW w:w="693" w:type="pct"/>
            <w:shd w:val="clear" w:color="auto" w:fill="D9D9D9"/>
          </w:tcPr>
          <w:p w14:paraId="4E83A6E8"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magyar elnevezés</w:t>
            </w:r>
          </w:p>
        </w:tc>
        <w:tc>
          <w:tcPr>
            <w:tcW w:w="508" w:type="pct"/>
            <w:shd w:val="clear" w:color="auto" w:fill="D9D9D9"/>
          </w:tcPr>
          <w:p w14:paraId="2BA6F809"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hegyvidéki területen telepíthető faj</w:t>
            </w:r>
          </w:p>
        </w:tc>
        <w:tc>
          <w:tcPr>
            <w:tcW w:w="541" w:type="pct"/>
            <w:shd w:val="clear" w:color="auto" w:fill="D9D9D9"/>
          </w:tcPr>
          <w:p w14:paraId="3F863E5F"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dombvidéki területen telepíthető faj</w:t>
            </w:r>
          </w:p>
        </w:tc>
        <w:tc>
          <w:tcPr>
            <w:tcW w:w="533" w:type="pct"/>
            <w:shd w:val="clear" w:color="auto" w:fill="D9D9D9"/>
          </w:tcPr>
          <w:p w14:paraId="1C1398D5"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alföldi jellegű területen telepíthető faj</w:t>
            </w:r>
          </w:p>
        </w:tc>
        <w:tc>
          <w:tcPr>
            <w:tcW w:w="635" w:type="pct"/>
            <w:shd w:val="clear" w:color="auto" w:fill="D9D9D9"/>
          </w:tcPr>
          <w:p w14:paraId="36DAE072"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vizes élőhelyekre (pl. patakparti védősáv) telepíthető faj</w:t>
            </w:r>
          </w:p>
        </w:tc>
        <w:tc>
          <w:tcPr>
            <w:tcW w:w="601" w:type="pct"/>
            <w:shd w:val="clear" w:color="auto" w:fill="D9D9D9"/>
          </w:tcPr>
          <w:p w14:paraId="05E150AE"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szárazabb területekre</w:t>
            </w:r>
          </w:p>
          <w:p w14:paraId="2FE0DFD4"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telepíthető faj</w:t>
            </w:r>
          </w:p>
        </w:tc>
        <w:tc>
          <w:tcPr>
            <w:tcW w:w="693" w:type="pct"/>
            <w:shd w:val="clear" w:color="auto" w:fill="D9D9D9"/>
          </w:tcPr>
          <w:p w14:paraId="60F79FD4"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városi környezetbe (pl. parkba) telepíthető faj</w:t>
            </w:r>
          </w:p>
        </w:tc>
      </w:tr>
      <w:tr w:rsidR="00EE6ED5" w:rsidRPr="00EE6ED5" w14:paraId="2A5435CB" w14:textId="77777777" w:rsidTr="0017728E">
        <w:tc>
          <w:tcPr>
            <w:tcW w:w="795" w:type="pct"/>
          </w:tcPr>
          <w:p w14:paraId="32B925C7" w14:textId="77777777" w:rsidR="00EE6ED5" w:rsidRPr="00EE6ED5" w:rsidRDefault="00EE6ED5" w:rsidP="00EE6ED5">
            <w:pPr>
              <w:rPr>
                <w:rFonts w:ascii="Times New Roman" w:eastAsia="Calibri" w:hAnsi="Times New Roman" w:cs="Times New Roman"/>
                <w:sz w:val="24"/>
                <w:szCs w:val="24"/>
              </w:rPr>
            </w:pPr>
            <w:r w:rsidRPr="00EE6ED5">
              <w:rPr>
                <w:rFonts w:ascii="Times New Roman" w:eastAsia="Calibri" w:hAnsi="Times New Roman" w:cs="Times New Roman"/>
                <w:sz w:val="24"/>
                <w:szCs w:val="24"/>
              </w:rPr>
              <w:t>Acer campestre</w:t>
            </w:r>
          </w:p>
        </w:tc>
        <w:tc>
          <w:tcPr>
            <w:tcW w:w="693" w:type="pct"/>
          </w:tcPr>
          <w:p w14:paraId="03EB0768" w14:textId="77777777" w:rsidR="00EE6ED5" w:rsidRPr="00EE6ED5" w:rsidRDefault="00EE6ED5" w:rsidP="00EE6ED5">
            <w:pPr>
              <w:jc w:val="both"/>
              <w:rPr>
                <w:rFonts w:ascii="Times New Roman" w:eastAsia="Calibri" w:hAnsi="Times New Roman" w:cs="Times New Roman"/>
                <w:sz w:val="24"/>
                <w:szCs w:val="24"/>
              </w:rPr>
            </w:pPr>
            <w:r w:rsidRPr="00EE6ED5">
              <w:rPr>
                <w:rFonts w:ascii="Times New Roman" w:eastAsia="Calibri" w:hAnsi="Times New Roman" w:cs="Times New Roman"/>
                <w:sz w:val="24"/>
                <w:szCs w:val="24"/>
              </w:rPr>
              <w:t>mezei juhar</w:t>
            </w:r>
          </w:p>
        </w:tc>
        <w:tc>
          <w:tcPr>
            <w:tcW w:w="508" w:type="pct"/>
          </w:tcPr>
          <w:p w14:paraId="6A87D887"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541" w:type="pct"/>
          </w:tcPr>
          <w:p w14:paraId="788A9246"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533" w:type="pct"/>
          </w:tcPr>
          <w:p w14:paraId="771A8275"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635" w:type="pct"/>
          </w:tcPr>
          <w:p w14:paraId="4F0BCC99"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601" w:type="pct"/>
          </w:tcPr>
          <w:p w14:paraId="12B4DA6F"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693" w:type="pct"/>
          </w:tcPr>
          <w:p w14:paraId="3F2C876D"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r>
      <w:tr w:rsidR="00EE6ED5" w:rsidRPr="00EE6ED5" w14:paraId="602D5222" w14:textId="77777777" w:rsidTr="0017728E">
        <w:tc>
          <w:tcPr>
            <w:tcW w:w="795" w:type="pct"/>
          </w:tcPr>
          <w:p w14:paraId="7BA07460" w14:textId="77777777" w:rsidR="00EE6ED5" w:rsidRPr="00EE6ED5" w:rsidRDefault="00EE6ED5" w:rsidP="00EE6ED5">
            <w:pPr>
              <w:rPr>
                <w:rFonts w:ascii="Times New Roman" w:eastAsia="Calibri" w:hAnsi="Times New Roman" w:cs="Times New Roman"/>
                <w:sz w:val="24"/>
                <w:szCs w:val="24"/>
              </w:rPr>
            </w:pPr>
            <w:r w:rsidRPr="00EE6ED5">
              <w:rPr>
                <w:rFonts w:ascii="Times New Roman" w:eastAsia="Calibri" w:hAnsi="Times New Roman" w:cs="Times New Roman"/>
                <w:sz w:val="24"/>
                <w:szCs w:val="24"/>
              </w:rPr>
              <w:t>Acer platanoides</w:t>
            </w:r>
          </w:p>
        </w:tc>
        <w:tc>
          <w:tcPr>
            <w:tcW w:w="693" w:type="pct"/>
          </w:tcPr>
          <w:p w14:paraId="559D7997" w14:textId="77777777" w:rsidR="00EE6ED5" w:rsidRPr="00EE6ED5" w:rsidRDefault="00EE6ED5" w:rsidP="00EE6ED5">
            <w:pPr>
              <w:jc w:val="both"/>
              <w:rPr>
                <w:rFonts w:ascii="Times New Roman" w:eastAsia="Calibri" w:hAnsi="Times New Roman" w:cs="Times New Roman"/>
                <w:sz w:val="24"/>
                <w:szCs w:val="24"/>
              </w:rPr>
            </w:pPr>
            <w:r w:rsidRPr="00EE6ED5">
              <w:rPr>
                <w:rFonts w:ascii="Times New Roman" w:eastAsia="Calibri" w:hAnsi="Times New Roman" w:cs="Times New Roman"/>
                <w:sz w:val="24"/>
                <w:szCs w:val="24"/>
              </w:rPr>
              <w:t>korai juhar</w:t>
            </w:r>
          </w:p>
        </w:tc>
        <w:tc>
          <w:tcPr>
            <w:tcW w:w="508" w:type="pct"/>
          </w:tcPr>
          <w:p w14:paraId="154E734B"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541" w:type="pct"/>
          </w:tcPr>
          <w:p w14:paraId="7DA9CB20"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533" w:type="pct"/>
          </w:tcPr>
          <w:p w14:paraId="75E28461"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635" w:type="pct"/>
          </w:tcPr>
          <w:p w14:paraId="0DFD83E3" w14:textId="77777777" w:rsidR="00EE6ED5" w:rsidRPr="00EE6ED5" w:rsidRDefault="00EE6ED5" w:rsidP="00EE6ED5">
            <w:pPr>
              <w:jc w:val="center"/>
              <w:rPr>
                <w:rFonts w:ascii="Times New Roman" w:eastAsia="Calibri" w:hAnsi="Times New Roman" w:cs="Times New Roman"/>
                <w:sz w:val="24"/>
                <w:szCs w:val="24"/>
              </w:rPr>
            </w:pPr>
          </w:p>
        </w:tc>
        <w:tc>
          <w:tcPr>
            <w:tcW w:w="601" w:type="pct"/>
          </w:tcPr>
          <w:p w14:paraId="51B95EAD"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693" w:type="pct"/>
          </w:tcPr>
          <w:p w14:paraId="4F71EA10"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r>
      <w:tr w:rsidR="00EE6ED5" w:rsidRPr="00EE6ED5" w14:paraId="128343D0" w14:textId="77777777" w:rsidTr="0017728E">
        <w:tc>
          <w:tcPr>
            <w:tcW w:w="795" w:type="pct"/>
          </w:tcPr>
          <w:p w14:paraId="45B4D8E3" w14:textId="77777777" w:rsidR="00EE6ED5" w:rsidRPr="00EE6ED5" w:rsidRDefault="00EE6ED5" w:rsidP="00EE6ED5">
            <w:pPr>
              <w:rPr>
                <w:rFonts w:ascii="Times New Roman" w:eastAsia="Calibri" w:hAnsi="Times New Roman" w:cs="Times New Roman"/>
                <w:sz w:val="24"/>
                <w:szCs w:val="24"/>
              </w:rPr>
            </w:pPr>
            <w:r w:rsidRPr="00EE6ED5">
              <w:rPr>
                <w:rFonts w:ascii="Times New Roman" w:eastAsia="Calibri" w:hAnsi="Times New Roman" w:cs="Times New Roman"/>
                <w:sz w:val="24"/>
                <w:szCs w:val="24"/>
              </w:rPr>
              <w:t>Acer pseudoplatanus</w:t>
            </w:r>
          </w:p>
        </w:tc>
        <w:tc>
          <w:tcPr>
            <w:tcW w:w="693" w:type="pct"/>
          </w:tcPr>
          <w:p w14:paraId="45F163F1" w14:textId="77777777" w:rsidR="00EE6ED5" w:rsidRPr="00EE6ED5" w:rsidRDefault="00EE6ED5" w:rsidP="00EE6ED5">
            <w:pPr>
              <w:jc w:val="both"/>
              <w:rPr>
                <w:rFonts w:ascii="Times New Roman" w:eastAsia="Calibri" w:hAnsi="Times New Roman" w:cs="Times New Roman"/>
                <w:sz w:val="24"/>
                <w:szCs w:val="24"/>
              </w:rPr>
            </w:pPr>
            <w:r w:rsidRPr="00EE6ED5">
              <w:rPr>
                <w:rFonts w:ascii="Times New Roman" w:eastAsia="Calibri" w:hAnsi="Times New Roman" w:cs="Times New Roman"/>
                <w:sz w:val="24"/>
                <w:szCs w:val="24"/>
              </w:rPr>
              <w:t>hegyi juhar, jávorfa</w:t>
            </w:r>
          </w:p>
        </w:tc>
        <w:tc>
          <w:tcPr>
            <w:tcW w:w="508" w:type="pct"/>
          </w:tcPr>
          <w:p w14:paraId="5893E878"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541" w:type="pct"/>
          </w:tcPr>
          <w:p w14:paraId="3D4A2E38"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533" w:type="pct"/>
          </w:tcPr>
          <w:p w14:paraId="61DBE006" w14:textId="77777777" w:rsidR="00EE6ED5" w:rsidRPr="00EE6ED5" w:rsidRDefault="00EE6ED5" w:rsidP="00EE6ED5">
            <w:pPr>
              <w:jc w:val="center"/>
              <w:rPr>
                <w:rFonts w:ascii="Times New Roman" w:eastAsia="Calibri" w:hAnsi="Times New Roman" w:cs="Times New Roman"/>
                <w:sz w:val="24"/>
                <w:szCs w:val="24"/>
              </w:rPr>
            </w:pPr>
          </w:p>
        </w:tc>
        <w:tc>
          <w:tcPr>
            <w:tcW w:w="635" w:type="pct"/>
          </w:tcPr>
          <w:p w14:paraId="4B2E4389" w14:textId="77777777" w:rsidR="00EE6ED5" w:rsidRPr="00EE6ED5" w:rsidRDefault="00EE6ED5" w:rsidP="00EE6ED5">
            <w:pPr>
              <w:jc w:val="center"/>
              <w:rPr>
                <w:rFonts w:ascii="Times New Roman" w:eastAsia="Calibri" w:hAnsi="Times New Roman" w:cs="Times New Roman"/>
                <w:sz w:val="24"/>
                <w:szCs w:val="24"/>
              </w:rPr>
            </w:pPr>
          </w:p>
        </w:tc>
        <w:tc>
          <w:tcPr>
            <w:tcW w:w="601" w:type="pct"/>
          </w:tcPr>
          <w:p w14:paraId="48E1B430" w14:textId="77777777" w:rsidR="00EE6ED5" w:rsidRPr="00EE6ED5" w:rsidRDefault="00EE6ED5" w:rsidP="00EE6ED5">
            <w:pPr>
              <w:jc w:val="center"/>
              <w:rPr>
                <w:rFonts w:ascii="Times New Roman" w:eastAsia="Calibri" w:hAnsi="Times New Roman" w:cs="Times New Roman"/>
                <w:sz w:val="24"/>
                <w:szCs w:val="24"/>
              </w:rPr>
            </w:pPr>
          </w:p>
        </w:tc>
        <w:tc>
          <w:tcPr>
            <w:tcW w:w="693" w:type="pct"/>
          </w:tcPr>
          <w:p w14:paraId="15CA71FA" w14:textId="77777777" w:rsidR="00EE6ED5" w:rsidRPr="00EE6ED5" w:rsidRDefault="00EE6ED5" w:rsidP="00EE6ED5">
            <w:pPr>
              <w:jc w:val="center"/>
              <w:rPr>
                <w:rFonts w:ascii="Times New Roman" w:eastAsia="Calibri" w:hAnsi="Times New Roman" w:cs="Times New Roman"/>
                <w:sz w:val="24"/>
                <w:szCs w:val="24"/>
              </w:rPr>
            </w:pPr>
          </w:p>
        </w:tc>
      </w:tr>
      <w:tr w:rsidR="00EE6ED5" w:rsidRPr="00EE6ED5" w14:paraId="00D0BA2D" w14:textId="77777777" w:rsidTr="0017728E">
        <w:tc>
          <w:tcPr>
            <w:tcW w:w="795" w:type="pct"/>
          </w:tcPr>
          <w:p w14:paraId="50CD3AAF" w14:textId="77777777" w:rsidR="00EE6ED5" w:rsidRPr="00EE6ED5" w:rsidRDefault="00EE6ED5" w:rsidP="00EE6ED5">
            <w:pPr>
              <w:rPr>
                <w:rFonts w:ascii="Times New Roman" w:eastAsia="Calibri" w:hAnsi="Times New Roman" w:cs="Times New Roman"/>
                <w:sz w:val="24"/>
                <w:szCs w:val="24"/>
              </w:rPr>
            </w:pPr>
            <w:r w:rsidRPr="00EE6ED5">
              <w:rPr>
                <w:rFonts w:ascii="Times New Roman" w:eastAsia="Calibri" w:hAnsi="Times New Roman" w:cs="Times New Roman"/>
                <w:sz w:val="24"/>
                <w:szCs w:val="24"/>
              </w:rPr>
              <w:t>Acer tataricum</w:t>
            </w:r>
          </w:p>
        </w:tc>
        <w:tc>
          <w:tcPr>
            <w:tcW w:w="693" w:type="pct"/>
          </w:tcPr>
          <w:p w14:paraId="6C512749" w14:textId="77777777" w:rsidR="00EE6ED5" w:rsidRPr="00EE6ED5" w:rsidRDefault="00EE6ED5" w:rsidP="00EE6ED5">
            <w:pPr>
              <w:jc w:val="both"/>
              <w:rPr>
                <w:rFonts w:ascii="Times New Roman" w:eastAsia="Calibri" w:hAnsi="Times New Roman" w:cs="Times New Roman"/>
                <w:sz w:val="24"/>
                <w:szCs w:val="24"/>
              </w:rPr>
            </w:pPr>
            <w:r w:rsidRPr="00EE6ED5">
              <w:rPr>
                <w:rFonts w:ascii="Times New Roman" w:eastAsia="Calibri" w:hAnsi="Times New Roman" w:cs="Times New Roman"/>
                <w:sz w:val="24"/>
                <w:szCs w:val="24"/>
              </w:rPr>
              <w:t>tatár juhar, feketegyűrű juhar</w:t>
            </w:r>
          </w:p>
        </w:tc>
        <w:tc>
          <w:tcPr>
            <w:tcW w:w="508" w:type="pct"/>
          </w:tcPr>
          <w:p w14:paraId="005D01F3" w14:textId="77777777" w:rsidR="00EE6ED5" w:rsidRPr="00EE6ED5" w:rsidRDefault="00EE6ED5" w:rsidP="00EE6ED5">
            <w:pPr>
              <w:jc w:val="center"/>
              <w:rPr>
                <w:rFonts w:ascii="Times New Roman" w:eastAsia="Calibri" w:hAnsi="Times New Roman" w:cs="Times New Roman"/>
                <w:sz w:val="24"/>
                <w:szCs w:val="24"/>
              </w:rPr>
            </w:pPr>
          </w:p>
        </w:tc>
        <w:tc>
          <w:tcPr>
            <w:tcW w:w="541" w:type="pct"/>
          </w:tcPr>
          <w:p w14:paraId="0B208672"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533" w:type="pct"/>
          </w:tcPr>
          <w:p w14:paraId="79D27B9C"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635" w:type="pct"/>
          </w:tcPr>
          <w:p w14:paraId="1ADD00BB"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601" w:type="pct"/>
          </w:tcPr>
          <w:p w14:paraId="2B71D43C"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693" w:type="pct"/>
          </w:tcPr>
          <w:p w14:paraId="48E7D484" w14:textId="77777777" w:rsidR="00EE6ED5" w:rsidRPr="00EE6ED5" w:rsidRDefault="00EE6ED5" w:rsidP="00EE6ED5">
            <w:pPr>
              <w:jc w:val="center"/>
              <w:rPr>
                <w:rFonts w:ascii="Times New Roman" w:eastAsia="Calibri" w:hAnsi="Times New Roman" w:cs="Times New Roman"/>
                <w:sz w:val="24"/>
                <w:szCs w:val="24"/>
              </w:rPr>
            </w:pPr>
          </w:p>
        </w:tc>
      </w:tr>
      <w:tr w:rsidR="00EE6ED5" w:rsidRPr="00EE6ED5" w14:paraId="4DAAF9C2" w14:textId="77777777" w:rsidTr="0017728E">
        <w:tc>
          <w:tcPr>
            <w:tcW w:w="795" w:type="pct"/>
          </w:tcPr>
          <w:p w14:paraId="62830B3D" w14:textId="77777777" w:rsidR="00EE6ED5" w:rsidRPr="00EE6ED5" w:rsidRDefault="00EE6ED5" w:rsidP="00EE6ED5">
            <w:pPr>
              <w:rPr>
                <w:rFonts w:ascii="Times New Roman" w:eastAsia="Calibri" w:hAnsi="Times New Roman" w:cs="Times New Roman"/>
                <w:sz w:val="24"/>
                <w:szCs w:val="24"/>
              </w:rPr>
            </w:pPr>
            <w:r w:rsidRPr="00EE6ED5">
              <w:rPr>
                <w:rFonts w:ascii="Times New Roman" w:eastAsia="Calibri" w:hAnsi="Times New Roman" w:cs="Times New Roman"/>
                <w:sz w:val="24"/>
                <w:szCs w:val="24"/>
              </w:rPr>
              <w:t>Alnus glutinosa (allergén)</w:t>
            </w:r>
          </w:p>
        </w:tc>
        <w:tc>
          <w:tcPr>
            <w:tcW w:w="693" w:type="pct"/>
          </w:tcPr>
          <w:p w14:paraId="58531A85" w14:textId="77777777" w:rsidR="00EE6ED5" w:rsidRPr="00EE6ED5" w:rsidRDefault="00EE6ED5" w:rsidP="00EE6ED5">
            <w:pPr>
              <w:jc w:val="both"/>
              <w:rPr>
                <w:rFonts w:ascii="Times New Roman" w:eastAsia="Calibri" w:hAnsi="Times New Roman" w:cs="Times New Roman"/>
                <w:sz w:val="24"/>
                <w:szCs w:val="24"/>
              </w:rPr>
            </w:pPr>
            <w:r w:rsidRPr="00EE6ED5">
              <w:rPr>
                <w:rFonts w:ascii="Times New Roman" w:eastAsia="Calibri" w:hAnsi="Times New Roman" w:cs="Times New Roman"/>
                <w:sz w:val="24"/>
                <w:szCs w:val="24"/>
              </w:rPr>
              <w:t>enyves éger, mézgás éger, berekfa</w:t>
            </w:r>
          </w:p>
        </w:tc>
        <w:tc>
          <w:tcPr>
            <w:tcW w:w="508" w:type="pct"/>
          </w:tcPr>
          <w:p w14:paraId="072D532F"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541" w:type="pct"/>
          </w:tcPr>
          <w:p w14:paraId="70DCF701"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533" w:type="pct"/>
          </w:tcPr>
          <w:p w14:paraId="67FCE5C2"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635" w:type="pct"/>
          </w:tcPr>
          <w:p w14:paraId="6C07422E"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601" w:type="pct"/>
          </w:tcPr>
          <w:p w14:paraId="6D82BE78" w14:textId="77777777" w:rsidR="00EE6ED5" w:rsidRPr="00EE6ED5" w:rsidRDefault="00EE6ED5" w:rsidP="00EE6ED5">
            <w:pPr>
              <w:jc w:val="center"/>
              <w:rPr>
                <w:rFonts w:ascii="Times New Roman" w:eastAsia="Calibri" w:hAnsi="Times New Roman" w:cs="Times New Roman"/>
                <w:sz w:val="24"/>
                <w:szCs w:val="24"/>
              </w:rPr>
            </w:pPr>
          </w:p>
        </w:tc>
        <w:tc>
          <w:tcPr>
            <w:tcW w:w="693" w:type="pct"/>
          </w:tcPr>
          <w:p w14:paraId="4BD1E0D4" w14:textId="77777777" w:rsidR="00EE6ED5" w:rsidRPr="00EE6ED5" w:rsidRDefault="00EE6ED5" w:rsidP="00EE6ED5">
            <w:pPr>
              <w:jc w:val="center"/>
              <w:rPr>
                <w:rFonts w:ascii="Times New Roman" w:eastAsia="Calibri" w:hAnsi="Times New Roman" w:cs="Times New Roman"/>
                <w:sz w:val="24"/>
                <w:szCs w:val="24"/>
              </w:rPr>
            </w:pPr>
          </w:p>
        </w:tc>
      </w:tr>
      <w:tr w:rsidR="00EE6ED5" w:rsidRPr="00EE6ED5" w14:paraId="647EC70A" w14:textId="77777777" w:rsidTr="0017728E">
        <w:tc>
          <w:tcPr>
            <w:tcW w:w="795" w:type="pct"/>
          </w:tcPr>
          <w:p w14:paraId="333C7207" w14:textId="77777777" w:rsidR="00EE6ED5" w:rsidRPr="00EE6ED5" w:rsidRDefault="00EE6ED5" w:rsidP="00EE6ED5">
            <w:pPr>
              <w:rPr>
                <w:rFonts w:ascii="Times New Roman" w:eastAsia="Calibri" w:hAnsi="Times New Roman" w:cs="Times New Roman"/>
                <w:sz w:val="24"/>
                <w:szCs w:val="24"/>
              </w:rPr>
            </w:pPr>
            <w:r w:rsidRPr="00EE6ED5">
              <w:rPr>
                <w:rFonts w:ascii="Times New Roman" w:eastAsia="Calibri" w:hAnsi="Times New Roman" w:cs="Times New Roman"/>
                <w:sz w:val="24"/>
                <w:szCs w:val="24"/>
              </w:rPr>
              <w:t>Carpinus betulus</w:t>
            </w:r>
          </w:p>
        </w:tc>
        <w:tc>
          <w:tcPr>
            <w:tcW w:w="693" w:type="pct"/>
          </w:tcPr>
          <w:p w14:paraId="30EF3542" w14:textId="77777777" w:rsidR="00EE6ED5" w:rsidRPr="00EE6ED5" w:rsidRDefault="00EE6ED5" w:rsidP="00EE6ED5">
            <w:pPr>
              <w:jc w:val="both"/>
              <w:rPr>
                <w:rFonts w:ascii="Times New Roman" w:eastAsia="Calibri" w:hAnsi="Times New Roman" w:cs="Times New Roman"/>
                <w:sz w:val="24"/>
                <w:szCs w:val="24"/>
              </w:rPr>
            </w:pPr>
            <w:r w:rsidRPr="00EE6ED5">
              <w:rPr>
                <w:rFonts w:ascii="Times New Roman" w:eastAsia="Calibri" w:hAnsi="Times New Roman" w:cs="Times New Roman"/>
                <w:sz w:val="24"/>
                <w:szCs w:val="24"/>
              </w:rPr>
              <w:t>közönséges gyertyán</w:t>
            </w:r>
          </w:p>
        </w:tc>
        <w:tc>
          <w:tcPr>
            <w:tcW w:w="508" w:type="pct"/>
          </w:tcPr>
          <w:p w14:paraId="63DB0016"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541" w:type="pct"/>
          </w:tcPr>
          <w:p w14:paraId="639F4766"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533" w:type="pct"/>
          </w:tcPr>
          <w:p w14:paraId="7082F41C" w14:textId="77777777" w:rsidR="00EE6ED5" w:rsidRPr="00EE6ED5" w:rsidRDefault="00EE6ED5" w:rsidP="00EE6ED5">
            <w:pPr>
              <w:jc w:val="center"/>
              <w:rPr>
                <w:rFonts w:ascii="Times New Roman" w:eastAsia="Calibri" w:hAnsi="Times New Roman" w:cs="Times New Roman"/>
                <w:sz w:val="24"/>
                <w:szCs w:val="24"/>
              </w:rPr>
            </w:pPr>
          </w:p>
        </w:tc>
        <w:tc>
          <w:tcPr>
            <w:tcW w:w="635" w:type="pct"/>
          </w:tcPr>
          <w:p w14:paraId="6ADBD120" w14:textId="77777777" w:rsidR="00EE6ED5" w:rsidRPr="00EE6ED5" w:rsidRDefault="00EE6ED5" w:rsidP="00EE6ED5">
            <w:pPr>
              <w:jc w:val="center"/>
              <w:rPr>
                <w:rFonts w:ascii="Times New Roman" w:eastAsia="Calibri" w:hAnsi="Times New Roman" w:cs="Times New Roman"/>
                <w:sz w:val="24"/>
                <w:szCs w:val="24"/>
              </w:rPr>
            </w:pPr>
          </w:p>
        </w:tc>
        <w:tc>
          <w:tcPr>
            <w:tcW w:w="601" w:type="pct"/>
          </w:tcPr>
          <w:p w14:paraId="0DF2BBAE" w14:textId="77777777" w:rsidR="00EE6ED5" w:rsidRPr="00EE6ED5" w:rsidRDefault="00EE6ED5" w:rsidP="00EE6ED5">
            <w:pPr>
              <w:jc w:val="center"/>
              <w:rPr>
                <w:rFonts w:ascii="Times New Roman" w:eastAsia="Calibri" w:hAnsi="Times New Roman" w:cs="Times New Roman"/>
                <w:sz w:val="24"/>
                <w:szCs w:val="24"/>
              </w:rPr>
            </w:pPr>
          </w:p>
        </w:tc>
        <w:tc>
          <w:tcPr>
            <w:tcW w:w="693" w:type="pct"/>
          </w:tcPr>
          <w:p w14:paraId="3416A9D9" w14:textId="77777777" w:rsidR="00EE6ED5" w:rsidRPr="00EE6ED5" w:rsidRDefault="00EE6ED5" w:rsidP="00EE6ED5">
            <w:pPr>
              <w:jc w:val="center"/>
              <w:rPr>
                <w:rFonts w:ascii="Times New Roman" w:eastAsia="Calibri" w:hAnsi="Times New Roman" w:cs="Times New Roman"/>
                <w:sz w:val="24"/>
                <w:szCs w:val="24"/>
              </w:rPr>
            </w:pPr>
          </w:p>
        </w:tc>
      </w:tr>
      <w:tr w:rsidR="00EE6ED5" w:rsidRPr="00EE6ED5" w14:paraId="3D62715D" w14:textId="77777777" w:rsidTr="0017728E">
        <w:tc>
          <w:tcPr>
            <w:tcW w:w="795" w:type="pct"/>
          </w:tcPr>
          <w:p w14:paraId="6EA6C956" w14:textId="77777777" w:rsidR="00EE6ED5" w:rsidRPr="00EE6ED5" w:rsidRDefault="00EE6ED5" w:rsidP="00EE6ED5">
            <w:pPr>
              <w:rPr>
                <w:rFonts w:ascii="Times New Roman" w:eastAsia="Calibri" w:hAnsi="Times New Roman" w:cs="Times New Roman"/>
                <w:sz w:val="24"/>
                <w:szCs w:val="24"/>
              </w:rPr>
            </w:pPr>
            <w:r w:rsidRPr="00EE6ED5">
              <w:rPr>
                <w:rFonts w:ascii="Times New Roman" w:eastAsia="Calibri" w:hAnsi="Times New Roman" w:cs="Times New Roman"/>
                <w:sz w:val="24"/>
                <w:szCs w:val="24"/>
              </w:rPr>
              <w:t>Cerasus avium (Prunus avium)</w:t>
            </w:r>
          </w:p>
        </w:tc>
        <w:tc>
          <w:tcPr>
            <w:tcW w:w="693" w:type="pct"/>
          </w:tcPr>
          <w:p w14:paraId="0F86C801" w14:textId="77777777" w:rsidR="00EE6ED5" w:rsidRPr="00EE6ED5" w:rsidRDefault="00EE6ED5" w:rsidP="00EE6ED5">
            <w:pPr>
              <w:jc w:val="both"/>
              <w:rPr>
                <w:rFonts w:ascii="Times New Roman" w:eastAsia="Calibri" w:hAnsi="Times New Roman" w:cs="Times New Roman"/>
                <w:sz w:val="24"/>
                <w:szCs w:val="24"/>
              </w:rPr>
            </w:pPr>
            <w:r w:rsidRPr="00EE6ED5">
              <w:rPr>
                <w:rFonts w:ascii="Times New Roman" w:eastAsia="Calibri" w:hAnsi="Times New Roman" w:cs="Times New Roman"/>
                <w:sz w:val="24"/>
                <w:szCs w:val="24"/>
              </w:rPr>
              <w:t>vadcseresznye, madárcseresznye</w:t>
            </w:r>
          </w:p>
        </w:tc>
        <w:tc>
          <w:tcPr>
            <w:tcW w:w="508" w:type="pct"/>
          </w:tcPr>
          <w:p w14:paraId="40B3873C"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541" w:type="pct"/>
          </w:tcPr>
          <w:p w14:paraId="4257DD77"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533" w:type="pct"/>
          </w:tcPr>
          <w:p w14:paraId="3FD801CF"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635" w:type="pct"/>
          </w:tcPr>
          <w:p w14:paraId="5CCA4B66" w14:textId="77777777" w:rsidR="00EE6ED5" w:rsidRPr="00EE6ED5" w:rsidRDefault="00EE6ED5" w:rsidP="00EE6ED5">
            <w:pPr>
              <w:jc w:val="center"/>
              <w:rPr>
                <w:rFonts w:ascii="Times New Roman" w:eastAsia="Calibri" w:hAnsi="Times New Roman" w:cs="Times New Roman"/>
                <w:sz w:val="24"/>
                <w:szCs w:val="24"/>
              </w:rPr>
            </w:pPr>
          </w:p>
        </w:tc>
        <w:tc>
          <w:tcPr>
            <w:tcW w:w="601" w:type="pct"/>
          </w:tcPr>
          <w:p w14:paraId="57BB62CB"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693" w:type="pct"/>
          </w:tcPr>
          <w:p w14:paraId="4AC9DE50"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r>
      <w:tr w:rsidR="00EE6ED5" w:rsidRPr="00EE6ED5" w14:paraId="09527842" w14:textId="77777777" w:rsidTr="0017728E">
        <w:tc>
          <w:tcPr>
            <w:tcW w:w="795" w:type="pct"/>
          </w:tcPr>
          <w:p w14:paraId="04A3CF83" w14:textId="77777777" w:rsidR="00EE6ED5" w:rsidRPr="00EE6ED5" w:rsidRDefault="00EE6ED5" w:rsidP="00EE6ED5">
            <w:pPr>
              <w:rPr>
                <w:rFonts w:ascii="Times New Roman" w:eastAsia="Calibri" w:hAnsi="Times New Roman" w:cs="Times New Roman"/>
                <w:sz w:val="24"/>
                <w:szCs w:val="24"/>
              </w:rPr>
            </w:pPr>
            <w:r w:rsidRPr="00EE6ED5">
              <w:rPr>
                <w:rFonts w:ascii="Times New Roman" w:eastAsia="Calibri" w:hAnsi="Times New Roman" w:cs="Times New Roman"/>
                <w:sz w:val="24"/>
                <w:szCs w:val="24"/>
              </w:rPr>
              <w:t>Cerasus mahaleb (Prunus mahaleb)</w:t>
            </w:r>
          </w:p>
        </w:tc>
        <w:tc>
          <w:tcPr>
            <w:tcW w:w="693" w:type="pct"/>
          </w:tcPr>
          <w:p w14:paraId="1B5C7616" w14:textId="77777777" w:rsidR="00EE6ED5" w:rsidRPr="00EE6ED5" w:rsidRDefault="00EE6ED5" w:rsidP="00EE6ED5">
            <w:pPr>
              <w:jc w:val="both"/>
              <w:rPr>
                <w:rFonts w:ascii="Times New Roman" w:eastAsia="Calibri" w:hAnsi="Times New Roman" w:cs="Times New Roman"/>
                <w:sz w:val="24"/>
                <w:szCs w:val="24"/>
              </w:rPr>
            </w:pPr>
            <w:r w:rsidRPr="00EE6ED5">
              <w:rPr>
                <w:rFonts w:ascii="Times New Roman" w:eastAsia="Calibri" w:hAnsi="Times New Roman" w:cs="Times New Roman"/>
                <w:sz w:val="24"/>
                <w:szCs w:val="24"/>
              </w:rPr>
              <w:t>sarjmeggy, török meggy</w:t>
            </w:r>
          </w:p>
        </w:tc>
        <w:tc>
          <w:tcPr>
            <w:tcW w:w="508" w:type="pct"/>
          </w:tcPr>
          <w:p w14:paraId="452AE4E3" w14:textId="77777777" w:rsidR="00EE6ED5" w:rsidRPr="00EE6ED5" w:rsidRDefault="00EE6ED5" w:rsidP="00EE6ED5">
            <w:pPr>
              <w:jc w:val="center"/>
              <w:rPr>
                <w:rFonts w:ascii="Times New Roman" w:eastAsia="Calibri" w:hAnsi="Times New Roman" w:cs="Times New Roman"/>
                <w:sz w:val="24"/>
                <w:szCs w:val="24"/>
              </w:rPr>
            </w:pPr>
          </w:p>
        </w:tc>
        <w:tc>
          <w:tcPr>
            <w:tcW w:w="541" w:type="pct"/>
          </w:tcPr>
          <w:p w14:paraId="199BA977" w14:textId="77777777" w:rsidR="00EE6ED5" w:rsidRPr="00EE6ED5" w:rsidRDefault="00EE6ED5" w:rsidP="00EE6ED5">
            <w:pPr>
              <w:jc w:val="center"/>
              <w:rPr>
                <w:rFonts w:ascii="Times New Roman" w:eastAsia="Calibri" w:hAnsi="Times New Roman" w:cs="Times New Roman"/>
                <w:sz w:val="24"/>
                <w:szCs w:val="24"/>
              </w:rPr>
            </w:pPr>
          </w:p>
        </w:tc>
        <w:tc>
          <w:tcPr>
            <w:tcW w:w="533" w:type="pct"/>
          </w:tcPr>
          <w:p w14:paraId="03C0FB46" w14:textId="77777777" w:rsidR="00EE6ED5" w:rsidRPr="00EE6ED5" w:rsidRDefault="00EE6ED5" w:rsidP="00EE6ED5">
            <w:pPr>
              <w:jc w:val="center"/>
              <w:rPr>
                <w:rFonts w:ascii="Times New Roman" w:eastAsia="Calibri" w:hAnsi="Times New Roman" w:cs="Times New Roman"/>
                <w:sz w:val="24"/>
                <w:szCs w:val="24"/>
              </w:rPr>
            </w:pPr>
          </w:p>
        </w:tc>
        <w:tc>
          <w:tcPr>
            <w:tcW w:w="635" w:type="pct"/>
          </w:tcPr>
          <w:p w14:paraId="1D745305" w14:textId="77777777" w:rsidR="00EE6ED5" w:rsidRPr="00EE6ED5" w:rsidRDefault="00EE6ED5" w:rsidP="00EE6ED5">
            <w:pPr>
              <w:jc w:val="center"/>
              <w:rPr>
                <w:rFonts w:ascii="Times New Roman" w:eastAsia="Calibri" w:hAnsi="Times New Roman" w:cs="Times New Roman"/>
                <w:sz w:val="24"/>
                <w:szCs w:val="24"/>
              </w:rPr>
            </w:pPr>
          </w:p>
        </w:tc>
        <w:tc>
          <w:tcPr>
            <w:tcW w:w="601" w:type="pct"/>
          </w:tcPr>
          <w:p w14:paraId="12A1AF33" w14:textId="77777777" w:rsidR="00EE6ED5" w:rsidRPr="00EE6ED5" w:rsidRDefault="00EE6ED5" w:rsidP="00EE6ED5">
            <w:pPr>
              <w:jc w:val="center"/>
              <w:rPr>
                <w:rFonts w:ascii="Times New Roman" w:eastAsia="Calibri" w:hAnsi="Times New Roman" w:cs="Times New Roman"/>
                <w:sz w:val="24"/>
                <w:szCs w:val="24"/>
              </w:rPr>
            </w:pPr>
          </w:p>
        </w:tc>
        <w:tc>
          <w:tcPr>
            <w:tcW w:w="693" w:type="pct"/>
          </w:tcPr>
          <w:p w14:paraId="5FCAFCD6"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r>
      <w:tr w:rsidR="00EE6ED5" w:rsidRPr="00EE6ED5" w14:paraId="754460B5" w14:textId="77777777" w:rsidTr="0017728E">
        <w:tc>
          <w:tcPr>
            <w:tcW w:w="795" w:type="pct"/>
          </w:tcPr>
          <w:p w14:paraId="3BDC3FA3" w14:textId="77777777" w:rsidR="00EE6ED5" w:rsidRPr="00EE6ED5" w:rsidRDefault="00EE6ED5" w:rsidP="00EE6ED5">
            <w:pPr>
              <w:rPr>
                <w:rFonts w:ascii="Times New Roman" w:eastAsia="Calibri" w:hAnsi="Times New Roman" w:cs="Times New Roman"/>
                <w:sz w:val="24"/>
                <w:szCs w:val="24"/>
              </w:rPr>
            </w:pPr>
            <w:r w:rsidRPr="00EE6ED5">
              <w:rPr>
                <w:rFonts w:ascii="Times New Roman" w:eastAsia="Calibri" w:hAnsi="Times New Roman" w:cs="Times New Roman"/>
                <w:sz w:val="24"/>
                <w:szCs w:val="24"/>
              </w:rPr>
              <w:t>Fagus sylvatica</w:t>
            </w:r>
          </w:p>
        </w:tc>
        <w:tc>
          <w:tcPr>
            <w:tcW w:w="693" w:type="pct"/>
          </w:tcPr>
          <w:p w14:paraId="0B822AE2" w14:textId="77777777" w:rsidR="00EE6ED5" w:rsidRPr="00EE6ED5" w:rsidRDefault="00EE6ED5" w:rsidP="00EE6ED5">
            <w:pPr>
              <w:jc w:val="both"/>
              <w:rPr>
                <w:rFonts w:ascii="Times New Roman" w:eastAsia="Calibri" w:hAnsi="Times New Roman" w:cs="Times New Roman"/>
                <w:sz w:val="24"/>
                <w:szCs w:val="24"/>
              </w:rPr>
            </w:pPr>
            <w:r w:rsidRPr="00EE6ED5">
              <w:rPr>
                <w:rFonts w:ascii="Times New Roman" w:eastAsia="Calibri" w:hAnsi="Times New Roman" w:cs="Times New Roman"/>
                <w:sz w:val="24"/>
                <w:szCs w:val="24"/>
              </w:rPr>
              <w:t>közönséges bükk</w:t>
            </w:r>
          </w:p>
        </w:tc>
        <w:tc>
          <w:tcPr>
            <w:tcW w:w="508" w:type="pct"/>
          </w:tcPr>
          <w:p w14:paraId="1BB3CB56"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541" w:type="pct"/>
          </w:tcPr>
          <w:p w14:paraId="5B8C74A9"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533" w:type="pct"/>
          </w:tcPr>
          <w:p w14:paraId="3664701B" w14:textId="77777777" w:rsidR="00EE6ED5" w:rsidRPr="00EE6ED5" w:rsidRDefault="00EE6ED5" w:rsidP="00EE6ED5">
            <w:pPr>
              <w:jc w:val="center"/>
              <w:rPr>
                <w:rFonts w:ascii="Times New Roman" w:eastAsia="Calibri" w:hAnsi="Times New Roman" w:cs="Times New Roman"/>
                <w:sz w:val="24"/>
                <w:szCs w:val="24"/>
              </w:rPr>
            </w:pPr>
          </w:p>
        </w:tc>
        <w:tc>
          <w:tcPr>
            <w:tcW w:w="635" w:type="pct"/>
          </w:tcPr>
          <w:p w14:paraId="462D8730" w14:textId="77777777" w:rsidR="00EE6ED5" w:rsidRPr="00EE6ED5" w:rsidRDefault="00EE6ED5" w:rsidP="00EE6ED5">
            <w:pPr>
              <w:jc w:val="center"/>
              <w:rPr>
                <w:rFonts w:ascii="Times New Roman" w:eastAsia="Calibri" w:hAnsi="Times New Roman" w:cs="Times New Roman"/>
                <w:sz w:val="24"/>
                <w:szCs w:val="24"/>
              </w:rPr>
            </w:pPr>
          </w:p>
        </w:tc>
        <w:tc>
          <w:tcPr>
            <w:tcW w:w="601" w:type="pct"/>
          </w:tcPr>
          <w:p w14:paraId="5BA80BEF" w14:textId="77777777" w:rsidR="00EE6ED5" w:rsidRPr="00EE6ED5" w:rsidRDefault="00EE6ED5" w:rsidP="00EE6ED5">
            <w:pPr>
              <w:jc w:val="center"/>
              <w:rPr>
                <w:rFonts w:ascii="Times New Roman" w:eastAsia="Calibri" w:hAnsi="Times New Roman" w:cs="Times New Roman"/>
                <w:sz w:val="24"/>
                <w:szCs w:val="24"/>
              </w:rPr>
            </w:pPr>
          </w:p>
        </w:tc>
        <w:tc>
          <w:tcPr>
            <w:tcW w:w="693" w:type="pct"/>
          </w:tcPr>
          <w:p w14:paraId="58DEC550" w14:textId="77777777" w:rsidR="00EE6ED5" w:rsidRPr="00EE6ED5" w:rsidRDefault="00EE6ED5" w:rsidP="00EE6ED5">
            <w:pPr>
              <w:jc w:val="center"/>
              <w:rPr>
                <w:rFonts w:ascii="Times New Roman" w:eastAsia="Calibri" w:hAnsi="Times New Roman" w:cs="Times New Roman"/>
                <w:sz w:val="24"/>
                <w:szCs w:val="24"/>
              </w:rPr>
            </w:pPr>
          </w:p>
        </w:tc>
      </w:tr>
      <w:tr w:rsidR="00EE6ED5" w:rsidRPr="00EE6ED5" w14:paraId="0515E4C1" w14:textId="77777777" w:rsidTr="0017728E">
        <w:tc>
          <w:tcPr>
            <w:tcW w:w="795" w:type="pct"/>
          </w:tcPr>
          <w:p w14:paraId="5B3EE701" w14:textId="77777777" w:rsidR="00EE6ED5" w:rsidRPr="00EE6ED5" w:rsidRDefault="00EE6ED5" w:rsidP="00EE6ED5">
            <w:pPr>
              <w:rPr>
                <w:rFonts w:ascii="Times New Roman" w:eastAsia="Calibri" w:hAnsi="Times New Roman" w:cs="Times New Roman"/>
                <w:sz w:val="24"/>
                <w:szCs w:val="24"/>
              </w:rPr>
            </w:pPr>
            <w:r w:rsidRPr="00EE6ED5">
              <w:rPr>
                <w:rFonts w:ascii="Times New Roman" w:eastAsia="Calibri" w:hAnsi="Times New Roman" w:cs="Times New Roman"/>
                <w:sz w:val="24"/>
                <w:szCs w:val="24"/>
              </w:rPr>
              <w:t>Fraxinus angustifolia ssp. pannonica</w:t>
            </w:r>
          </w:p>
        </w:tc>
        <w:tc>
          <w:tcPr>
            <w:tcW w:w="693" w:type="pct"/>
          </w:tcPr>
          <w:p w14:paraId="1730F6E5" w14:textId="77777777" w:rsidR="00EE6ED5" w:rsidRPr="00EE6ED5" w:rsidRDefault="00EE6ED5" w:rsidP="00EE6ED5">
            <w:pPr>
              <w:jc w:val="both"/>
              <w:rPr>
                <w:rFonts w:ascii="Times New Roman" w:eastAsia="Calibri" w:hAnsi="Times New Roman" w:cs="Times New Roman"/>
                <w:sz w:val="24"/>
                <w:szCs w:val="24"/>
              </w:rPr>
            </w:pPr>
            <w:r w:rsidRPr="00EE6ED5">
              <w:rPr>
                <w:rFonts w:ascii="Times New Roman" w:eastAsia="Calibri" w:hAnsi="Times New Roman" w:cs="Times New Roman"/>
                <w:sz w:val="24"/>
                <w:szCs w:val="24"/>
              </w:rPr>
              <w:t>magyar kőris</w:t>
            </w:r>
          </w:p>
        </w:tc>
        <w:tc>
          <w:tcPr>
            <w:tcW w:w="508" w:type="pct"/>
          </w:tcPr>
          <w:p w14:paraId="4C7C6763"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541" w:type="pct"/>
          </w:tcPr>
          <w:p w14:paraId="5B9723A5"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533" w:type="pct"/>
          </w:tcPr>
          <w:p w14:paraId="503F533F"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635" w:type="pct"/>
          </w:tcPr>
          <w:p w14:paraId="28697DB7"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601" w:type="pct"/>
          </w:tcPr>
          <w:p w14:paraId="7208A98C" w14:textId="77777777" w:rsidR="00EE6ED5" w:rsidRPr="00EE6ED5" w:rsidRDefault="00EE6ED5" w:rsidP="00EE6ED5">
            <w:pPr>
              <w:jc w:val="center"/>
              <w:rPr>
                <w:rFonts w:ascii="Times New Roman" w:eastAsia="Calibri" w:hAnsi="Times New Roman" w:cs="Times New Roman"/>
                <w:sz w:val="24"/>
                <w:szCs w:val="24"/>
              </w:rPr>
            </w:pPr>
          </w:p>
        </w:tc>
        <w:tc>
          <w:tcPr>
            <w:tcW w:w="693" w:type="pct"/>
          </w:tcPr>
          <w:p w14:paraId="515D586B" w14:textId="77777777" w:rsidR="00EE6ED5" w:rsidRPr="00EE6ED5" w:rsidRDefault="00EE6ED5" w:rsidP="00EE6ED5">
            <w:pPr>
              <w:jc w:val="center"/>
              <w:rPr>
                <w:rFonts w:ascii="Times New Roman" w:eastAsia="Calibri" w:hAnsi="Times New Roman" w:cs="Times New Roman"/>
                <w:sz w:val="24"/>
                <w:szCs w:val="24"/>
              </w:rPr>
            </w:pPr>
          </w:p>
        </w:tc>
      </w:tr>
      <w:tr w:rsidR="00EE6ED5" w:rsidRPr="00EE6ED5" w14:paraId="6DD1BD0F" w14:textId="77777777" w:rsidTr="0017728E">
        <w:tc>
          <w:tcPr>
            <w:tcW w:w="795" w:type="pct"/>
          </w:tcPr>
          <w:p w14:paraId="33F57876" w14:textId="77777777" w:rsidR="00EE6ED5" w:rsidRPr="00EE6ED5" w:rsidRDefault="00EE6ED5" w:rsidP="00EE6ED5">
            <w:pPr>
              <w:rPr>
                <w:rFonts w:ascii="Times New Roman" w:eastAsia="Calibri" w:hAnsi="Times New Roman" w:cs="Times New Roman"/>
                <w:sz w:val="24"/>
                <w:szCs w:val="24"/>
              </w:rPr>
            </w:pPr>
            <w:r w:rsidRPr="00EE6ED5">
              <w:rPr>
                <w:rFonts w:ascii="Times New Roman" w:eastAsia="Calibri" w:hAnsi="Times New Roman" w:cs="Times New Roman"/>
                <w:sz w:val="24"/>
                <w:szCs w:val="24"/>
              </w:rPr>
              <w:t>Fraxinus excelsior</w:t>
            </w:r>
          </w:p>
        </w:tc>
        <w:tc>
          <w:tcPr>
            <w:tcW w:w="693" w:type="pct"/>
          </w:tcPr>
          <w:p w14:paraId="6B1B111E" w14:textId="77777777" w:rsidR="00EE6ED5" w:rsidRPr="00EE6ED5" w:rsidRDefault="00EE6ED5" w:rsidP="00EE6ED5">
            <w:pPr>
              <w:jc w:val="both"/>
              <w:rPr>
                <w:rFonts w:ascii="Times New Roman" w:eastAsia="Calibri" w:hAnsi="Times New Roman" w:cs="Times New Roman"/>
                <w:sz w:val="24"/>
                <w:szCs w:val="24"/>
              </w:rPr>
            </w:pPr>
            <w:r w:rsidRPr="00EE6ED5">
              <w:rPr>
                <w:rFonts w:ascii="Times New Roman" w:eastAsia="Calibri" w:hAnsi="Times New Roman" w:cs="Times New Roman"/>
                <w:sz w:val="24"/>
                <w:szCs w:val="24"/>
              </w:rPr>
              <w:t>magas kőris</w:t>
            </w:r>
          </w:p>
        </w:tc>
        <w:tc>
          <w:tcPr>
            <w:tcW w:w="508" w:type="pct"/>
          </w:tcPr>
          <w:p w14:paraId="086CAC54"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541" w:type="pct"/>
          </w:tcPr>
          <w:p w14:paraId="4C1BD2E1"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533" w:type="pct"/>
          </w:tcPr>
          <w:p w14:paraId="6275DCB3" w14:textId="77777777" w:rsidR="00EE6ED5" w:rsidRPr="00EE6ED5" w:rsidRDefault="00EE6ED5" w:rsidP="00EE6ED5">
            <w:pPr>
              <w:jc w:val="center"/>
              <w:rPr>
                <w:rFonts w:ascii="Times New Roman" w:eastAsia="Calibri" w:hAnsi="Times New Roman" w:cs="Times New Roman"/>
                <w:sz w:val="24"/>
                <w:szCs w:val="24"/>
              </w:rPr>
            </w:pPr>
          </w:p>
        </w:tc>
        <w:tc>
          <w:tcPr>
            <w:tcW w:w="635" w:type="pct"/>
          </w:tcPr>
          <w:p w14:paraId="5EA0AC7F" w14:textId="77777777" w:rsidR="00EE6ED5" w:rsidRPr="00EE6ED5" w:rsidRDefault="00EE6ED5" w:rsidP="00EE6ED5">
            <w:pPr>
              <w:jc w:val="center"/>
              <w:rPr>
                <w:rFonts w:ascii="Times New Roman" w:eastAsia="Calibri" w:hAnsi="Times New Roman" w:cs="Times New Roman"/>
                <w:sz w:val="24"/>
                <w:szCs w:val="24"/>
              </w:rPr>
            </w:pPr>
          </w:p>
        </w:tc>
        <w:tc>
          <w:tcPr>
            <w:tcW w:w="601" w:type="pct"/>
          </w:tcPr>
          <w:p w14:paraId="55066C70" w14:textId="77777777" w:rsidR="00EE6ED5" w:rsidRPr="00EE6ED5" w:rsidRDefault="00EE6ED5" w:rsidP="00EE6ED5">
            <w:pPr>
              <w:jc w:val="center"/>
              <w:rPr>
                <w:rFonts w:ascii="Times New Roman" w:eastAsia="Calibri" w:hAnsi="Times New Roman" w:cs="Times New Roman"/>
                <w:sz w:val="24"/>
                <w:szCs w:val="24"/>
              </w:rPr>
            </w:pPr>
          </w:p>
        </w:tc>
        <w:tc>
          <w:tcPr>
            <w:tcW w:w="693" w:type="pct"/>
          </w:tcPr>
          <w:p w14:paraId="727AD888" w14:textId="77777777" w:rsidR="00EE6ED5" w:rsidRPr="00EE6ED5" w:rsidRDefault="00EE6ED5" w:rsidP="00EE6ED5">
            <w:pPr>
              <w:jc w:val="center"/>
              <w:rPr>
                <w:rFonts w:ascii="Times New Roman" w:eastAsia="Calibri" w:hAnsi="Times New Roman" w:cs="Times New Roman"/>
                <w:sz w:val="24"/>
                <w:szCs w:val="24"/>
              </w:rPr>
            </w:pPr>
          </w:p>
        </w:tc>
      </w:tr>
      <w:tr w:rsidR="00EE6ED5" w:rsidRPr="00EE6ED5" w14:paraId="3D6EC747" w14:textId="77777777" w:rsidTr="0017728E">
        <w:tc>
          <w:tcPr>
            <w:tcW w:w="795" w:type="pct"/>
          </w:tcPr>
          <w:p w14:paraId="224ED8C5" w14:textId="77777777" w:rsidR="00EE6ED5" w:rsidRPr="00EE6ED5" w:rsidRDefault="00EE6ED5" w:rsidP="00EE6ED5">
            <w:pPr>
              <w:rPr>
                <w:rFonts w:ascii="Times New Roman" w:eastAsia="Calibri" w:hAnsi="Times New Roman" w:cs="Times New Roman"/>
                <w:sz w:val="24"/>
                <w:szCs w:val="24"/>
              </w:rPr>
            </w:pPr>
            <w:r w:rsidRPr="00EE6ED5">
              <w:rPr>
                <w:rFonts w:ascii="Times New Roman" w:eastAsia="Calibri" w:hAnsi="Times New Roman" w:cs="Times New Roman"/>
                <w:sz w:val="24"/>
                <w:szCs w:val="24"/>
              </w:rPr>
              <w:t>Fraxinus ornus</w:t>
            </w:r>
          </w:p>
        </w:tc>
        <w:tc>
          <w:tcPr>
            <w:tcW w:w="693" w:type="pct"/>
          </w:tcPr>
          <w:p w14:paraId="45DEBBD5" w14:textId="77777777" w:rsidR="00EE6ED5" w:rsidRPr="00EE6ED5" w:rsidRDefault="00EE6ED5" w:rsidP="00EE6ED5">
            <w:pPr>
              <w:jc w:val="both"/>
              <w:rPr>
                <w:rFonts w:ascii="Times New Roman" w:eastAsia="Calibri" w:hAnsi="Times New Roman" w:cs="Times New Roman"/>
                <w:sz w:val="24"/>
                <w:szCs w:val="24"/>
              </w:rPr>
            </w:pPr>
            <w:r w:rsidRPr="00EE6ED5">
              <w:rPr>
                <w:rFonts w:ascii="Times New Roman" w:eastAsia="Calibri" w:hAnsi="Times New Roman" w:cs="Times New Roman"/>
                <w:sz w:val="24"/>
                <w:szCs w:val="24"/>
              </w:rPr>
              <w:t>virágos kőris, mannakőris</w:t>
            </w:r>
          </w:p>
        </w:tc>
        <w:tc>
          <w:tcPr>
            <w:tcW w:w="508" w:type="pct"/>
          </w:tcPr>
          <w:p w14:paraId="0CD8B20C" w14:textId="77777777" w:rsidR="00EE6ED5" w:rsidRPr="00EE6ED5" w:rsidRDefault="00EE6ED5" w:rsidP="00EE6ED5">
            <w:pPr>
              <w:jc w:val="center"/>
              <w:rPr>
                <w:rFonts w:ascii="Times New Roman" w:eastAsia="Calibri" w:hAnsi="Times New Roman" w:cs="Times New Roman"/>
                <w:sz w:val="24"/>
                <w:szCs w:val="24"/>
              </w:rPr>
            </w:pPr>
          </w:p>
        </w:tc>
        <w:tc>
          <w:tcPr>
            <w:tcW w:w="541" w:type="pct"/>
          </w:tcPr>
          <w:p w14:paraId="70333DC3"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533" w:type="pct"/>
          </w:tcPr>
          <w:p w14:paraId="78D56603"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635" w:type="pct"/>
          </w:tcPr>
          <w:p w14:paraId="2DB76AD1" w14:textId="77777777" w:rsidR="00EE6ED5" w:rsidRPr="00EE6ED5" w:rsidRDefault="00EE6ED5" w:rsidP="00EE6ED5">
            <w:pPr>
              <w:jc w:val="center"/>
              <w:rPr>
                <w:rFonts w:ascii="Times New Roman" w:eastAsia="Calibri" w:hAnsi="Times New Roman" w:cs="Times New Roman"/>
                <w:sz w:val="24"/>
                <w:szCs w:val="24"/>
              </w:rPr>
            </w:pPr>
          </w:p>
        </w:tc>
        <w:tc>
          <w:tcPr>
            <w:tcW w:w="601" w:type="pct"/>
          </w:tcPr>
          <w:p w14:paraId="708992CA" w14:textId="77777777" w:rsidR="00EE6ED5" w:rsidRPr="00EE6ED5" w:rsidRDefault="00EE6ED5" w:rsidP="00EE6ED5">
            <w:pPr>
              <w:jc w:val="center"/>
              <w:rPr>
                <w:rFonts w:ascii="Times New Roman" w:eastAsia="Calibri" w:hAnsi="Times New Roman" w:cs="Times New Roman"/>
                <w:sz w:val="24"/>
                <w:szCs w:val="24"/>
              </w:rPr>
            </w:pPr>
          </w:p>
        </w:tc>
        <w:tc>
          <w:tcPr>
            <w:tcW w:w="693" w:type="pct"/>
          </w:tcPr>
          <w:p w14:paraId="68D1386E"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r>
      <w:tr w:rsidR="00EE6ED5" w:rsidRPr="00EE6ED5" w14:paraId="016E1BE6" w14:textId="77777777" w:rsidTr="0017728E">
        <w:tc>
          <w:tcPr>
            <w:tcW w:w="795" w:type="pct"/>
          </w:tcPr>
          <w:p w14:paraId="5DDFB72C" w14:textId="77777777" w:rsidR="00EE6ED5" w:rsidRPr="00EE6ED5" w:rsidRDefault="00EE6ED5" w:rsidP="00EE6ED5">
            <w:pPr>
              <w:rPr>
                <w:rFonts w:ascii="Times New Roman" w:eastAsia="Calibri" w:hAnsi="Times New Roman" w:cs="Times New Roman"/>
                <w:sz w:val="24"/>
                <w:szCs w:val="24"/>
              </w:rPr>
            </w:pPr>
            <w:r w:rsidRPr="00EE6ED5">
              <w:rPr>
                <w:rFonts w:ascii="Times New Roman" w:eastAsia="Calibri" w:hAnsi="Times New Roman" w:cs="Times New Roman"/>
                <w:sz w:val="24"/>
                <w:szCs w:val="24"/>
              </w:rPr>
              <w:t>Malus sylvestris</w:t>
            </w:r>
          </w:p>
        </w:tc>
        <w:tc>
          <w:tcPr>
            <w:tcW w:w="693" w:type="pct"/>
          </w:tcPr>
          <w:p w14:paraId="6A82FEA7" w14:textId="77777777" w:rsidR="00EE6ED5" w:rsidRPr="00EE6ED5" w:rsidRDefault="00EE6ED5" w:rsidP="00EE6ED5">
            <w:pPr>
              <w:jc w:val="both"/>
              <w:rPr>
                <w:rFonts w:ascii="Times New Roman" w:eastAsia="Calibri" w:hAnsi="Times New Roman" w:cs="Times New Roman"/>
                <w:sz w:val="24"/>
                <w:szCs w:val="24"/>
              </w:rPr>
            </w:pPr>
            <w:r w:rsidRPr="00EE6ED5">
              <w:rPr>
                <w:rFonts w:ascii="Times New Roman" w:eastAsia="Calibri" w:hAnsi="Times New Roman" w:cs="Times New Roman"/>
                <w:sz w:val="24"/>
                <w:szCs w:val="24"/>
              </w:rPr>
              <w:t>vadalma</w:t>
            </w:r>
          </w:p>
        </w:tc>
        <w:tc>
          <w:tcPr>
            <w:tcW w:w="508" w:type="pct"/>
          </w:tcPr>
          <w:p w14:paraId="3E704D8C"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541" w:type="pct"/>
          </w:tcPr>
          <w:p w14:paraId="755BB784"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533" w:type="pct"/>
          </w:tcPr>
          <w:p w14:paraId="5A9C43FA" w14:textId="77777777" w:rsidR="00EE6ED5" w:rsidRPr="00EE6ED5" w:rsidRDefault="00EE6ED5" w:rsidP="00EE6ED5">
            <w:pPr>
              <w:jc w:val="center"/>
              <w:rPr>
                <w:rFonts w:ascii="Times New Roman" w:eastAsia="Calibri" w:hAnsi="Times New Roman" w:cs="Times New Roman"/>
                <w:sz w:val="24"/>
                <w:szCs w:val="24"/>
              </w:rPr>
            </w:pPr>
          </w:p>
        </w:tc>
        <w:tc>
          <w:tcPr>
            <w:tcW w:w="635" w:type="pct"/>
          </w:tcPr>
          <w:p w14:paraId="37E8C5EE" w14:textId="77777777" w:rsidR="00EE6ED5" w:rsidRPr="00EE6ED5" w:rsidRDefault="00EE6ED5" w:rsidP="00EE6ED5">
            <w:pPr>
              <w:jc w:val="center"/>
              <w:rPr>
                <w:rFonts w:ascii="Times New Roman" w:eastAsia="Calibri" w:hAnsi="Times New Roman" w:cs="Times New Roman"/>
                <w:sz w:val="24"/>
                <w:szCs w:val="24"/>
              </w:rPr>
            </w:pPr>
          </w:p>
        </w:tc>
        <w:tc>
          <w:tcPr>
            <w:tcW w:w="601" w:type="pct"/>
          </w:tcPr>
          <w:p w14:paraId="77FE1BD1" w14:textId="77777777" w:rsidR="00EE6ED5" w:rsidRPr="00EE6ED5" w:rsidRDefault="00EE6ED5" w:rsidP="00EE6ED5">
            <w:pPr>
              <w:jc w:val="center"/>
              <w:rPr>
                <w:rFonts w:ascii="Times New Roman" w:eastAsia="Calibri" w:hAnsi="Times New Roman" w:cs="Times New Roman"/>
                <w:sz w:val="24"/>
                <w:szCs w:val="24"/>
              </w:rPr>
            </w:pPr>
          </w:p>
        </w:tc>
        <w:tc>
          <w:tcPr>
            <w:tcW w:w="693" w:type="pct"/>
          </w:tcPr>
          <w:p w14:paraId="6A7E1164" w14:textId="77777777" w:rsidR="00EE6ED5" w:rsidRPr="00EE6ED5" w:rsidRDefault="00EE6ED5" w:rsidP="00EE6ED5">
            <w:pPr>
              <w:jc w:val="center"/>
              <w:rPr>
                <w:rFonts w:ascii="Times New Roman" w:eastAsia="Calibri" w:hAnsi="Times New Roman" w:cs="Times New Roman"/>
                <w:sz w:val="24"/>
                <w:szCs w:val="24"/>
              </w:rPr>
            </w:pPr>
          </w:p>
        </w:tc>
      </w:tr>
      <w:tr w:rsidR="00EE6ED5" w:rsidRPr="00EE6ED5" w14:paraId="07B65581" w14:textId="77777777" w:rsidTr="0017728E">
        <w:tc>
          <w:tcPr>
            <w:tcW w:w="795" w:type="pct"/>
          </w:tcPr>
          <w:p w14:paraId="7830EF9D" w14:textId="77777777" w:rsidR="00EE6ED5" w:rsidRPr="00EE6ED5" w:rsidRDefault="00EE6ED5" w:rsidP="00EE6ED5">
            <w:pPr>
              <w:rPr>
                <w:rFonts w:ascii="Times New Roman" w:eastAsia="Calibri" w:hAnsi="Times New Roman" w:cs="Times New Roman"/>
                <w:sz w:val="24"/>
                <w:szCs w:val="24"/>
              </w:rPr>
            </w:pPr>
            <w:r w:rsidRPr="00EE6ED5">
              <w:rPr>
                <w:rFonts w:ascii="Times New Roman" w:eastAsia="Calibri" w:hAnsi="Times New Roman" w:cs="Times New Roman"/>
                <w:sz w:val="24"/>
                <w:szCs w:val="24"/>
              </w:rPr>
              <w:lastRenderedPageBreak/>
              <w:t>Padus avium</w:t>
            </w:r>
          </w:p>
        </w:tc>
        <w:tc>
          <w:tcPr>
            <w:tcW w:w="693" w:type="pct"/>
          </w:tcPr>
          <w:p w14:paraId="0865488F" w14:textId="77777777" w:rsidR="00EE6ED5" w:rsidRPr="00EE6ED5" w:rsidRDefault="00EE6ED5" w:rsidP="00EE6ED5">
            <w:pPr>
              <w:jc w:val="both"/>
              <w:rPr>
                <w:rFonts w:ascii="Times New Roman" w:eastAsia="Calibri" w:hAnsi="Times New Roman" w:cs="Times New Roman"/>
                <w:sz w:val="24"/>
                <w:szCs w:val="24"/>
              </w:rPr>
            </w:pPr>
            <w:r w:rsidRPr="00EE6ED5">
              <w:rPr>
                <w:rFonts w:ascii="Times New Roman" w:eastAsia="Calibri" w:hAnsi="Times New Roman" w:cs="Times New Roman"/>
                <w:sz w:val="24"/>
                <w:szCs w:val="24"/>
              </w:rPr>
              <w:t>zelnicemeggy, májusfa</w:t>
            </w:r>
          </w:p>
        </w:tc>
        <w:tc>
          <w:tcPr>
            <w:tcW w:w="508" w:type="pct"/>
          </w:tcPr>
          <w:p w14:paraId="309D51F8" w14:textId="77777777" w:rsidR="00EE6ED5" w:rsidRPr="00EE6ED5" w:rsidRDefault="00EE6ED5" w:rsidP="00EE6ED5">
            <w:pPr>
              <w:jc w:val="center"/>
              <w:rPr>
                <w:rFonts w:ascii="Times New Roman" w:eastAsia="Calibri" w:hAnsi="Times New Roman" w:cs="Times New Roman"/>
                <w:sz w:val="24"/>
                <w:szCs w:val="24"/>
              </w:rPr>
            </w:pPr>
          </w:p>
        </w:tc>
        <w:tc>
          <w:tcPr>
            <w:tcW w:w="541" w:type="pct"/>
          </w:tcPr>
          <w:p w14:paraId="1E5E5D87" w14:textId="77777777" w:rsidR="00EE6ED5" w:rsidRPr="00EE6ED5" w:rsidRDefault="00EE6ED5" w:rsidP="00EE6ED5">
            <w:pPr>
              <w:jc w:val="center"/>
              <w:rPr>
                <w:rFonts w:ascii="Times New Roman" w:eastAsia="Calibri" w:hAnsi="Times New Roman" w:cs="Times New Roman"/>
                <w:sz w:val="24"/>
                <w:szCs w:val="24"/>
              </w:rPr>
            </w:pPr>
          </w:p>
        </w:tc>
        <w:tc>
          <w:tcPr>
            <w:tcW w:w="533" w:type="pct"/>
          </w:tcPr>
          <w:p w14:paraId="2536D3FE" w14:textId="77777777" w:rsidR="00EE6ED5" w:rsidRPr="00EE6ED5" w:rsidRDefault="00EE6ED5" w:rsidP="00EE6ED5">
            <w:pPr>
              <w:jc w:val="center"/>
              <w:rPr>
                <w:rFonts w:ascii="Times New Roman" w:eastAsia="Calibri" w:hAnsi="Times New Roman" w:cs="Times New Roman"/>
                <w:sz w:val="24"/>
                <w:szCs w:val="24"/>
              </w:rPr>
            </w:pPr>
          </w:p>
        </w:tc>
        <w:tc>
          <w:tcPr>
            <w:tcW w:w="635" w:type="pct"/>
          </w:tcPr>
          <w:p w14:paraId="436F89D8" w14:textId="77777777" w:rsidR="00EE6ED5" w:rsidRPr="00EE6ED5" w:rsidRDefault="00EE6ED5" w:rsidP="00EE6ED5">
            <w:pPr>
              <w:jc w:val="center"/>
              <w:rPr>
                <w:rFonts w:ascii="Times New Roman" w:eastAsia="Calibri" w:hAnsi="Times New Roman" w:cs="Times New Roman"/>
                <w:sz w:val="24"/>
                <w:szCs w:val="24"/>
              </w:rPr>
            </w:pPr>
          </w:p>
        </w:tc>
        <w:tc>
          <w:tcPr>
            <w:tcW w:w="601" w:type="pct"/>
          </w:tcPr>
          <w:p w14:paraId="290803C1" w14:textId="77777777" w:rsidR="00EE6ED5" w:rsidRPr="00EE6ED5" w:rsidRDefault="00EE6ED5" w:rsidP="00EE6ED5">
            <w:pPr>
              <w:jc w:val="center"/>
              <w:rPr>
                <w:rFonts w:ascii="Times New Roman" w:eastAsia="Calibri" w:hAnsi="Times New Roman" w:cs="Times New Roman"/>
                <w:sz w:val="24"/>
                <w:szCs w:val="24"/>
              </w:rPr>
            </w:pPr>
          </w:p>
        </w:tc>
        <w:tc>
          <w:tcPr>
            <w:tcW w:w="693" w:type="pct"/>
          </w:tcPr>
          <w:p w14:paraId="3384C640"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r>
      <w:tr w:rsidR="00EE6ED5" w:rsidRPr="00EE6ED5" w14:paraId="4E0BEE35" w14:textId="77777777" w:rsidTr="0017728E">
        <w:tc>
          <w:tcPr>
            <w:tcW w:w="795" w:type="pct"/>
          </w:tcPr>
          <w:p w14:paraId="78FAD794" w14:textId="77777777" w:rsidR="00EE6ED5" w:rsidRPr="00EE6ED5" w:rsidRDefault="00EE6ED5" w:rsidP="00EE6ED5">
            <w:pPr>
              <w:rPr>
                <w:rFonts w:ascii="Times New Roman" w:eastAsia="Calibri" w:hAnsi="Times New Roman" w:cs="Times New Roman"/>
                <w:sz w:val="24"/>
                <w:szCs w:val="24"/>
              </w:rPr>
            </w:pPr>
            <w:r w:rsidRPr="00EE6ED5">
              <w:rPr>
                <w:rFonts w:ascii="Times New Roman" w:eastAsia="Calibri" w:hAnsi="Times New Roman" w:cs="Times New Roman"/>
                <w:sz w:val="24"/>
                <w:szCs w:val="24"/>
              </w:rPr>
              <w:t>Populus alba *</w:t>
            </w:r>
          </w:p>
        </w:tc>
        <w:tc>
          <w:tcPr>
            <w:tcW w:w="693" w:type="pct"/>
          </w:tcPr>
          <w:p w14:paraId="4A2D3EED" w14:textId="77777777" w:rsidR="00EE6ED5" w:rsidRPr="00EE6ED5" w:rsidRDefault="00EE6ED5" w:rsidP="00EE6ED5">
            <w:pPr>
              <w:jc w:val="both"/>
              <w:rPr>
                <w:rFonts w:ascii="Times New Roman" w:eastAsia="Calibri" w:hAnsi="Times New Roman" w:cs="Times New Roman"/>
                <w:sz w:val="24"/>
                <w:szCs w:val="24"/>
              </w:rPr>
            </w:pPr>
            <w:r w:rsidRPr="00EE6ED5">
              <w:rPr>
                <w:rFonts w:ascii="Times New Roman" w:eastAsia="Calibri" w:hAnsi="Times New Roman" w:cs="Times New Roman"/>
                <w:sz w:val="24"/>
                <w:szCs w:val="24"/>
              </w:rPr>
              <w:t>fehér nyár, ezüst nyár</w:t>
            </w:r>
          </w:p>
        </w:tc>
        <w:tc>
          <w:tcPr>
            <w:tcW w:w="508" w:type="pct"/>
          </w:tcPr>
          <w:p w14:paraId="44D3F52C" w14:textId="77777777" w:rsidR="00EE6ED5" w:rsidRPr="00EE6ED5" w:rsidRDefault="00EE6ED5" w:rsidP="00EE6ED5">
            <w:pPr>
              <w:jc w:val="center"/>
              <w:rPr>
                <w:rFonts w:ascii="Times New Roman" w:eastAsia="Calibri" w:hAnsi="Times New Roman" w:cs="Times New Roman"/>
                <w:sz w:val="24"/>
                <w:szCs w:val="24"/>
              </w:rPr>
            </w:pPr>
          </w:p>
        </w:tc>
        <w:tc>
          <w:tcPr>
            <w:tcW w:w="541" w:type="pct"/>
          </w:tcPr>
          <w:p w14:paraId="1271621E"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533" w:type="pct"/>
          </w:tcPr>
          <w:p w14:paraId="22CDD72A"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635" w:type="pct"/>
          </w:tcPr>
          <w:p w14:paraId="4DC43DEC"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601" w:type="pct"/>
          </w:tcPr>
          <w:p w14:paraId="7C887480"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693" w:type="pct"/>
          </w:tcPr>
          <w:p w14:paraId="19EA56AD" w14:textId="77777777" w:rsidR="00EE6ED5" w:rsidRPr="00EE6ED5" w:rsidRDefault="00EE6ED5" w:rsidP="00EE6ED5">
            <w:pPr>
              <w:jc w:val="center"/>
              <w:rPr>
                <w:rFonts w:ascii="Times New Roman" w:eastAsia="Calibri" w:hAnsi="Times New Roman" w:cs="Times New Roman"/>
                <w:sz w:val="24"/>
                <w:szCs w:val="24"/>
              </w:rPr>
            </w:pPr>
          </w:p>
        </w:tc>
      </w:tr>
      <w:tr w:rsidR="00EE6ED5" w:rsidRPr="00EE6ED5" w14:paraId="31EF4238" w14:textId="77777777" w:rsidTr="0017728E">
        <w:tc>
          <w:tcPr>
            <w:tcW w:w="795" w:type="pct"/>
          </w:tcPr>
          <w:p w14:paraId="3ABE4C68" w14:textId="77777777" w:rsidR="00EE6ED5" w:rsidRPr="00EE6ED5" w:rsidRDefault="00EE6ED5" w:rsidP="00EE6ED5">
            <w:pPr>
              <w:rPr>
                <w:rFonts w:ascii="Times New Roman" w:eastAsia="Calibri" w:hAnsi="Times New Roman" w:cs="Times New Roman"/>
                <w:sz w:val="24"/>
                <w:szCs w:val="24"/>
              </w:rPr>
            </w:pPr>
            <w:r w:rsidRPr="00EE6ED5">
              <w:rPr>
                <w:rFonts w:ascii="Times New Roman" w:eastAsia="Calibri" w:hAnsi="Times New Roman" w:cs="Times New Roman"/>
                <w:sz w:val="24"/>
                <w:szCs w:val="24"/>
              </w:rPr>
              <w:t>Populus canescens *</w:t>
            </w:r>
          </w:p>
        </w:tc>
        <w:tc>
          <w:tcPr>
            <w:tcW w:w="693" w:type="pct"/>
          </w:tcPr>
          <w:p w14:paraId="318613DD" w14:textId="77777777" w:rsidR="00EE6ED5" w:rsidRPr="00EE6ED5" w:rsidRDefault="00EE6ED5" w:rsidP="00EE6ED5">
            <w:pPr>
              <w:jc w:val="both"/>
              <w:rPr>
                <w:rFonts w:ascii="Times New Roman" w:eastAsia="Calibri" w:hAnsi="Times New Roman" w:cs="Times New Roman"/>
                <w:sz w:val="24"/>
                <w:szCs w:val="24"/>
              </w:rPr>
            </w:pPr>
            <w:r w:rsidRPr="00EE6ED5">
              <w:rPr>
                <w:rFonts w:ascii="Times New Roman" w:eastAsia="Calibri" w:hAnsi="Times New Roman" w:cs="Times New Roman"/>
                <w:sz w:val="24"/>
                <w:szCs w:val="24"/>
              </w:rPr>
              <w:t>szürke nyár</w:t>
            </w:r>
          </w:p>
        </w:tc>
        <w:tc>
          <w:tcPr>
            <w:tcW w:w="508" w:type="pct"/>
          </w:tcPr>
          <w:p w14:paraId="7FB4D634" w14:textId="77777777" w:rsidR="00EE6ED5" w:rsidRPr="00EE6ED5" w:rsidRDefault="00EE6ED5" w:rsidP="00EE6ED5">
            <w:pPr>
              <w:jc w:val="center"/>
              <w:rPr>
                <w:rFonts w:ascii="Times New Roman" w:eastAsia="Calibri" w:hAnsi="Times New Roman" w:cs="Times New Roman"/>
                <w:sz w:val="24"/>
                <w:szCs w:val="24"/>
              </w:rPr>
            </w:pPr>
          </w:p>
        </w:tc>
        <w:tc>
          <w:tcPr>
            <w:tcW w:w="541" w:type="pct"/>
          </w:tcPr>
          <w:p w14:paraId="578A8FAF"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533" w:type="pct"/>
          </w:tcPr>
          <w:p w14:paraId="79B72415"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635" w:type="pct"/>
          </w:tcPr>
          <w:p w14:paraId="01F02EF9"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601" w:type="pct"/>
          </w:tcPr>
          <w:p w14:paraId="7646A4F3"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693" w:type="pct"/>
          </w:tcPr>
          <w:p w14:paraId="0F32FBB7" w14:textId="77777777" w:rsidR="00EE6ED5" w:rsidRPr="00EE6ED5" w:rsidRDefault="00EE6ED5" w:rsidP="00EE6ED5">
            <w:pPr>
              <w:jc w:val="center"/>
              <w:rPr>
                <w:rFonts w:ascii="Times New Roman" w:eastAsia="Calibri" w:hAnsi="Times New Roman" w:cs="Times New Roman"/>
                <w:sz w:val="24"/>
                <w:szCs w:val="24"/>
              </w:rPr>
            </w:pPr>
          </w:p>
        </w:tc>
      </w:tr>
      <w:tr w:rsidR="00EE6ED5" w:rsidRPr="00EE6ED5" w14:paraId="002AA87E" w14:textId="77777777" w:rsidTr="0017728E">
        <w:tc>
          <w:tcPr>
            <w:tcW w:w="795" w:type="pct"/>
          </w:tcPr>
          <w:p w14:paraId="42CC34A9" w14:textId="77777777" w:rsidR="00EE6ED5" w:rsidRPr="00EE6ED5" w:rsidRDefault="00EE6ED5" w:rsidP="00EE6ED5">
            <w:pPr>
              <w:rPr>
                <w:rFonts w:ascii="Times New Roman" w:eastAsia="Calibri" w:hAnsi="Times New Roman" w:cs="Times New Roman"/>
                <w:sz w:val="24"/>
                <w:szCs w:val="24"/>
              </w:rPr>
            </w:pPr>
            <w:r w:rsidRPr="00EE6ED5">
              <w:rPr>
                <w:rFonts w:ascii="Times New Roman" w:eastAsia="Calibri" w:hAnsi="Times New Roman" w:cs="Times New Roman"/>
                <w:sz w:val="24"/>
                <w:szCs w:val="24"/>
              </w:rPr>
              <w:t>Pyrus pyraster</w:t>
            </w:r>
          </w:p>
        </w:tc>
        <w:tc>
          <w:tcPr>
            <w:tcW w:w="693" w:type="pct"/>
          </w:tcPr>
          <w:p w14:paraId="2F0D1AD3" w14:textId="77777777" w:rsidR="00EE6ED5" w:rsidRPr="00EE6ED5" w:rsidRDefault="00EE6ED5" w:rsidP="00EE6ED5">
            <w:pPr>
              <w:jc w:val="both"/>
              <w:rPr>
                <w:rFonts w:ascii="Times New Roman" w:eastAsia="Calibri" w:hAnsi="Times New Roman" w:cs="Times New Roman"/>
                <w:sz w:val="24"/>
                <w:szCs w:val="24"/>
              </w:rPr>
            </w:pPr>
            <w:r w:rsidRPr="00EE6ED5">
              <w:rPr>
                <w:rFonts w:ascii="Times New Roman" w:eastAsia="Calibri" w:hAnsi="Times New Roman" w:cs="Times New Roman"/>
                <w:sz w:val="24"/>
                <w:szCs w:val="24"/>
              </w:rPr>
              <w:t>vadkörte, vackor</w:t>
            </w:r>
          </w:p>
        </w:tc>
        <w:tc>
          <w:tcPr>
            <w:tcW w:w="508" w:type="pct"/>
          </w:tcPr>
          <w:p w14:paraId="24CAEBEB"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541" w:type="pct"/>
          </w:tcPr>
          <w:p w14:paraId="17C952FE"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533" w:type="pct"/>
          </w:tcPr>
          <w:p w14:paraId="21818BBA"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635" w:type="pct"/>
          </w:tcPr>
          <w:p w14:paraId="01DA33EB" w14:textId="77777777" w:rsidR="00EE6ED5" w:rsidRPr="00EE6ED5" w:rsidRDefault="00EE6ED5" w:rsidP="00EE6ED5">
            <w:pPr>
              <w:jc w:val="center"/>
              <w:rPr>
                <w:rFonts w:ascii="Times New Roman" w:eastAsia="Calibri" w:hAnsi="Times New Roman" w:cs="Times New Roman"/>
                <w:sz w:val="24"/>
                <w:szCs w:val="24"/>
              </w:rPr>
            </w:pPr>
          </w:p>
        </w:tc>
        <w:tc>
          <w:tcPr>
            <w:tcW w:w="601" w:type="pct"/>
          </w:tcPr>
          <w:p w14:paraId="2B066D94" w14:textId="77777777" w:rsidR="00EE6ED5" w:rsidRPr="00EE6ED5" w:rsidRDefault="00EE6ED5" w:rsidP="00EE6ED5">
            <w:pPr>
              <w:jc w:val="center"/>
              <w:rPr>
                <w:rFonts w:ascii="Times New Roman" w:eastAsia="Calibri" w:hAnsi="Times New Roman" w:cs="Times New Roman"/>
                <w:sz w:val="24"/>
                <w:szCs w:val="24"/>
              </w:rPr>
            </w:pPr>
          </w:p>
        </w:tc>
        <w:tc>
          <w:tcPr>
            <w:tcW w:w="693" w:type="pct"/>
          </w:tcPr>
          <w:p w14:paraId="30A68AE1" w14:textId="77777777" w:rsidR="00EE6ED5" w:rsidRPr="00EE6ED5" w:rsidRDefault="00EE6ED5" w:rsidP="00EE6ED5">
            <w:pPr>
              <w:jc w:val="center"/>
              <w:rPr>
                <w:rFonts w:ascii="Times New Roman" w:eastAsia="Calibri" w:hAnsi="Times New Roman" w:cs="Times New Roman"/>
                <w:sz w:val="24"/>
                <w:szCs w:val="24"/>
              </w:rPr>
            </w:pPr>
          </w:p>
        </w:tc>
      </w:tr>
      <w:tr w:rsidR="00EE6ED5" w:rsidRPr="00EE6ED5" w14:paraId="07896B44" w14:textId="77777777" w:rsidTr="0017728E">
        <w:tc>
          <w:tcPr>
            <w:tcW w:w="795" w:type="pct"/>
          </w:tcPr>
          <w:p w14:paraId="7F8E9993" w14:textId="77777777" w:rsidR="00EE6ED5" w:rsidRPr="00EE6ED5" w:rsidRDefault="00EE6ED5" w:rsidP="00EE6ED5">
            <w:pPr>
              <w:rPr>
                <w:rFonts w:ascii="Times New Roman" w:eastAsia="Calibri" w:hAnsi="Times New Roman" w:cs="Times New Roman"/>
                <w:sz w:val="24"/>
                <w:szCs w:val="24"/>
              </w:rPr>
            </w:pPr>
            <w:r w:rsidRPr="00EE6ED5">
              <w:rPr>
                <w:rFonts w:ascii="Times New Roman" w:eastAsia="Calibri" w:hAnsi="Times New Roman" w:cs="Times New Roman"/>
                <w:sz w:val="24"/>
                <w:szCs w:val="24"/>
              </w:rPr>
              <w:t>Quercus cerris</w:t>
            </w:r>
          </w:p>
        </w:tc>
        <w:tc>
          <w:tcPr>
            <w:tcW w:w="693" w:type="pct"/>
          </w:tcPr>
          <w:p w14:paraId="1CA69843" w14:textId="77777777" w:rsidR="00EE6ED5" w:rsidRPr="00EE6ED5" w:rsidRDefault="00EE6ED5" w:rsidP="00EE6ED5">
            <w:pPr>
              <w:jc w:val="both"/>
              <w:rPr>
                <w:rFonts w:ascii="Times New Roman" w:eastAsia="Calibri" w:hAnsi="Times New Roman" w:cs="Times New Roman"/>
                <w:sz w:val="24"/>
                <w:szCs w:val="24"/>
              </w:rPr>
            </w:pPr>
            <w:r w:rsidRPr="00EE6ED5">
              <w:rPr>
                <w:rFonts w:ascii="Times New Roman" w:eastAsia="Calibri" w:hAnsi="Times New Roman" w:cs="Times New Roman"/>
                <w:sz w:val="24"/>
                <w:szCs w:val="24"/>
              </w:rPr>
              <w:t>csertölgy, cserfa</w:t>
            </w:r>
          </w:p>
        </w:tc>
        <w:tc>
          <w:tcPr>
            <w:tcW w:w="508" w:type="pct"/>
          </w:tcPr>
          <w:p w14:paraId="3E2C0DF1"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541" w:type="pct"/>
          </w:tcPr>
          <w:p w14:paraId="3B1FBAF5"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533" w:type="pct"/>
          </w:tcPr>
          <w:p w14:paraId="4B540BC4" w14:textId="77777777" w:rsidR="00EE6ED5" w:rsidRPr="00EE6ED5" w:rsidRDefault="00EE6ED5" w:rsidP="00EE6ED5">
            <w:pPr>
              <w:jc w:val="center"/>
              <w:rPr>
                <w:rFonts w:ascii="Times New Roman" w:eastAsia="Calibri" w:hAnsi="Times New Roman" w:cs="Times New Roman"/>
                <w:sz w:val="24"/>
                <w:szCs w:val="24"/>
              </w:rPr>
            </w:pPr>
          </w:p>
        </w:tc>
        <w:tc>
          <w:tcPr>
            <w:tcW w:w="635" w:type="pct"/>
          </w:tcPr>
          <w:p w14:paraId="725431F8" w14:textId="77777777" w:rsidR="00EE6ED5" w:rsidRPr="00EE6ED5" w:rsidRDefault="00EE6ED5" w:rsidP="00EE6ED5">
            <w:pPr>
              <w:jc w:val="center"/>
              <w:rPr>
                <w:rFonts w:ascii="Times New Roman" w:eastAsia="Calibri" w:hAnsi="Times New Roman" w:cs="Times New Roman"/>
                <w:sz w:val="24"/>
                <w:szCs w:val="24"/>
              </w:rPr>
            </w:pPr>
          </w:p>
        </w:tc>
        <w:tc>
          <w:tcPr>
            <w:tcW w:w="601" w:type="pct"/>
          </w:tcPr>
          <w:p w14:paraId="230DFA25"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693" w:type="pct"/>
          </w:tcPr>
          <w:p w14:paraId="6A422B71"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r>
      <w:tr w:rsidR="00EE6ED5" w:rsidRPr="00EE6ED5" w14:paraId="41E1342E" w14:textId="77777777" w:rsidTr="0017728E">
        <w:tc>
          <w:tcPr>
            <w:tcW w:w="795" w:type="pct"/>
          </w:tcPr>
          <w:p w14:paraId="3DE4C1AE" w14:textId="77777777" w:rsidR="00EE6ED5" w:rsidRPr="00EE6ED5" w:rsidRDefault="00EE6ED5" w:rsidP="00EE6ED5">
            <w:pPr>
              <w:rPr>
                <w:rFonts w:ascii="Times New Roman" w:eastAsia="Calibri" w:hAnsi="Times New Roman" w:cs="Times New Roman"/>
                <w:sz w:val="24"/>
                <w:szCs w:val="24"/>
              </w:rPr>
            </w:pPr>
            <w:r w:rsidRPr="00EE6ED5">
              <w:rPr>
                <w:rFonts w:ascii="Times New Roman" w:eastAsia="Calibri" w:hAnsi="Times New Roman" w:cs="Times New Roman"/>
                <w:sz w:val="24"/>
                <w:szCs w:val="24"/>
              </w:rPr>
              <w:t>Quercus petraea (Q. sessiliflora)</w:t>
            </w:r>
          </w:p>
        </w:tc>
        <w:tc>
          <w:tcPr>
            <w:tcW w:w="693" w:type="pct"/>
          </w:tcPr>
          <w:p w14:paraId="0BE70FF9" w14:textId="77777777" w:rsidR="00EE6ED5" w:rsidRPr="00EE6ED5" w:rsidRDefault="00EE6ED5" w:rsidP="00EE6ED5">
            <w:pPr>
              <w:jc w:val="both"/>
              <w:rPr>
                <w:rFonts w:ascii="Times New Roman" w:eastAsia="Calibri" w:hAnsi="Times New Roman" w:cs="Times New Roman"/>
                <w:sz w:val="24"/>
                <w:szCs w:val="24"/>
              </w:rPr>
            </w:pPr>
            <w:r w:rsidRPr="00EE6ED5">
              <w:rPr>
                <w:rFonts w:ascii="Times New Roman" w:eastAsia="Calibri" w:hAnsi="Times New Roman" w:cs="Times New Roman"/>
                <w:sz w:val="24"/>
                <w:szCs w:val="24"/>
              </w:rPr>
              <w:t>kocsánytalan tölgy</w:t>
            </w:r>
          </w:p>
        </w:tc>
        <w:tc>
          <w:tcPr>
            <w:tcW w:w="508" w:type="pct"/>
          </w:tcPr>
          <w:p w14:paraId="3A5C7C2E"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541" w:type="pct"/>
          </w:tcPr>
          <w:p w14:paraId="0914B772"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533" w:type="pct"/>
          </w:tcPr>
          <w:p w14:paraId="7ACE55DF" w14:textId="77777777" w:rsidR="00EE6ED5" w:rsidRPr="00EE6ED5" w:rsidRDefault="00EE6ED5" w:rsidP="00EE6ED5">
            <w:pPr>
              <w:jc w:val="center"/>
              <w:rPr>
                <w:rFonts w:ascii="Times New Roman" w:eastAsia="Calibri" w:hAnsi="Times New Roman" w:cs="Times New Roman"/>
                <w:sz w:val="24"/>
                <w:szCs w:val="24"/>
              </w:rPr>
            </w:pPr>
          </w:p>
        </w:tc>
        <w:tc>
          <w:tcPr>
            <w:tcW w:w="635" w:type="pct"/>
          </w:tcPr>
          <w:p w14:paraId="58C13476" w14:textId="77777777" w:rsidR="00EE6ED5" w:rsidRPr="00EE6ED5" w:rsidRDefault="00EE6ED5" w:rsidP="00EE6ED5">
            <w:pPr>
              <w:jc w:val="center"/>
              <w:rPr>
                <w:rFonts w:ascii="Times New Roman" w:eastAsia="Calibri" w:hAnsi="Times New Roman" w:cs="Times New Roman"/>
                <w:sz w:val="24"/>
                <w:szCs w:val="24"/>
              </w:rPr>
            </w:pPr>
          </w:p>
        </w:tc>
        <w:tc>
          <w:tcPr>
            <w:tcW w:w="601" w:type="pct"/>
          </w:tcPr>
          <w:p w14:paraId="070674CD"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693" w:type="pct"/>
          </w:tcPr>
          <w:p w14:paraId="1DBB9F76"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r>
      <w:tr w:rsidR="00EE6ED5" w:rsidRPr="00EE6ED5" w14:paraId="005865AC" w14:textId="77777777" w:rsidTr="0017728E">
        <w:tc>
          <w:tcPr>
            <w:tcW w:w="795" w:type="pct"/>
          </w:tcPr>
          <w:p w14:paraId="779B9908" w14:textId="77777777" w:rsidR="00EE6ED5" w:rsidRPr="00EE6ED5" w:rsidRDefault="00EE6ED5" w:rsidP="00EE6ED5">
            <w:pPr>
              <w:rPr>
                <w:rFonts w:ascii="Times New Roman" w:eastAsia="Calibri" w:hAnsi="Times New Roman" w:cs="Times New Roman"/>
                <w:sz w:val="24"/>
                <w:szCs w:val="24"/>
              </w:rPr>
            </w:pPr>
            <w:r w:rsidRPr="00EE6ED5">
              <w:rPr>
                <w:rFonts w:ascii="Times New Roman" w:eastAsia="Calibri" w:hAnsi="Times New Roman" w:cs="Times New Roman"/>
                <w:sz w:val="24"/>
                <w:szCs w:val="24"/>
              </w:rPr>
              <w:t xml:space="preserve">Quercus pubescens </w:t>
            </w:r>
          </w:p>
        </w:tc>
        <w:tc>
          <w:tcPr>
            <w:tcW w:w="693" w:type="pct"/>
          </w:tcPr>
          <w:p w14:paraId="274ABD52" w14:textId="77777777" w:rsidR="00EE6ED5" w:rsidRPr="00EE6ED5" w:rsidRDefault="00EE6ED5" w:rsidP="00EE6ED5">
            <w:pPr>
              <w:jc w:val="both"/>
              <w:rPr>
                <w:rFonts w:ascii="Times New Roman" w:eastAsia="Calibri" w:hAnsi="Times New Roman" w:cs="Times New Roman"/>
                <w:sz w:val="24"/>
                <w:szCs w:val="24"/>
              </w:rPr>
            </w:pPr>
            <w:r w:rsidRPr="00EE6ED5">
              <w:rPr>
                <w:rFonts w:ascii="Times New Roman" w:eastAsia="Calibri" w:hAnsi="Times New Roman" w:cs="Times New Roman"/>
                <w:sz w:val="24"/>
                <w:szCs w:val="24"/>
              </w:rPr>
              <w:t>molyhos tölgy</w:t>
            </w:r>
          </w:p>
        </w:tc>
        <w:tc>
          <w:tcPr>
            <w:tcW w:w="508" w:type="pct"/>
          </w:tcPr>
          <w:p w14:paraId="794DBE8A"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541" w:type="pct"/>
          </w:tcPr>
          <w:p w14:paraId="3693A679"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533" w:type="pct"/>
          </w:tcPr>
          <w:p w14:paraId="596650FD" w14:textId="77777777" w:rsidR="00EE6ED5" w:rsidRPr="00EE6ED5" w:rsidRDefault="00EE6ED5" w:rsidP="00EE6ED5">
            <w:pPr>
              <w:jc w:val="center"/>
              <w:rPr>
                <w:rFonts w:ascii="Times New Roman" w:eastAsia="Calibri" w:hAnsi="Times New Roman" w:cs="Times New Roman"/>
                <w:sz w:val="24"/>
                <w:szCs w:val="24"/>
              </w:rPr>
            </w:pPr>
          </w:p>
        </w:tc>
        <w:tc>
          <w:tcPr>
            <w:tcW w:w="635" w:type="pct"/>
          </w:tcPr>
          <w:p w14:paraId="453DDC5E" w14:textId="77777777" w:rsidR="00EE6ED5" w:rsidRPr="00EE6ED5" w:rsidRDefault="00EE6ED5" w:rsidP="00EE6ED5">
            <w:pPr>
              <w:jc w:val="center"/>
              <w:rPr>
                <w:rFonts w:ascii="Times New Roman" w:eastAsia="Calibri" w:hAnsi="Times New Roman" w:cs="Times New Roman"/>
                <w:sz w:val="24"/>
                <w:szCs w:val="24"/>
              </w:rPr>
            </w:pPr>
          </w:p>
        </w:tc>
        <w:tc>
          <w:tcPr>
            <w:tcW w:w="601" w:type="pct"/>
          </w:tcPr>
          <w:p w14:paraId="713BCF8C"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693" w:type="pct"/>
          </w:tcPr>
          <w:p w14:paraId="1E96200D" w14:textId="77777777" w:rsidR="00EE6ED5" w:rsidRPr="00EE6ED5" w:rsidRDefault="00EE6ED5" w:rsidP="00EE6ED5">
            <w:pPr>
              <w:jc w:val="center"/>
              <w:rPr>
                <w:rFonts w:ascii="Times New Roman" w:eastAsia="Calibri" w:hAnsi="Times New Roman" w:cs="Times New Roman"/>
                <w:sz w:val="24"/>
                <w:szCs w:val="24"/>
              </w:rPr>
            </w:pPr>
          </w:p>
        </w:tc>
      </w:tr>
      <w:tr w:rsidR="00EE6ED5" w:rsidRPr="00EE6ED5" w14:paraId="7676604B" w14:textId="77777777" w:rsidTr="0017728E">
        <w:tc>
          <w:tcPr>
            <w:tcW w:w="795" w:type="pct"/>
          </w:tcPr>
          <w:p w14:paraId="5A412DE2" w14:textId="77777777" w:rsidR="00EE6ED5" w:rsidRPr="00EE6ED5" w:rsidRDefault="00EE6ED5" w:rsidP="00EE6ED5">
            <w:pPr>
              <w:rPr>
                <w:rFonts w:ascii="Times New Roman" w:eastAsia="Calibri" w:hAnsi="Times New Roman" w:cs="Times New Roman"/>
                <w:sz w:val="24"/>
                <w:szCs w:val="24"/>
              </w:rPr>
            </w:pPr>
            <w:r w:rsidRPr="00EE6ED5">
              <w:rPr>
                <w:rFonts w:ascii="Times New Roman" w:eastAsia="Calibri" w:hAnsi="Times New Roman" w:cs="Times New Roman"/>
                <w:sz w:val="24"/>
                <w:szCs w:val="24"/>
              </w:rPr>
              <w:t>Quercus robur (Q. pedunculata)</w:t>
            </w:r>
          </w:p>
        </w:tc>
        <w:tc>
          <w:tcPr>
            <w:tcW w:w="693" w:type="pct"/>
          </w:tcPr>
          <w:p w14:paraId="118A0C00" w14:textId="77777777" w:rsidR="00EE6ED5" w:rsidRPr="00EE6ED5" w:rsidRDefault="00EE6ED5" w:rsidP="00EE6ED5">
            <w:pPr>
              <w:jc w:val="both"/>
              <w:rPr>
                <w:rFonts w:ascii="Times New Roman" w:eastAsia="Calibri" w:hAnsi="Times New Roman" w:cs="Times New Roman"/>
                <w:sz w:val="24"/>
                <w:szCs w:val="24"/>
              </w:rPr>
            </w:pPr>
            <w:r w:rsidRPr="00EE6ED5">
              <w:rPr>
                <w:rFonts w:ascii="Times New Roman" w:eastAsia="Calibri" w:hAnsi="Times New Roman" w:cs="Times New Roman"/>
                <w:sz w:val="24"/>
                <w:szCs w:val="24"/>
              </w:rPr>
              <w:t>kocsányos tölgy, mocsártölgy</w:t>
            </w:r>
          </w:p>
        </w:tc>
        <w:tc>
          <w:tcPr>
            <w:tcW w:w="508" w:type="pct"/>
          </w:tcPr>
          <w:p w14:paraId="77FB1624" w14:textId="77777777" w:rsidR="00EE6ED5" w:rsidRPr="00EE6ED5" w:rsidRDefault="00EE6ED5" w:rsidP="00EE6ED5">
            <w:pPr>
              <w:jc w:val="center"/>
              <w:rPr>
                <w:rFonts w:ascii="Times New Roman" w:eastAsia="Calibri" w:hAnsi="Times New Roman" w:cs="Times New Roman"/>
                <w:sz w:val="24"/>
                <w:szCs w:val="24"/>
              </w:rPr>
            </w:pPr>
          </w:p>
        </w:tc>
        <w:tc>
          <w:tcPr>
            <w:tcW w:w="541" w:type="pct"/>
          </w:tcPr>
          <w:p w14:paraId="768D617B"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533" w:type="pct"/>
          </w:tcPr>
          <w:p w14:paraId="28E19602"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635" w:type="pct"/>
          </w:tcPr>
          <w:p w14:paraId="71449AF9"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601" w:type="pct"/>
          </w:tcPr>
          <w:p w14:paraId="6FFA30E6"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693" w:type="pct"/>
          </w:tcPr>
          <w:p w14:paraId="6C32DDDD"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r>
      <w:tr w:rsidR="00EE6ED5" w:rsidRPr="00EE6ED5" w14:paraId="221EC8C3" w14:textId="77777777" w:rsidTr="0017728E">
        <w:tc>
          <w:tcPr>
            <w:tcW w:w="795" w:type="pct"/>
          </w:tcPr>
          <w:p w14:paraId="36590493" w14:textId="77777777" w:rsidR="00EE6ED5" w:rsidRPr="00EE6ED5" w:rsidRDefault="00EE6ED5" w:rsidP="00EE6ED5">
            <w:pPr>
              <w:rPr>
                <w:rFonts w:ascii="Times New Roman" w:eastAsia="Calibri" w:hAnsi="Times New Roman" w:cs="Times New Roman"/>
                <w:sz w:val="24"/>
                <w:szCs w:val="24"/>
              </w:rPr>
            </w:pPr>
            <w:r w:rsidRPr="00EE6ED5">
              <w:rPr>
                <w:rFonts w:ascii="Times New Roman" w:eastAsia="Calibri" w:hAnsi="Times New Roman" w:cs="Times New Roman"/>
                <w:sz w:val="24"/>
                <w:szCs w:val="24"/>
              </w:rPr>
              <w:t>Sorbus aria</w:t>
            </w:r>
          </w:p>
        </w:tc>
        <w:tc>
          <w:tcPr>
            <w:tcW w:w="693" w:type="pct"/>
          </w:tcPr>
          <w:p w14:paraId="10114177" w14:textId="77777777" w:rsidR="00EE6ED5" w:rsidRPr="00EE6ED5" w:rsidRDefault="00EE6ED5" w:rsidP="00EE6ED5">
            <w:pPr>
              <w:jc w:val="both"/>
              <w:rPr>
                <w:rFonts w:ascii="Times New Roman" w:eastAsia="Calibri" w:hAnsi="Times New Roman" w:cs="Times New Roman"/>
                <w:sz w:val="24"/>
                <w:szCs w:val="24"/>
              </w:rPr>
            </w:pPr>
            <w:r w:rsidRPr="00EE6ED5">
              <w:rPr>
                <w:rFonts w:ascii="Times New Roman" w:eastAsia="Calibri" w:hAnsi="Times New Roman" w:cs="Times New Roman"/>
                <w:sz w:val="24"/>
                <w:szCs w:val="24"/>
              </w:rPr>
              <w:t>lisztes berkenye</w:t>
            </w:r>
          </w:p>
        </w:tc>
        <w:tc>
          <w:tcPr>
            <w:tcW w:w="508" w:type="pct"/>
          </w:tcPr>
          <w:p w14:paraId="01091F57" w14:textId="77777777" w:rsidR="00EE6ED5" w:rsidRPr="00EE6ED5" w:rsidRDefault="00EE6ED5" w:rsidP="00EE6ED5">
            <w:pPr>
              <w:jc w:val="center"/>
              <w:rPr>
                <w:rFonts w:ascii="Times New Roman" w:eastAsia="Calibri" w:hAnsi="Times New Roman" w:cs="Times New Roman"/>
                <w:sz w:val="24"/>
                <w:szCs w:val="24"/>
              </w:rPr>
            </w:pPr>
          </w:p>
        </w:tc>
        <w:tc>
          <w:tcPr>
            <w:tcW w:w="541" w:type="pct"/>
          </w:tcPr>
          <w:p w14:paraId="56040D6B" w14:textId="77777777" w:rsidR="00EE6ED5" w:rsidRPr="00EE6ED5" w:rsidRDefault="00EE6ED5" w:rsidP="00EE6ED5">
            <w:pPr>
              <w:jc w:val="center"/>
              <w:rPr>
                <w:rFonts w:ascii="Times New Roman" w:eastAsia="Calibri" w:hAnsi="Times New Roman" w:cs="Times New Roman"/>
                <w:sz w:val="24"/>
                <w:szCs w:val="24"/>
              </w:rPr>
            </w:pPr>
          </w:p>
        </w:tc>
        <w:tc>
          <w:tcPr>
            <w:tcW w:w="533" w:type="pct"/>
          </w:tcPr>
          <w:p w14:paraId="7483A047" w14:textId="77777777" w:rsidR="00EE6ED5" w:rsidRPr="00EE6ED5" w:rsidRDefault="00EE6ED5" w:rsidP="00EE6ED5">
            <w:pPr>
              <w:jc w:val="center"/>
              <w:rPr>
                <w:rFonts w:ascii="Times New Roman" w:eastAsia="Calibri" w:hAnsi="Times New Roman" w:cs="Times New Roman"/>
                <w:sz w:val="24"/>
                <w:szCs w:val="24"/>
              </w:rPr>
            </w:pPr>
          </w:p>
        </w:tc>
        <w:tc>
          <w:tcPr>
            <w:tcW w:w="635" w:type="pct"/>
          </w:tcPr>
          <w:p w14:paraId="78A8CA5C" w14:textId="77777777" w:rsidR="00EE6ED5" w:rsidRPr="00EE6ED5" w:rsidRDefault="00EE6ED5" w:rsidP="00EE6ED5">
            <w:pPr>
              <w:jc w:val="center"/>
              <w:rPr>
                <w:rFonts w:ascii="Times New Roman" w:eastAsia="Calibri" w:hAnsi="Times New Roman" w:cs="Times New Roman"/>
                <w:sz w:val="24"/>
                <w:szCs w:val="24"/>
              </w:rPr>
            </w:pPr>
          </w:p>
        </w:tc>
        <w:tc>
          <w:tcPr>
            <w:tcW w:w="601" w:type="pct"/>
          </w:tcPr>
          <w:p w14:paraId="7E683450" w14:textId="77777777" w:rsidR="00EE6ED5" w:rsidRPr="00EE6ED5" w:rsidRDefault="00EE6ED5" w:rsidP="00EE6ED5">
            <w:pPr>
              <w:jc w:val="center"/>
              <w:rPr>
                <w:rFonts w:ascii="Times New Roman" w:eastAsia="Calibri" w:hAnsi="Times New Roman" w:cs="Times New Roman"/>
                <w:sz w:val="24"/>
                <w:szCs w:val="24"/>
              </w:rPr>
            </w:pPr>
          </w:p>
        </w:tc>
        <w:tc>
          <w:tcPr>
            <w:tcW w:w="693" w:type="pct"/>
          </w:tcPr>
          <w:p w14:paraId="7EABDBDE"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r>
      <w:tr w:rsidR="00EE6ED5" w:rsidRPr="00EE6ED5" w14:paraId="5924FFD5" w14:textId="77777777" w:rsidTr="0017728E">
        <w:tc>
          <w:tcPr>
            <w:tcW w:w="795" w:type="pct"/>
          </w:tcPr>
          <w:p w14:paraId="1208B716" w14:textId="77777777" w:rsidR="00EE6ED5" w:rsidRPr="00EE6ED5" w:rsidRDefault="00EE6ED5" w:rsidP="00EE6ED5">
            <w:pPr>
              <w:rPr>
                <w:rFonts w:ascii="Times New Roman" w:eastAsia="Calibri" w:hAnsi="Times New Roman" w:cs="Times New Roman"/>
                <w:sz w:val="24"/>
                <w:szCs w:val="24"/>
              </w:rPr>
            </w:pPr>
            <w:r w:rsidRPr="00EE6ED5">
              <w:rPr>
                <w:rFonts w:ascii="Times New Roman" w:eastAsia="Calibri" w:hAnsi="Times New Roman" w:cs="Times New Roman"/>
                <w:sz w:val="24"/>
                <w:szCs w:val="24"/>
              </w:rPr>
              <w:t>Sorbus aucuparia</w:t>
            </w:r>
          </w:p>
        </w:tc>
        <w:tc>
          <w:tcPr>
            <w:tcW w:w="693" w:type="pct"/>
          </w:tcPr>
          <w:p w14:paraId="73647D16" w14:textId="77777777" w:rsidR="00EE6ED5" w:rsidRPr="00EE6ED5" w:rsidRDefault="00EE6ED5" w:rsidP="00EE6ED5">
            <w:pPr>
              <w:jc w:val="both"/>
              <w:rPr>
                <w:rFonts w:ascii="Times New Roman" w:eastAsia="Calibri" w:hAnsi="Times New Roman" w:cs="Times New Roman"/>
                <w:sz w:val="24"/>
                <w:szCs w:val="24"/>
              </w:rPr>
            </w:pPr>
            <w:r w:rsidRPr="00EE6ED5">
              <w:rPr>
                <w:rFonts w:ascii="Times New Roman" w:eastAsia="Calibri" w:hAnsi="Times New Roman" w:cs="Times New Roman"/>
                <w:sz w:val="24"/>
                <w:szCs w:val="24"/>
              </w:rPr>
              <w:t>madárberkenye</w:t>
            </w:r>
          </w:p>
        </w:tc>
        <w:tc>
          <w:tcPr>
            <w:tcW w:w="508" w:type="pct"/>
          </w:tcPr>
          <w:p w14:paraId="711FBABD"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541" w:type="pct"/>
          </w:tcPr>
          <w:p w14:paraId="694BC757"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533" w:type="pct"/>
          </w:tcPr>
          <w:p w14:paraId="1B2B36FD" w14:textId="77777777" w:rsidR="00EE6ED5" w:rsidRPr="00EE6ED5" w:rsidRDefault="00EE6ED5" w:rsidP="00EE6ED5">
            <w:pPr>
              <w:jc w:val="center"/>
              <w:rPr>
                <w:rFonts w:ascii="Times New Roman" w:eastAsia="Calibri" w:hAnsi="Times New Roman" w:cs="Times New Roman"/>
                <w:sz w:val="24"/>
                <w:szCs w:val="24"/>
              </w:rPr>
            </w:pPr>
          </w:p>
        </w:tc>
        <w:tc>
          <w:tcPr>
            <w:tcW w:w="635" w:type="pct"/>
          </w:tcPr>
          <w:p w14:paraId="63E94E57" w14:textId="77777777" w:rsidR="00EE6ED5" w:rsidRPr="00EE6ED5" w:rsidRDefault="00EE6ED5" w:rsidP="00EE6ED5">
            <w:pPr>
              <w:jc w:val="center"/>
              <w:rPr>
                <w:rFonts w:ascii="Times New Roman" w:eastAsia="Calibri" w:hAnsi="Times New Roman" w:cs="Times New Roman"/>
                <w:sz w:val="24"/>
                <w:szCs w:val="24"/>
              </w:rPr>
            </w:pPr>
          </w:p>
        </w:tc>
        <w:tc>
          <w:tcPr>
            <w:tcW w:w="601" w:type="pct"/>
          </w:tcPr>
          <w:p w14:paraId="086F55EC" w14:textId="77777777" w:rsidR="00EE6ED5" w:rsidRPr="00EE6ED5" w:rsidRDefault="00EE6ED5" w:rsidP="00EE6ED5">
            <w:pPr>
              <w:jc w:val="center"/>
              <w:rPr>
                <w:rFonts w:ascii="Times New Roman" w:eastAsia="Calibri" w:hAnsi="Times New Roman" w:cs="Times New Roman"/>
                <w:sz w:val="24"/>
                <w:szCs w:val="24"/>
              </w:rPr>
            </w:pPr>
          </w:p>
        </w:tc>
        <w:tc>
          <w:tcPr>
            <w:tcW w:w="693" w:type="pct"/>
          </w:tcPr>
          <w:p w14:paraId="323FEAF1"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r>
      <w:tr w:rsidR="00EE6ED5" w:rsidRPr="00EE6ED5" w14:paraId="3676EB8B" w14:textId="77777777" w:rsidTr="0017728E">
        <w:tc>
          <w:tcPr>
            <w:tcW w:w="795" w:type="pct"/>
          </w:tcPr>
          <w:p w14:paraId="7B7777E0" w14:textId="77777777" w:rsidR="00EE6ED5" w:rsidRPr="00EE6ED5" w:rsidRDefault="00EE6ED5" w:rsidP="00EE6ED5">
            <w:pPr>
              <w:rPr>
                <w:rFonts w:ascii="Times New Roman" w:eastAsia="Calibri" w:hAnsi="Times New Roman" w:cs="Times New Roman"/>
                <w:sz w:val="24"/>
                <w:szCs w:val="24"/>
              </w:rPr>
            </w:pPr>
            <w:r w:rsidRPr="00EE6ED5">
              <w:rPr>
                <w:rFonts w:ascii="Times New Roman" w:eastAsia="Calibri" w:hAnsi="Times New Roman" w:cs="Times New Roman"/>
                <w:sz w:val="24"/>
                <w:szCs w:val="24"/>
              </w:rPr>
              <w:t>Sorbus torminalis</w:t>
            </w:r>
          </w:p>
        </w:tc>
        <w:tc>
          <w:tcPr>
            <w:tcW w:w="693" w:type="pct"/>
          </w:tcPr>
          <w:p w14:paraId="313EC2FD" w14:textId="77777777" w:rsidR="00EE6ED5" w:rsidRPr="00EE6ED5" w:rsidRDefault="00EE6ED5" w:rsidP="00EE6ED5">
            <w:pPr>
              <w:jc w:val="both"/>
              <w:rPr>
                <w:rFonts w:ascii="Times New Roman" w:eastAsia="Calibri" w:hAnsi="Times New Roman" w:cs="Times New Roman"/>
                <w:sz w:val="24"/>
                <w:szCs w:val="24"/>
              </w:rPr>
            </w:pPr>
            <w:r w:rsidRPr="00EE6ED5">
              <w:rPr>
                <w:rFonts w:ascii="Times New Roman" w:eastAsia="Calibri" w:hAnsi="Times New Roman" w:cs="Times New Roman"/>
                <w:sz w:val="24"/>
                <w:szCs w:val="24"/>
              </w:rPr>
              <w:t>barkóca berkenye, barkócafa</w:t>
            </w:r>
          </w:p>
        </w:tc>
        <w:tc>
          <w:tcPr>
            <w:tcW w:w="508" w:type="pct"/>
          </w:tcPr>
          <w:p w14:paraId="4FCB2C11"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541" w:type="pct"/>
          </w:tcPr>
          <w:p w14:paraId="40665EF1"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533" w:type="pct"/>
          </w:tcPr>
          <w:p w14:paraId="32552A6E" w14:textId="77777777" w:rsidR="00EE6ED5" w:rsidRPr="00EE6ED5" w:rsidRDefault="00EE6ED5" w:rsidP="00EE6ED5">
            <w:pPr>
              <w:jc w:val="center"/>
              <w:rPr>
                <w:rFonts w:ascii="Times New Roman" w:eastAsia="Calibri" w:hAnsi="Times New Roman" w:cs="Times New Roman"/>
                <w:sz w:val="24"/>
                <w:szCs w:val="24"/>
              </w:rPr>
            </w:pPr>
          </w:p>
        </w:tc>
        <w:tc>
          <w:tcPr>
            <w:tcW w:w="635" w:type="pct"/>
          </w:tcPr>
          <w:p w14:paraId="08498080" w14:textId="77777777" w:rsidR="00EE6ED5" w:rsidRPr="00EE6ED5" w:rsidRDefault="00EE6ED5" w:rsidP="00EE6ED5">
            <w:pPr>
              <w:jc w:val="center"/>
              <w:rPr>
                <w:rFonts w:ascii="Times New Roman" w:eastAsia="Calibri" w:hAnsi="Times New Roman" w:cs="Times New Roman"/>
                <w:sz w:val="24"/>
                <w:szCs w:val="24"/>
              </w:rPr>
            </w:pPr>
          </w:p>
        </w:tc>
        <w:tc>
          <w:tcPr>
            <w:tcW w:w="601" w:type="pct"/>
          </w:tcPr>
          <w:p w14:paraId="06D36D5E"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693" w:type="pct"/>
          </w:tcPr>
          <w:p w14:paraId="781771D5"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r>
      <w:tr w:rsidR="00EE6ED5" w:rsidRPr="00EE6ED5" w14:paraId="6DED1881" w14:textId="77777777" w:rsidTr="0017728E">
        <w:tc>
          <w:tcPr>
            <w:tcW w:w="795" w:type="pct"/>
          </w:tcPr>
          <w:p w14:paraId="0B371462" w14:textId="77777777" w:rsidR="00EE6ED5" w:rsidRPr="00EE6ED5" w:rsidRDefault="00EE6ED5" w:rsidP="00EE6ED5">
            <w:pPr>
              <w:rPr>
                <w:rFonts w:ascii="Times New Roman" w:eastAsia="Calibri" w:hAnsi="Times New Roman" w:cs="Times New Roman"/>
                <w:sz w:val="24"/>
                <w:szCs w:val="24"/>
              </w:rPr>
            </w:pPr>
            <w:r w:rsidRPr="00EE6ED5">
              <w:rPr>
                <w:rFonts w:ascii="Times New Roman" w:eastAsia="Calibri" w:hAnsi="Times New Roman" w:cs="Times New Roman"/>
                <w:sz w:val="24"/>
                <w:szCs w:val="24"/>
              </w:rPr>
              <w:t>Tilia cordata (T. parviflora)</w:t>
            </w:r>
          </w:p>
        </w:tc>
        <w:tc>
          <w:tcPr>
            <w:tcW w:w="693" w:type="pct"/>
          </w:tcPr>
          <w:p w14:paraId="5B15A1C2" w14:textId="77777777" w:rsidR="00EE6ED5" w:rsidRPr="00EE6ED5" w:rsidRDefault="00EE6ED5" w:rsidP="00EE6ED5">
            <w:pPr>
              <w:jc w:val="both"/>
              <w:rPr>
                <w:rFonts w:ascii="Times New Roman" w:eastAsia="Calibri" w:hAnsi="Times New Roman" w:cs="Times New Roman"/>
                <w:sz w:val="24"/>
                <w:szCs w:val="24"/>
              </w:rPr>
            </w:pPr>
            <w:r w:rsidRPr="00EE6ED5">
              <w:rPr>
                <w:rFonts w:ascii="Times New Roman" w:eastAsia="Calibri" w:hAnsi="Times New Roman" w:cs="Times New Roman"/>
                <w:sz w:val="24"/>
                <w:szCs w:val="24"/>
              </w:rPr>
              <w:t>kislevelű hárs</w:t>
            </w:r>
          </w:p>
        </w:tc>
        <w:tc>
          <w:tcPr>
            <w:tcW w:w="508" w:type="pct"/>
          </w:tcPr>
          <w:p w14:paraId="67EB651E"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541" w:type="pct"/>
          </w:tcPr>
          <w:p w14:paraId="4C932157"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533" w:type="pct"/>
          </w:tcPr>
          <w:p w14:paraId="4372E098"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635" w:type="pct"/>
          </w:tcPr>
          <w:p w14:paraId="291F06D4" w14:textId="77777777" w:rsidR="00EE6ED5" w:rsidRPr="00EE6ED5" w:rsidRDefault="00EE6ED5" w:rsidP="00EE6ED5">
            <w:pPr>
              <w:jc w:val="center"/>
              <w:rPr>
                <w:rFonts w:ascii="Times New Roman" w:eastAsia="Calibri" w:hAnsi="Times New Roman" w:cs="Times New Roman"/>
                <w:sz w:val="24"/>
                <w:szCs w:val="24"/>
              </w:rPr>
            </w:pPr>
          </w:p>
        </w:tc>
        <w:tc>
          <w:tcPr>
            <w:tcW w:w="601" w:type="pct"/>
          </w:tcPr>
          <w:p w14:paraId="2655C42A"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693" w:type="pct"/>
          </w:tcPr>
          <w:p w14:paraId="43534E3B"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r>
      <w:tr w:rsidR="00EE6ED5" w:rsidRPr="00EE6ED5" w14:paraId="78974143" w14:textId="77777777" w:rsidTr="0017728E">
        <w:tc>
          <w:tcPr>
            <w:tcW w:w="795" w:type="pct"/>
          </w:tcPr>
          <w:p w14:paraId="3BD1FC5B" w14:textId="77777777" w:rsidR="00EE6ED5" w:rsidRPr="00EE6ED5" w:rsidRDefault="00EE6ED5" w:rsidP="00EE6ED5">
            <w:pPr>
              <w:rPr>
                <w:rFonts w:ascii="Times New Roman" w:eastAsia="Calibri" w:hAnsi="Times New Roman" w:cs="Times New Roman"/>
                <w:sz w:val="24"/>
                <w:szCs w:val="24"/>
              </w:rPr>
            </w:pPr>
            <w:r w:rsidRPr="00EE6ED5">
              <w:rPr>
                <w:rFonts w:ascii="Times New Roman" w:eastAsia="Calibri" w:hAnsi="Times New Roman" w:cs="Times New Roman"/>
                <w:sz w:val="24"/>
                <w:szCs w:val="24"/>
              </w:rPr>
              <w:t>Tilia platyphyllos (T. grandifolia)</w:t>
            </w:r>
          </w:p>
        </w:tc>
        <w:tc>
          <w:tcPr>
            <w:tcW w:w="693" w:type="pct"/>
          </w:tcPr>
          <w:p w14:paraId="01CB13B1" w14:textId="77777777" w:rsidR="00EE6ED5" w:rsidRPr="00EE6ED5" w:rsidRDefault="00EE6ED5" w:rsidP="00EE6ED5">
            <w:pPr>
              <w:jc w:val="both"/>
              <w:rPr>
                <w:rFonts w:ascii="Times New Roman" w:eastAsia="Calibri" w:hAnsi="Times New Roman" w:cs="Times New Roman"/>
                <w:sz w:val="24"/>
                <w:szCs w:val="24"/>
              </w:rPr>
            </w:pPr>
            <w:r w:rsidRPr="00EE6ED5">
              <w:rPr>
                <w:rFonts w:ascii="Times New Roman" w:eastAsia="Calibri" w:hAnsi="Times New Roman" w:cs="Times New Roman"/>
                <w:sz w:val="24"/>
                <w:szCs w:val="24"/>
              </w:rPr>
              <w:t>nagylevelű hárs</w:t>
            </w:r>
          </w:p>
        </w:tc>
        <w:tc>
          <w:tcPr>
            <w:tcW w:w="508" w:type="pct"/>
          </w:tcPr>
          <w:p w14:paraId="66BF1E9A"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541" w:type="pct"/>
          </w:tcPr>
          <w:p w14:paraId="4D05E7B8"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533" w:type="pct"/>
          </w:tcPr>
          <w:p w14:paraId="76974C4A" w14:textId="77777777" w:rsidR="00EE6ED5" w:rsidRPr="00EE6ED5" w:rsidRDefault="00EE6ED5" w:rsidP="00EE6ED5">
            <w:pPr>
              <w:jc w:val="center"/>
              <w:rPr>
                <w:rFonts w:ascii="Times New Roman" w:eastAsia="Calibri" w:hAnsi="Times New Roman" w:cs="Times New Roman"/>
                <w:sz w:val="24"/>
                <w:szCs w:val="24"/>
              </w:rPr>
            </w:pPr>
          </w:p>
        </w:tc>
        <w:tc>
          <w:tcPr>
            <w:tcW w:w="635" w:type="pct"/>
          </w:tcPr>
          <w:p w14:paraId="2556B9E8" w14:textId="77777777" w:rsidR="00EE6ED5" w:rsidRPr="00EE6ED5" w:rsidRDefault="00EE6ED5" w:rsidP="00EE6ED5">
            <w:pPr>
              <w:jc w:val="center"/>
              <w:rPr>
                <w:rFonts w:ascii="Times New Roman" w:eastAsia="Calibri" w:hAnsi="Times New Roman" w:cs="Times New Roman"/>
                <w:sz w:val="24"/>
                <w:szCs w:val="24"/>
              </w:rPr>
            </w:pPr>
          </w:p>
        </w:tc>
        <w:tc>
          <w:tcPr>
            <w:tcW w:w="601" w:type="pct"/>
          </w:tcPr>
          <w:p w14:paraId="0B26B90C"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693" w:type="pct"/>
          </w:tcPr>
          <w:p w14:paraId="6795CAF0"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r>
      <w:tr w:rsidR="00EE6ED5" w:rsidRPr="00EE6ED5" w14:paraId="78ED296B" w14:textId="77777777" w:rsidTr="0017728E">
        <w:tc>
          <w:tcPr>
            <w:tcW w:w="795" w:type="pct"/>
          </w:tcPr>
          <w:p w14:paraId="5DAF8CA4" w14:textId="77777777" w:rsidR="00EE6ED5" w:rsidRPr="00EE6ED5" w:rsidRDefault="00EE6ED5" w:rsidP="00EE6ED5">
            <w:pPr>
              <w:rPr>
                <w:rFonts w:ascii="Times New Roman" w:eastAsia="Calibri" w:hAnsi="Times New Roman" w:cs="Times New Roman"/>
                <w:sz w:val="24"/>
                <w:szCs w:val="24"/>
              </w:rPr>
            </w:pPr>
            <w:r w:rsidRPr="00EE6ED5">
              <w:rPr>
                <w:rFonts w:ascii="Times New Roman" w:eastAsia="Calibri" w:hAnsi="Times New Roman" w:cs="Times New Roman"/>
                <w:sz w:val="24"/>
                <w:szCs w:val="24"/>
              </w:rPr>
              <w:t>Ulmus glabra (U. montana, U. scabra)</w:t>
            </w:r>
          </w:p>
        </w:tc>
        <w:tc>
          <w:tcPr>
            <w:tcW w:w="693" w:type="pct"/>
          </w:tcPr>
          <w:p w14:paraId="32B35F99" w14:textId="77777777" w:rsidR="00EE6ED5" w:rsidRPr="00EE6ED5" w:rsidRDefault="00EE6ED5" w:rsidP="00EE6ED5">
            <w:pPr>
              <w:jc w:val="both"/>
              <w:rPr>
                <w:rFonts w:ascii="Times New Roman" w:eastAsia="Calibri" w:hAnsi="Times New Roman" w:cs="Times New Roman"/>
                <w:sz w:val="24"/>
                <w:szCs w:val="24"/>
              </w:rPr>
            </w:pPr>
            <w:r w:rsidRPr="00EE6ED5">
              <w:rPr>
                <w:rFonts w:ascii="Times New Roman" w:eastAsia="Calibri" w:hAnsi="Times New Roman" w:cs="Times New Roman"/>
                <w:sz w:val="24"/>
                <w:szCs w:val="24"/>
              </w:rPr>
              <w:t>hegyi szil</w:t>
            </w:r>
          </w:p>
        </w:tc>
        <w:tc>
          <w:tcPr>
            <w:tcW w:w="508" w:type="pct"/>
          </w:tcPr>
          <w:p w14:paraId="26673944"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541" w:type="pct"/>
          </w:tcPr>
          <w:p w14:paraId="610CA085" w14:textId="77777777" w:rsidR="00EE6ED5" w:rsidRPr="00EE6ED5" w:rsidRDefault="00EE6ED5" w:rsidP="00EE6ED5">
            <w:pPr>
              <w:jc w:val="center"/>
              <w:rPr>
                <w:rFonts w:ascii="Times New Roman" w:eastAsia="Calibri" w:hAnsi="Times New Roman" w:cs="Times New Roman"/>
                <w:sz w:val="24"/>
                <w:szCs w:val="24"/>
              </w:rPr>
            </w:pPr>
          </w:p>
        </w:tc>
        <w:tc>
          <w:tcPr>
            <w:tcW w:w="533" w:type="pct"/>
          </w:tcPr>
          <w:p w14:paraId="3C76FEB6" w14:textId="77777777" w:rsidR="00EE6ED5" w:rsidRPr="00EE6ED5" w:rsidRDefault="00EE6ED5" w:rsidP="00EE6ED5">
            <w:pPr>
              <w:jc w:val="center"/>
              <w:rPr>
                <w:rFonts w:ascii="Times New Roman" w:eastAsia="Calibri" w:hAnsi="Times New Roman" w:cs="Times New Roman"/>
                <w:sz w:val="24"/>
                <w:szCs w:val="24"/>
              </w:rPr>
            </w:pPr>
          </w:p>
        </w:tc>
        <w:tc>
          <w:tcPr>
            <w:tcW w:w="635" w:type="pct"/>
          </w:tcPr>
          <w:p w14:paraId="3C165147"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601" w:type="pct"/>
          </w:tcPr>
          <w:p w14:paraId="3F38DD5F" w14:textId="77777777" w:rsidR="00EE6ED5" w:rsidRPr="00EE6ED5" w:rsidRDefault="00EE6ED5" w:rsidP="00EE6ED5">
            <w:pPr>
              <w:jc w:val="center"/>
              <w:rPr>
                <w:rFonts w:ascii="Times New Roman" w:eastAsia="Calibri" w:hAnsi="Times New Roman" w:cs="Times New Roman"/>
                <w:sz w:val="24"/>
                <w:szCs w:val="24"/>
              </w:rPr>
            </w:pPr>
          </w:p>
        </w:tc>
        <w:tc>
          <w:tcPr>
            <w:tcW w:w="693" w:type="pct"/>
          </w:tcPr>
          <w:p w14:paraId="0391516B"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r>
      <w:tr w:rsidR="00EE6ED5" w:rsidRPr="00EE6ED5" w14:paraId="023D4093" w14:textId="77777777" w:rsidTr="0017728E">
        <w:tc>
          <w:tcPr>
            <w:tcW w:w="795" w:type="pct"/>
          </w:tcPr>
          <w:p w14:paraId="3D5AECE0" w14:textId="77777777" w:rsidR="00EE6ED5" w:rsidRPr="00EE6ED5" w:rsidRDefault="00EE6ED5" w:rsidP="00EE6ED5">
            <w:pPr>
              <w:rPr>
                <w:rFonts w:ascii="Times New Roman" w:eastAsia="Calibri" w:hAnsi="Times New Roman" w:cs="Times New Roman"/>
                <w:sz w:val="24"/>
                <w:szCs w:val="24"/>
              </w:rPr>
            </w:pPr>
            <w:r w:rsidRPr="00EE6ED5">
              <w:rPr>
                <w:rFonts w:ascii="Times New Roman" w:eastAsia="Calibri" w:hAnsi="Times New Roman" w:cs="Times New Roman"/>
                <w:sz w:val="24"/>
                <w:szCs w:val="24"/>
              </w:rPr>
              <w:t>Ulmus laevis</w:t>
            </w:r>
          </w:p>
        </w:tc>
        <w:tc>
          <w:tcPr>
            <w:tcW w:w="693" w:type="pct"/>
          </w:tcPr>
          <w:p w14:paraId="643E22B7" w14:textId="77777777" w:rsidR="00EE6ED5" w:rsidRPr="00EE6ED5" w:rsidRDefault="00EE6ED5" w:rsidP="00EE6ED5">
            <w:pPr>
              <w:jc w:val="both"/>
              <w:rPr>
                <w:rFonts w:ascii="Times New Roman" w:eastAsia="Calibri" w:hAnsi="Times New Roman" w:cs="Times New Roman"/>
                <w:sz w:val="24"/>
                <w:szCs w:val="24"/>
              </w:rPr>
            </w:pPr>
            <w:r w:rsidRPr="00EE6ED5">
              <w:rPr>
                <w:rFonts w:ascii="Times New Roman" w:eastAsia="Calibri" w:hAnsi="Times New Roman" w:cs="Times New Roman"/>
                <w:sz w:val="24"/>
                <w:szCs w:val="24"/>
              </w:rPr>
              <w:t>vénic szil, lobogós szil, vénicfa</w:t>
            </w:r>
          </w:p>
        </w:tc>
        <w:tc>
          <w:tcPr>
            <w:tcW w:w="508" w:type="pct"/>
          </w:tcPr>
          <w:p w14:paraId="3EC6C26A" w14:textId="77777777" w:rsidR="00EE6ED5" w:rsidRPr="00EE6ED5" w:rsidRDefault="00EE6ED5" w:rsidP="00EE6ED5">
            <w:pPr>
              <w:jc w:val="center"/>
              <w:rPr>
                <w:rFonts w:ascii="Times New Roman" w:eastAsia="Calibri" w:hAnsi="Times New Roman" w:cs="Times New Roman"/>
                <w:sz w:val="24"/>
                <w:szCs w:val="24"/>
              </w:rPr>
            </w:pPr>
          </w:p>
        </w:tc>
        <w:tc>
          <w:tcPr>
            <w:tcW w:w="541" w:type="pct"/>
          </w:tcPr>
          <w:p w14:paraId="6A1D209E"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533" w:type="pct"/>
          </w:tcPr>
          <w:p w14:paraId="7A792B81"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635" w:type="pct"/>
          </w:tcPr>
          <w:p w14:paraId="1586F977"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601" w:type="pct"/>
          </w:tcPr>
          <w:p w14:paraId="761CF89C" w14:textId="77777777" w:rsidR="00EE6ED5" w:rsidRPr="00EE6ED5" w:rsidRDefault="00EE6ED5" w:rsidP="00EE6ED5">
            <w:pPr>
              <w:jc w:val="center"/>
              <w:rPr>
                <w:rFonts w:ascii="Times New Roman" w:eastAsia="Calibri" w:hAnsi="Times New Roman" w:cs="Times New Roman"/>
                <w:sz w:val="24"/>
                <w:szCs w:val="24"/>
              </w:rPr>
            </w:pPr>
          </w:p>
        </w:tc>
        <w:tc>
          <w:tcPr>
            <w:tcW w:w="693" w:type="pct"/>
          </w:tcPr>
          <w:p w14:paraId="507A6338"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r>
      <w:tr w:rsidR="00EE6ED5" w:rsidRPr="00EE6ED5" w14:paraId="7FF993BF" w14:textId="77777777" w:rsidTr="0017728E">
        <w:tc>
          <w:tcPr>
            <w:tcW w:w="795" w:type="pct"/>
          </w:tcPr>
          <w:p w14:paraId="02E30A18" w14:textId="77777777" w:rsidR="00EE6ED5" w:rsidRPr="00EE6ED5" w:rsidRDefault="00EE6ED5" w:rsidP="00EE6ED5">
            <w:pPr>
              <w:rPr>
                <w:rFonts w:ascii="Times New Roman" w:eastAsia="Calibri" w:hAnsi="Times New Roman" w:cs="Times New Roman"/>
                <w:sz w:val="24"/>
                <w:szCs w:val="24"/>
              </w:rPr>
            </w:pPr>
            <w:r w:rsidRPr="00EE6ED5">
              <w:rPr>
                <w:rFonts w:ascii="Times New Roman" w:eastAsia="Calibri" w:hAnsi="Times New Roman" w:cs="Times New Roman"/>
                <w:sz w:val="24"/>
                <w:szCs w:val="24"/>
              </w:rPr>
              <w:t>Ulmus minor (Ulmus campestris)</w:t>
            </w:r>
          </w:p>
        </w:tc>
        <w:tc>
          <w:tcPr>
            <w:tcW w:w="693" w:type="pct"/>
          </w:tcPr>
          <w:p w14:paraId="5B06E128" w14:textId="77777777" w:rsidR="00EE6ED5" w:rsidRPr="00EE6ED5" w:rsidRDefault="00EE6ED5" w:rsidP="00EE6ED5">
            <w:pPr>
              <w:jc w:val="both"/>
              <w:rPr>
                <w:rFonts w:ascii="Times New Roman" w:eastAsia="Calibri" w:hAnsi="Times New Roman" w:cs="Times New Roman"/>
                <w:sz w:val="24"/>
                <w:szCs w:val="24"/>
              </w:rPr>
            </w:pPr>
            <w:r w:rsidRPr="00EE6ED5">
              <w:rPr>
                <w:rFonts w:ascii="Times New Roman" w:eastAsia="Calibri" w:hAnsi="Times New Roman" w:cs="Times New Roman"/>
                <w:sz w:val="24"/>
                <w:szCs w:val="24"/>
              </w:rPr>
              <w:t>mezei szil, simalevelű mezei szil</w:t>
            </w:r>
          </w:p>
        </w:tc>
        <w:tc>
          <w:tcPr>
            <w:tcW w:w="508" w:type="pct"/>
          </w:tcPr>
          <w:p w14:paraId="31F8B357"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541" w:type="pct"/>
          </w:tcPr>
          <w:p w14:paraId="2D04CD73"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533" w:type="pct"/>
          </w:tcPr>
          <w:p w14:paraId="2C4A7B23"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635" w:type="pct"/>
          </w:tcPr>
          <w:p w14:paraId="4062B6B2"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601" w:type="pct"/>
          </w:tcPr>
          <w:p w14:paraId="2607A15C"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693" w:type="pct"/>
          </w:tcPr>
          <w:p w14:paraId="0DC5FFF8"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r>
    </w:tbl>
    <w:p w14:paraId="24A6119B" w14:textId="43575090" w:rsidR="00EE6ED5" w:rsidRDefault="00EE6ED5" w:rsidP="00EE6ED5">
      <w:pPr>
        <w:spacing w:after="0" w:line="240" w:lineRule="auto"/>
        <w:jc w:val="both"/>
        <w:rPr>
          <w:rFonts w:ascii="Times New Roman" w:eastAsia="Calibri" w:hAnsi="Times New Roman" w:cs="Times New Roman"/>
          <w:sz w:val="24"/>
          <w:szCs w:val="24"/>
        </w:rPr>
      </w:pPr>
    </w:p>
    <w:p w14:paraId="07BA7517" w14:textId="172A9F7E" w:rsidR="007704E1" w:rsidRDefault="007704E1" w:rsidP="00EE6ED5">
      <w:pPr>
        <w:spacing w:after="0" w:line="240" w:lineRule="auto"/>
        <w:jc w:val="both"/>
        <w:rPr>
          <w:rFonts w:ascii="Times New Roman" w:eastAsia="Calibri" w:hAnsi="Times New Roman" w:cs="Times New Roman"/>
          <w:sz w:val="24"/>
          <w:szCs w:val="24"/>
        </w:rPr>
      </w:pPr>
    </w:p>
    <w:p w14:paraId="593557B9" w14:textId="6E7341D3" w:rsidR="007704E1" w:rsidRDefault="007704E1" w:rsidP="00EE6ED5">
      <w:pPr>
        <w:spacing w:after="0" w:line="240" w:lineRule="auto"/>
        <w:jc w:val="both"/>
        <w:rPr>
          <w:rFonts w:ascii="Times New Roman" w:eastAsia="Calibri" w:hAnsi="Times New Roman" w:cs="Times New Roman"/>
          <w:sz w:val="24"/>
          <w:szCs w:val="24"/>
        </w:rPr>
      </w:pPr>
    </w:p>
    <w:p w14:paraId="56B131E3" w14:textId="66D3C394" w:rsidR="007704E1" w:rsidRDefault="007704E1" w:rsidP="00EE6ED5">
      <w:pPr>
        <w:spacing w:after="0" w:line="240" w:lineRule="auto"/>
        <w:jc w:val="both"/>
        <w:rPr>
          <w:rFonts w:ascii="Times New Roman" w:eastAsia="Calibri" w:hAnsi="Times New Roman" w:cs="Times New Roman"/>
          <w:sz w:val="24"/>
          <w:szCs w:val="24"/>
        </w:rPr>
      </w:pPr>
    </w:p>
    <w:p w14:paraId="6502F71B" w14:textId="3DCEA7B1" w:rsidR="007704E1" w:rsidRDefault="007704E1" w:rsidP="00EE6ED5">
      <w:pPr>
        <w:spacing w:after="0" w:line="240" w:lineRule="auto"/>
        <w:jc w:val="both"/>
        <w:rPr>
          <w:rFonts w:ascii="Times New Roman" w:eastAsia="Calibri" w:hAnsi="Times New Roman" w:cs="Times New Roman"/>
          <w:sz w:val="24"/>
          <w:szCs w:val="24"/>
        </w:rPr>
      </w:pPr>
    </w:p>
    <w:p w14:paraId="3C0405D2" w14:textId="01601EF0" w:rsidR="007704E1" w:rsidRDefault="007704E1" w:rsidP="00EE6ED5">
      <w:pPr>
        <w:spacing w:after="0" w:line="240" w:lineRule="auto"/>
        <w:jc w:val="both"/>
        <w:rPr>
          <w:rFonts w:ascii="Times New Roman" w:eastAsia="Calibri" w:hAnsi="Times New Roman" w:cs="Times New Roman"/>
          <w:sz w:val="24"/>
          <w:szCs w:val="24"/>
        </w:rPr>
      </w:pPr>
    </w:p>
    <w:p w14:paraId="5F8F81E7" w14:textId="1F7754E9" w:rsidR="007704E1" w:rsidRDefault="007704E1" w:rsidP="00EE6ED5">
      <w:pPr>
        <w:spacing w:after="0" w:line="240" w:lineRule="auto"/>
        <w:jc w:val="both"/>
        <w:rPr>
          <w:rFonts w:ascii="Times New Roman" w:eastAsia="Calibri" w:hAnsi="Times New Roman" w:cs="Times New Roman"/>
          <w:sz w:val="24"/>
          <w:szCs w:val="24"/>
        </w:rPr>
      </w:pPr>
    </w:p>
    <w:p w14:paraId="4001335B" w14:textId="091BF331" w:rsidR="007704E1" w:rsidRDefault="007704E1" w:rsidP="00EE6ED5">
      <w:pPr>
        <w:spacing w:after="0" w:line="240" w:lineRule="auto"/>
        <w:jc w:val="both"/>
        <w:rPr>
          <w:rFonts w:ascii="Times New Roman" w:eastAsia="Calibri" w:hAnsi="Times New Roman" w:cs="Times New Roman"/>
          <w:sz w:val="24"/>
          <w:szCs w:val="24"/>
        </w:rPr>
      </w:pPr>
    </w:p>
    <w:p w14:paraId="104D5D12" w14:textId="02F82CD9" w:rsidR="007704E1" w:rsidRDefault="007704E1" w:rsidP="00EE6ED5">
      <w:pPr>
        <w:spacing w:after="0" w:line="240" w:lineRule="auto"/>
        <w:jc w:val="both"/>
        <w:rPr>
          <w:rFonts w:ascii="Times New Roman" w:eastAsia="Calibri" w:hAnsi="Times New Roman" w:cs="Times New Roman"/>
          <w:sz w:val="24"/>
          <w:szCs w:val="24"/>
        </w:rPr>
      </w:pPr>
    </w:p>
    <w:p w14:paraId="05DD21E1" w14:textId="77777777" w:rsidR="007704E1" w:rsidRPr="00EE6ED5" w:rsidRDefault="007704E1" w:rsidP="00EE6ED5">
      <w:pPr>
        <w:spacing w:after="0" w:line="240" w:lineRule="auto"/>
        <w:jc w:val="both"/>
        <w:rPr>
          <w:rFonts w:ascii="Times New Roman" w:eastAsia="Calibri" w:hAnsi="Times New Roman" w:cs="Times New Roman"/>
          <w:sz w:val="24"/>
          <w:szCs w:val="24"/>
        </w:rPr>
      </w:pPr>
    </w:p>
    <w:p w14:paraId="11FE2DAB" w14:textId="77777777" w:rsidR="00EE6ED5" w:rsidRPr="00EE6ED5" w:rsidRDefault="00EE6ED5" w:rsidP="00EE6ED5">
      <w:pPr>
        <w:spacing w:after="0" w:line="240" w:lineRule="auto"/>
        <w:jc w:val="center"/>
        <w:rPr>
          <w:rFonts w:ascii="Times New Roman" w:eastAsia="Calibri" w:hAnsi="Times New Roman" w:cs="Times New Roman"/>
          <w:sz w:val="24"/>
          <w:szCs w:val="28"/>
        </w:rPr>
      </w:pPr>
      <w:r w:rsidRPr="00EE6ED5">
        <w:rPr>
          <w:rFonts w:ascii="Times New Roman" w:eastAsia="Calibri" w:hAnsi="Times New Roman" w:cs="Times New Roman"/>
          <w:sz w:val="24"/>
          <w:szCs w:val="28"/>
        </w:rPr>
        <w:t>Cserjék</w:t>
      </w:r>
    </w:p>
    <w:p w14:paraId="5F2AC21A" w14:textId="77777777" w:rsidR="00EE6ED5" w:rsidRPr="00EE6ED5" w:rsidRDefault="00EE6ED5" w:rsidP="00EE6ED5">
      <w:pPr>
        <w:spacing w:after="0" w:line="240" w:lineRule="auto"/>
        <w:jc w:val="center"/>
        <w:rPr>
          <w:rFonts w:ascii="Times New Roman" w:eastAsia="Calibri" w:hAnsi="Times New Roman" w:cs="Times New Roman"/>
          <w:sz w:val="24"/>
          <w:szCs w:val="28"/>
        </w:rPr>
      </w:pPr>
    </w:p>
    <w:tbl>
      <w:tblPr>
        <w:tblStyle w:val="Rcsostblzat1"/>
        <w:tblW w:w="5000" w:type="pct"/>
        <w:tblLook w:val="04A0" w:firstRow="1" w:lastRow="0" w:firstColumn="1" w:lastColumn="0" w:noHBand="0" w:noVBand="1"/>
      </w:tblPr>
      <w:tblGrid>
        <w:gridCol w:w="1376"/>
        <w:gridCol w:w="1481"/>
        <w:gridCol w:w="1270"/>
        <w:gridCol w:w="1349"/>
        <w:gridCol w:w="1217"/>
        <w:gridCol w:w="1323"/>
        <w:gridCol w:w="1230"/>
        <w:gridCol w:w="1375"/>
      </w:tblGrid>
      <w:tr w:rsidR="00EE6ED5" w:rsidRPr="00EE6ED5" w14:paraId="2E76D982" w14:textId="77777777" w:rsidTr="00EE6ED5">
        <w:tc>
          <w:tcPr>
            <w:tcW w:w="795" w:type="pct"/>
            <w:shd w:val="clear" w:color="auto" w:fill="D9D9D9"/>
          </w:tcPr>
          <w:p w14:paraId="06653624"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tudományos (latin) név</w:t>
            </w:r>
          </w:p>
        </w:tc>
        <w:tc>
          <w:tcPr>
            <w:tcW w:w="693" w:type="pct"/>
            <w:shd w:val="clear" w:color="auto" w:fill="D9D9D9"/>
          </w:tcPr>
          <w:p w14:paraId="73DABC9F"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magyar elnevezés</w:t>
            </w:r>
          </w:p>
        </w:tc>
        <w:tc>
          <w:tcPr>
            <w:tcW w:w="508" w:type="pct"/>
            <w:shd w:val="clear" w:color="auto" w:fill="D9D9D9"/>
          </w:tcPr>
          <w:p w14:paraId="29830CC9"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hegyvidéki területen telepíthető faj</w:t>
            </w:r>
          </w:p>
        </w:tc>
        <w:tc>
          <w:tcPr>
            <w:tcW w:w="509" w:type="pct"/>
            <w:shd w:val="clear" w:color="auto" w:fill="D9D9D9"/>
          </w:tcPr>
          <w:p w14:paraId="238E3996"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dombvidéki területen telepíthető faj</w:t>
            </w:r>
          </w:p>
        </w:tc>
        <w:tc>
          <w:tcPr>
            <w:tcW w:w="555" w:type="pct"/>
            <w:shd w:val="clear" w:color="auto" w:fill="D9D9D9"/>
          </w:tcPr>
          <w:p w14:paraId="2243FCAC"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alföldi jellegű területen telepíthető faj</w:t>
            </w:r>
          </w:p>
        </w:tc>
        <w:tc>
          <w:tcPr>
            <w:tcW w:w="647" w:type="pct"/>
            <w:shd w:val="clear" w:color="auto" w:fill="D9D9D9"/>
          </w:tcPr>
          <w:p w14:paraId="25410969"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vizes élőhelyekre (pl. patakparti védősáv) telepíthető faj</w:t>
            </w:r>
          </w:p>
        </w:tc>
        <w:tc>
          <w:tcPr>
            <w:tcW w:w="601" w:type="pct"/>
            <w:shd w:val="clear" w:color="auto" w:fill="D9D9D9"/>
          </w:tcPr>
          <w:p w14:paraId="4B12BA17"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szárazabb területekre</w:t>
            </w:r>
          </w:p>
          <w:p w14:paraId="2879DFFF"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telepíthető faj</w:t>
            </w:r>
          </w:p>
        </w:tc>
        <w:tc>
          <w:tcPr>
            <w:tcW w:w="692" w:type="pct"/>
            <w:shd w:val="clear" w:color="auto" w:fill="D9D9D9"/>
          </w:tcPr>
          <w:p w14:paraId="6692F2BB"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városi környezetbe (pl. parkba) telepíthető faj</w:t>
            </w:r>
          </w:p>
        </w:tc>
      </w:tr>
      <w:tr w:rsidR="00EE6ED5" w:rsidRPr="00EE6ED5" w14:paraId="5482903B" w14:textId="77777777" w:rsidTr="0017728E">
        <w:tc>
          <w:tcPr>
            <w:tcW w:w="795" w:type="pct"/>
          </w:tcPr>
          <w:p w14:paraId="20832772" w14:textId="77777777" w:rsidR="00EE6ED5" w:rsidRPr="00EE6ED5" w:rsidRDefault="00EE6ED5" w:rsidP="00EE6ED5">
            <w:pPr>
              <w:rPr>
                <w:rFonts w:ascii="Times New Roman" w:eastAsia="Calibri" w:hAnsi="Times New Roman" w:cs="Times New Roman"/>
                <w:sz w:val="24"/>
                <w:szCs w:val="24"/>
              </w:rPr>
            </w:pPr>
            <w:r w:rsidRPr="00EE6ED5">
              <w:rPr>
                <w:rFonts w:ascii="Times New Roman" w:eastAsia="Calibri" w:hAnsi="Times New Roman" w:cs="Times New Roman"/>
                <w:sz w:val="24"/>
                <w:szCs w:val="24"/>
              </w:rPr>
              <w:t>Colutea arborescens</w:t>
            </w:r>
          </w:p>
        </w:tc>
        <w:tc>
          <w:tcPr>
            <w:tcW w:w="693" w:type="pct"/>
          </w:tcPr>
          <w:p w14:paraId="628D045F" w14:textId="77777777" w:rsidR="00EE6ED5" w:rsidRPr="00EE6ED5" w:rsidRDefault="00EE6ED5" w:rsidP="00EE6ED5">
            <w:pPr>
              <w:jc w:val="both"/>
              <w:rPr>
                <w:rFonts w:ascii="Times New Roman" w:eastAsia="Calibri" w:hAnsi="Times New Roman" w:cs="Times New Roman"/>
                <w:sz w:val="24"/>
                <w:szCs w:val="24"/>
              </w:rPr>
            </w:pPr>
            <w:r w:rsidRPr="00EE6ED5">
              <w:rPr>
                <w:rFonts w:ascii="Times New Roman" w:eastAsia="Calibri" w:hAnsi="Times New Roman" w:cs="Times New Roman"/>
                <w:sz w:val="24"/>
                <w:szCs w:val="24"/>
              </w:rPr>
              <w:t>pukkanó dudafürt</w:t>
            </w:r>
          </w:p>
        </w:tc>
        <w:tc>
          <w:tcPr>
            <w:tcW w:w="508" w:type="pct"/>
          </w:tcPr>
          <w:p w14:paraId="56EDA70C" w14:textId="77777777" w:rsidR="00EE6ED5" w:rsidRPr="00EE6ED5" w:rsidRDefault="00EE6ED5" w:rsidP="00EE6ED5">
            <w:pPr>
              <w:jc w:val="center"/>
              <w:rPr>
                <w:rFonts w:ascii="Times New Roman" w:eastAsia="Calibri" w:hAnsi="Times New Roman" w:cs="Times New Roman"/>
                <w:sz w:val="24"/>
                <w:szCs w:val="24"/>
              </w:rPr>
            </w:pPr>
          </w:p>
        </w:tc>
        <w:tc>
          <w:tcPr>
            <w:tcW w:w="509" w:type="pct"/>
          </w:tcPr>
          <w:p w14:paraId="762E5ED5"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555" w:type="pct"/>
          </w:tcPr>
          <w:p w14:paraId="6BF90BA9" w14:textId="77777777" w:rsidR="00EE6ED5" w:rsidRPr="00EE6ED5" w:rsidRDefault="00EE6ED5" w:rsidP="00EE6ED5">
            <w:pPr>
              <w:jc w:val="center"/>
              <w:rPr>
                <w:rFonts w:ascii="Times New Roman" w:eastAsia="Calibri" w:hAnsi="Times New Roman" w:cs="Times New Roman"/>
                <w:sz w:val="24"/>
                <w:szCs w:val="24"/>
              </w:rPr>
            </w:pPr>
          </w:p>
        </w:tc>
        <w:tc>
          <w:tcPr>
            <w:tcW w:w="647" w:type="pct"/>
          </w:tcPr>
          <w:p w14:paraId="4C413D04" w14:textId="77777777" w:rsidR="00EE6ED5" w:rsidRPr="00EE6ED5" w:rsidRDefault="00EE6ED5" w:rsidP="00EE6ED5">
            <w:pPr>
              <w:jc w:val="center"/>
              <w:rPr>
                <w:rFonts w:ascii="Times New Roman" w:eastAsia="Calibri" w:hAnsi="Times New Roman" w:cs="Times New Roman"/>
                <w:sz w:val="24"/>
                <w:szCs w:val="24"/>
              </w:rPr>
            </w:pPr>
          </w:p>
        </w:tc>
        <w:tc>
          <w:tcPr>
            <w:tcW w:w="601" w:type="pct"/>
          </w:tcPr>
          <w:p w14:paraId="7DCEAE92"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692" w:type="pct"/>
          </w:tcPr>
          <w:p w14:paraId="7D0C1B5C"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r>
      <w:tr w:rsidR="00EE6ED5" w:rsidRPr="00EE6ED5" w14:paraId="0B954B5B" w14:textId="77777777" w:rsidTr="0017728E">
        <w:tc>
          <w:tcPr>
            <w:tcW w:w="795" w:type="pct"/>
          </w:tcPr>
          <w:p w14:paraId="2FE4125C" w14:textId="77777777" w:rsidR="00EE6ED5" w:rsidRPr="00EE6ED5" w:rsidRDefault="00EE6ED5" w:rsidP="00EE6ED5">
            <w:pPr>
              <w:rPr>
                <w:rFonts w:ascii="Times New Roman" w:eastAsia="Calibri" w:hAnsi="Times New Roman" w:cs="Times New Roman"/>
                <w:sz w:val="24"/>
                <w:szCs w:val="24"/>
              </w:rPr>
            </w:pPr>
            <w:r w:rsidRPr="00EE6ED5">
              <w:rPr>
                <w:rFonts w:ascii="Times New Roman" w:eastAsia="Calibri" w:hAnsi="Times New Roman" w:cs="Times New Roman"/>
                <w:sz w:val="24"/>
                <w:szCs w:val="24"/>
              </w:rPr>
              <w:t>Cornus mas</w:t>
            </w:r>
          </w:p>
        </w:tc>
        <w:tc>
          <w:tcPr>
            <w:tcW w:w="693" w:type="pct"/>
          </w:tcPr>
          <w:p w14:paraId="5BA10E9D" w14:textId="77777777" w:rsidR="00EE6ED5" w:rsidRPr="00EE6ED5" w:rsidRDefault="00EE6ED5" w:rsidP="00EE6ED5">
            <w:pPr>
              <w:jc w:val="both"/>
              <w:rPr>
                <w:rFonts w:ascii="Times New Roman" w:eastAsia="Calibri" w:hAnsi="Times New Roman" w:cs="Times New Roman"/>
                <w:sz w:val="24"/>
                <w:szCs w:val="24"/>
              </w:rPr>
            </w:pPr>
            <w:r w:rsidRPr="00EE6ED5">
              <w:rPr>
                <w:rFonts w:ascii="Times New Roman" w:eastAsia="Calibri" w:hAnsi="Times New Roman" w:cs="Times New Roman"/>
                <w:sz w:val="24"/>
                <w:szCs w:val="24"/>
              </w:rPr>
              <w:t>húsos som</w:t>
            </w:r>
          </w:p>
        </w:tc>
        <w:tc>
          <w:tcPr>
            <w:tcW w:w="508" w:type="pct"/>
          </w:tcPr>
          <w:p w14:paraId="4CBA89E8"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509" w:type="pct"/>
          </w:tcPr>
          <w:p w14:paraId="2B496033"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555" w:type="pct"/>
          </w:tcPr>
          <w:p w14:paraId="38FC52FA"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647" w:type="pct"/>
          </w:tcPr>
          <w:p w14:paraId="4308217A" w14:textId="77777777" w:rsidR="00EE6ED5" w:rsidRPr="00EE6ED5" w:rsidRDefault="00EE6ED5" w:rsidP="00EE6ED5">
            <w:pPr>
              <w:jc w:val="center"/>
              <w:rPr>
                <w:rFonts w:ascii="Times New Roman" w:eastAsia="Calibri" w:hAnsi="Times New Roman" w:cs="Times New Roman"/>
                <w:sz w:val="24"/>
                <w:szCs w:val="24"/>
              </w:rPr>
            </w:pPr>
          </w:p>
        </w:tc>
        <w:tc>
          <w:tcPr>
            <w:tcW w:w="601" w:type="pct"/>
          </w:tcPr>
          <w:p w14:paraId="29F92B4D"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692" w:type="pct"/>
          </w:tcPr>
          <w:p w14:paraId="56FEE49D"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r>
      <w:tr w:rsidR="00EE6ED5" w:rsidRPr="00EE6ED5" w14:paraId="3EF2D508" w14:textId="77777777" w:rsidTr="0017728E">
        <w:tc>
          <w:tcPr>
            <w:tcW w:w="795" w:type="pct"/>
          </w:tcPr>
          <w:p w14:paraId="7978A03F" w14:textId="77777777" w:rsidR="00EE6ED5" w:rsidRPr="00EE6ED5" w:rsidRDefault="00EE6ED5" w:rsidP="00EE6ED5">
            <w:pPr>
              <w:rPr>
                <w:rFonts w:ascii="Times New Roman" w:eastAsia="Calibri" w:hAnsi="Times New Roman" w:cs="Times New Roman"/>
                <w:sz w:val="24"/>
                <w:szCs w:val="24"/>
              </w:rPr>
            </w:pPr>
            <w:r w:rsidRPr="00EE6ED5">
              <w:rPr>
                <w:rFonts w:ascii="Times New Roman" w:eastAsia="Calibri" w:hAnsi="Times New Roman" w:cs="Times New Roman"/>
                <w:sz w:val="24"/>
                <w:szCs w:val="24"/>
              </w:rPr>
              <w:t>Cornus sanguinea</w:t>
            </w:r>
          </w:p>
        </w:tc>
        <w:tc>
          <w:tcPr>
            <w:tcW w:w="693" w:type="pct"/>
          </w:tcPr>
          <w:p w14:paraId="23A887F3" w14:textId="77777777" w:rsidR="00EE6ED5" w:rsidRPr="00EE6ED5" w:rsidRDefault="00EE6ED5" w:rsidP="00EE6ED5">
            <w:pPr>
              <w:jc w:val="both"/>
              <w:rPr>
                <w:rFonts w:ascii="Times New Roman" w:eastAsia="Calibri" w:hAnsi="Times New Roman" w:cs="Times New Roman"/>
                <w:sz w:val="24"/>
                <w:szCs w:val="24"/>
              </w:rPr>
            </w:pPr>
            <w:r w:rsidRPr="00EE6ED5">
              <w:rPr>
                <w:rFonts w:ascii="Times New Roman" w:eastAsia="Calibri" w:hAnsi="Times New Roman" w:cs="Times New Roman"/>
                <w:sz w:val="24"/>
                <w:szCs w:val="24"/>
              </w:rPr>
              <w:t>veresgyűrű som</w:t>
            </w:r>
          </w:p>
        </w:tc>
        <w:tc>
          <w:tcPr>
            <w:tcW w:w="508" w:type="pct"/>
          </w:tcPr>
          <w:p w14:paraId="137440E2"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509" w:type="pct"/>
          </w:tcPr>
          <w:p w14:paraId="6DE9DC24"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555" w:type="pct"/>
          </w:tcPr>
          <w:p w14:paraId="3FAF3A34"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647" w:type="pct"/>
          </w:tcPr>
          <w:p w14:paraId="4058B0BC"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601" w:type="pct"/>
          </w:tcPr>
          <w:p w14:paraId="2580FFF4"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692" w:type="pct"/>
          </w:tcPr>
          <w:p w14:paraId="60E7FD71"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r>
      <w:tr w:rsidR="00EE6ED5" w:rsidRPr="00EE6ED5" w14:paraId="09B82BFA" w14:textId="77777777" w:rsidTr="0017728E">
        <w:tc>
          <w:tcPr>
            <w:tcW w:w="795" w:type="pct"/>
          </w:tcPr>
          <w:p w14:paraId="04E36CDA" w14:textId="77777777" w:rsidR="00EE6ED5" w:rsidRPr="00EE6ED5" w:rsidRDefault="00EE6ED5" w:rsidP="00EE6ED5">
            <w:pPr>
              <w:rPr>
                <w:rFonts w:ascii="Times New Roman" w:eastAsia="Calibri" w:hAnsi="Times New Roman" w:cs="Times New Roman"/>
                <w:sz w:val="24"/>
                <w:szCs w:val="24"/>
              </w:rPr>
            </w:pPr>
            <w:r w:rsidRPr="00EE6ED5">
              <w:rPr>
                <w:rFonts w:ascii="Times New Roman" w:eastAsia="Calibri" w:hAnsi="Times New Roman" w:cs="Times New Roman"/>
                <w:sz w:val="24"/>
                <w:szCs w:val="24"/>
              </w:rPr>
              <w:t>Crataegus laevigata (C. oxyacantha)</w:t>
            </w:r>
          </w:p>
        </w:tc>
        <w:tc>
          <w:tcPr>
            <w:tcW w:w="693" w:type="pct"/>
          </w:tcPr>
          <w:p w14:paraId="23D38B9D" w14:textId="77777777" w:rsidR="00EE6ED5" w:rsidRPr="00EE6ED5" w:rsidRDefault="00EE6ED5" w:rsidP="00EE6ED5">
            <w:pPr>
              <w:jc w:val="both"/>
              <w:rPr>
                <w:rFonts w:ascii="Times New Roman" w:eastAsia="Calibri" w:hAnsi="Times New Roman" w:cs="Times New Roman"/>
                <w:sz w:val="24"/>
                <w:szCs w:val="24"/>
              </w:rPr>
            </w:pPr>
            <w:r w:rsidRPr="00EE6ED5">
              <w:rPr>
                <w:rFonts w:ascii="Times New Roman" w:eastAsia="Calibri" w:hAnsi="Times New Roman" w:cs="Times New Roman"/>
                <w:sz w:val="24"/>
                <w:szCs w:val="24"/>
              </w:rPr>
              <w:t>kétbibés galagonya</w:t>
            </w:r>
          </w:p>
        </w:tc>
        <w:tc>
          <w:tcPr>
            <w:tcW w:w="508" w:type="pct"/>
          </w:tcPr>
          <w:p w14:paraId="059FC428"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509" w:type="pct"/>
          </w:tcPr>
          <w:p w14:paraId="5D34D5E5"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555" w:type="pct"/>
          </w:tcPr>
          <w:p w14:paraId="4EFEA834"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647" w:type="pct"/>
          </w:tcPr>
          <w:p w14:paraId="1A87AFF4"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601" w:type="pct"/>
          </w:tcPr>
          <w:p w14:paraId="6275EE0B"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692" w:type="pct"/>
          </w:tcPr>
          <w:p w14:paraId="613A03FF"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r>
      <w:tr w:rsidR="00EE6ED5" w:rsidRPr="00EE6ED5" w14:paraId="1ED0B7ED" w14:textId="77777777" w:rsidTr="0017728E">
        <w:tc>
          <w:tcPr>
            <w:tcW w:w="795" w:type="pct"/>
          </w:tcPr>
          <w:p w14:paraId="797BBD3B" w14:textId="77777777" w:rsidR="00EE6ED5" w:rsidRPr="00EE6ED5" w:rsidRDefault="00EE6ED5" w:rsidP="00EE6ED5">
            <w:pPr>
              <w:rPr>
                <w:rFonts w:ascii="Times New Roman" w:eastAsia="Calibri" w:hAnsi="Times New Roman" w:cs="Times New Roman"/>
                <w:sz w:val="24"/>
                <w:szCs w:val="24"/>
              </w:rPr>
            </w:pPr>
            <w:r w:rsidRPr="00EE6ED5">
              <w:rPr>
                <w:rFonts w:ascii="Times New Roman" w:eastAsia="Calibri" w:hAnsi="Times New Roman" w:cs="Times New Roman"/>
                <w:sz w:val="24"/>
                <w:szCs w:val="24"/>
              </w:rPr>
              <w:t>Crataegus monogyna</w:t>
            </w:r>
          </w:p>
        </w:tc>
        <w:tc>
          <w:tcPr>
            <w:tcW w:w="693" w:type="pct"/>
          </w:tcPr>
          <w:p w14:paraId="1B176F1B" w14:textId="77777777" w:rsidR="00EE6ED5" w:rsidRPr="00EE6ED5" w:rsidRDefault="00EE6ED5" w:rsidP="00EE6ED5">
            <w:pPr>
              <w:jc w:val="both"/>
              <w:rPr>
                <w:rFonts w:ascii="Times New Roman" w:eastAsia="Calibri" w:hAnsi="Times New Roman" w:cs="Times New Roman"/>
                <w:sz w:val="24"/>
                <w:szCs w:val="24"/>
              </w:rPr>
            </w:pPr>
            <w:r w:rsidRPr="00EE6ED5">
              <w:rPr>
                <w:rFonts w:ascii="Times New Roman" w:eastAsia="Calibri" w:hAnsi="Times New Roman" w:cs="Times New Roman"/>
                <w:sz w:val="24"/>
                <w:szCs w:val="24"/>
              </w:rPr>
              <w:t>egybibés galagonya</w:t>
            </w:r>
          </w:p>
        </w:tc>
        <w:tc>
          <w:tcPr>
            <w:tcW w:w="508" w:type="pct"/>
          </w:tcPr>
          <w:p w14:paraId="6D0E1D39"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509" w:type="pct"/>
          </w:tcPr>
          <w:p w14:paraId="5183F94F"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555" w:type="pct"/>
          </w:tcPr>
          <w:p w14:paraId="4F00313A"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647" w:type="pct"/>
          </w:tcPr>
          <w:p w14:paraId="556D5CA1"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601" w:type="pct"/>
          </w:tcPr>
          <w:p w14:paraId="5F876F2B"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692" w:type="pct"/>
          </w:tcPr>
          <w:p w14:paraId="69C0A6ED"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r>
      <w:tr w:rsidR="00EE6ED5" w:rsidRPr="00EE6ED5" w14:paraId="57696C4C" w14:textId="77777777" w:rsidTr="0017728E">
        <w:tc>
          <w:tcPr>
            <w:tcW w:w="795" w:type="pct"/>
          </w:tcPr>
          <w:p w14:paraId="482CD32B" w14:textId="77777777" w:rsidR="00EE6ED5" w:rsidRPr="00EE6ED5" w:rsidRDefault="00EE6ED5" w:rsidP="00EE6ED5">
            <w:pPr>
              <w:rPr>
                <w:rFonts w:ascii="Times New Roman" w:eastAsia="Calibri" w:hAnsi="Times New Roman" w:cs="Times New Roman"/>
                <w:sz w:val="24"/>
                <w:szCs w:val="24"/>
              </w:rPr>
            </w:pPr>
            <w:r w:rsidRPr="00EE6ED5">
              <w:rPr>
                <w:rFonts w:ascii="Times New Roman" w:eastAsia="Calibri" w:hAnsi="Times New Roman" w:cs="Times New Roman"/>
                <w:sz w:val="24"/>
                <w:szCs w:val="24"/>
              </w:rPr>
              <w:t>Euonymus europaeus</w:t>
            </w:r>
          </w:p>
        </w:tc>
        <w:tc>
          <w:tcPr>
            <w:tcW w:w="693" w:type="pct"/>
          </w:tcPr>
          <w:p w14:paraId="7AADEAD0" w14:textId="77777777" w:rsidR="00EE6ED5" w:rsidRPr="00EE6ED5" w:rsidRDefault="00EE6ED5" w:rsidP="00EE6ED5">
            <w:pPr>
              <w:jc w:val="both"/>
              <w:rPr>
                <w:rFonts w:ascii="Times New Roman" w:eastAsia="Calibri" w:hAnsi="Times New Roman" w:cs="Times New Roman"/>
                <w:sz w:val="24"/>
                <w:szCs w:val="24"/>
              </w:rPr>
            </w:pPr>
            <w:r w:rsidRPr="00EE6ED5">
              <w:rPr>
                <w:rFonts w:ascii="Times New Roman" w:eastAsia="Calibri" w:hAnsi="Times New Roman" w:cs="Times New Roman"/>
                <w:sz w:val="24"/>
                <w:szCs w:val="24"/>
              </w:rPr>
              <w:t>csíkos kecskerágó</w:t>
            </w:r>
          </w:p>
        </w:tc>
        <w:tc>
          <w:tcPr>
            <w:tcW w:w="508" w:type="pct"/>
          </w:tcPr>
          <w:p w14:paraId="7D1637BA"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509" w:type="pct"/>
          </w:tcPr>
          <w:p w14:paraId="5864D8AC"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555" w:type="pct"/>
          </w:tcPr>
          <w:p w14:paraId="2FD9334D"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647" w:type="pct"/>
          </w:tcPr>
          <w:p w14:paraId="3A91CB44"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601" w:type="pct"/>
          </w:tcPr>
          <w:p w14:paraId="062FD5AF"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692" w:type="pct"/>
          </w:tcPr>
          <w:p w14:paraId="74255637"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r>
      <w:tr w:rsidR="00EE6ED5" w:rsidRPr="00EE6ED5" w14:paraId="2E390D23" w14:textId="77777777" w:rsidTr="0017728E">
        <w:tc>
          <w:tcPr>
            <w:tcW w:w="795" w:type="pct"/>
          </w:tcPr>
          <w:p w14:paraId="026C843E" w14:textId="77777777" w:rsidR="00EE6ED5" w:rsidRPr="00EE6ED5" w:rsidRDefault="00EE6ED5" w:rsidP="00EE6ED5">
            <w:pPr>
              <w:rPr>
                <w:rFonts w:ascii="Times New Roman" w:eastAsia="Calibri" w:hAnsi="Times New Roman" w:cs="Times New Roman"/>
                <w:sz w:val="24"/>
                <w:szCs w:val="24"/>
              </w:rPr>
            </w:pPr>
            <w:r w:rsidRPr="00EE6ED5">
              <w:rPr>
                <w:rFonts w:ascii="Times New Roman" w:eastAsia="Calibri" w:hAnsi="Times New Roman" w:cs="Times New Roman"/>
                <w:sz w:val="24"/>
                <w:szCs w:val="24"/>
              </w:rPr>
              <w:t>Euonymus verrucosus</w:t>
            </w:r>
          </w:p>
        </w:tc>
        <w:tc>
          <w:tcPr>
            <w:tcW w:w="693" w:type="pct"/>
          </w:tcPr>
          <w:p w14:paraId="1819EFD4" w14:textId="77777777" w:rsidR="00EE6ED5" w:rsidRPr="00EE6ED5" w:rsidRDefault="00EE6ED5" w:rsidP="00EE6ED5">
            <w:pPr>
              <w:rPr>
                <w:rFonts w:ascii="Times New Roman" w:eastAsia="Calibri" w:hAnsi="Times New Roman" w:cs="Times New Roman"/>
                <w:sz w:val="24"/>
                <w:szCs w:val="24"/>
              </w:rPr>
            </w:pPr>
            <w:r w:rsidRPr="00EE6ED5">
              <w:rPr>
                <w:rFonts w:ascii="Times New Roman" w:eastAsia="Calibri" w:hAnsi="Times New Roman" w:cs="Times New Roman"/>
                <w:sz w:val="24"/>
                <w:szCs w:val="24"/>
              </w:rPr>
              <w:t>bibircses kecskerágó</w:t>
            </w:r>
          </w:p>
        </w:tc>
        <w:tc>
          <w:tcPr>
            <w:tcW w:w="508" w:type="pct"/>
          </w:tcPr>
          <w:p w14:paraId="36125F6D"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509" w:type="pct"/>
          </w:tcPr>
          <w:p w14:paraId="79E3A70B"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555" w:type="pct"/>
          </w:tcPr>
          <w:p w14:paraId="2D8C5805"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647" w:type="pct"/>
          </w:tcPr>
          <w:p w14:paraId="7C197794"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601" w:type="pct"/>
          </w:tcPr>
          <w:p w14:paraId="780D58B5"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692" w:type="pct"/>
          </w:tcPr>
          <w:p w14:paraId="3310FFFB"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r>
      <w:tr w:rsidR="00EE6ED5" w:rsidRPr="00EE6ED5" w14:paraId="088837D7" w14:textId="77777777" w:rsidTr="0017728E">
        <w:tc>
          <w:tcPr>
            <w:tcW w:w="795" w:type="pct"/>
          </w:tcPr>
          <w:p w14:paraId="5DB9C018" w14:textId="77777777" w:rsidR="00EE6ED5" w:rsidRPr="00EE6ED5" w:rsidRDefault="00EE6ED5" w:rsidP="00EE6ED5">
            <w:pPr>
              <w:rPr>
                <w:rFonts w:ascii="Times New Roman" w:eastAsia="Calibri" w:hAnsi="Times New Roman" w:cs="Times New Roman"/>
                <w:sz w:val="24"/>
                <w:szCs w:val="24"/>
              </w:rPr>
            </w:pPr>
            <w:r w:rsidRPr="00EE6ED5">
              <w:rPr>
                <w:rFonts w:ascii="Times New Roman" w:eastAsia="Calibri" w:hAnsi="Times New Roman" w:cs="Times New Roman"/>
                <w:sz w:val="24"/>
                <w:szCs w:val="24"/>
              </w:rPr>
              <w:t>Frangula alnus (Rhamnus frangula)</w:t>
            </w:r>
          </w:p>
        </w:tc>
        <w:tc>
          <w:tcPr>
            <w:tcW w:w="693" w:type="pct"/>
          </w:tcPr>
          <w:p w14:paraId="3A0B4464" w14:textId="77777777" w:rsidR="00EE6ED5" w:rsidRPr="00EE6ED5" w:rsidRDefault="00EE6ED5" w:rsidP="00EE6ED5">
            <w:pPr>
              <w:jc w:val="both"/>
              <w:rPr>
                <w:rFonts w:ascii="Times New Roman" w:eastAsia="Calibri" w:hAnsi="Times New Roman" w:cs="Times New Roman"/>
                <w:sz w:val="24"/>
                <w:szCs w:val="24"/>
              </w:rPr>
            </w:pPr>
            <w:r w:rsidRPr="00EE6ED5">
              <w:rPr>
                <w:rFonts w:ascii="Times New Roman" w:eastAsia="Calibri" w:hAnsi="Times New Roman" w:cs="Times New Roman"/>
                <w:sz w:val="24"/>
                <w:szCs w:val="24"/>
              </w:rPr>
              <w:t>kutyabenge</w:t>
            </w:r>
          </w:p>
        </w:tc>
        <w:tc>
          <w:tcPr>
            <w:tcW w:w="508" w:type="pct"/>
          </w:tcPr>
          <w:p w14:paraId="5D4B8AD7"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509" w:type="pct"/>
          </w:tcPr>
          <w:p w14:paraId="361A4421"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555" w:type="pct"/>
          </w:tcPr>
          <w:p w14:paraId="28B480A7"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647" w:type="pct"/>
          </w:tcPr>
          <w:p w14:paraId="2FB85844"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601" w:type="pct"/>
          </w:tcPr>
          <w:p w14:paraId="4E1EFB20" w14:textId="77777777" w:rsidR="00EE6ED5" w:rsidRPr="00EE6ED5" w:rsidRDefault="00EE6ED5" w:rsidP="00EE6ED5">
            <w:pPr>
              <w:jc w:val="center"/>
              <w:rPr>
                <w:rFonts w:ascii="Times New Roman" w:eastAsia="Calibri" w:hAnsi="Times New Roman" w:cs="Times New Roman"/>
                <w:sz w:val="24"/>
                <w:szCs w:val="24"/>
              </w:rPr>
            </w:pPr>
          </w:p>
        </w:tc>
        <w:tc>
          <w:tcPr>
            <w:tcW w:w="692" w:type="pct"/>
          </w:tcPr>
          <w:p w14:paraId="1594CCF9"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r>
      <w:tr w:rsidR="00EE6ED5" w:rsidRPr="00EE6ED5" w14:paraId="364DCA40" w14:textId="77777777" w:rsidTr="0017728E">
        <w:tc>
          <w:tcPr>
            <w:tcW w:w="795" w:type="pct"/>
          </w:tcPr>
          <w:p w14:paraId="6CD2DC3D" w14:textId="77777777" w:rsidR="00EE6ED5" w:rsidRPr="00EE6ED5" w:rsidRDefault="00EE6ED5" w:rsidP="00EE6ED5">
            <w:pPr>
              <w:rPr>
                <w:rFonts w:ascii="Times New Roman" w:eastAsia="Calibri" w:hAnsi="Times New Roman" w:cs="Times New Roman"/>
                <w:sz w:val="24"/>
                <w:szCs w:val="24"/>
              </w:rPr>
            </w:pPr>
            <w:r w:rsidRPr="00EE6ED5">
              <w:rPr>
                <w:rFonts w:ascii="Times New Roman" w:eastAsia="Calibri" w:hAnsi="Times New Roman" w:cs="Times New Roman"/>
                <w:sz w:val="24"/>
                <w:szCs w:val="24"/>
              </w:rPr>
              <w:t>Juniperus communis</w:t>
            </w:r>
          </w:p>
        </w:tc>
        <w:tc>
          <w:tcPr>
            <w:tcW w:w="693" w:type="pct"/>
          </w:tcPr>
          <w:p w14:paraId="705805A5" w14:textId="77777777" w:rsidR="00EE6ED5" w:rsidRPr="00EE6ED5" w:rsidRDefault="00EE6ED5" w:rsidP="00EE6ED5">
            <w:pPr>
              <w:jc w:val="both"/>
              <w:rPr>
                <w:rFonts w:ascii="Times New Roman" w:eastAsia="Calibri" w:hAnsi="Times New Roman" w:cs="Times New Roman"/>
                <w:sz w:val="24"/>
                <w:szCs w:val="24"/>
              </w:rPr>
            </w:pPr>
            <w:r w:rsidRPr="00EE6ED5">
              <w:rPr>
                <w:rFonts w:ascii="Times New Roman" w:eastAsia="Calibri" w:hAnsi="Times New Roman" w:cs="Times New Roman"/>
                <w:sz w:val="24"/>
                <w:szCs w:val="24"/>
              </w:rPr>
              <w:t>Közönséges boróka</w:t>
            </w:r>
          </w:p>
        </w:tc>
        <w:tc>
          <w:tcPr>
            <w:tcW w:w="508" w:type="pct"/>
          </w:tcPr>
          <w:p w14:paraId="7BDD83F3"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509" w:type="pct"/>
          </w:tcPr>
          <w:p w14:paraId="7C1BE89A"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555" w:type="pct"/>
          </w:tcPr>
          <w:p w14:paraId="55B7485E"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647" w:type="pct"/>
          </w:tcPr>
          <w:p w14:paraId="736011B1" w14:textId="77777777" w:rsidR="00EE6ED5" w:rsidRPr="00EE6ED5" w:rsidRDefault="00EE6ED5" w:rsidP="00EE6ED5">
            <w:pPr>
              <w:jc w:val="center"/>
              <w:rPr>
                <w:rFonts w:ascii="Times New Roman" w:eastAsia="Calibri" w:hAnsi="Times New Roman" w:cs="Times New Roman"/>
                <w:sz w:val="24"/>
                <w:szCs w:val="24"/>
              </w:rPr>
            </w:pPr>
          </w:p>
        </w:tc>
        <w:tc>
          <w:tcPr>
            <w:tcW w:w="601" w:type="pct"/>
          </w:tcPr>
          <w:p w14:paraId="4793A172"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692" w:type="pct"/>
          </w:tcPr>
          <w:p w14:paraId="05A56CDB"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r>
      <w:tr w:rsidR="00EE6ED5" w:rsidRPr="00EE6ED5" w14:paraId="2DBD7CC0" w14:textId="77777777" w:rsidTr="0017728E">
        <w:tc>
          <w:tcPr>
            <w:tcW w:w="795" w:type="pct"/>
          </w:tcPr>
          <w:p w14:paraId="6154D808" w14:textId="77777777" w:rsidR="00EE6ED5" w:rsidRPr="00EE6ED5" w:rsidRDefault="00EE6ED5" w:rsidP="00EE6ED5">
            <w:pPr>
              <w:rPr>
                <w:rFonts w:ascii="Times New Roman" w:eastAsia="Calibri" w:hAnsi="Times New Roman" w:cs="Times New Roman"/>
                <w:sz w:val="24"/>
                <w:szCs w:val="24"/>
              </w:rPr>
            </w:pPr>
            <w:r w:rsidRPr="00EE6ED5">
              <w:rPr>
                <w:rFonts w:ascii="Times New Roman" w:eastAsia="Calibri" w:hAnsi="Times New Roman" w:cs="Times New Roman"/>
                <w:sz w:val="24"/>
                <w:szCs w:val="24"/>
              </w:rPr>
              <w:t>Lonicera xylosteum</w:t>
            </w:r>
          </w:p>
        </w:tc>
        <w:tc>
          <w:tcPr>
            <w:tcW w:w="693" w:type="pct"/>
          </w:tcPr>
          <w:p w14:paraId="0EF0A27F" w14:textId="77777777" w:rsidR="00EE6ED5" w:rsidRPr="00EE6ED5" w:rsidRDefault="00EE6ED5" w:rsidP="00EE6ED5">
            <w:pPr>
              <w:jc w:val="both"/>
              <w:rPr>
                <w:rFonts w:ascii="Times New Roman" w:eastAsia="Calibri" w:hAnsi="Times New Roman" w:cs="Times New Roman"/>
                <w:sz w:val="24"/>
                <w:szCs w:val="24"/>
              </w:rPr>
            </w:pPr>
            <w:r w:rsidRPr="00EE6ED5">
              <w:rPr>
                <w:rFonts w:ascii="Times New Roman" w:eastAsia="Calibri" w:hAnsi="Times New Roman" w:cs="Times New Roman"/>
                <w:sz w:val="24"/>
                <w:szCs w:val="24"/>
              </w:rPr>
              <w:t>ükörke lonc, ükörke</w:t>
            </w:r>
          </w:p>
        </w:tc>
        <w:tc>
          <w:tcPr>
            <w:tcW w:w="508" w:type="pct"/>
          </w:tcPr>
          <w:p w14:paraId="409691B7"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509" w:type="pct"/>
          </w:tcPr>
          <w:p w14:paraId="6B61006E"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555" w:type="pct"/>
          </w:tcPr>
          <w:p w14:paraId="035A6BD5" w14:textId="77777777" w:rsidR="00EE6ED5" w:rsidRPr="00EE6ED5" w:rsidRDefault="00EE6ED5" w:rsidP="00EE6ED5">
            <w:pPr>
              <w:jc w:val="center"/>
              <w:rPr>
                <w:rFonts w:ascii="Times New Roman" w:eastAsia="Calibri" w:hAnsi="Times New Roman" w:cs="Times New Roman"/>
                <w:sz w:val="24"/>
                <w:szCs w:val="24"/>
              </w:rPr>
            </w:pPr>
          </w:p>
        </w:tc>
        <w:tc>
          <w:tcPr>
            <w:tcW w:w="647" w:type="pct"/>
          </w:tcPr>
          <w:p w14:paraId="3EE78533"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601" w:type="pct"/>
          </w:tcPr>
          <w:p w14:paraId="52EDBF8E" w14:textId="77777777" w:rsidR="00EE6ED5" w:rsidRPr="00EE6ED5" w:rsidRDefault="00EE6ED5" w:rsidP="00EE6ED5">
            <w:pPr>
              <w:jc w:val="center"/>
              <w:rPr>
                <w:rFonts w:ascii="Times New Roman" w:eastAsia="Calibri" w:hAnsi="Times New Roman" w:cs="Times New Roman"/>
                <w:sz w:val="24"/>
                <w:szCs w:val="24"/>
              </w:rPr>
            </w:pPr>
          </w:p>
        </w:tc>
        <w:tc>
          <w:tcPr>
            <w:tcW w:w="692" w:type="pct"/>
          </w:tcPr>
          <w:p w14:paraId="05DA961D"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r>
      <w:tr w:rsidR="00EE6ED5" w:rsidRPr="00EE6ED5" w14:paraId="2D0C3A45" w14:textId="77777777" w:rsidTr="0017728E">
        <w:tc>
          <w:tcPr>
            <w:tcW w:w="795" w:type="pct"/>
          </w:tcPr>
          <w:p w14:paraId="59679DA7" w14:textId="77777777" w:rsidR="00EE6ED5" w:rsidRPr="00EE6ED5" w:rsidRDefault="00EE6ED5" w:rsidP="00EE6ED5">
            <w:pPr>
              <w:rPr>
                <w:rFonts w:ascii="Times New Roman" w:eastAsia="Calibri" w:hAnsi="Times New Roman" w:cs="Times New Roman"/>
                <w:sz w:val="24"/>
                <w:szCs w:val="24"/>
              </w:rPr>
            </w:pPr>
            <w:r w:rsidRPr="00EE6ED5">
              <w:rPr>
                <w:rFonts w:ascii="Times New Roman" w:eastAsia="Calibri" w:hAnsi="Times New Roman" w:cs="Times New Roman"/>
                <w:sz w:val="24"/>
                <w:szCs w:val="24"/>
              </w:rPr>
              <w:t>Prunus spinosa</w:t>
            </w:r>
          </w:p>
        </w:tc>
        <w:tc>
          <w:tcPr>
            <w:tcW w:w="693" w:type="pct"/>
          </w:tcPr>
          <w:p w14:paraId="7717E994" w14:textId="77777777" w:rsidR="00EE6ED5" w:rsidRPr="00EE6ED5" w:rsidRDefault="00EE6ED5" w:rsidP="00EE6ED5">
            <w:pPr>
              <w:jc w:val="both"/>
              <w:rPr>
                <w:rFonts w:ascii="Times New Roman" w:eastAsia="Calibri" w:hAnsi="Times New Roman" w:cs="Times New Roman"/>
                <w:sz w:val="24"/>
                <w:szCs w:val="24"/>
              </w:rPr>
            </w:pPr>
            <w:r w:rsidRPr="00EE6ED5">
              <w:rPr>
                <w:rFonts w:ascii="Times New Roman" w:eastAsia="Calibri" w:hAnsi="Times New Roman" w:cs="Times New Roman"/>
                <w:sz w:val="24"/>
                <w:szCs w:val="24"/>
              </w:rPr>
              <w:t>kökény</w:t>
            </w:r>
          </w:p>
        </w:tc>
        <w:tc>
          <w:tcPr>
            <w:tcW w:w="508" w:type="pct"/>
          </w:tcPr>
          <w:p w14:paraId="6B68D1C4"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509" w:type="pct"/>
          </w:tcPr>
          <w:p w14:paraId="2F4447E9"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555" w:type="pct"/>
          </w:tcPr>
          <w:p w14:paraId="69878B49"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647" w:type="pct"/>
          </w:tcPr>
          <w:p w14:paraId="0FF760F7"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601" w:type="pct"/>
          </w:tcPr>
          <w:p w14:paraId="204F975C"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692" w:type="pct"/>
          </w:tcPr>
          <w:p w14:paraId="286E5DAB" w14:textId="77777777" w:rsidR="00EE6ED5" w:rsidRPr="00EE6ED5" w:rsidRDefault="00EE6ED5" w:rsidP="00EE6ED5">
            <w:pPr>
              <w:jc w:val="center"/>
              <w:rPr>
                <w:rFonts w:ascii="Times New Roman" w:eastAsia="Calibri" w:hAnsi="Times New Roman" w:cs="Times New Roman"/>
                <w:sz w:val="24"/>
                <w:szCs w:val="24"/>
              </w:rPr>
            </w:pPr>
          </w:p>
        </w:tc>
      </w:tr>
      <w:tr w:rsidR="00EE6ED5" w:rsidRPr="00EE6ED5" w14:paraId="14566FA6" w14:textId="77777777" w:rsidTr="0017728E">
        <w:tc>
          <w:tcPr>
            <w:tcW w:w="795" w:type="pct"/>
          </w:tcPr>
          <w:p w14:paraId="4924380A" w14:textId="77777777" w:rsidR="00EE6ED5" w:rsidRPr="00EE6ED5" w:rsidRDefault="00EE6ED5" w:rsidP="00EE6ED5">
            <w:pPr>
              <w:rPr>
                <w:rFonts w:ascii="Times New Roman" w:eastAsia="Calibri" w:hAnsi="Times New Roman" w:cs="Times New Roman"/>
                <w:sz w:val="24"/>
                <w:szCs w:val="24"/>
              </w:rPr>
            </w:pPr>
            <w:r w:rsidRPr="00EE6ED5">
              <w:rPr>
                <w:rFonts w:ascii="Times New Roman" w:eastAsia="Calibri" w:hAnsi="Times New Roman" w:cs="Times New Roman"/>
                <w:sz w:val="24"/>
                <w:szCs w:val="24"/>
              </w:rPr>
              <w:t>Rhamnus catharticus</w:t>
            </w:r>
          </w:p>
        </w:tc>
        <w:tc>
          <w:tcPr>
            <w:tcW w:w="693" w:type="pct"/>
          </w:tcPr>
          <w:p w14:paraId="0D86C2B5" w14:textId="77777777" w:rsidR="00EE6ED5" w:rsidRPr="00EE6ED5" w:rsidRDefault="00EE6ED5" w:rsidP="00EE6ED5">
            <w:pPr>
              <w:jc w:val="both"/>
              <w:rPr>
                <w:rFonts w:ascii="Times New Roman" w:eastAsia="Calibri" w:hAnsi="Times New Roman" w:cs="Times New Roman"/>
                <w:sz w:val="24"/>
                <w:szCs w:val="24"/>
              </w:rPr>
            </w:pPr>
            <w:r w:rsidRPr="00EE6ED5">
              <w:rPr>
                <w:rFonts w:ascii="Times New Roman" w:eastAsia="Calibri" w:hAnsi="Times New Roman" w:cs="Times New Roman"/>
                <w:sz w:val="24"/>
                <w:szCs w:val="24"/>
              </w:rPr>
              <w:t>varjútövis (benge)</w:t>
            </w:r>
          </w:p>
        </w:tc>
        <w:tc>
          <w:tcPr>
            <w:tcW w:w="508" w:type="pct"/>
          </w:tcPr>
          <w:p w14:paraId="05E862E3"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509" w:type="pct"/>
          </w:tcPr>
          <w:p w14:paraId="3F265CBB"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555" w:type="pct"/>
          </w:tcPr>
          <w:p w14:paraId="3DC0499A"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647" w:type="pct"/>
          </w:tcPr>
          <w:p w14:paraId="14D4605B"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601" w:type="pct"/>
          </w:tcPr>
          <w:p w14:paraId="32813A82"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692" w:type="pct"/>
          </w:tcPr>
          <w:p w14:paraId="22AE5097" w14:textId="77777777" w:rsidR="00EE6ED5" w:rsidRPr="00EE6ED5" w:rsidRDefault="00EE6ED5" w:rsidP="00EE6ED5">
            <w:pPr>
              <w:jc w:val="center"/>
              <w:rPr>
                <w:rFonts w:ascii="Times New Roman" w:eastAsia="Calibri" w:hAnsi="Times New Roman" w:cs="Times New Roman"/>
                <w:sz w:val="24"/>
                <w:szCs w:val="24"/>
              </w:rPr>
            </w:pPr>
          </w:p>
        </w:tc>
      </w:tr>
      <w:tr w:rsidR="00EE6ED5" w:rsidRPr="00EE6ED5" w14:paraId="0AEC65F8" w14:textId="77777777" w:rsidTr="0017728E">
        <w:tc>
          <w:tcPr>
            <w:tcW w:w="795" w:type="pct"/>
          </w:tcPr>
          <w:p w14:paraId="5305EF06" w14:textId="77777777" w:rsidR="00EE6ED5" w:rsidRPr="00EE6ED5" w:rsidRDefault="00EE6ED5" w:rsidP="00EE6ED5">
            <w:pPr>
              <w:rPr>
                <w:rFonts w:ascii="Times New Roman" w:eastAsia="Calibri" w:hAnsi="Times New Roman" w:cs="Times New Roman"/>
                <w:sz w:val="24"/>
                <w:szCs w:val="24"/>
              </w:rPr>
            </w:pPr>
            <w:r w:rsidRPr="00EE6ED5">
              <w:rPr>
                <w:rFonts w:ascii="Times New Roman" w:eastAsia="Calibri" w:hAnsi="Times New Roman" w:cs="Times New Roman"/>
                <w:sz w:val="24"/>
                <w:szCs w:val="24"/>
              </w:rPr>
              <w:t>Rosa canina</w:t>
            </w:r>
          </w:p>
        </w:tc>
        <w:tc>
          <w:tcPr>
            <w:tcW w:w="693" w:type="pct"/>
          </w:tcPr>
          <w:p w14:paraId="25AF8A1B" w14:textId="77777777" w:rsidR="00EE6ED5" w:rsidRPr="00EE6ED5" w:rsidRDefault="00EE6ED5" w:rsidP="00EE6ED5">
            <w:pPr>
              <w:jc w:val="both"/>
              <w:rPr>
                <w:rFonts w:ascii="Times New Roman" w:eastAsia="Calibri" w:hAnsi="Times New Roman" w:cs="Times New Roman"/>
                <w:sz w:val="24"/>
                <w:szCs w:val="24"/>
              </w:rPr>
            </w:pPr>
            <w:r w:rsidRPr="00EE6ED5">
              <w:rPr>
                <w:rFonts w:ascii="Times New Roman" w:eastAsia="Calibri" w:hAnsi="Times New Roman" w:cs="Times New Roman"/>
                <w:sz w:val="24"/>
                <w:szCs w:val="24"/>
              </w:rPr>
              <w:t>gyepűrózsa</w:t>
            </w:r>
          </w:p>
        </w:tc>
        <w:tc>
          <w:tcPr>
            <w:tcW w:w="508" w:type="pct"/>
          </w:tcPr>
          <w:p w14:paraId="5A51E7E0"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509" w:type="pct"/>
          </w:tcPr>
          <w:p w14:paraId="133973D0"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555" w:type="pct"/>
          </w:tcPr>
          <w:p w14:paraId="1E1CBA92"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647" w:type="pct"/>
          </w:tcPr>
          <w:p w14:paraId="4F2E3BDE" w14:textId="77777777" w:rsidR="00EE6ED5" w:rsidRPr="00EE6ED5" w:rsidRDefault="00EE6ED5" w:rsidP="00EE6ED5">
            <w:pPr>
              <w:jc w:val="center"/>
              <w:rPr>
                <w:rFonts w:ascii="Times New Roman" w:eastAsia="Calibri" w:hAnsi="Times New Roman" w:cs="Times New Roman"/>
                <w:sz w:val="24"/>
                <w:szCs w:val="24"/>
              </w:rPr>
            </w:pPr>
          </w:p>
        </w:tc>
        <w:tc>
          <w:tcPr>
            <w:tcW w:w="601" w:type="pct"/>
          </w:tcPr>
          <w:p w14:paraId="3BBBA2C5"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692" w:type="pct"/>
          </w:tcPr>
          <w:p w14:paraId="2860215B" w14:textId="77777777" w:rsidR="00EE6ED5" w:rsidRPr="00EE6ED5" w:rsidRDefault="00EE6ED5" w:rsidP="00EE6ED5">
            <w:pPr>
              <w:jc w:val="center"/>
              <w:rPr>
                <w:rFonts w:ascii="Times New Roman" w:eastAsia="Calibri" w:hAnsi="Times New Roman" w:cs="Times New Roman"/>
                <w:sz w:val="24"/>
                <w:szCs w:val="24"/>
              </w:rPr>
            </w:pPr>
          </w:p>
        </w:tc>
      </w:tr>
      <w:tr w:rsidR="00EE6ED5" w:rsidRPr="00EE6ED5" w14:paraId="08F5F386" w14:textId="77777777" w:rsidTr="0017728E">
        <w:tc>
          <w:tcPr>
            <w:tcW w:w="795" w:type="pct"/>
          </w:tcPr>
          <w:p w14:paraId="2A10A0A1" w14:textId="77777777" w:rsidR="00EE6ED5" w:rsidRPr="00EE6ED5" w:rsidRDefault="00EE6ED5" w:rsidP="00EE6ED5">
            <w:pPr>
              <w:rPr>
                <w:rFonts w:ascii="Times New Roman" w:eastAsia="Calibri" w:hAnsi="Times New Roman" w:cs="Times New Roman"/>
                <w:sz w:val="24"/>
                <w:szCs w:val="24"/>
              </w:rPr>
            </w:pPr>
            <w:r w:rsidRPr="00EE6ED5">
              <w:rPr>
                <w:rFonts w:ascii="Times New Roman" w:eastAsia="Calibri" w:hAnsi="Times New Roman" w:cs="Times New Roman"/>
                <w:sz w:val="24"/>
                <w:szCs w:val="24"/>
              </w:rPr>
              <w:t>Salix cinerea</w:t>
            </w:r>
          </w:p>
        </w:tc>
        <w:tc>
          <w:tcPr>
            <w:tcW w:w="693" w:type="pct"/>
          </w:tcPr>
          <w:p w14:paraId="5AEF098B" w14:textId="77777777" w:rsidR="00EE6ED5" w:rsidRPr="00EE6ED5" w:rsidRDefault="00EE6ED5" w:rsidP="00EE6ED5">
            <w:pPr>
              <w:jc w:val="both"/>
              <w:rPr>
                <w:rFonts w:ascii="Times New Roman" w:eastAsia="Calibri" w:hAnsi="Times New Roman" w:cs="Times New Roman"/>
                <w:sz w:val="24"/>
                <w:szCs w:val="24"/>
              </w:rPr>
            </w:pPr>
            <w:r w:rsidRPr="00EE6ED5">
              <w:rPr>
                <w:rFonts w:ascii="Times New Roman" w:eastAsia="Calibri" w:hAnsi="Times New Roman" w:cs="Times New Roman"/>
                <w:sz w:val="24"/>
                <w:szCs w:val="24"/>
              </w:rPr>
              <w:t>rekettyefűz, hamvas fűz</w:t>
            </w:r>
          </w:p>
        </w:tc>
        <w:tc>
          <w:tcPr>
            <w:tcW w:w="508" w:type="pct"/>
          </w:tcPr>
          <w:p w14:paraId="1F4DF729" w14:textId="77777777" w:rsidR="00EE6ED5" w:rsidRPr="00EE6ED5" w:rsidRDefault="00EE6ED5" w:rsidP="00EE6ED5">
            <w:pPr>
              <w:jc w:val="center"/>
              <w:rPr>
                <w:rFonts w:ascii="Times New Roman" w:eastAsia="Calibri" w:hAnsi="Times New Roman" w:cs="Times New Roman"/>
                <w:sz w:val="24"/>
                <w:szCs w:val="24"/>
              </w:rPr>
            </w:pPr>
          </w:p>
        </w:tc>
        <w:tc>
          <w:tcPr>
            <w:tcW w:w="509" w:type="pct"/>
          </w:tcPr>
          <w:p w14:paraId="0D0F9552" w14:textId="77777777" w:rsidR="00EE6ED5" w:rsidRPr="00EE6ED5" w:rsidRDefault="00EE6ED5" w:rsidP="00EE6ED5">
            <w:pPr>
              <w:jc w:val="center"/>
              <w:rPr>
                <w:rFonts w:ascii="Times New Roman" w:eastAsia="Calibri" w:hAnsi="Times New Roman" w:cs="Times New Roman"/>
                <w:sz w:val="24"/>
                <w:szCs w:val="24"/>
              </w:rPr>
            </w:pPr>
          </w:p>
        </w:tc>
        <w:tc>
          <w:tcPr>
            <w:tcW w:w="555" w:type="pct"/>
          </w:tcPr>
          <w:p w14:paraId="29E031D3"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647" w:type="pct"/>
          </w:tcPr>
          <w:p w14:paraId="18E426A0"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601" w:type="pct"/>
          </w:tcPr>
          <w:p w14:paraId="03AA79BB" w14:textId="77777777" w:rsidR="00EE6ED5" w:rsidRPr="00EE6ED5" w:rsidRDefault="00EE6ED5" w:rsidP="00EE6ED5">
            <w:pPr>
              <w:jc w:val="center"/>
              <w:rPr>
                <w:rFonts w:ascii="Times New Roman" w:eastAsia="Calibri" w:hAnsi="Times New Roman" w:cs="Times New Roman"/>
                <w:sz w:val="24"/>
                <w:szCs w:val="24"/>
              </w:rPr>
            </w:pPr>
          </w:p>
        </w:tc>
        <w:tc>
          <w:tcPr>
            <w:tcW w:w="692" w:type="pct"/>
          </w:tcPr>
          <w:p w14:paraId="3E0CB7DA" w14:textId="77777777" w:rsidR="00EE6ED5" w:rsidRPr="00EE6ED5" w:rsidRDefault="00EE6ED5" w:rsidP="00EE6ED5">
            <w:pPr>
              <w:jc w:val="center"/>
              <w:rPr>
                <w:rFonts w:ascii="Times New Roman" w:eastAsia="Calibri" w:hAnsi="Times New Roman" w:cs="Times New Roman"/>
                <w:sz w:val="24"/>
                <w:szCs w:val="24"/>
              </w:rPr>
            </w:pPr>
          </w:p>
        </w:tc>
      </w:tr>
      <w:tr w:rsidR="00EE6ED5" w:rsidRPr="00EE6ED5" w14:paraId="454E9DF4" w14:textId="77777777" w:rsidTr="0017728E">
        <w:tc>
          <w:tcPr>
            <w:tcW w:w="795" w:type="pct"/>
          </w:tcPr>
          <w:p w14:paraId="5E8C208A" w14:textId="77777777" w:rsidR="00EE6ED5" w:rsidRPr="00EE6ED5" w:rsidRDefault="00EE6ED5" w:rsidP="00EE6ED5">
            <w:pPr>
              <w:rPr>
                <w:rFonts w:ascii="Times New Roman" w:eastAsia="Calibri" w:hAnsi="Times New Roman" w:cs="Times New Roman"/>
                <w:sz w:val="24"/>
                <w:szCs w:val="24"/>
              </w:rPr>
            </w:pPr>
            <w:r w:rsidRPr="00EE6ED5">
              <w:rPr>
                <w:rFonts w:ascii="Times New Roman" w:eastAsia="Calibri" w:hAnsi="Times New Roman" w:cs="Times New Roman"/>
                <w:sz w:val="24"/>
                <w:szCs w:val="24"/>
              </w:rPr>
              <w:t>Salix purpurea</w:t>
            </w:r>
          </w:p>
        </w:tc>
        <w:tc>
          <w:tcPr>
            <w:tcW w:w="693" w:type="pct"/>
          </w:tcPr>
          <w:p w14:paraId="40C92533" w14:textId="77777777" w:rsidR="00EE6ED5" w:rsidRPr="00EE6ED5" w:rsidRDefault="00EE6ED5" w:rsidP="00EE6ED5">
            <w:pPr>
              <w:jc w:val="both"/>
              <w:rPr>
                <w:rFonts w:ascii="Times New Roman" w:eastAsia="Calibri" w:hAnsi="Times New Roman" w:cs="Times New Roman"/>
                <w:sz w:val="24"/>
                <w:szCs w:val="24"/>
              </w:rPr>
            </w:pPr>
            <w:r w:rsidRPr="00EE6ED5">
              <w:rPr>
                <w:rFonts w:ascii="Times New Roman" w:eastAsia="Calibri" w:hAnsi="Times New Roman" w:cs="Times New Roman"/>
                <w:sz w:val="24"/>
                <w:szCs w:val="24"/>
              </w:rPr>
              <w:t>csigolyafűz</w:t>
            </w:r>
          </w:p>
        </w:tc>
        <w:tc>
          <w:tcPr>
            <w:tcW w:w="508" w:type="pct"/>
          </w:tcPr>
          <w:p w14:paraId="7FA4F1E9" w14:textId="77777777" w:rsidR="00EE6ED5" w:rsidRPr="00EE6ED5" w:rsidRDefault="00EE6ED5" w:rsidP="00EE6ED5">
            <w:pPr>
              <w:jc w:val="center"/>
              <w:rPr>
                <w:rFonts w:ascii="Times New Roman" w:eastAsia="Calibri" w:hAnsi="Times New Roman" w:cs="Times New Roman"/>
                <w:sz w:val="24"/>
                <w:szCs w:val="24"/>
              </w:rPr>
            </w:pPr>
          </w:p>
        </w:tc>
        <w:tc>
          <w:tcPr>
            <w:tcW w:w="509" w:type="pct"/>
          </w:tcPr>
          <w:p w14:paraId="75E1766C" w14:textId="77777777" w:rsidR="00EE6ED5" w:rsidRPr="00EE6ED5" w:rsidRDefault="00EE6ED5" w:rsidP="00EE6ED5">
            <w:pPr>
              <w:jc w:val="center"/>
              <w:rPr>
                <w:rFonts w:ascii="Times New Roman" w:eastAsia="Calibri" w:hAnsi="Times New Roman" w:cs="Times New Roman"/>
                <w:sz w:val="24"/>
                <w:szCs w:val="24"/>
              </w:rPr>
            </w:pPr>
          </w:p>
        </w:tc>
        <w:tc>
          <w:tcPr>
            <w:tcW w:w="555" w:type="pct"/>
          </w:tcPr>
          <w:p w14:paraId="6588F3F6"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647" w:type="pct"/>
          </w:tcPr>
          <w:p w14:paraId="5203FF67"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601" w:type="pct"/>
          </w:tcPr>
          <w:p w14:paraId="7E6A06DA" w14:textId="77777777" w:rsidR="00EE6ED5" w:rsidRPr="00EE6ED5" w:rsidRDefault="00EE6ED5" w:rsidP="00EE6ED5">
            <w:pPr>
              <w:jc w:val="center"/>
              <w:rPr>
                <w:rFonts w:ascii="Times New Roman" w:eastAsia="Calibri" w:hAnsi="Times New Roman" w:cs="Times New Roman"/>
                <w:sz w:val="24"/>
                <w:szCs w:val="24"/>
              </w:rPr>
            </w:pPr>
          </w:p>
        </w:tc>
        <w:tc>
          <w:tcPr>
            <w:tcW w:w="692" w:type="pct"/>
          </w:tcPr>
          <w:p w14:paraId="4495E3BD" w14:textId="77777777" w:rsidR="00EE6ED5" w:rsidRPr="00EE6ED5" w:rsidRDefault="00EE6ED5" w:rsidP="00EE6ED5">
            <w:pPr>
              <w:jc w:val="center"/>
              <w:rPr>
                <w:rFonts w:ascii="Times New Roman" w:eastAsia="Calibri" w:hAnsi="Times New Roman" w:cs="Times New Roman"/>
                <w:sz w:val="24"/>
                <w:szCs w:val="24"/>
              </w:rPr>
            </w:pPr>
          </w:p>
        </w:tc>
      </w:tr>
      <w:tr w:rsidR="00EE6ED5" w:rsidRPr="00EE6ED5" w14:paraId="49AAE96D" w14:textId="77777777" w:rsidTr="0017728E">
        <w:tc>
          <w:tcPr>
            <w:tcW w:w="795" w:type="pct"/>
          </w:tcPr>
          <w:p w14:paraId="740E80BD" w14:textId="77777777" w:rsidR="00EE6ED5" w:rsidRPr="00EE6ED5" w:rsidRDefault="00EE6ED5" w:rsidP="00EE6ED5">
            <w:pPr>
              <w:rPr>
                <w:rFonts w:ascii="Times New Roman" w:eastAsia="Calibri" w:hAnsi="Times New Roman" w:cs="Times New Roman"/>
                <w:sz w:val="24"/>
                <w:szCs w:val="24"/>
              </w:rPr>
            </w:pPr>
            <w:r w:rsidRPr="00EE6ED5">
              <w:rPr>
                <w:rFonts w:ascii="Times New Roman" w:eastAsia="Calibri" w:hAnsi="Times New Roman" w:cs="Times New Roman"/>
                <w:sz w:val="24"/>
                <w:szCs w:val="24"/>
              </w:rPr>
              <w:t>Salix viminalis</w:t>
            </w:r>
          </w:p>
        </w:tc>
        <w:tc>
          <w:tcPr>
            <w:tcW w:w="693" w:type="pct"/>
          </w:tcPr>
          <w:p w14:paraId="6B6DD076" w14:textId="77777777" w:rsidR="00EE6ED5" w:rsidRPr="00EE6ED5" w:rsidRDefault="00EE6ED5" w:rsidP="00EE6ED5">
            <w:pPr>
              <w:jc w:val="both"/>
              <w:rPr>
                <w:rFonts w:ascii="Times New Roman" w:eastAsia="Calibri" w:hAnsi="Times New Roman" w:cs="Times New Roman"/>
                <w:sz w:val="24"/>
                <w:szCs w:val="24"/>
              </w:rPr>
            </w:pPr>
            <w:r w:rsidRPr="00EE6ED5">
              <w:rPr>
                <w:rFonts w:ascii="Times New Roman" w:eastAsia="Calibri" w:hAnsi="Times New Roman" w:cs="Times New Roman"/>
                <w:sz w:val="24"/>
                <w:szCs w:val="24"/>
              </w:rPr>
              <w:t>kosárkötő fűz</w:t>
            </w:r>
          </w:p>
        </w:tc>
        <w:tc>
          <w:tcPr>
            <w:tcW w:w="508" w:type="pct"/>
          </w:tcPr>
          <w:p w14:paraId="6EE33E2B" w14:textId="77777777" w:rsidR="00EE6ED5" w:rsidRPr="00EE6ED5" w:rsidRDefault="00EE6ED5" w:rsidP="00EE6ED5">
            <w:pPr>
              <w:jc w:val="center"/>
              <w:rPr>
                <w:rFonts w:ascii="Times New Roman" w:eastAsia="Calibri" w:hAnsi="Times New Roman" w:cs="Times New Roman"/>
                <w:sz w:val="24"/>
                <w:szCs w:val="24"/>
              </w:rPr>
            </w:pPr>
          </w:p>
        </w:tc>
        <w:tc>
          <w:tcPr>
            <w:tcW w:w="509" w:type="pct"/>
          </w:tcPr>
          <w:p w14:paraId="1ED4E8D7" w14:textId="77777777" w:rsidR="00EE6ED5" w:rsidRPr="00EE6ED5" w:rsidRDefault="00EE6ED5" w:rsidP="00EE6ED5">
            <w:pPr>
              <w:jc w:val="center"/>
              <w:rPr>
                <w:rFonts w:ascii="Times New Roman" w:eastAsia="Calibri" w:hAnsi="Times New Roman" w:cs="Times New Roman"/>
                <w:sz w:val="24"/>
                <w:szCs w:val="24"/>
              </w:rPr>
            </w:pPr>
          </w:p>
        </w:tc>
        <w:tc>
          <w:tcPr>
            <w:tcW w:w="555" w:type="pct"/>
          </w:tcPr>
          <w:p w14:paraId="68F54543"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647" w:type="pct"/>
          </w:tcPr>
          <w:p w14:paraId="246F0E48"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601" w:type="pct"/>
          </w:tcPr>
          <w:p w14:paraId="5383AC0F" w14:textId="77777777" w:rsidR="00EE6ED5" w:rsidRPr="00EE6ED5" w:rsidRDefault="00EE6ED5" w:rsidP="00EE6ED5">
            <w:pPr>
              <w:jc w:val="center"/>
              <w:rPr>
                <w:rFonts w:ascii="Times New Roman" w:eastAsia="Calibri" w:hAnsi="Times New Roman" w:cs="Times New Roman"/>
                <w:sz w:val="24"/>
                <w:szCs w:val="24"/>
              </w:rPr>
            </w:pPr>
          </w:p>
        </w:tc>
        <w:tc>
          <w:tcPr>
            <w:tcW w:w="692" w:type="pct"/>
          </w:tcPr>
          <w:p w14:paraId="7D6C955C" w14:textId="77777777" w:rsidR="00EE6ED5" w:rsidRPr="00EE6ED5" w:rsidRDefault="00EE6ED5" w:rsidP="00EE6ED5">
            <w:pPr>
              <w:jc w:val="center"/>
              <w:rPr>
                <w:rFonts w:ascii="Times New Roman" w:eastAsia="Calibri" w:hAnsi="Times New Roman" w:cs="Times New Roman"/>
                <w:sz w:val="24"/>
                <w:szCs w:val="24"/>
              </w:rPr>
            </w:pPr>
          </w:p>
        </w:tc>
      </w:tr>
      <w:tr w:rsidR="00EE6ED5" w:rsidRPr="00EE6ED5" w14:paraId="296202FE" w14:textId="77777777" w:rsidTr="0017728E">
        <w:tc>
          <w:tcPr>
            <w:tcW w:w="795" w:type="pct"/>
          </w:tcPr>
          <w:p w14:paraId="3CC9CFF1" w14:textId="77777777" w:rsidR="00EE6ED5" w:rsidRPr="00EE6ED5" w:rsidRDefault="00EE6ED5" w:rsidP="00EE6ED5">
            <w:pPr>
              <w:rPr>
                <w:rFonts w:ascii="Times New Roman" w:eastAsia="Calibri" w:hAnsi="Times New Roman" w:cs="Times New Roman"/>
                <w:sz w:val="24"/>
                <w:szCs w:val="24"/>
              </w:rPr>
            </w:pPr>
            <w:r w:rsidRPr="00EE6ED5">
              <w:rPr>
                <w:rFonts w:ascii="Times New Roman" w:eastAsia="Calibri" w:hAnsi="Times New Roman" w:cs="Times New Roman"/>
                <w:sz w:val="24"/>
                <w:szCs w:val="24"/>
              </w:rPr>
              <w:t xml:space="preserve">Sambucus nigra </w:t>
            </w:r>
          </w:p>
        </w:tc>
        <w:tc>
          <w:tcPr>
            <w:tcW w:w="693" w:type="pct"/>
          </w:tcPr>
          <w:p w14:paraId="253B261F" w14:textId="77777777" w:rsidR="00EE6ED5" w:rsidRPr="00EE6ED5" w:rsidRDefault="00EE6ED5" w:rsidP="00EE6ED5">
            <w:pPr>
              <w:jc w:val="both"/>
              <w:rPr>
                <w:rFonts w:ascii="Times New Roman" w:eastAsia="Calibri" w:hAnsi="Times New Roman" w:cs="Times New Roman"/>
                <w:sz w:val="24"/>
                <w:szCs w:val="24"/>
              </w:rPr>
            </w:pPr>
            <w:r w:rsidRPr="00EE6ED5">
              <w:rPr>
                <w:rFonts w:ascii="Times New Roman" w:eastAsia="Calibri" w:hAnsi="Times New Roman" w:cs="Times New Roman"/>
                <w:sz w:val="24"/>
                <w:szCs w:val="24"/>
              </w:rPr>
              <w:t>fekete bodza</w:t>
            </w:r>
          </w:p>
        </w:tc>
        <w:tc>
          <w:tcPr>
            <w:tcW w:w="508" w:type="pct"/>
          </w:tcPr>
          <w:p w14:paraId="6932375F"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509" w:type="pct"/>
          </w:tcPr>
          <w:p w14:paraId="4683159F"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555" w:type="pct"/>
          </w:tcPr>
          <w:p w14:paraId="2DE153FF"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647" w:type="pct"/>
          </w:tcPr>
          <w:p w14:paraId="3860324E"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601" w:type="pct"/>
          </w:tcPr>
          <w:p w14:paraId="5D76BDEA"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692" w:type="pct"/>
          </w:tcPr>
          <w:p w14:paraId="2F60A335"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r>
      <w:tr w:rsidR="00EE6ED5" w:rsidRPr="00EE6ED5" w14:paraId="438D3019" w14:textId="77777777" w:rsidTr="0017728E">
        <w:tc>
          <w:tcPr>
            <w:tcW w:w="795" w:type="pct"/>
          </w:tcPr>
          <w:p w14:paraId="3019A2D7" w14:textId="77777777" w:rsidR="00EE6ED5" w:rsidRPr="00EE6ED5" w:rsidRDefault="00EE6ED5" w:rsidP="00EE6ED5">
            <w:pPr>
              <w:rPr>
                <w:rFonts w:ascii="Times New Roman" w:eastAsia="Calibri" w:hAnsi="Times New Roman" w:cs="Times New Roman"/>
                <w:sz w:val="24"/>
                <w:szCs w:val="24"/>
              </w:rPr>
            </w:pPr>
            <w:r w:rsidRPr="00EE6ED5">
              <w:rPr>
                <w:rFonts w:ascii="Times New Roman" w:eastAsia="Calibri" w:hAnsi="Times New Roman" w:cs="Times New Roman"/>
                <w:sz w:val="24"/>
                <w:szCs w:val="24"/>
              </w:rPr>
              <w:t>Sambucus racemosa**</w:t>
            </w:r>
          </w:p>
        </w:tc>
        <w:tc>
          <w:tcPr>
            <w:tcW w:w="693" w:type="pct"/>
          </w:tcPr>
          <w:p w14:paraId="6288E067" w14:textId="77777777" w:rsidR="00EE6ED5" w:rsidRPr="00EE6ED5" w:rsidRDefault="00EE6ED5" w:rsidP="00EE6ED5">
            <w:pPr>
              <w:jc w:val="both"/>
              <w:rPr>
                <w:rFonts w:ascii="Times New Roman" w:eastAsia="Calibri" w:hAnsi="Times New Roman" w:cs="Times New Roman"/>
                <w:sz w:val="24"/>
                <w:szCs w:val="24"/>
              </w:rPr>
            </w:pPr>
            <w:r w:rsidRPr="00EE6ED5">
              <w:rPr>
                <w:rFonts w:ascii="Times New Roman" w:eastAsia="Calibri" w:hAnsi="Times New Roman" w:cs="Times New Roman"/>
                <w:sz w:val="24"/>
                <w:szCs w:val="24"/>
              </w:rPr>
              <w:t>fürtös bodza</w:t>
            </w:r>
          </w:p>
        </w:tc>
        <w:tc>
          <w:tcPr>
            <w:tcW w:w="508" w:type="pct"/>
          </w:tcPr>
          <w:p w14:paraId="3815C881"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509" w:type="pct"/>
          </w:tcPr>
          <w:p w14:paraId="36B9C4B8" w14:textId="77777777" w:rsidR="00EE6ED5" w:rsidRPr="00EE6ED5" w:rsidRDefault="00EE6ED5" w:rsidP="00EE6ED5">
            <w:pPr>
              <w:jc w:val="center"/>
              <w:rPr>
                <w:rFonts w:ascii="Times New Roman" w:eastAsia="Calibri" w:hAnsi="Times New Roman" w:cs="Times New Roman"/>
                <w:sz w:val="24"/>
                <w:szCs w:val="24"/>
              </w:rPr>
            </w:pPr>
          </w:p>
        </w:tc>
        <w:tc>
          <w:tcPr>
            <w:tcW w:w="555" w:type="pct"/>
          </w:tcPr>
          <w:p w14:paraId="0FBCA81B" w14:textId="77777777" w:rsidR="00EE6ED5" w:rsidRPr="00EE6ED5" w:rsidRDefault="00EE6ED5" w:rsidP="00EE6ED5">
            <w:pPr>
              <w:jc w:val="center"/>
              <w:rPr>
                <w:rFonts w:ascii="Times New Roman" w:eastAsia="Calibri" w:hAnsi="Times New Roman" w:cs="Times New Roman"/>
                <w:sz w:val="24"/>
                <w:szCs w:val="24"/>
              </w:rPr>
            </w:pPr>
          </w:p>
        </w:tc>
        <w:tc>
          <w:tcPr>
            <w:tcW w:w="647" w:type="pct"/>
          </w:tcPr>
          <w:p w14:paraId="5389BE71" w14:textId="77777777" w:rsidR="00EE6ED5" w:rsidRPr="00EE6ED5" w:rsidRDefault="00EE6ED5" w:rsidP="00EE6ED5">
            <w:pPr>
              <w:jc w:val="center"/>
              <w:rPr>
                <w:rFonts w:ascii="Times New Roman" w:eastAsia="Calibri" w:hAnsi="Times New Roman" w:cs="Times New Roman"/>
                <w:sz w:val="24"/>
                <w:szCs w:val="24"/>
              </w:rPr>
            </w:pPr>
          </w:p>
        </w:tc>
        <w:tc>
          <w:tcPr>
            <w:tcW w:w="601" w:type="pct"/>
          </w:tcPr>
          <w:p w14:paraId="665BDC73" w14:textId="77777777" w:rsidR="00EE6ED5" w:rsidRPr="00EE6ED5" w:rsidRDefault="00EE6ED5" w:rsidP="00EE6ED5">
            <w:pPr>
              <w:jc w:val="center"/>
              <w:rPr>
                <w:rFonts w:ascii="Times New Roman" w:eastAsia="Calibri" w:hAnsi="Times New Roman" w:cs="Times New Roman"/>
                <w:sz w:val="24"/>
                <w:szCs w:val="24"/>
              </w:rPr>
            </w:pPr>
          </w:p>
        </w:tc>
        <w:tc>
          <w:tcPr>
            <w:tcW w:w="692" w:type="pct"/>
          </w:tcPr>
          <w:p w14:paraId="6D251B17" w14:textId="77777777" w:rsidR="00EE6ED5" w:rsidRPr="00EE6ED5" w:rsidRDefault="00EE6ED5" w:rsidP="00EE6ED5">
            <w:pPr>
              <w:jc w:val="center"/>
              <w:rPr>
                <w:rFonts w:ascii="Times New Roman" w:eastAsia="Calibri" w:hAnsi="Times New Roman" w:cs="Times New Roman"/>
                <w:sz w:val="24"/>
                <w:szCs w:val="24"/>
              </w:rPr>
            </w:pPr>
          </w:p>
        </w:tc>
      </w:tr>
      <w:tr w:rsidR="00EE6ED5" w:rsidRPr="00EE6ED5" w14:paraId="327C333C" w14:textId="77777777" w:rsidTr="0017728E">
        <w:tc>
          <w:tcPr>
            <w:tcW w:w="795" w:type="pct"/>
          </w:tcPr>
          <w:p w14:paraId="1A7B1AE8" w14:textId="77777777" w:rsidR="00EE6ED5" w:rsidRPr="00EE6ED5" w:rsidRDefault="00EE6ED5" w:rsidP="00EE6ED5">
            <w:pPr>
              <w:rPr>
                <w:rFonts w:ascii="Times New Roman" w:eastAsia="Calibri" w:hAnsi="Times New Roman" w:cs="Times New Roman"/>
                <w:sz w:val="24"/>
                <w:szCs w:val="24"/>
              </w:rPr>
            </w:pPr>
            <w:r w:rsidRPr="00EE6ED5">
              <w:rPr>
                <w:rFonts w:ascii="Times New Roman" w:eastAsia="Calibri" w:hAnsi="Times New Roman" w:cs="Times New Roman"/>
                <w:sz w:val="24"/>
                <w:szCs w:val="24"/>
              </w:rPr>
              <w:lastRenderedPageBreak/>
              <w:t>Staphylea pinnata</w:t>
            </w:r>
          </w:p>
        </w:tc>
        <w:tc>
          <w:tcPr>
            <w:tcW w:w="693" w:type="pct"/>
          </w:tcPr>
          <w:p w14:paraId="7FC3F85D" w14:textId="77777777" w:rsidR="00EE6ED5" w:rsidRPr="00EE6ED5" w:rsidRDefault="00EE6ED5" w:rsidP="00EE6ED5">
            <w:pPr>
              <w:jc w:val="both"/>
              <w:rPr>
                <w:rFonts w:ascii="Times New Roman" w:eastAsia="Calibri" w:hAnsi="Times New Roman" w:cs="Times New Roman"/>
                <w:sz w:val="24"/>
                <w:szCs w:val="24"/>
              </w:rPr>
            </w:pPr>
            <w:r w:rsidRPr="00EE6ED5">
              <w:rPr>
                <w:rFonts w:ascii="Times New Roman" w:eastAsia="Calibri" w:hAnsi="Times New Roman" w:cs="Times New Roman"/>
                <w:sz w:val="24"/>
                <w:szCs w:val="24"/>
              </w:rPr>
              <w:t>mogyorós hólyagfa</w:t>
            </w:r>
          </w:p>
        </w:tc>
        <w:tc>
          <w:tcPr>
            <w:tcW w:w="508" w:type="pct"/>
          </w:tcPr>
          <w:p w14:paraId="1C1C0FEF"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509" w:type="pct"/>
          </w:tcPr>
          <w:p w14:paraId="7B9BF8F2"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555" w:type="pct"/>
          </w:tcPr>
          <w:p w14:paraId="29AA53CD" w14:textId="77777777" w:rsidR="00EE6ED5" w:rsidRPr="00EE6ED5" w:rsidRDefault="00EE6ED5" w:rsidP="00EE6ED5">
            <w:pPr>
              <w:jc w:val="center"/>
              <w:rPr>
                <w:rFonts w:ascii="Times New Roman" w:eastAsia="Calibri" w:hAnsi="Times New Roman" w:cs="Times New Roman"/>
                <w:sz w:val="24"/>
                <w:szCs w:val="24"/>
              </w:rPr>
            </w:pPr>
          </w:p>
        </w:tc>
        <w:tc>
          <w:tcPr>
            <w:tcW w:w="647" w:type="pct"/>
          </w:tcPr>
          <w:p w14:paraId="065DAAEE"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601" w:type="pct"/>
          </w:tcPr>
          <w:p w14:paraId="52731C90" w14:textId="77777777" w:rsidR="00EE6ED5" w:rsidRPr="00EE6ED5" w:rsidRDefault="00EE6ED5" w:rsidP="00EE6ED5">
            <w:pPr>
              <w:jc w:val="center"/>
              <w:rPr>
                <w:rFonts w:ascii="Times New Roman" w:eastAsia="Calibri" w:hAnsi="Times New Roman" w:cs="Times New Roman"/>
                <w:sz w:val="24"/>
                <w:szCs w:val="24"/>
              </w:rPr>
            </w:pPr>
          </w:p>
        </w:tc>
        <w:tc>
          <w:tcPr>
            <w:tcW w:w="692" w:type="pct"/>
          </w:tcPr>
          <w:p w14:paraId="251BB1AE" w14:textId="77777777" w:rsidR="00EE6ED5" w:rsidRPr="00EE6ED5" w:rsidRDefault="00EE6ED5" w:rsidP="00EE6ED5">
            <w:pPr>
              <w:jc w:val="center"/>
              <w:rPr>
                <w:rFonts w:ascii="Times New Roman" w:eastAsia="Calibri" w:hAnsi="Times New Roman" w:cs="Times New Roman"/>
                <w:sz w:val="24"/>
                <w:szCs w:val="24"/>
              </w:rPr>
            </w:pPr>
          </w:p>
        </w:tc>
      </w:tr>
      <w:tr w:rsidR="00EE6ED5" w:rsidRPr="00EE6ED5" w14:paraId="48B805F7" w14:textId="77777777" w:rsidTr="0017728E">
        <w:tc>
          <w:tcPr>
            <w:tcW w:w="795" w:type="pct"/>
          </w:tcPr>
          <w:p w14:paraId="61C64229" w14:textId="77777777" w:rsidR="00EE6ED5" w:rsidRPr="00EE6ED5" w:rsidRDefault="00EE6ED5" w:rsidP="00EE6ED5">
            <w:pPr>
              <w:rPr>
                <w:rFonts w:ascii="Times New Roman" w:eastAsia="Calibri" w:hAnsi="Times New Roman" w:cs="Times New Roman"/>
                <w:sz w:val="24"/>
                <w:szCs w:val="24"/>
              </w:rPr>
            </w:pPr>
            <w:r w:rsidRPr="00EE6ED5">
              <w:rPr>
                <w:rFonts w:ascii="Times New Roman" w:eastAsia="Calibri" w:hAnsi="Times New Roman" w:cs="Times New Roman"/>
                <w:sz w:val="24"/>
                <w:szCs w:val="24"/>
              </w:rPr>
              <w:t>Viburnum lantana</w:t>
            </w:r>
          </w:p>
        </w:tc>
        <w:tc>
          <w:tcPr>
            <w:tcW w:w="693" w:type="pct"/>
          </w:tcPr>
          <w:p w14:paraId="0DE51609" w14:textId="77777777" w:rsidR="00EE6ED5" w:rsidRPr="00EE6ED5" w:rsidRDefault="00EE6ED5" w:rsidP="00EE6ED5">
            <w:pPr>
              <w:jc w:val="both"/>
              <w:rPr>
                <w:rFonts w:ascii="Times New Roman" w:eastAsia="Calibri" w:hAnsi="Times New Roman" w:cs="Times New Roman"/>
                <w:sz w:val="24"/>
                <w:szCs w:val="24"/>
              </w:rPr>
            </w:pPr>
            <w:r w:rsidRPr="00EE6ED5">
              <w:rPr>
                <w:rFonts w:ascii="Times New Roman" w:eastAsia="Calibri" w:hAnsi="Times New Roman" w:cs="Times New Roman"/>
                <w:sz w:val="24"/>
                <w:szCs w:val="24"/>
              </w:rPr>
              <w:t>ostorménfa</w:t>
            </w:r>
          </w:p>
        </w:tc>
        <w:tc>
          <w:tcPr>
            <w:tcW w:w="508" w:type="pct"/>
          </w:tcPr>
          <w:p w14:paraId="288B0367"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509" w:type="pct"/>
          </w:tcPr>
          <w:p w14:paraId="780E5FBB"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555" w:type="pct"/>
          </w:tcPr>
          <w:p w14:paraId="5A7B768D" w14:textId="77777777" w:rsidR="00EE6ED5" w:rsidRPr="00EE6ED5" w:rsidRDefault="00EE6ED5" w:rsidP="00EE6ED5">
            <w:pPr>
              <w:jc w:val="center"/>
              <w:rPr>
                <w:rFonts w:ascii="Times New Roman" w:eastAsia="Calibri" w:hAnsi="Times New Roman" w:cs="Times New Roman"/>
                <w:sz w:val="24"/>
                <w:szCs w:val="24"/>
              </w:rPr>
            </w:pPr>
          </w:p>
        </w:tc>
        <w:tc>
          <w:tcPr>
            <w:tcW w:w="647" w:type="pct"/>
          </w:tcPr>
          <w:p w14:paraId="4D7FF589" w14:textId="77777777" w:rsidR="00EE6ED5" w:rsidRPr="00EE6ED5" w:rsidRDefault="00EE6ED5" w:rsidP="00EE6ED5">
            <w:pPr>
              <w:jc w:val="center"/>
              <w:rPr>
                <w:rFonts w:ascii="Times New Roman" w:eastAsia="Calibri" w:hAnsi="Times New Roman" w:cs="Times New Roman"/>
                <w:sz w:val="24"/>
                <w:szCs w:val="24"/>
              </w:rPr>
            </w:pPr>
          </w:p>
        </w:tc>
        <w:tc>
          <w:tcPr>
            <w:tcW w:w="601" w:type="pct"/>
          </w:tcPr>
          <w:p w14:paraId="40FB5B57"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692" w:type="pct"/>
          </w:tcPr>
          <w:p w14:paraId="05EBF8E4"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r>
      <w:tr w:rsidR="00EE6ED5" w:rsidRPr="00EE6ED5" w14:paraId="5E7BD820" w14:textId="77777777" w:rsidTr="0017728E">
        <w:tc>
          <w:tcPr>
            <w:tcW w:w="795" w:type="pct"/>
          </w:tcPr>
          <w:p w14:paraId="56C9A4FA" w14:textId="77777777" w:rsidR="00EE6ED5" w:rsidRPr="00EE6ED5" w:rsidRDefault="00EE6ED5" w:rsidP="00EE6ED5">
            <w:pPr>
              <w:rPr>
                <w:rFonts w:ascii="Times New Roman" w:eastAsia="Calibri" w:hAnsi="Times New Roman" w:cs="Times New Roman"/>
                <w:sz w:val="24"/>
                <w:szCs w:val="24"/>
              </w:rPr>
            </w:pPr>
            <w:r w:rsidRPr="00EE6ED5">
              <w:rPr>
                <w:rFonts w:ascii="Times New Roman" w:eastAsia="Calibri" w:hAnsi="Times New Roman" w:cs="Times New Roman"/>
                <w:sz w:val="24"/>
                <w:szCs w:val="24"/>
              </w:rPr>
              <w:t>Viburnum opulus</w:t>
            </w:r>
          </w:p>
        </w:tc>
        <w:tc>
          <w:tcPr>
            <w:tcW w:w="693" w:type="pct"/>
          </w:tcPr>
          <w:p w14:paraId="10CAF945" w14:textId="77777777" w:rsidR="00EE6ED5" w:rsidRPr="00EE6ED5" w:rsidRDefault="00EE6ED5" w:rsidP="00EE6ED5">
            <w:pPr>
              <w:jc w:val="both"/>
              <w:rPr>
                <w:rFonts w:ascii="Times New Roman" w:eastAsia="Calibri" w:hAnsi="Times New Roman" w:cs="Times New Roman"/>
                <w:sz w:val="24"/>
                <w:szCs w:val="24"/>
              </w:rPr>
            </w:pPr>
            <w:r w:rsidRPr="00EE6ED5">
              <w:rPr>
                <w:rFonts w:ascii="Times New Roman" w:eastAsia="Calibri" w:hAnsi="Times New Roman" w:cs="Times New Roman"/>
                <w:sz w:val="24"/>
                <w:szCs w:val="24"/>
              </w:rPr>
              <w:t>kányabangita</w:t>
            </w:r>
          </w:p>
        </w:tc>
        <w:tc>
          <w:tcPr>
            <w:tcW w:w="508" w:type="pct"/>
          </w:tcPr>
          <w:p w14:paraId="55C97580"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509" w:type="pct"/>
          </w:tcPr>
          <w:p w14:paraId="2CAD9A80"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555" w:type="pct"/>
          </w:tcPr>
          <w:p w14:paraId="1B0CE2AA"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647" w:type="pct"/>
          </w:tcPr>
          <w:p w14:paraId="58605625"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601" w:type="pct"/>
          </w:tcPr>
          <w:p w14:paraId="02D5A0BD"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c>
          <w:tcPr>
            <w:tcW w:w="692" w:type="pct"/>
          </w:tcPr>
          <w:p w14:paraId="58841739" w14:textId="77777777" w:rsidR="00EE6ED5" w:rsidRPr="00EE6ED5" w:rsidRDefault="00EE6ED5" w:rsidP="00EE6ED5">
            <w:pPr>
              <w:jc w:val="center"/>
              <w:rPr>
                <w:rFonts w:ascii="Times New Roman" w:eastAsia="Calibri" w:hAnsi="Times New Roman" w:cs="Times New Roman"/>
                <w:sz w:val="24"/>
                <w:szCs w:val="24"/>
              </w:rPr>
            </w:pPr>
            <w:r w:rsidRPr="00EE6ED5">
              <w:rPr>
                <w:rFonts w:ascii="Times New Roman" w:eastAsia="Calibri" w:hAnsi="Times New Roman" w:cs="Times New Roman"/>
                <w:sz w:val="24"/>
                <w:szCs w:val="24"/>
              </w:rPr>
              <w:t>+</w:t>
            </w:r>
          </w:p>
        </w:tc>
      </w:tr>
      <w:tr w:rsidR="00EE6ED5" w:rsidRPr="00EE6ED5" w14:paraId="034F8BE8" w14:textId="77777777" w:rsidTr="0017728E">
        <w:tc>
          <w:tcPr>
            <w:tcW w:w="795" w:type="pct"/>
          </w:tcPr>
          <w:p w14:paraId="501F1C1D" w14:textId="77777777" w:rsidR="00EE6ED5" w:rsidRPr="00EE6ED5" w:rsidRDefault="00EE6ED5" w:rsidP="00EE6ED5">
            <w:pPr>
              <w:jc w:val="both"/>
              <w:rPr>
                <w:rFonts w:ascii="Times New Roman" w:eastAsia="Calibri" w:hAnsi="Times New Roman" w:cs="Times New Roman"/>
                <w:sz w:val="24"/>
                <w:szCs w:val="24"/>
              </w:rPr>
            </w:pPr>
          </w:p>
        </w:tc>
        <w:tc>
          <w:tcPr>
            <w:tcW w:w="693" w:type="pct"/>
          </w:tcPr>
          <w:p w14:paraId="5486723B" w14:textId="77777777" w:rsidR="00EE6ED5" w:rsidRPr="00EE6ED5" w:rsidRDefault="00EE6ED5" w:rsidP="00EE6ED5">
            <w:pPr>
              <w:jc w:val="both"/>
              <w:rPr>
                <w:rFonts w:ascii="Times New Roman" w:eastAsia="Calibri" w:hAnsi="Times New Roman" w:cs="Times New Roman"/>
                <w:sz w:val="24"/>
                <w:szCs w:val="24"/>
              </w:rPr>
            </w:pPr>
          </w:p>
        </w:tc>
        <w:tc>
          <w:tcPr>
            <w:tcW w:w="508" w:type="pct"/>
          </w:tcPr>
          <w:p w14:paraId="44D91847" w14:textId="77777777" w:rsidR="00EE6ED5" w:rsidRPr="00EE6ED5" w:rsidRDefault="00EE6ED5" w:rsidP="00EE6ED5">
            <w:pPr>
              <w:jc w:val="center"/>
              <w:rPr>
                <w:rFonts w:ascii="Times New Roman" w:eastAsia="Calibri" w:hAnsi="Times New Roman" w:cs="Times New Roman"/>
                <w:sz w:val="24"/>
                <w:szCs w:val="24"/>
              </w:rPr>
            </w:pPr>
          </w:p>
        </w:tc>
        <w:tc>
          <w:tcPr>
            <w:tcW w:w="509" w:type="pct"/>
          </w:tcPr>
          <w:p w14:paraId="57852346" w14:textId="77777777" w:rsidR="00EE6ED5" w:rsidRPr="00EE6ED5" w:rsidRDefault="00EE6ED5" w:rsidP="00EE6ED5">
            <w:pPr>
              <w:jc w:val="center"/>
              <w:rPr>
                <w:rFonts w:ascii="Times New Roman" w:eastAsia="Calibri" w:hAnsi="Times New Roman" w:cs="Times New Roman"/>
                <w:sz w:val="24"/>
                <w:szCs w:val="24"/>
              </w:rPr>
            </w:pPr>
          </w:p>
        </w:tc>
        <w:tc>
          <w:tcPr>
            <w:tcW w:w="555" w:type="pct"/>
          </w:tcPr>
          <w:p w14:paraId="29A71936" w14:textId="77777777" w:rsidR="00EE6ED5" w:rsidRPr="00EE6ED5" w:rsidRDefault="00EE6ED5" w:rsidP="00EE6ED5">
            <w:pPr>
              <w:jc w:val="center"/>
              <w:rPr>
                <w:rFonts w:ascii="Times New Roman" w:eastAsia="Calibri" w:hAnsi="Times New Roman" w:cs="Times New Roman"/>
                <w:sz w:val="24"/>
                <w:szCs w:val="24"/>
              </w:rPr>
            </w:pPr>
          </w:p>
        </w:tc>
        <w:tc>
          <w:tcPr>
            <w:tcW w:w="647" w:type="pct"/>
          </w:tcPr>
          <w:p w14:paraId="0A7EEBDC" w14:textId="77777777" w:rsidR="00EE6ED5" w:rsidRPr="00EE6ED5" w:rsidRDefault="00EE6ED5" w:rsidP="00EE6ED5">
            <w:pPr>
              <w:jc w:val="center"/>
              <w:rPr>
                <w:rFonts w:ascii="Times New Roman" w:eastAsia="Calibri" w:hAnsi="Times New Roman" w:cs="Times New Roman"/>
                <w:sz w:val="24"/>
                <w:szCs w:val="24"/>
              </w:rPr>
            </w:pPr>
          </w:p>
        </w:tc>
        <w:tc>
          <w:tcPr>
            <w:tcW w:w="601" w:type="pct"/>
          </w:tcPr>
          <w:p w14:paraId="422B1616" w14:textId="77777777" w:rsidR="00EE6ED5" w:rsidRPr="00EE6ED5" w:rsidRDefault="00EE6ED5" w:rsidP="00EE6ED5">
            <w:pPr>
              <w:jc w:val="center"/>
              <w:rPr>
                <w:rFonts w:ascii="Times New Roman" w:eastAsia="Calibri" w:hAnsi="Times New Roman" w:cs="Times New Roman"/>
                <w:sz w:val="24"/>
                <w:szCs w:val="24"/>
              </w:rPr>
            </w:pPr>
          </w:p>
        </w:tc>
        <w:tc>
          <w:tcPr>
            <w:tcW w:w="692" w:type="pct"/>
          </w:tcPr>
          <w:p w14:paraId="09FB288E" w14:textId="77777777" w:rsidR="00EE6ED5" w:rsidRPr="00EE6ED5" w:rsidRDefault="00EE6ED5" w:rsidP="00EE6ED5">
            <w:pPr>
              <w:jc w:val="center"/>
              <w:rPr>
                <w:rFonts w:ascii="Times New Roman" w:eastAsia="Calibri" w:hAnsi="Times New Roman" w:cs="Times New Roman"/>
                <w:sz w:val="24"/>
                <w:szCs w:val="24"/>
              </w:rPr>
            </w:pPr>
          </w:p>
        </w:tc>
      </w:tr>
    </w:tbl>
    <w:p w14:paraId="5A6847CA" w14:textId="77777777" w:rsidR="007704E1" w:rsidRDefault="007704E1" w:rsidP="00EE6ED5">
      <w:pPr>
        <w:spacing w:after="0" w:line="240" w:lineRule="auto"/>
        <w:jc w:val="both"/>
        <w:rPr>
          <w:rFonts w:ascii="Times New Roman" w:eastAsia="Calibri" w:hAnsi="Times New Roman" w:cs="Times New Roman"/>
          <w:sz w:val="24"/>
          <w:szCs w:val="24"/>
        </w:rPr>
      </w:pPr>
    </w:p>
    <w:p w14:paraId="55716290" w14:textId="77777777" w:rsidR="007704E1" w:rsidRDefault="007704E1" w:rsidP="00EE6ED5">
      <w:pPr>
        <w:spacing w:after="0" w:line="240" w:lineRule="auto"/>
        <w:jc w:val="both"/>
        <w:rPr>
          <w:rFonts w:ascii="Times New Roman" w:eastAsia="Calibri" w:hAnsi="Times New Roman" w:cs="Times New Roman"/>
          <w:sz w:val="24"/>
          <w:szCs w:val="24"/>
        </w:rPr>
      </w:pPr>
    </w:p>
    <w:p w14:paraId="7F61EE24" w14:textId="77777777" w:rsidR="007704E1" w:rsidRDefault="007704E1" w:rsidP="00EE6ED5">
      <w:pPr>
        <w:spacing w:after="0" w:line="240" w:lineRule="auto"/>
        <w:jc w:val="both"/>
        <w:rPr>
          <w:rFonts w:ascii="Times New Roman" w:eastAsia="Calibri" w:hAnsi="Times New Roman" w:cs="Times New Roman"/>
          <w:sz w:val="24"/>
          <w:szCs w:val="24"/>
        </w:rPr>
      </w:pPr>
    </w:p>
    <w:p w14:paraId="1DB6FF3A" w14:textId="79DF1CD4" w:rsidR="00EE6ED5" w:rsidRPr="00EE6ED5" w:rsidRDefault="00EE6ED5" w:rsidP="00EE6ED5">
      <w:pPr>
        <w:spacing w:after="0" w:line="240" w:lineRule="auto"/>
        <w:jc w:val="both"/>
        <w:rPr>
          <w:rFonts w:ascii="Times New Roman" w:eastAsia="Calibri" w:hAnsi="Times New Roman" w:cs="Times New Roman"/>
          <w:sz w:val="24"/>
          <w:szCs w:val="24"/>
        </w:rPr>
      </w:pPr>
      <w:r w:rsidRPr="00EE6ED5">
        <w:rPr>
          <w:rFonts w:ascii="Times New Roman" w:eastAsia="Calibri" w:hAnsi="Times New Roman" w:cs="Times New Roman"/>
          <w:sz w:val="24"/>
          <w:szCs w:val="24"/>
        </w:rPr>
        <w:t>* nem „szöszös”, hím egyedek telepítése javasolt csak</w:t>
      </w:r>
    </w:p>
    <w:p w14:paraId="106A138A" w14:textId="77777777" w:rsidR="00EE6ED5" w:rsidRPr="00EE6ED5" w:rsidRDefault="00EE6ED5" w:rsidP="00EE6ED5">
      <w:pPr>
        <w:spacing w:after="0" w:line="240" w:lineRule="auto"/>
        <w:jc w:val="both"/>
        <w:rPr>
          <w:rFonts w:ascii="Times New Roman" w:eastAsia="Calibri" w:hAnsi="Times New Roman" w:cs="Times New Roman"/>
          <w:sz w:val="24"/>
          <w:szCs w:val="24"/>
        </w:rPr>
      </w:pPr>
      <w:r w:rsidRPr="00EE6ED5">
        <w:rPr>
          <w:rFonts w:ascii="Times New Roman" w:eastAsia="Calibri" w:hAnsi="Times New Roman" w:cs="Times New Roman"/>
          <w:sz w:val="24"/>
          <w:szCs w:val="24"/>
        </w:rPr>
        <w:t>** 500 m felett javasolható a telepítése</w:t>
      </w:r>
    </w:p>
    <w:p w14:paraId="507C59D7" w14:textId="77777777" w:rsidR="00EE6ED5" w:rsidRPr="00EE6ED5" w:rsidRDefault="00EE6ED5" w:rsidP="00EE6ED5">
      <w:pPr>
        <w:spacing w:after="0" w:line="240" w:lineRule="auto"/>
        <w:jc w:val="both"/>
        <w:rPr>
          <w:rFonts w:ascii="Times New Roman" w:eastAsia="Calibri" w:hAnsi="Times New Roman" w:cs="Times New Roman"/>
          <w:sz w:val="24"/>
          <w:szCs w:val="24"/>
        </w:rPr>
      </w:pPr>
      <w:r w:rsidRPr="00EE6ED5">
        <w:rPr>
          <w:rFonts w:ascii="Times New Roman" w:eastAsia="Calibri" w:hAnsi="Times New Roman" w:cs="Times New Roman"/>
          <w:sz w:val="24"/>
          <w:szCs w:val="24"/>
        </w:rPr>
        <w:t>*** kivéve a Mátra térsége, ahol nem javasolt a telepítése</w:t>
      </w:r>
    </w:p>
    <w:p w14:paraId="4D8F7C99" w14:textId="77777777" w:rsidR="00EE6ED5" w:rsidRPr="00EE6ED5" w:rsidRDefault="00EE6ED5" w:rsidP="00EE6ED5">
      <w:pPr>
        <w:spacing w:after="0" w:line="240" w:lineRule="auto"/>
        <w:jc w:val="both"/>
        <w:rPr>
          <w:rFonts w:ascii="Times New Roman" w:eastAsia="Calibri" w:hAnsi="Times New Roman" w:cs="Times New Roman"/>
          <w:sz w:val="24"/>
          <w:szCs w:val="24"/>
        </w:rPr>
      </w:pPr>
    </w:p>
    <w:p w14:paraId="14ABDE37" w14:textId="77777777" w:rsidR="00EE6ED5" w:rsidRPr="00EE6ED5" w:rsidRDefault="00EE6ED5" w:rsidP="00EE6ED5">
      <w:pPr>
        <w:spacing w:after="0" w:line="240" w:lineRule="auto"/>
        <w:jc w:val="both"/>
        <w:rPr>
          <w:rFonts w:ascii="Times New Roman" w:eastAsia="Calibri" w:hAnsi="Times New Roman" w:cs="Times New Roman"/>
          <w:sz w:val="24"/>
          <w:szCs w:val="24"/>
        </w:rPr>
      </w:pPr>
      <w:r w:rsidRPr="00EE6ED5">
        <w:rPr>
          <w:rFonts w:ascii="Times New Roman" w:eastAsia="Calibri" w:hAnsi="Times New Roman" w:cs="Times New Roman"/>
          <w:sz w:val="24"/>
          <w:szCs w:val="24"/>
        </w:rPr>
        <w:t>Allergén növényfajok telepítése kizárólag külterületen, belterülettől és beépítésre szánt területtől nagy távolságra javasolható.</w:t>
      </w:r>
    </w:p>
    <w:p w14:paraId="20789549" w14:textId="77777777" w:rsidR="00EE6ED5" w:rsidRPr="00EE6ED5" w:rsidRDefault="00EE6ED5" w:rsidP="00EE6ED5">
      <w:pPr>
        <w:rPr>
          <w:rFonts w:ascii="Times New Roman" w:eastAsia="Calibri" w:hAnsi="Times New Roman" w:cs="Calibri"/>
          <w:sz w:val="24"/>
        </w:rPr>
      </w:pPr>
      <w:r w:rsidRPr="00EE6ED5">
        <w:rPr>
          <w:rFonts w:ascii="Times New Roman" w:eastAsia="Calibri" w:hAnsi="Times New Roman" w:cs="Calibri"/>
          <w:sz w:val="24"/>
        </w:rPr>
        <w:br w:type="page"/>
      </w:r>
    </w:p>
    <w:p w14:paraId="4D03D8ED" w14:textId="25CD8930" w:rsidR="00EE6ED5" w:rsidRDefault="00EE6ED5" w:rsidP="00EE6ED5">
      <w:pPr>
        <w:rPr>
          <w:rFonts w:ascii="Times New Roman" w:eastAsia="Calibri" w:hAnsi="Times New Roman" w:cs="Calibri"/>
          <w:sz w:val="24"/>
        </w:rPr>
      </w:pPr>
      <w:r w:rsidRPr="00EE6ED5">
        <w:rPr>
          <w:rFonts w:ascii="Times New Roman" w:eastAsia="Calibri" w:hAnsi="Times New Roman" w:cs="Calibri"/>
          <w:sz w:val="24"/>
        </w:rPr>
        <w:lastRenderedPageBreak/>
        <w:t>4.a. függelék a</w:t>
      </w:r>
      <w:r w:rsidR="007704E1">
        <w:rPr>
          <w:rFonts w:ascii="Times New Roman" w:eastAsia="Calibri" w:hAnsi="Times New Roman" w:cs="Calibri"/>
          <w:sz w:val="24"/>
        </w:rPr>
        <w:t xml:space="preserve"> 33</w:t>
      </w:r>
      <w:r w:rsidRPr="00EE6ED5">
        <w:rPr>
          <w:rFonts w:ascii="Times New Roman" w:eastAsia="Calibri" w:hAnsi="Times New Roman" w:cs="Calibri"/>
          <w:sz w:val="24"/>
        </w:rPr>
        <w:t>/2020. (</w:t>
      </w:r>
      <w:r w:rsidR="007704E1">
        <w:rPr>
          <w:rFonts w:ascii="Times New Roman" w:eastAsia="Calibri" w:hAnsi="Times New Roman" w:cs="Calibri"/>
          <w:sz w:val="24"/>
        </w:rPr>
        <w:t>X.30.</w:t>
      </w:r>
      <w:r w:rsidRPr="00EE6ED5">
        <w:rPr>
          <w:rFonts w:ascii="Times New Roman" w:eastAsia="Calibri" w:hAnsi="Times New Roman" w:cs="Calibri"/>
          <w:sz w:val="24"/>
        </w:rPr>
        <w:t>) önkormányzati rendelethez</w:t>
      </w:r>
    </w:p>
    <w:p w14:paraId="5914B022" w14:textId="77777777" w:rsidR="007704E1" w:rsidRPr="00EE6ED5" w:rsidRDefault="007704E1" w:rsidP="00EE6ED5">
      <w:pPr>
        <w:rPr>
          <w:rFonts w:ascii="Times New Roman" w:eastAsia="Calibri" w:hAnsi="Times New Roman" w:cs="Calibri"/>
          <w:sz w:val="24"/>
        </w:rPr>
      </w:pPr>
    </w:p>
    <w:p w14:paraId="27A5D9E9" w14:textId="77777777" w:rsidR="00EE6ED5" w:rsidRPr="00EE6ED5" w:rsidRDefault="00EE6ED5" w:rsidP="00EE6ED5">
      <w:pPr>
        <w:rPr>
          <w:rFonts w:ascii="Times New Roman" w:eastAsia="Calibri" w:hAnsi="Times New Roman" w:cs="Calibri"/>
          <w:sz w:val="24"/>
        </w:rPr>
      </w:pPr>
      <w:r w:rsidRPr="00EE6ED5">
        <w:rPr>
          <w:rFonts w:ascii="Times New Roman" w:eastAsia="Calibri" w:hAnsi="Times New Roman" w:cs="Calibri"/>
          <w:sz w:val="24"/>
        </w:rPr>
        <w:t>Idegenhonos inváziós növényfajok jegyzéke</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49"/>
        <w:gridCol w:w="5866"/>
      </w:tblGrid>
      <w:tr w:rsidR="00EE6ED5" w:rsidRPr="00EE6ED5" w14:paraId="6F2A8408" w14:textId="77777777" w:rsidTr="00EE6ED5">
        <w:trPr>
          <w:trHeight w:val="454"/>
          <w:jc w:val="center"/>
        </w:trPr>
        <w:tc>
          <w:tcPr>
            <w:tcW w:w="2237"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20A58302" w14:textId="77777777" w:rsidR="00EE6ED5" w:rsidRPr="00EE6ED5" w:rsidRDefault="00EE6ED5" w:rsidP="00EE6ED5">
            <w:pPr>
              <w:spacing w:after="0" w:line="240" w:lineRule="auto"/>
              <w:jc w:val="center"/>
              <w:rPr>
                <w:rFonts w:ascii="Times New Roman" w:eastAsia="Calibri" w:hAnsi="Times New Roman" w:cs="Calibri"/>
                <w:sz w:val="24"/>
              </w:rPr>
            </w:pPr>
            <w:r w:rsidRPr="00EE6ED5">
              <w:rPr>
                <w:rFonts w:ascii="Times New Roman" w:eastAsia="Calibri" w:hAnsi="Times New Roman" w:cs="Calibri"/>
                <w:bCs/>
                <w:sz w:val="24"/>
              </w:rPr>
              <w:t>magyar név</w:t>
            </w:r>
          </w:p>
        </w:tc>
        <w:tc>
          <w:tcPr>
            <w:tcW w:w="2763" w:type="pct"/>
            <w:tcBorders>
              <w:top w:val="outset" w:sz="6" w:space="0" w:color="auto"/>
              <w:left w:val="nil"/>
              <w:bottom w:val="outset" w:sz="6" w:space="0" w:color="auto"/>
              <w:right w:val="outset" w:sz="6" w:space="0" w:color="auto"/>
            </w:tcBorders>
            <w:shd w:val="clear" w:color="auto" w:fill="D9D9D9"/>
            <w:vAlign w:val="center"/>
            <w:hideMark/>
          </w:tcPr>
          <w:p w14:paraId="089FA285" w14:textId="77777777" w:rsidR="00EE6ED5" w:rsidRPr="00EE6ED5" w:rsidRDefault="00EE6ED5" w:rsidP="00EE6ED5">
            <w:pPr>
              <w:spacing w:after="0" w:line="240" w:lineRule="auto"/>
              <w:jc w:val="center"/>
              <w:rPr>
                <w:rFonts w:ascii="Times New Roman" w:eastAsia="Calibri" w:hAnsi="Times New Roman" w:cs="Calibri"/>
                <w:sz w:val="24"/>
              </w:rPr>
            </w:pPr>
            <w:r w:rsidRPr="00EE6ED5">
              <w:rPr>
                <w:rFonts w:ascii="Times New Roman" w:eastAsia="Calibri" w:hAnsi="Times New Roman" w:cs="Calibri"/>
                <w:bCs/>
                <w:sz w:val="24"/>
              </w:rPr>
              <w:t>tudományos név</w:t>
            </w:r>
          </w:p>
        </w:tc>
      </w:tr>
      <w:tr w:rsidR="00EE6ED5" w:rsidRPr="00EE6ED5" w14:paraId="29D3B4DF" w14:textId="77777777" w:rsidTr="0017728E">
        <w:trPr>
          <w:trHeight w:val="454"/>
          <w:jc w:val="center"/>
        </w:trPr>
        <w:tc>
          <w:tcPr>
            <w:tcW w:w="2237" w:type="pct"/>
            <w:tcBorders>
              <w:top w:val="nil"/>
              <w:left w:val="outset" w:sz="6" w:space="0" w:color="auto"/>
              <w:bottom w:val="outset" w:sz="6" w:space="0" w:color="auto"/>
              <w:right w:val="outset" w:sz="6" w:space="0" w:color="auto"/>
            </w:tcBorders>
            <w:vAlign w:val="center"/>
            <w:hideMark/>
          </w:tcPr>
          <w:p w14:paraId="4D181E31" w14:textId="77777777" w:rsidR="00EE6ED5" w:rsidRPr="00EE6ED5" w:rsidRDefault="00EE6ED5" w:rsidP="00EE6ED5">
            <w:pPr>
              <w:spacing w:after="0" w:line="240" w:lineRule="auto"/>
              <w:jc w:val="center"/>
              <w:rPr>
                <w:rFonts w:ascii="Times New Roman" w:eastAsia="Calibri" w:hAnsi="Times New Roman" w:cs="Calibri"/>
                <w:sz w:val="24"/>
              </w:rPr>
            </w:pPr>
            <w:r w:rsidRPr="00EE6ED5">
              <w:rPr>
                <w:rFonts w:ascii="Times New Roman" w:eastAsia="Calibri" w:hAnsi="Times New Roman" w:cs="Calibri"/>
                <w:sz w:val="24"/>
              </w:rPr>
              <w:t>aligátorfű (papagájfű, papagájlevél)</w:t>
            </w:r>
          </w:p>
        </w:tc>
        <w:tc>
          <w:tcPr>
            <w:tcW w:w="2763" w:type="pct"/>
            <w:tcBorders>
              <w:top w:val="nil"/>
              <w:left w:val="nil"/>
              <w:bottom w:val="outset" w:sz="6" w:space="0" w:color="auto"/>
              <w:right w:val="outset" w:sz="6" w:space="0" w:color="auto"/>
            </w:tcBorders>
            <w:vAlign w:val="center"/>
            <w:hideMark/>
          </w:tcPr>
          <w:p w14:paraId="314B1E3C" w14:textId="77777777" w:rsidR="00EE6ED5" w:rsidRPr="00EE6ED5" w:rsidRDefault="00EE6ED5" w:rsidP="00EE6ED5">
            <w:pPr>
              <w:spacing w:after="0" w:line="240" w:lineRule="auto"/>
              <w:jc w:val="center"/>
              <w:rPr>
                <w:rFonts w:ascii="Times New Roman" w:eastAsia="Calibri" w:hAnsi="Times New Roman" w:cs="Calibri"/>
                <w:sz w:val="24"/>
              </w:rPr>
            </w:pPr>
            <w:r w:rsidRPr="00EE6ED5">
              <w:rPr>
                <w:rFonts w:ascii="Times New Roman" w:eastAsia="Calibri" w:hAnsi="Times New Roman" w:cs="Calibri"/>
                <w:iCs/>
                <w:sz w:val="24"/>
              </w:rPr>
              <w:t>Alternanthera philoxeroides</w:t>
            </w:r>
          </w:p>
        </w:tc>
      </w:tr>
      <w:tr w:rsidR="00EE6ED5" w:rsidRPr="00EE6ED5" w14:paraId="02EFA010" w14:textId="77777777" w:rsidTr="0017728E">
        <w:trPr>
          <w:trHeight w:val="454"/>
          <w:jc w:val="center"/>
        </w:trPr>
        <w:tc>
          <w:tcPr>
            <w:tcW w:w="2237" w:type="pct"/>
            <w:tcBorders>
              <w:top w:val="nil"/>
              <w:left w:val="outset" w:sz="6" w:space="0" w:color="auto"/>
              <w:bottom w:val="outset" w:sz="6" w:space="0" w:color="auto"/>
              <w:right w:val="outset" w:sz="6" w:space="0" w:color="auto"/>
            </w:tcBorders>
            <w:vAlign w:val="center"/>
            <w:hideMark/>
          </w:tcPr>
          <w:p w14:paraId="39CE9705" w14:textId="77777777" w:rsidR="00EE6ED5" w:rsidRPr="00EE6ED5" w:rsidRDefault="00EE6ED5" w:rsidP="00EE6ED5">
            <w:pPr>
              <w:spacing w:after="0" w:line="240" w:lineRule="auto"/>
              <w:jc w:val="center"/>
              <w:rPr>
                <w:rFonts w:ascii="Times New Roman" w:eastAsia="Calibri" w:hAnsi="Times New Roman" w:cs="Calibri"/>
                <w:sz w:val="24"/>
              </w:rPr>
            </w:pPr>
            <w:r w:rsidRPr="00EE6ED5">
              <w:rPr>
                <w:rFonts w:ascii="Times New Roman" w:eastAsia="Calibri" w:hAnsi="Times New Roman" w:cs="Calibri"/>
                <w:sz w:val="24"/>
              </w:rPr>
              <w:t>karolinai tündérhínár</w:t>
            </w:r>
          </w:p>
        </w:tc>
        <w:tc>
          <w:tcPr>
            <w:tcW w:w="2763" w:type="pct"/>
            <w:tcBorders>
              <w:top w:val="nil"/>
              <w:left w:val="nil"/>
              <w:bottom w:val="outset" w:sz="6" w:space="0" w:color="auto"/>
              <w:right w:val="outset" w:sz="6" w:space="0" w:color="auto"/>
            </w:tcBorders>
            <w:vAlign w:val="center"/>
            <w:hideMark/>
          </w:tcPr>
          <w:p w14:paraId="458463A6" w14:textId="77777777" w:rsidR="00EE6ED5" w:rsidRPr="00EE6ED5" w:rsidRDefault="00EE6ED5" w:rsidP="00EE6ED5">
            <w:pPr>
              <w:spacing w:after="0" w:line="240" w:lineRule="auto"/>
              <w:jc w:val="center"/>
              <w:rPr>
                <w:rFonts w:ascii="Times New Roman" w:eastAsia="Calibri" w:hAnsi="Times New Roman" w:cs="Calibri"/>
                <w:sz w:val="24"/>
              </w:rPr>
            </w:pPr>
            <w:r w:rsidRPr="00EE6ED5">
              <w:rPr>
                <w:rFonts w:ascii="Times New Roman" w:eastAsia="Calibri" w:hAnsi="Times New Roman" w:cs="Calibri"/>
                <w:iCs/>
                <w:sz w:val="24"/>
              </w:rPr>
              <w:t>Cabomba caroliniana</w:t>
            </w:r>
          </w:p>
        </w:tc>
      </w:tr>
      <w:tr w:rsidR="00EE6ED5" w:rsidRPr="00EE6ED5" w14:paraId="74C84218" w14:textId="77777777" w:rsidTr="0017728E">
        <w:trPr>
          <w:trHeight w:val="454"/>
          <w:jc w:val="center"/>
        </w:trPr>
        <w:tc>
          <w:tcPr>
            <w:tcW w:w="2237" w:type="pct"/>
            <w:tcBorders>
              <w:top w:val="nil"/>
              <w:left w:val="outset" w:sz="6" w:space="0" w:color="auto"/>
              <w:bottom w:val="outset" w:sz="6" w:space="0" w:color="auto"/>
              <w:right w:val="outset" w:sz="6" w:space="0" w:color="auto"/>
            </w:tcBorders>
            <w:vAlign w:val="center"/>
            <w:hideMark/>
          </w:tcPr>
          <w:p w14:paraId="3DDC479A" w14:textId="77777777" w:rsidR="00EE6ED5" w:rsidRPr="00EE6ED5" w:rsidRDefault="00EE6ED5" w:rsidP="00EE6ED5">
            <w:pPr>
              <w:spacing w:after="0" w:line="240" w:lineRule="auto"/>
              <w:jc w:val="center"/>
              <w:rPr>
                <w:rFonts w:ascii="Times New Roman" w:eastAsia="Calibri" w:hAnsi="Times New Roman" w:cs="Calibri"/>
                <w:sz w:val="24"/>
              </w:rPr>
            </w:pPr>
            <w:r w:rsidRPr="00EE6ED5">
              <w:rPr>
                <w:rFonts w:ascii="Times New Roman" w:eastAsia="Calibri" w:hAnsi="Times New Roman" w:cs="Calibri"/>
                <w:sz w:val="24"/>
              </w:rPr>
              <w:t>közönséges vízijácint</w:t>
            </w:r>
          </w:p>
        </w:tc>
        <w:tc>
          <w:tcPr>
            <w:tcW w:w="2763" w:type="pct"/>
            <w:tcBorders>
              <w:top w:val="nil"/>
              <w:left w:val="nil"/>
              <w:bottom w:val="outset" w:sz="6" w:space="0" w:color="auto"/>
              <w:right w:val="outset" w:sz="6" w:space="0" w:color="auto"/>
            </w:tcBorders>
            <w:vAlign w:val="center"/>
            <w:hideMark/>
          </w:tcPr>
          <w:p w14:paraId="46B3A4DB" w14:textId="77777777" w:rsidR="00EE6ED5" w:rsidRPr="00EE6ED5" w:rsidRDefault="00EE6ED5" w:rsidP="00EE6ED5">
            <w:pPr>
              <w:spacing w:after="0" w:line="240" w:lineRule="auto"/>
              <w:jc w:val="center"/>
              <w:rPr>
                <w:rFonts w:ascii="Times New Roman" w:eastAsia="Calibri" w:hAnsi="Times New Roman" w:cs="Calibri"/>
                <w:sz w:val="24"/>
              </w:rPr>
            </w:pPr>
            <w:r w:rsidRPr="00EE6ED5">
              <w:rPr>
                <w:rFonts w:ascii="Times New Roman" w:eastAsia="Calibri" w:hAnsi="Times New Roman" w:cs="Calibri"/>
                <w:iCs/>
                <w:sz w:val="24"/>
              </w:rPr>
              <w:t>Eichhornia crassipes</w:t>
            </w:r>
          </w:p>
        </w:tc>
      </w:tr>
      <w:tr w:rsidR="00EE6ED5" w:rsidRPr="00EE6ED5" w14:paraId="0F712FA3" w14:textId="77777777" w:rsidTr="0017728E">
        <w:trPr>
          <w:trHeight w:val="454"/>
          <w:jc w:val="center"/>
        </w:trPr>
        <w:tc>
          <w:tcPr>
            <w:tcW w:w="2237" w:type="pct"/>
            <w:tcBorders>
              <w:top w:val="nil"/>
              <w:left w:val="outset" w:sz="6" w:space="0" w:color="auto"/>
              <w:bottom w:val="outset" w:sz="6" w:space="0" w:color="auto"/>
              <w:right w:val="outset" w:sz="6" w:space="0" w:color="auto"/>
            </w:tcBorders>
            <w:vAlign w:val="center"/>
            <w:hideMark/>
          </w:tcPr>
          <w:p w14:paraId="419C7912" w14:textId="77777777" w:rsidR="00EE6ED5" w:rsidRPr="00EE6ED5" w:rsidRDefault="00EE6ED5" w:rsidP="00EE6ED5">
            <w:pPr>
              <w:spacing w:after="0" w:line="240" w:lineRule="auto"/>
              <w:jc w:val="center"/>
              <w:rPr>
                <w:rFonts w:ascii="Times New Roman" w:eastAsia="Calibri" w:hAnsi="Times New Roman" w:cs="Calibri"/>
                <w:sz w:val="24"/>
              </w:rPr>
            </w:pPr>
            <w:r w:rsidRPr="00EE6ED5">
              <w:rPr>
                <w:rFonts w:ascii="Times New Roman" w:eastAsia="Calibri" w:hAnsi="Times New Roman" w:cs="Calibri"/>
                <w:sz w:val="24"/>
              </w:rPr>
              <w:t>cingár (aprólevelű) átokhínár</w:t>
            </w:r>
          </w:p>
        </w:tc>
        <w:tc>
          <w:tcPr>
            <w:tcW w:w="2763" w:type="pct"/>
            <w:tcBorders>
              <w:top w:val="nil"/>
              <w:left w:val="nil"/>
              <w:bottom w:val="outset" w:sz="6" w:space="0" w:color="auto"/>
              <w:right w:val="outset" w:sz="6" w:space="0" w:color="auto"/>
            </w:tcBorders>
            <w:vAlign w:val="center"/>
            <w:hideMark/>
          </w:tcPr>
          <w:p w14:paraId="2ADD862D" w14:textId="77777777" w:rsidR="00EE6ED5" w:rsidRPr="00EE6ED5" w:rsidRDefault="00EE6ED5" w:rsidP="00EE6ED5">
            <w:pPr>
              <w:spacing w:after="0" w:line="240" w:lineRule="auto"/>
              <w:jc w:val="center"/>
              <w:rPr>
                <w:rFonts w:ascii="Times New Roman" w:eastAsia="Calibri" w:hAnsi="Times New Roman" w:cs="Calibri"/>
                <w:sz w:val="24"/>
              </w:rPr>
            </w:pPr>
            <w:r w:rsidRPr="00EE6ED5">
              <w:rPr>
                <w:rFonts w:ascii="Times New Roman" w:eastAsia="Calibri" w:hAnsi="Times New Roman" w:cs="Calibri"/>
                <w:iCs/>
                <w:sz w:val="24"/>
              </w:rPr>
              <w:t>Elodea nuttallii</w:t>
            </w:r>
          </w:p>
        </w:tc>
      </w:tr>
      <w:tr w:rsidR="00EE6ED5" w:rsidRPr="00EE6ED5" w14:paraId="5B0ECD81" w14:textId="77777777" w:rsidTr="0017728E">
        <w:trPr>
          <w:trHeight w:val="454"/>
          <w:jc w:val="center"/>
        </w:trPr>
        <w:tc>
          <w:tcPr>
            <w:tcW w:w="2237" w:type="pct"/>
            <w:tcBorders>
              <w:top w:val="nil"/>
              <w:left w:val="outset" w:sz="6" w:space="0" w:color="auto"/>
              <w:bottom w:val="outset" w:sz="6" w:space="0" w:color="auto"/>
              <w:right w:val="outset" w:sz="6" w:space="0" w:color="auto"/>
            </w:tcBorders>
            <w:vAlign w:val="center"/>
            <w:hideMark/>
          </w:tcPr>
          <w:p w14:paraId="043D380A" w14:textId="77777777" w:rsidR="00EE6ED5" w:rsidRPr="00EE6ED5" w:rsidRDefault="00EE6ED5" w:rsidP="00EE6ED5">
            <w:pPr>
              <w:spacing w:after="0" w:line="240" w:lineRule="auto"/>
              <w:jc w:val="center"/>
              <w:rPr>
                <w:rFonts w:ascii="Times New Roman" w:eastAsia="Calibri" w:hAnsi="Times New Roman" w:cs="Calibri"/>
                <w:sz w:val="24"/>
              </w:rPr>
            </w:pPr>
            <w:r w:rsidRPr="00EE6ED5">
              <w:rPr>
                <w:rFonts w:ascii="Times New Roman" w:eastAsia="Calibri" w:hAnsi="Times New Roman" w:cs="Calibri"/>
                <w:sz w:val="24"/>
              </w:rPr>
              <w:t>hévízi gázló</w:t>
            </w:r>
          </w:p>
        </w:tc>
        <w:tc>
          <w:tcPr>
            <w:tcW w:w="2763" w:type="pct"/>
            <w:tcBorders>
              <w:top w:val="nil"/>
              <w:left w:val="nil"/>
              <w:bottom w:val="outset" w:sz="6" w:space="0" w:color="auto"/>
              <w:right w:val="outset" w:sz="6" w:space="0" w:color="auto"/>
            </w:tcBorders>
            <w:vAlign w:val="center"/>
            <w:hideMark/>
          </w:tcPr>
          <w:p w14:paraId="3B9B9779" w14:textId="77777777" w:rsidR="00EE6ED5" w:rsidRPr="00EE6ED5" w:rsidRDefault="00EE6ED5" w:rsidP="00EE6ED5">
            <w:pPr>
              <w:spacing w:after="0" w:line="240" w:lineRule="auto"/>
              <w:jc w:val="center"/>
              <w:rPr>
                <w:rFonts w:ascii="Times New Roman" w:eastAsia="Calibri" w:hAnsi="Times New Roman" w:cs="Calibri"/>
                <w:sz w:val="24"/>
              </w:rPr>
            </w:pPr>
            <w:r w:rsidRPr="00EE6ED5">
              <w:rPr>
                <w:rFonts w:ascii="Times New Roman" w:eastAsia="Calibri" w:hAnsi="Times New Roman" w:cs="Calibri"/>
                <w:iCs/>
                <w:sz w:val="24"/>
              </w:rPr>
              <w:t>Hydrocotyle ranunculoides</w:t>
            </w:r>
          </w:p>
        </w:tc>
      </w:tr>
      <w:tr w:rsidR="00EE6ED5" w:rsidRPr="00EE6ED5" w14:paraId="3673F471" w14:textId="77777777" w:rsidTr="0017728E">
        <w:trPr>
          <w:trHeight w:val="454"/>
          <w:jc w:val="center"/>
        </w:trPr>
        <w:tc>
          <w:tcPr>
            <w:tcW w:w="2237" w:type="pct"/>
            <w:tcBorders>
              <w:top w:val="nil"/>
              <w:left w:val="outset" w:sz="6" w:space="0" w:color="auto"/>
              <w:bottom w:val="outset" w:sz="6" w:space="0" w:color="auto"/>
              <w:right w:val="outset" w:sz="6" w:space="0" w:color="auto"/>
            </w:tcBorders>
            <w:vAlign w:val="center"/>
            <w:hideMark/>
          </w:tcPr>
          <w:p w14:paraId="61EEB1D1" w14:textId="77777777" w:rsidR="00EE6ED5" w:rsidRPr="00EE6ED5" w:rsidRDefault="00EE6ED5" w:rsidP="00EE6ED5">
            <w:pPr>
              <w:spacing w:after="0" w:line="240" w:lineRule="auto"/>
              <w:jc w:val="center"/>
              <w:rPr>
                <w:rFonts w:ascii="Times New Roman" w:eastAsia="Calibri" w:hAnsi="Times New Roman" w:cs="Calibri"/>
                <w:sz w:val="24"/>
              </w:rPr>
            </w:pPr>
            <w:r w:rsidRPr="00EE6ED5">
              <w:rPr>
                <w:rFonts w:ascii="Times New Roman" w:eastAsia="Calibri" w:hAnsi="Times New Roman" w:cs="Calibri"/>
                <w:sz w:val="24"/>
              </w:rPr>
              <w:t>nagy fodros-átokhínár</w:t>
            </w:r>
          </w:p>
        </w:tc>
        <w:tc>
          <w:tcPr>
            <w:tcW w:w="2763" w:type="pct"/>
            <w:tcBorders>
              <w:top w:val="nil"/>
              <w:left w:val="nil"/>
              <w:bottom w:val="outset" w:sz="6" w:space="0" w:color="auto"/>
              <w:right w:val="outset" w:sz="6" w:space="0" w:color="auto"/>
            </w:tcBorders>
            <w:vAlign w:val="center"/>
            <w:hideMark/>
          </w:tcPr>
          <w:p w14:paraId="1D28849B" w14:textId="77777777" w:rsidR="00EE6ED5" w:rsidRPr="00EE6ED5" w:rsidRDefault="00EE6ED5" w:rsidP="00EE6ED5">
            <w:pPr>
              <w:spacing w:after="0" w:line="240" w:lineRule="auto"/>
              <w:jc w:val="center"/>
              <w:rPr>
                <w:rFonts w:ascii="Times New Roman" w:eastAsia="Calibri" w:hAnsi="Times New Roman" w:cs="Calibri"/>
                <w:sz w:val="24"/>
              </w:rPr>
            </w:pPr>
            <w:r w:rsidRPr="00EE6ED5">
              <w:rPr>
                <w:rFonts w:ascii="Times New Roman" w:eastAsia="Calibri" w:hAnsi="Times New Roman" w:cs="Calibri"/>
                <w:iCs/>
                <w:sz w:val="24"/>
              </w:rPr>
              <w:t>Lagarosiphon major</w:t>
            </w:r>
          </w:p>
        </w:tc>
      </w:tr>
      <w:tr w:rsidR="00EE6ED5" w:rsidRPr="00EE6ED5" w14:paraId="28BAAF04" w14:textId="77777777" w:rsidTr="0017728E">
        <w:trPr>
          <w:trHeight w:val="454"/>
          <w:jc w:val="center"/>
        </w:trPr>
        <w:tc>
          <w:tcPr>
            <w:tcW w:w="2237" w:type="pct"/>
            <w:tcBorders>
              <w:top w:val="nil"/>
              <w:left w:val="outset" w:sz="6" w:space="0" w:color="auto"/>
              <w:bottom w:val="outset" w:sz="6" w:space="0" w:color="auto"/>
              <w:right w:val="outset" w:sz="6" w:space="0" w:color="auto"/>
            </w:tcBorders>
            <w:vAlign w:val="center"/>
            <w:hideMark/>
          </w:tcPr>
          <w:p w14:paraId="19756D7E" w14:textId="77777777" w:rsidR="00EE6ED5" w:rsidRPr="00EE6ED5" w:rsidRDefault="00EE6ED5" w:rsidP="00EE6ED5">
            <w:pPr>
              <w:spacing w:after="0" w:line="240" w:lineRule="auto"/>
              <w:jc w:val="center"/>
              <w:rPr>
                <w:rFonts w:ascii="Times New Roman" w:eastAsia="Calibri" w:hAnsi="Times New Roman" w:cs="Calibri"/>
                <w:sz w:val="24"/>
              </w:rPr>
            </w:pPr>
            <w:r w:rsidRPr="00EE6ED5">
              <w:rPr>
                <w:rFonts w:ascii="Times New Roman" w:eastAsia="Calibri" w:hAnsi="Times New Roman" w:cs="Calibri"/>
                <w:sz w:val="24"/>
              </w:rPr>
              <w:t>nagyvirágú tóalma</w:t>
            </w:r>
          </w:p>
        </w:tc>
        <w:tc>
          <w:tcPr>
            <w:tcW w:w="2763" w:type="pct"/>
            <w:tcBorders>
              <w:top w:val="nil"/>
              <w:left w:val="nil"/>
              <w:bottom w:val="outset" w:sz="6" w:space="0" w:color="auto"/>
              <w:right w:val="outset" w:sz="6" w:space="0" w:color="auto"/>
            </w:tcBorders>
            <w:vAlign w:val="center"/>
            <w:hideMark/>
          </w:tcPr>
          <w:p w14:paraId="48F63777" w14:textId="77777777" w:rsidR="00EE6ED5" w:rsidRPr="00EE6ED5" w:rsidRDefault="00EE6ED5" w:rsidP="00EE6ED5">
            <w:pPr>
              <w:spacing w:after="0" w:line="240" w:lineRule="auto"/>
              <w:jc w:val="center"/>
              <w:rPr>
                <w:rFonts w:ascii="Times New Roman" w:eastAsia="Calibri" w:hAnsi="Times New Roman" w:cs="Calibri"/>
                <w:sz w:val="24"/>
              </w:rPr>
            </w:pPr>
            <w:r w:rsidRPr="00EE6ED5">
              <w:rPr>
                <w:rFonts w:ascii="Times New Roman" w:eastAsia="Calibri" w:hAnsi="Times New Roman" w:cs="Calibri"/>
                <w:iCs/>
                <w:sz w:val="24"/>
              </w:rPr>
              <w:t>Ludwigia grandiflora</w:t>
            </w:r>
          </w:p>
        </w:tc>
      </w:tr>
      <w:tr w:rsidR="00EE6ED5" w:rsidRPr="00EE6ED5" w14:paraId="55334B55" w14:textId="77777777" w:rsidTr="0017728E">
        <w:trPr>
          <w:trHeight w:val="454"/>
          <w:jc w:val="center"/>
        </w:trPr>
        <w:tc>
          <w:tcPr>
            <w:tcW w:w="2237" w:type="pct"/>
            <w:tcBorders>
              <w:top w:val="nil"/>
              <w:left w:val="outset" w:sz="6" w:space="0" w:color="auto"/>
              <w:bottom w:val="outset" w:sz="6" w:space="0" w:color="auto"/>
              <w:right w:val="outset" w:sz="6" w:space="0" w:color="auto"/>
            </w:tcBorders>
            <w:vAlign w:val="center"/>
            <w:hideMark/>
          </w:tcPr>
          <w:p w14:paraId="1CD8FDAE" w14:textId="77777777" w:rsidR="00EE6ED5" w:rsidRPr="00EE6ED5" w:rsidRDefault="00EE6ED5" w:rsidP="00EE6ED5">
            <w:pPr>
              <w:spacing w:after="0" w:line="240" w:lineRule="auto"/>
              <w:jc w:val="center"/>
              <w:rPr>
                <w:rFonts w:ascii="Times New Roman" w:eastAsia="Calibri" w:hAnsi="Times New Roman" w:cs="Calibri"/>
                <w:sz w:val="24"/>
              </w:rPr>
            </w:pPr>
            <w:r w:rsidRPr="00EE6ED5">
              <w:rPr>
                <w:rFonts w:ascii="Times New Roman" w:eastAsia="Calibri" w:hAnsi="Times New Roman" w:cs="Calibri"/>
                <w:sz w:val="24"/>
              </w:rPr>
              <w:t>sárga tóalma</w:t>
            </w:r>
          </w:p>
        </w:tc>
        <w:tc>
          <w:tcPr>
            <w:tcW w:w="2763" w:type="pct"/>
            <w:tcBorders>
              <w:top w:val="nil"/>
              <w:left w:val="nil"/>
              <w:bottom w:val="outset" w:sz="6" w:space="0" w:color="auto"/>
              <w:right w:val="outset" w:sz="6" w:space="0" w:color="auto"/>
            </w:tcBorders>
            <w:vAlign w:val="center"/>
            <w:hideMark/>
          </w:tcPr>
          <w:p w14:paraId="4B88ABCA" w14:textId="77777777" w:rsidR="00EE6ED5" w:rsidRPr="00EE6ED5" w:rsidRDefault="00EE6ED5" w:rsidP="00EE6ED5">
            <w:pPr>
              <w:spacing w:after="0" w:line="240" w:lineRule="auto"/>
              <w:jc w:val="center"/>
              <w:rPr>
                <w:rFonts w:ascii="Times New Roman" w:eastAsia="Calibri" w:hAnsi="Times New Roman" w:cs="Calibri"/>
                <w:sz w:val="24"/>
              </w:rPr>
            </w:pPr>
            <w:r w:rsidRPr="00EE6ED5">
              <w:rPr>
                <w:rFonts w:ascii="Times New Roman" w:eastAsia="Calibri" w:hAnsi="Times New Roman" w:cs="Calibri"/>
                <w:iCs/>
                <w:sz w:val="24"/>
              </w:rPr>
              <w:t>Ludwigia peploides</w:t>
            </w:r>
          </w:p>
        </w:tc>
      </w:tr>
      <w:tr w:rsidR="00EE6ED5" w:rsidRPr="00EE6ED5" w14:paraId="3EEFCE33" w14:textId="77777777" w:rsidTr="0017728E">
        <w:trPr>
          <w:trHeight w:val="454"/>
          <w:jc w:val="center"/>
        </w:trPr>
        <w:tc>
          <w:tcPr>
            <w:tcW w:w="2237" w:type="pct"/>
            <w:tcBorders>
              <w:top w:val="nil"/>
              <w:left w:val="outset" w:sz="6" w:space="0" w:color="auto"/>
              <w:bottom w:val="outset" w:sz="6" w:space="0" w:color="auto"/>
              <w:right w:val="outset" w:sz="6" w:space="0" w:color="auto"/>
            </w:tcBorders>
            <w:vAlign w:val="center"/>
            <w:hideMark/>
          </w:tcPr>
          <w:p w14:paraId="2BDDEBC0" w14:textId="77777777" w:rsidR="00EE6ED5" w:rsidRPr="00EE6ED5" w:rsidRDefault="00EE6ED5" w:rsidP="00EE6ED5">
            <w:pPr>
              <w:spacing w:after="0" w:line="240" w:lineRule="auto"/>
              <w:jc w:val="center"/>
              <w:rPr>
                <w:rFonts w:ascii="Times New Roman" w:eastAsia="Calibri" w:hAnsi="Times New Roman" w:cs="Calibri"/>
                <w:sz w:val="24"/>
              </w:rPr>
            </w:pPr>
            <w:r w:rsidRPr="00EE6ED5">
              <w:rPr>
                <w:rFonts w:ascii="Times New Roman" w:eastAsia="Calibri" w:hAnsi="Times New Roman" w:cs="Calibri"/>
                <w:sz w:val="24"/>
              </w:rPr>
              <w:t>strucctoll-süllőhínár</w:t>
            </w:r>
          </w:p>
        </w:tc>
        <w:tc>
          <w:tcPr>
            <w:tcW w:w="2763" w:type="pct"/>
            <w:tcBorders>
              <w:top w:val="nil"/>
              <w:left w:val="nil"/>
              <w:bottom w:val="outset" w:sz="6" w:space="0" w:color="auto"/>
              <w:right w:val="outset" w:sz="6" w:space="0" w:color="auto"/>
            </w:tcBorders>
            <w:vAlign w:val="center"/>
            <w:hideMark/>
          </w:tcPr>
          <w:p w14:paraId="7BA9DF7E" w14:textId="77777777" w:rsidR="00EE6ED5" w:rsidRPr="00EE6ED5" w:rsidRDefault="00EE6ED5" w:rsidP="00EE6ED5">
            <w:pPr>
              <w:spacing w:after="0" w:line="240" w:lineRule="auto"/>
              <w:jc w:val="center"/>
              <w:rPr>
                <w:rFonts w:ascii="Times New Roman" w:eastAsia="Calibri" w:hAnsi="Times New Roman" w:cs="Calibri"/>
                <w:sz w:val="24"/>
              </w:rPr>
            </w:pPr>
            <w:r w:rsidRPr="00EE6ED5">
              <w:rPr>
                <w:rFonts w:ascii="Times New Roman" w:eastAsia="Calibri" w:hAnsi="Times New Roman" w:cs="Calibri"/>
                <w:iCs/>
                <w:sz w:val="24"/>
              </w:rPr>
              <w:t>Myriophyllum aquaticum</w:t>
            </w:r>
          </w:p>
        </w:tc>
      </w:tr>
      <w:tr w:rsidR="00EE6ED5" w:rsidRPr="00EE6ED5" w14:paraId="717530BB" w14:textId="77777777" w:rsidTr="0017728E">
        <w:trPr>
          <w:trHeight w:val="454"/>
          <w:jc w:val="center"/>
        </w:trPr>
        <w:tc>
          <w:tcPr>
            <w:tcW w:w="2237" w:type="pct"/>
            <w:tcBorders>
              <w:top w:val="nil"/>
              <w:left w:val="outset" w:sz="6" w:space="0" w:color="auto"/>
              <w:bottom w:val="outset" w:sz="6" w:space="0" w:color="auto"/>
              <w:right w:val="outset" w:sz="6" w:space="0" w:color="auto"/>
            </w:tcBorders>
            <w:vAlign w:val="center"/>
            <w:hideMark/>
          </w:tcPr>
          <w:p w14:paraId="10C643E3" w14:textId="77777777" w:rsidR="00EE6ED5" w:rsidRPr="00EE6ED5" w:rsidRDefault="00EE6ED5" w:rsidP="00EE6ED5">
            <w:pPr>
              <w:spacing w:after="0" w:line="240" w:lineRule="auto"/>
              <w:jc w:val="center"/>
              <w:rPr>
                <w:rFonts w:ascii="Times New Roman" w:eastAsia="Calibri" w:hAnsi="Times New Roman" w:cs="Calibri"/>
                <w:sz w:val="24"/>
              </w:rPr>
            </w:pPr>
            <w:r w:rsidRPr="00EE6ED5">
              <w:rPr>
                <w:rFonts w:ascii="Times New Roman" w:eastAsia="Calibri" w:hAnsi="Times New Roman" w:cs="Calibri"/>
                <w:sz w:val="24"/>
              </w:rPr>
              <w:t>felemáslevelű süllőhínár</w:t>
            </w:r>
          </w:p>
        </w:tc>
        <w:tc>
          <w:tcPr>
            <w:tcW w:w="2763" w:type="pct"/>
            <w:tcBorders>
              <w:top w:val="nil"/>
              <w:left w:val="nil"/>
              <w:bottom w:val="outset" w:sz="6" w:space="0" w:color="auto"/>
              <w:right w:val="outset" w:sz="6" w:space="0" w:color="auto"/>
            </w:tcBorders>
            <w:vAlign w:val="center"/>
            <w:hideMark/>
          </w:tcPr>
          <w:p w14:paraId="21270846" w14:textId="77777777" w:rsidR="00EE6ED5" w:rsidRPr="00EE6ED5" w:rsidRDefault="00EE6ED5" w:rsidP="00EE6ED5">
            <w:pPr>
              <w:spacing w:after="0" w:line="240" w:lineRule="auto"/>
              <w:jc w:val="center"/>
              <w:rPr>
                <w:rFonts w:ascii="Times New Roman" w:eastAsia="Calibri" w:hAnsi="Times New Roman" w:cs="Calibri"/>
                <w:sz w:val="24"/>
              </w:rPr>
            </w:pPr>
            <w:r w:rsidRPr="00EE6ED5">
              <w:rPr>
                <w:rFonts w:ascii="Times New Roman" w:eastAsia="Calibri" w:hAnsi="Times New Roman" w:cs="Calibri"/>
                <w:iCs/>
                <w:sz w:val="24"/>
              </w:rPr>
              <w:t>Myriophyllum heterophyllum</w:t>
            </w:r>
          </w:p>
        </w:tc>
      </w:tr>
      <w:tr w:rsidR="00EE6ED5" w:rsidRPr="00EE6ED5" w14:paraId="08EF989D" w14:textId="77777777" w:rsidTr="0017728E">
        <w:trPr>
          <w:trHeight w:val="454"/>
          <w:jc w:val="center"/>
        </w:trPr>
        <w:tc>
          <w:tcPr>
            <w:tcW w:w="2237" w:type="pct"/>
            <w:tcBorders>
              <w:top w:val="nil"/>
              <w:left w:val="outset" w:sz="6" w:space="0" w:color="auto"/>
              <w:bottom w:val="outset" w:sz="6" w:space="0" w:color="auto"/>
              <w:right w:val="outset" w:sz="6" w:space="0" w:color="auto"/>
            </w:tcBorders>
            <w:vAlign w:val="center"/>
            <w:hideMark/>
          </w:tcPr>
          <w:p w14:paraId="37DB64D4" w14:textId="77777777" w:rsidR="00EE6ED5" w:rsidRPr="00EE6ED5" w:rsidRDefault="00EE6ED5" w:rsidP="00EE6ED5">
            <w:pPr>
              <w:spacing w:after="0" w:line="240" w:lineRule="auto"/>
              <w:jc w:val="center"/>
              <w:rPr>
                <w:rFonts w:ascii="Times New Roman" w:eastAsia="Calibri" w:hAnsi="Times New Roman" w:cs="Calibri"/>
                <w:sz w:val="24"/>
              </w:rPr>
            </w:pPr>
            <w:r w:rsidRPr="00EE6ED5">
              <w:rPr>
                <w:rFonts w:ascii="Times New Roman" w:eastAsia="Calibri" w:hAnsi="Times New Roman" w:cs="Calibri"/>
                <w:sz w:val="24"/>
              </w:rPr>
              <w:t>közönséges selyemkóró</w:t>
            </w:r>
          </w:p>
        </w:tc>
        <w:tc>
          <w:tcPr>
            <w:tcW w:w="2763" w:type="pct"/>
            <w:tcBorders>
              <w:top w:val="nil"/>
              <w:left w:val="nil"/>
              <w:bottom w:val="outset" w:sz="6" w:space="0" w:color="auto"/>
              <w:right w:val="outset" w:sz="6" w:space="0" w:color="auto"/>
            </w:tcBorders>
            <w:vAlign w:val="center"/>
            <w:hideMark/>
          </w:tcPr>
          <w:p w14:paraId="76B7EC42" w14:textId="77777777" w:rsidR="00EE6ED5" w:rsidRPr="00EE6ED5" w:rsidRDefault="00EE6ED5" w:rsidP="00EE6ED5">
            <w:pPr>
              <w:spacing w:after="0" w:line="240" w:lineRule="auto"/>
              <w:jc w:val="center"/>
              <w:rPr>
                <w:rFonts w:ascii="Times New Roman" w:eastAsia="Calibri" w:hAnsi="Times New Roman" w:cs="Calibri"/>
                <w:sz w:val="24"/>
              </w:rPr>
            </w:pPr>
            <w:r w:rsidRPr="00EE6ED5">
              <w:rPr>
                <w:rFonts w:ascii="Times New Roman" w:eastAsia="Calibri" w:hAnsi="Times New Roman" w:cs="Calibri"/>
                <w:iCs/>
                <w:sz w:val="24"/>
              </w:rPr>
              <w:t>Asclepias syriaca</w:t>
            </w:r>
          </w:p>
        </w:tc>
      </w:tr>
      <w:tr w:rsidR="00EE6ED5" w:rsidRPr="00EE6ED5" w14:paraId="755A7BCC" w14:textId="77777777" w:rsidTr="0017728E">
        <w:trPr>
          <w:trHeight w:val="454"/>
          <w:jc w:val="center"/>
        </w:trPr>
        <w:tc>
          <w:tcPr>
            <w:tcW w:w="2237" w:type="pct"/>
            <w:tcBorders>
              <w:top w:val="nil"/>
              <w:left w:val="outset" w:sz="6" w:space="0" w:color="auto"/>
              <w:bottom w:val="outset" w:sz="6" w:space="0" w:color="auto"/>
              <w:right w:val="outset" w:sz="6" w:space="0" w:color="auto"/>
            </w:tcBorders>
            <w:vAlign w:val="center"/>
            <w:hideMark/>
          </w:tcPr>
          <w:p w14:paraId="6ABE8398" w14:textId="77777777" w:rsidR="00EE6ED5" w:rsidRPr="00EE6ED5" w:rsidRDefault="00EE6ED5" w:rsidP="00EE6ED5">
            <w:pPr>
              <w:spacing w:after="0" w:line="240" w:lineRule="auto"/>
              <w:jc w:val="center"/>
              <w:rPr>
                <w:rFonts w:ascii="Times New Roman" w:eastAsia="Calibri" w:hAnsi="Times New Roman" w:cs="Calibri"/>
                <w:sz w:val="24"/>
              </w:rPr>
            </w:pPr>
            <w:r w:rsidRPr="00EE6ED5">
              <w:rPr>
                <w:rFonts w:ascii="Times New Roman" w:eastAsia="Calibri" w:hAnsi="Times New Roman" w:cs="Calibri"/>
                <w:sz w:val="24"/>
              </w:rPr>
              <w:t>chilei óriáslapu (óriásrebarbara)</w:t>
            </w:r>
          </w:p>
        </w:tc>
        <w:tc>
          <w:tcPr>
            <w:tcW w:w="2763" w:type="pct"/>
            <w:tcBorders>
              <w:top w:val="nil"/>
              <w:left w:val="nil"/>
              <w:bottom w:val="outset" w:sz="6" w:space="0" w:color="auto"/>
              <w:right w:val="outset" w:sz="6" w:space="0" w:color="auto"/>
            </w:tcBorders>
            <w:vAlign w:val="center"/>
            <w:hideMark/>
          </w:tcPr>
          <w:p w14:paraId="29CB3FC7" w14:textId="77777777" w:rsidR="00EE6ED5" w:rsidRPr="00EE6ED5" w:rsidRDefault="00EE6ED5" w:rsidP="00EE6ED5">
            <w:pPr>
              <w:spacing w:after="0" w:line="240" w:lineRule="auto"/>
              <w:jc w:val="center"/>
              <w:rPr>
                <w:rFonts w:ascii="Times New Roman" w:eastAsia="Calibri" w:hAnsi="Times New Roman" w:cs="Calibri"/>
                <w:sz w:val="24"/>
              </w:rPr>
            </w:pPr>
            <w:r w:rsidRPr="00EE6ED5">
              <w:rPr>
                <w:rFonts w:ascii="Times New Roman" w:eastAsia="Calibri" w:hAnsi="Times New Roman" w:cs="Calibri"/>
                <w:iCs/>
                <w:sz w:val="24"/>
              </w:rPr>
              <w:t>Gunnera tinctoria</w:t>
            </w:r>
          </w:p>
        </w:tc>
      </w:tr>
      <w:tr w:rsidR="00EE6ED5" w:rsidRPr="00EE6ED5" w14:paraId="1EE1C2F4" w14:textId="77777777" w:rsidTr="0017728E">
        <w:trPr>
          <w:trHeight w:val="454"/>
          <w:jc w:val="center"/>
        </w:trPr>
        <w:tc>
          <w:tcPr>
            <w:tcW w:w="2237" w:type="pct"/>
            <w:tcBorders>
              <w:top w:val="nil"/>
              <w:left w:val="outset" w:sz="6" w:space="0" w:color="auto"/>
              <w:bottom w:val="outset" w:sz="6" w:space="0" w:color="auto"/>
              <w:right w:val="outset" w:sz="6" w:space="0" w:color="auto"/>
            </w:tcBorders>
            <w:vAlign w:val="center"/>
            <w:hideMark/>
          </w:tcPr>
          <w:p w14:paraId="2B4C3E64" w14:textId="77777777" w:rsidR="00EE6ED5" w:rsidRPr="00EE6ED5" w:rsidRDefault="00EE6ED5" w:rsidP="00EE6ED5">
            <w:pPr>
              <w:spacing w:after="0" w:line="240" w:lineRule="auto"/>
              <w:jc w:val="center"/>
              <w:rPr>
                <w:rFonts w:ascii="Times New Roman" w:eastAsia="Calibri" w:hAnsi="Times New Roman" w:cs="Calibri"/>
                <w:sz w:val="24"/>
              </w:rPr>
            </w:pPr>
            <w:r w:rsidRPr="00EE6ED5">
              <w:rPr>
                <w:rFonts w:ascii="Times New Roman" w:eastAsia="Calibri" w:hAnsi="Times New Roman" w:cs="Calibri"/>
                <w:sz w:val="24"/>
              </w:rPr>
              <w:t>kaukázusi medvetalp</w:t>
            </w:r>
          </w:p>
        </w:tc>
        <w:tc>
          <w:tcPr>
            <w:tcW w:w="2763" w:type="pct"/>
            <w:tcBorders>
              <w:top w:val="nil"/>
              <w:left w:val="nil"/>
              <w:bottom w:val="outset" w:sz="6" w:space="0" w:color="auto"/>
              <w:right w:val="outset" w:sz="6" w:space="0" w:color="auto"/>
            </w:tcBorders>
            <w:vAlign w:val="center"/>
            <w:hideMark/>
          </w:tcPr>
          <w:p w14:paraId="270250C8" w14:textId="77777777" w:rsidR="00EE6ED5" w:rsidRPr="00EE6ED5" w:rsidRDefault="00EE6ED5" w:rsidP="00EE6ED5">
            <w:pPr>
              <w:spacing w:after="0" w:line="240" w:lineRule="auto"/>
              <w:jc w:val="center"/>
              <w:rPr>
                <w:rFonts w:ascii="Times New Roman" w:eastAsia="Calibri" w:hAnsi="Times New Roman" w:cs="Calibri"/>
                <w:sz w:val="24"/>
              </w:rPr>
            </w:pPr>
            <w:r w:rsidRPr="00EE6ED5">
              <w:rPr>
                <w:rFonts w:ascii="Times New Roman" w:eastAsia="Calibri" w:hAnsi="Times New Roman" w:cs="Calibri"/>
                <w:iCs/>
                <w:sz w:val="24"/>
              </w:rPr>
              <w:t>Heracleum mantegazzianum</w:t>
            </w:r>
          </w:p>
        </w:tc>
      </w:tr>
      <w:tr w:rsidR="00EE6ED5" w:rsidRPr="00EE6ED5" w14:paraId="1FB6FAB8" w14:textId="77777777" w:rsidTr="0017728E">
        <w:trPr>
          <w:trHeight w:val="454"/>
          <w:jc w:val="center"/>
        </w:trPr>
        <w:tc>
          <w:tcPr>
            <w:tcW w:w="2237" w:type="pct"/>
            <w:tcBorders>
              <w:top w:val="nil"/>
              <w:left w:val="outset" w:sz="6" w:space="0" w:color="auto"/>
              <w:bottom w:val="outset" w:sz="6" w:space="0" w:color="auto"/>
              <w:right w:val="outset" w:sz="6" w:space="0" w:color="auto"/>
            </w:tcBorders>
            <w:vAlign w:val="center"/>
            <w:hideMark/>
          </w:tcPr>
          <w:p w14:paraId="5600CA41" w14:textId="77777777" w:rsidR="00EE6ED5" w:rsidRPr="00EE6ED5" w:rsidRDefault="00EE6ED5" w:rsidP="00EE6ED5">
            <w:pPr>
              <w:spacing w:after="0" w:line="240" w:lineRule="auto"/>
              <w:jc w:val="center"/>
              <w:rPr>
                <w:rFonts w:ascii="Times New Roman" w:eastAsia="Calibri" w:hAnsi="Times New Roman" w:cs="Calibri"/>
                <w:sz w:val="24"/>
              </w:rPr>
            </w:pPr>
            <w:r w:rsidRPr="00EE6ED5">
              <w:rPr>
                <w:rFonts w:ascii="Times New Roman" w:eastAsia="Calibri" w:hAnsi="Times New Roman" w:cs="Calibri"/>
                <w:sz w:val="24"/>
              </w:rPr>
              <w:t>perzsa medvetalp</w:t>
            </w:r>
          </w:p>
        </w:tc>
        <w:tc>
          <w:tcPr>
            <w:tcW w:w="2763" w:type="pct"/>
            <w:tcBorders>
              <w:top w:val="nil"/>
              <w:left w:val="nil"/>
              <w:bottom w:val="outset" w:sz="6" w:space="0" w:color="auto"/>
              <w:right w:val="outset" w:sz="6" w:space="0" w:color="auto"/>
            </w:tcBorders>
            <w:vAlign w:val="center"/>
            <w:hideMark/>
          </w:tcPr>
          <w:p w14:paraId="775C019E" w14:textId="77777777" w:rsidR="00EE6ED5" w:rsidRPr="00EE6ED5" w:rsidRDefault="00EE6ED5" w:rsidP="00EE6ED5">
            <w:pPr>
              <w:spacing w:after="0" w:line="240" w:lineRule="auto"/>
              <w:jc w:val="center"/>
              <w:rPr>
                <w:rFonts w:ascii="Times New Roman" w:eastAsia="Calibri" w:hAnsi="Times New Roman" w:cs="Calibri"/>
                <w:sz w:val="24"/>
              </w:rPr>
            </w:pPr>
            <w:r w:rsidRPr="00EE6ED5">
              <w:rPr>
                <w:rFonts w:ascii="Times New Roman" w:eastAsia="Calibri" w:hAnsi="Times New Roman" w:cs="Calibri"/>
                <w:iCs/>
                <w:sz w:val="24"/>
              </w:rPr>
              <w:t>Heracleum persicum</w:t>
            </w:r>
          </w:p>
        </w:tc>
      </w:tr>
      <w:tr w:rsidR="00EE6ED5" w:rsidRPr="00EE6ED5" w14:paraId="1D0ABF84" w14:textId="77777777" w:rsidTr="0017728E">
        <w:trPr>
          <w:trHeight w:val="454"/>
          <w:jc w:val="center"/>
        </w:trPr>
        <w:tc>
          <w:tcPr>
            <w:tcW w:w="2237" w:type="pct"/>
            <w:tcBorders>
              <w:top w:val="nil"/>
              <w:left w:val="outset" w:sz="6" w:space="0" w:color="auto"/>
              <w:bottom w:val="outset" w:sz="6" w:space="0" w:color="auto"/>
              <w:right w:val="outset" w:sz="6" w:space="0" w:color="auto"/>
            </w:tcBorders>
            <w:vAlign w:val="center"/>
            <w:hideMark/>
          </w:tcPr>
          <w:p w14:paraId="49BD231C" w14:textId="77777777" w:rsidR="00EE6ED5" w:rsidRPr="00EE6ED5" w:rsidRDefault="00EE6ED5" w:rsidP="00EE6ED5">
            <w:pPr>
              <w:spacing w:after="0" w:line="240" w:lineRule="auto"/>
              <w:jc w:val="center"/>
              <w:rPr>
                <w:rFonts w:ascii="Times New Roman" w:eastAsia="Calibri" w:hAnsi="Times New Roman" w:cs="Calibri"/>
                <w:sz w:val="24"/>
              </w:rPr>
            </w:pPr>
            <w:r w:rsidRPr="00EE6ED5">
              <w:rPr>
                <w:rFonts w:ascii="Times New Roman" w:eastAsia="Calibri" w:hAnsi="Times New Roman" w:cs="Calibri"/>
                <w:sz w:val="24"/>
              </w:rPr>
              <w:t>Szosznovszkij-medvetalp</w:t>
            </w:r>
          </w:p>
        </w:tc>
        <w:tc>
          <w:tcPr>
            <w:tcW w:w="2763" w:type="pct"/>
            <w:tcBorders>
              <w:top w:val="nil"/>
              <w:left w:val="nil"/>
              <w:bottom w:val="outset" w:sz="6" w:space="0" w:color="auto"/>
              <w:right w:val="outset" w:sz="6" w:space="0" w:color="auto"/>
            </w:tcBorders>
            <w:vAlign w:val="center"/>
            <w:hideMark/>
          </w:tcPr>
          <w:p w14:paraId="77F8C0D6" w14:textId="77777777" w:rsidR="00EE6ED5" w:rsidRPr="00EE6ED5" w:rsidRDefault="00EE6ED5" w:rsidP="00EE6ED5">
            <w:pPr>
              <w:spacing w:after="0" w:line="240" w:lineRule="auto"/>
              <w:jc w:val="center"/>
              <w:rPr>
                <w:rFonts w:ascii="Times New Roman" w:eastAsia="Calibri" w:hAnsi="Times New Roman" w:cs="Calibri"/>
                <w:sz w:val="24"/>
              </w:rPr>
            </w:pPr>
            <w:r w:rsidRPr="00EE6ED5">
              <w:rPr>
                <w:rFonts w:ascii="Times New Roman" w:eastAsia="Calibri" w:hAnsi="Times New Roman" w:cs="Calibri"/>
                <w:iCs/>
                <w:sz w:val="24"/>
              </w:rPr>
              <w:t>Heracleum sosnowskyi</w:t>
            </w:r>
          </w:p>
        </w:tc>
      </w:tr>
      <w:tr w:rsidR="00EE6ED5" w:rsidRPr="00EE6ED5" w14:paraId="00CFBD57" w14:textId="77777777" w:rsidTr="0017728E">
        <w:trPr>
          <w:trHeight w:val="454"/>
          <w:jc w:val="center"/>
        </w:trPr>
        <w:tc>
          <w:tcPr>
            <w:tcW w:w="2237" w:type="pct"/>
            <w:tcBorders>
              <w:top w:val="nil"/>
              <w:left w:val="outset" w:sz="6" w:space="0" w:color="auto"/>
              <w:bottom w:val="outset" w:sz="6" w:space="0" w:color="auto"/>
              <w:right w:val="outset" w:sz="6" w:space="0" w:color="auto"/>
            </w:tcBorders>
            <w:vAlign w:val="center"/>
            <w:hideMark/>
          </w:tcPr>
          <w:p w14:paraId="4061E27A" w14:textId="77777777" w:rsidR="00EE6ED5" w:rsidRPr="00EE6ED5" w:rsidRDefault="00EE6ED5" w:rsidP="00EE6ED5">
            <w:pPr>
              <w:spacing w:after="0" w:line="240" w:lineRule="auto"/>
              <w:jc w:val="center"/>
              <w:rPr>
                <w:rFonts w:ascii="Times New Roman" w:eastAsia="Calibri" w:hAnsi="Times New Roman" w:cs="Calibri"/>
                <w:sz w:val="24"/>
              </w:rPr>
            </w:pPr>
            <w:r w:rsidRPr="00EE6ED5">
              <w:rPr>
                <w:rFonts w:ascii="Times New Roman" w:eastAsia="Calibri" w:hAnsi="Times New Roman" w:cs="Calibri"/>
                <w:sz w:val="24"/>
              </w:rPr>
              <w:t>bíbor nebáncsvirág</w:t>
            </w:r>
          </w:p>
        </w:tc>
        <w:tc>
          <w:tcPr>
            <w:tcW w:w="2763" w:type="pct"/>
            <w:tcBorders>
              <w:top w:val="nil"/>
              <w:left w:val="nil"/>
              <w:bottom w:val="outset" w:sz="6" w:space="0" w:color="auto"/>
              <w:right w:val="outset" w:sz="6" w:space="0" w:color="auto"/>
            </w:tcBorders>
            <w:vAlign w:val="center"/>
            <w:hideMark/>
          </w:tcPr>
          <w:p w14:paraId="063A2CA7" w14:textId="77777777" w:rsidR="00EE6ED5" w:rsidRPr="00EE6ED5" w:rsidRDefault="00EE6ED5" w:rsidP="00EE6ED5">
            <w:pPr>
              <w:spacing w:after="0" w:line="240" w:lineRule="auto"/>
              <w:jc w:val="center"/>
              <w:rPr>
                <w:rFonts w:ascii="Times New Roman" w:eastAsia="Calibri" w:hAnsi="Times New Roman" w:cs="Calibri"/>
                <w:sz w:val="24"/>
              </w:rPr>
            </w:pPr>
            <w:r w:rsidRPr="00EE6ED5">
              <w:rPr>
                <w:rFonts w:ascii="Times New Roman" w:eastAsia="Calibri" w:hAnsi="Times New Roman" w:cs="Calibri"/>
                <w:iCs/>
                <w:sz w:val="24"/>
              </w:rPr>
              <w:t>Impatiens glandulifera</w:t>
            </w:r>
          </w:p>
        </w:tc>
      </w:tr>
      <w:tr w:rsidR="00EE6ED5" w:rsidRPr="00EE6ED5" w14:paraId="39A5D141" w14:textId="77777777" w:rsidTr="0017728E">
        <w:trPr>
          <w:trHeight w:val="454"/>
          <w:jc w:val="center"/>
        </w:trPr>
        <w:tc>
          <w:tcPr>
            <w:tcW w:w="2237" w:type="pct"/>
            <w:tcBorders>
              <w:top w:val="nil"/>
              <w:left w:val="outset" w:sz="6" w:space="0" w:color="auto"/>
              <w:bottom w:val="outset" w:sz="6" w:space="0" w:color="auto"/>
              <w:right w:val="outset" w:sz="6" w:space="0" w:color="auto"/>
            </w:tcBorders>
            <w:vAlign w:val="center"/>
            <w:hideMark/>
          </w:tcPr>
          <w:p w14:paraId="3C9F6EB3" w14:textId="77777777" w:rsidR="00EE6ED5" w:rsidRPr="00EE6ED5" w:rsidRDefault="00EE6ED5" w:rsidP="00EE6ED5">
            <w:pPr>
              <w:spacing w:after="0" w:line="240" w:lineRule="auto"/>
              <w:jc w:val="center"/>
              <w:rPr>
                <w:rFonts w:ascii="Times New Roman" w:eastAsia="Calibri" w:hAnsi="Times New Roman" w:cs="Calibri"/>
                <w:sz w:val="24"/>
              </w:rPr>
            </w:pPr>
            <w:r w:rsidRPr="00EE6ED5">
              <w:rPr>
                <w:rFonts w:ascii="Times New Roman" w:eastAsia="Calibri" w:hAnsi="Times New Roman" w:cs="Calibri"/>
                <w:sz w:val="24"/>
              </w:rPr>
              <w:t>sárga lápbuzogány</w:t>
            </w:r>
          </w:p>
        </w:tc>
        <w:tc>
          <w:tcPr>
            <w:tcW w:w="2763" w:type="pct"/>
            <w:tcBorders>
              <w:top w:val="nil"/>
              <w:left w:val="nil"/>
              <w:bottom w:val="outset" w:sz="6" w:space="0" w:color="auto"/>
              <w:right w:val="outset" w:sz="6" w:space="0" w:color="auto"/>
            </w:tcBorders>
            <w:vAlign w:val="center"/>
            <w:hideMark/>
          </w:tcPr>
          <w:p w14:paraId="4B66966E" w14:textId="77777777" w:rsidR="00EE6ED5" w:rsidRPr="00EE6ED5" w:rsidRDefault="00EE6ED5" w:rsidP="00EE6ED5">
            <w:pPr>
              <w:spacing w:after="0" w:line="240" w:lineRule="auto"/>
              <w:jc w:val="center"/>
              <w:rPr>
                <w:rFonts w:ascii="Times New Roman" w:eastAsia="Calibri" w:hAnsi="Times New Roman" w:cs="Calibri"/>
                <w:sz w:val="24"/>
              </w:rPr>
            </w:pPr>
            <w:r w:rsidRPr="00EE6ED5">
              <w:rPr>
                <w:rFonts w:ascii="Times New Roman" w:eastAsia="Calibri" w:hAnsi="Times New Roman" w:cs="Calibri"/>
                <w:iCs/>
                <w:sz w:val="24"/>
              </w:rPr>
              <w:t>Lysichiton americanus</w:t>
            </w:r>
          </w:p>
        </w:tc>
      </w:tr>
      <w:tr w:rsidR="00EE6ED5" w:rsidRPr="00EE6ED5" w14:paraId="41B6DFB6" w14:textId="77777777" w:rsidTr="0017728E">
        <w:trPr>
          <w:trHeight w:val="454"/>
          <w:jc w:val="center"/>
        </w:trPr>
        <w:tc>
          <w:tcPr>
            <w:tcW w:w="2237" w:type="pct"/>
            <w:tcBorders>
              <w:top w:val="nil"/>
              <w:left w:val="outset" w:sz="6" w:space="0" w:color="auto"/>
              <w:bottom w:val="outset" w:sz="6" w:space="0" w:color="auto"/>
              <w:right w:val="outset" w:sz="6" w:space="0" w:color="auto"/>
            </w:tcBorders>
            <w:vAlign w:val="center"/>
            <w:hideMark/>
          </w:tcPr>
          <w:p w14:paraId="2959758B" w14:textId="77777777" w:rsidR="00EE6ED5" w:rsidRPr="00EE6ED5" w:rsidRDefault="00EE6ED5" w:rsidP="00EE6ED5">
            <w:pPr>
              <w:spacing w:after="0" w:line="240" w:lineRule="auto"/>
              <w:jc w:val="center"/>
              <w:rPr>
                <w:rFonts w:ascii="Times New Roman" w:eastAsia="Calibri" w:hAnsi="Times New Roman" w:cs="Calibri"/>
                <w:sz w:val="24"/>
              </w:rPr>
            </w:pPr>
            <w:r w:rsidRPr="00EE6ED5">
              <w:rPr>
                <w:rFonts w:ascii="Times New Roman" w:eastAsia="Calibri" w:hAnsi="Times New Roman" w:cs="Calibri"/>
                <w:sz w:val="24"/>
              </w:rPr>
              <w:t>japán gázlófű</w:t>
            </w:r>
          </w:p>
        </w:tc>
        <w:tc>
          <w:tcPr>
            <w:tcW w:w="2763" w:type="pct"/>
            <w:tcBorders>
              <w:top w:val="nil"/>
              <w:left w:val="nil"/>
              <w:bottom w:val="outset" w:sz="6" w:space="0" w:color="auto"/>
              <w:right w:val="outset" w:sz="6" w:space="0" w:color="auto"/>
            </w:tcBorders>
            <w:vAlign w:val="center"/>
            <w:hideMark/>
          </w:tcPr>
          <w:p w14:paraId="67FF218C" w14:textId="77777777" w:rsidR="00EE6ED5" w:rsidRPr="00EE6ED5" w:rsidRDefault="00EE6ED5" w:rsidP="00EE6ED5">
            <w:pPr>
              <w:spacing w:after="0" w:line="240" w:lineRule="auto"/>
              <w:jc w:val="center"/>
              <w:rPr>
                <w:rFonts w:ascii="Times New Roman" w:eastAsia="Calibri" w:hAnsi="Times New Roman" w:cs="Calibri"/>
                <w:sz w:val="24"/>
              </w:rPr>
            </w:pPr>
            <w:r w:rsidRPr="00EE6ED5">
              <w:rPr>
                <w:rFonts w:ascii="Times New Roman" w:eastAsia="Calibri" w:hAnsi="Times New Roman" w:cs="Calibri"/>
                <w:iCs/>
                <w:sz w:val="24"/>
              </w:rPr>
              <w:t>Microstegium vimineum</w:t>
            </w:r>
          </w:p>
        </w:tc>
      </w:tr>
      <w:tr w:rsidR="00EE6ED5" w:rsidRPr="00EE6ED5" w14:paraId="15DAC204" w14:textId="77777777" w:rsidTr="0017728E">
        <w:trPr>
          <w:trHeight w:val="454"/>
          <w:jc w:val="center"/>
        </w:trPr>
        <w:tc>
          <w:tcPr>
            <w:tcW w:w="2237" w:type="pct"/>
            <w:tcBorders>
              <w:top w:val="nil"/>
              <w:left w:val="outset" w:sz="6" w:space="0" w:color="auto"/>
              <w:bottom w:val="outset" w:sz="6" w:space="0" w:color="auto"/>
              <w:right w:val="outset" w:sz="6" w:space="0" w:color="auto"/>
            </w:tcBorders>
            <w:vAlign w:val="center"/>
            <w:hideMark/>
          </w:tcPr>
          <w:p w14:paraId="1FB11984" w14:textId="77777777" w:rsidR="00EE6ED5" w:rsidRPr="00EE6ED5" w:rsidRDefault="00EE6ED5" w:rsidP="00EE6ED5">
            <w:pPr>
              <w:spacing w:after="0" w:line="240" w:lineRule="auto"/>
              <w:jc w:val="center"/>
              <w:rPr>
                <w:rFonts w:ascii="Times New Roman" w:eastAsia="Calibri" w:hAnsi="Times New Roman" w:cs="Calibri"/>
                <w:sz w:val="24"/>
              </w:rPr>
            </w:pPr>
            <w:r w:rsidRPr="00EE6ED5">
              <w:rPr>
                <w:rFonts w:ascii="Times New Roman" w:eastAsia="Calibri" w:hAnsi="Times New Roman" w:cs="Calibri"/>
                <w:sz w:val="24"/>
              </w:rPr>
              <w:t>keserű hamisüröm</w:t>
            </w:r>
          </w:p>
        </w:tc>
        <w:tc>
          <w:tcPr>
            <w:tcW w:w="2763" w:type="pct"/>
            <w:tcBorders>
              <w:top w:val="nil"/>
              <w:left w:val="nil"/>
              <w:bottom w:val="outset" w:sz="6" w:space="0" w:color="auto"/>
              <w:right w:val="outset" w:sz="6" w:space="0" w:color="auto"/>
            </w:tcBorders>
            <w:vAlign w:val="center"/>
            <w:hideMark/>
          </w:tcPr>
          <w:p w14:paraId="682CB2F8" w14:textId="77777777" w:rsidR="00EE6ED5" w:rsidRPr="00EE6ED5" w:rsidRDefault="00EE6ED5" w:rsidP="00EE6ED5">
            <w:pPr>
              <w:spacing w:after="0" w:line="240" w:lineRule="auto"/>
              <w:jc w:val="center"/>
              <w:rPr>
                <w:rFonts w:ascii="Times New Roman" w:eastAsia="Calibri" w:hAnsi="Times New Roman" w:cs="Calibri"/>
                <w:sz w:val="24"/>
              </w:rPr>
            </w:pPr>
            <w:r w:rsidRPr="00EE6ED5">
              <w:rPr>
                <w:rFonts w:ascii="Times New Roman" w:eastAsia="Calibri" w:hAnsi="Times New Roman" w:cs="Calibri"/>
                <w:iCs/>
                <w:sz w:val="24"/>
              </w:rPr>
              <w:t>Parthenium hysterophorus</w:t>
            </w:r>
          </w:p>
        </w:tc>
      </w:tr>
      <w:tr w:rsidR="00EE6ED5" w:rsidRPr="00EE6ED5" w14:paraId="1F364F9D" w14:textId="77777777" w:rsidTr="0017728E">
        <w:trPr>
          <w:trHeight w:val="454"/>
          <w:jc w:val="center"/>
        </w:trPr>
        <w:tc>
          <w:tcPr>
            <w:tcW w:w="2237" w:type="pct"/>
            <w:tcBorders>
              <w:top w:val="nil"/>
              <w:left w:val="outset" w:sz="6" w:space="0" w:color="auto"/>
              <w:bottom w:val="outset" w:sz="6" w:space="0" w:color="auto"/>
              <w:right w:val="outset" w:sz="6" w:space="0" w:color="auto"/>
            </w:tcBorders>
            <w:vAlign w:val="center"/>
            <w:hideMark/>
          </w:tcPr>
          <w:p w14:paraId="0451D8D7" w14:textId="77777777" w:rsidR="00EE6ED5" w:rsidRPr="00EE6ED5" w:rsidRDefault="00EE6ED5" w:rsidP="00EE6ED5">
            <w:pPr>
              <w:spacing w:after="0" w:line="240" w:lineRule="auto"/>
              <w:jc w:val="center"/>
              <w:rPr>
                <w:rFonts w:ascii="Times New Roman" w:eastAsia="Calibri" w:hAnsi="Times New Roman" w:cs="Calibri"/>
                <w:sz w:val="24"/>
              </w:rPr>
            </w:pPr>
            <w:r w:rsidRPr="00EE6ED5">
              <w:rPr>
                <w:rFonts w:ascii="Times New Roman" w:eastAsia="Calibri" w:hAnsi="Times New Roman" w:cs="Calibri"/>
                <w:sz w:val="24"/>
              </w:rPr>
              <w:t>rózsás tollborzfű</w:t>
            </w:r>
          </w:p>
        </w:tc>
        <w:tc>
          <w:tcPr>
            <w:tcW w:w="2763" w:type="pct"/>
            <w:tcBorders>
              <w:top w:val="nil"/>
              <w:left w:val="nil"/>
              <w:bottom w:val="outset" w:sz="6" w:space="0" w:color="auto"/>
              <w:right w:val="outset" w:sz="6" w:space="0" w:color="auto"/>
            </w:tcBorders>
            <w:vAlign w:val="center"/>
            <w:hideMark/>
          </w:tcPr>
          <w:p w14:paraId="52F86B39" w14:textId="77777777" w:rsidR="00EE6ED5" w:rsidRPr="00EE6ED5" w:rsidRDefault="00EE6ED5" w:rsidP="00EE6ED5">
            <w:pPr>
              <w:spacing w:after="0" w:line="240" w:lineRule="auto"/>
              <w:jc w:val="center"/>
              <w:rPr>
                <w:rFonts w:ascii="Times New Roman" w:eastAsia="Calibri" w:hAnsi="Times New Roman" w:cs="Calibri"/>
                <w:sz w:val="24"/>
              </w:rPr>
            </w:pPr>
            <w:r w:rsidRPr="00EE6ED5">
              <w:rPr>
                <w:rFonts w:ascii="Times New Roman" w:eastAsia="Calibri" w:hAnsi="Times New Roman" w:cs="Calibri"/>
                <w:iCs/>
                <w:sz w:val="24"/>
              </w:rPr>
              <w:t>Pennisetum setaceum</w:t>
            </w:r>
          </w:p>
        </w:tc>
      </w:tr>
      <w:tr w:rsidR="00EE6ED5" w:rsidRPr="00EE6ED5" w14:paraId="26645DFC" w14:textId="77777777" w:rsidTr="0017728E">
        <w:trPr>
          <w:trHeight w:val="454"/>
          <w:jc w:val="center"/>
        </w:trPr>
        <w:tc>
          <w:tcPr>
            <w:tcW w:w="2237" w:type="pct"/>
            <w:tcBorders>
              <w:top w:val="nil"/>
              <w:left w:val="outset" w:sz="6" w:space="0" w:color="auto"/>
              <w:bottom w:val="outset" w:sz="6" w:space="0" w:color="auto"/>
              <w:right w:val="outset" w:sz="6" w:space="0" w:color="auto"/>
            </w:tcBorders>
            <w:vAlign w:val="center"/>
            <w:hideMark/>
          </w:tcPr>
          <w:p w14:paraId="0198EEB7" w14:textId="77777777" w:rsidR="00EE6ED5" w:rsidRPr="00EE6ED5" w:rsidRDefault="00EE6ED5" w:rsidP="00EE6ED5">
            <w:pPr>
              <w:spacing w:after="0" w:line="240" w:lineRule="auto"/>
              <w:jc w:val="center"/>
              <w:rPr>
                <w:rFonts w:ascii="Times New Roman" w:eastAsia="Calibri" w:hAnsi="Times New Roman" w:cs="Calibri"/>
                <w:sz w:val="24"/>
              </w:rPr>
            </w:pPr>
            <w:r w:rsidRPr="00EE6ED5">
              <w:rPr>
                <w:rFonts w:ascii="Times New Roman" w:eastAsia="Calibri" w:hAnsi="Times New Roman" w:cs="Calibri"/>
                <w:sz w:val="24"/>
              </w:rPr>
              <w:t>ördögfarok-keserűfű</w:t>
            </w:r>
          </w:p>
        </w:tc>
        <w:tc>
          <w:tcPr>
            <w:tcW w:w="2763" w:type="pct"/>
            <w:tcBorders>
              <w:top w:val="nil"/>
              <w:left w:val="nil"/>
              <w:bottom w:val="outset" w:sz="6" w:space="0" w:color="auto"/>
              <w:right w:val="outset" w:sz="6" w:space="0" w:color="auto"/>
            </w:tcBorders>
            <w:vAlign w:val="center"/>
            <w:hideMark/>
          </w:tcPr>
          <w:p w14:paraId="630A8A31" w14:textId="77777777" w:rsidR="00EE6ED5" w:rsidRPr="00EE6ED5" w:rsidRDefault="00EE6ED5" w:rsidP="00EE6ED5">
            <w:pPr>
              <w:spacing w:after="0" w:line="240" w:lineRule="auto"/>
              <w:jc w:val="center"/>
              <w:rPr>
                <w:rFonts w:ascii="Times New Roman" w:eastAsia="Calibri" w:hAnsi="Times New Roman" w:cs="Calibri"/>
                <w:sz w:val="24"/>
              </w:rPr>
            </w:pPr>
            <w:r w:rsidRPr="00EE6ED5">
              <w:rPr>
                <w:rFonts w:ascii="Times New Roman" w:eastAsia="Calibri" w:hAnsi="Times New Roman" w:cs="Calibri"/>
                <w:iCs/>
                <w:sz w:val="24"/>
              </w:rPr>
              <w:t>Persicaria perfoliata </w:t>
            </w:r>
            <w:r w:rsidRPr="00EE6ED5">
              <w:rPr>
                <w:rFonts w:ascii="Times New Roman" w:eastAsia="Calibri" w:hAnsi="Times New Roman" w:cs="Calibri"/>
                <w:sz w:val="24"/>
              </w:rPr>
              <w:t>(</w:t>
            </w:r>
            <w:r w:rsidRPr="00EE6ED5">
              <w:rPr>
                <w:rFonts w:ascii="Times New Roman" w:eastAsia="Calibri" w:hAnsi="Times New Roman" w:cs="Calibri"/>
                <w:iCs/>
                <w:sz w:val="24"/>
              </w:rPr>
              <w:t>Polygonum perfoliatum</w:t>
            </w:r>
            <w:r w:rsidRPr="00EE6ED5">
              <w:rPr>
                <w:rFonts w:ascii="Times New Roman" w:eastAsia="Calibri" w:hAnsi="Times New Roman" w:cs="Calibri"/>
                <w:sz w:val="24"/>
              </w:rPr>
              <w:t>)</w:t>
            </w:r>
          </w:p>
        </w:tc>
      </w:tr>
      <w:tr w:rsidR="00EE6ED5" w:rsidRPr="00EE6ED5" w14:paraId="46DF830E" w14:textId="77777777" w:rsidTr="0017728E">
        <w:trPr>
          <w:trHeight w:val="454"/>
          <w:jc w:val="center"/>
        </w:trPr>
        <w:tc>
          <w:tcPr>
            <w:tcW w:w="2237" w:type="pct"/>
            <w:tcBorders>
              <w:top w:val="nil"/>
              <w:left w:val="outset" w:sz="6" w:space="0" w:color="auto"/>
              <w:bottom w:val="outset" w:sz="6" w:space="0" w:color="auto"/>
              <w:right w:val="outset" w:sz="6" w:space="0" w:color="auto"/>
            </w:tcBorders>
            <w:vAlign w:val="center"/>
            <w:hideMark/>
          </w:tcPr>
          <w:p w14:paraId="737645DD" w14:textId="77777777" w:rsidR="00EE6ED5" w:rsidRPr="00EE6ED5" w:rsidRDefault="00EE6ED5" w:rsidP="00EE6ED5">
            <w:pPr>
              <w:spacing w:after="0" w:line="240" w:lineRule="auto"/>
              <w:jc w:val="center"/>
              <w:rPr>
                <w:rFonts w:ascii="Times New Roman" w:eastAsia="Calibri" w:hAnsi="Times New Roman" w:cs="Calibri"/>
                <w:sz w:val="24"/>
              </w:rPr>
            </w:pPr>
            <w:r w:rsidRPr="00EE6ED5">
              <w:rPr>
                <w:rFonts w:ascii="Times New Roman" w:eastAsia="Calibri" w:hAnsi="Times New Roman" w:cs="Calibri"/>
                <w:sz w:val="24"/>
              </w:rPr>
              <w:t>japán nyílgyökér (kudzu)</w:t>
            </w:r>
          </w:p>
        </w:tc>
        <w:tc>
          <w:tcPr>
            <w:tcW w:w="2763" w:type="pct"/>
            <w:tcBorders>
              <w:top w:val="nil"/>
              <w:left w:val="nil"/>
              <w:bottom w:val="outset" w:sz="6" w:space="0" w:color="auto"/>
              <w:right w:val="outset" w:sz="6" w:space="0" w:color="auto"/>
            </w:tcBorders>
            <w:vAlign w:val="center"/>
            <w:hideMark/>
          </w:tcPr>
          <w:p w14:paraId="1B632DC4" w14:textId="77777777" w:rsidR="00EE6ED5" w:rsidRPr="00EE6ED5" w:rsidRDefault="00EE6ED5" w:rsidP="00EE6ED5">
            <w:pPr>
              <w:spacing w:after="0" w:line="240" w:lineRule="auto"/>
              <w:jc w:val="center"/>
              <w:rPr>
                <w:rFonts w:ascii="Times New Roman" w:eastAsia="Calibri" w:hAnsi="Times New Roman" w:cs="Calibri"/>
                <w:sz w:val="24"/>
              </w:rPr>
            </w:pPr>
            <w:r w:rsidRPr="00EE6ED5">
              <w:rPr>
                <w:rFonts w:ascii="Times New Roman" w:eastAsia="Calibri" w:hAnsi="Times New Roman" w:cs="Calibri"/>
                <w:iCs/>
                <w:sz w:val="24"/>
              </w:rPr>
              <w:t>Pueraria montana </w:t>
            </w:r>
            <w:r w:rsidRPr="00EE6ED5">
              <w:rPr>
                <w:rFonts w:ascii="Times New Roman" w:eastAsia="Calibri" w:hAnsi="Times New Roman" w:cs="Calibri"/>
                <w:sz w:val="24"/>
              </w:rPr>
              <w:t xml:space="preserve">var. </w:t>
            </w:r>
            <w:r w:rsidRPr="00EE6ED5">
              <w:rPr>
                <w:rFonts w:ascii="Times New Roman" w:eastAsia="Calibri" w:hAnsi="Times New Roman" w:cs="Calibri"/>
                <w:iCs/>
                <w:sz w:val="24"/>
              </w:rPr>
              <w:t>lobata </w:t>
            </w:r>
            <w:r w:rsidRPr="00EE6ED5">
              <w:rPr>
                <w:rFonts w:ascii="Times New Roman" w:eastAsia="Calibri" w:hAnsi="Times New Roman" w:cs="Calibri"/>
                <w:sz w:val="24"/>
              </w:rPr>
              <w:t>(</w:t>
            </w:r>
            <w:r w:rsidRPr="00EE6ED5">
              <w:rPr>
                <w:rFonts w:ascii="Times New Roman" w:eastAsia="Calibri" w:hAnsi="Times New Roman" w:cs="Calibri"/>
                <w:iCs/>
                <w:sz w:val="24"/>
              </w:rPr>
              <w:t>Pueraria lobata</w:t>
            </w:r>
            <w:r w:rsidRPr="00EE6ED5">
              <w:rPr>
                <w:rFonts w:ascii="Times New Roman" w:eastAsia="Calibri" w:hAnsi="Times New Roman" w:cs="Calibri"/>
                <w:sz w:val="24"/>
              </w:rPr>
              <w:t>)</w:t>
            </w:r>
          </w:p>
        </w:tc>
      </w:tr>
      <w:tr w:rsidR="00EE6ED5" w:rsidRPr="00EE6ED5" w14:paraId="32160543" w14:textId="77777777" w:rsidTr="0017728E">
        <w:trPr>
          <w:trHeight w:val="454"/>
          <w:jc w:val="center"/>
        </w:trPr>
        <w:tc>
          <w:tcPr>
            <w:tcW w:w="2237" w:type="pct"/>
            <w:tcBorders>
              <w:top w:val="nil"/>
              <w:left w:val="outset" w:sz="6" w:space="0" w:color="auto"/>
              <w:bottom w:val="outset" w:sz="6" w:space="0" w:color="auto"/>
              <w:right w:val="outset" w:sz="6" w:space="0" w:color="auto"/>
            </w:tcBorders>
            <w:vAlign w:val="center"/>
            <w:hideMark/>
          </w:tcPr>
          <w:p w14:paraId="07B39B89" w14:textId="77777777" w:rsidR="00EE6ED5" w:rsidRPr="00EE6ED5" w:rsidRDefault="00EE6ED5" w:rsidP="00EE6ED5">
            <w:pPr>
              <w:spacing w:after="0" w:line="240" w:lineRule="auto"/>
              <w:jc w:val="center"/>
              <w:rPr>
                <w:rFonts w:ascii="Times New Roman" w:eastAsia="Calibri" w:hAnsi="Times New Roman" w:cs="Calibri"/>
                <w:sz w:val="24"/>
              </w:rPr>
            </w:pPr>
            <w:r w:rsidRPr="00EE6ED5">
              <w:rPr>
                <w:rFonts w:ascii="Times New Roman" w:eastAsia="Calibri" w:hAnsi="Times New Roman" w:cs="Calibri"/>
                <w:sz w:val="24"/>
              </w:rPr>
              <w:t>borfa, tengerparti seprűcserje</w:t>
            </w:r>
          </w:p>
        </w:tc>
        <w:tc>
          <w:tcPr>
            <w:tcW w:w="2763" w:type="pct"/>
            <w:tcBorders>
              <w:top w:val="nil"/>
              <w:left w:val="nil"/>
              <w:bottom w:val="outset" w:sz="6" w:space="0" w:color="auto"/>
              <w:right w:val="outset" w:sz="6" w:space="0" w:color="auto"/>
            </w:tcBorders>
            <w:vAlign w:val="center"/>
            <w:hideMark/>
          </w:tcPr>
          <w:p w14:paraId="10629C62" w14:textId="77777777" w:rsidR="00EE6ED5" w:rsidRPr="00EE6ED5" w:rsidRDefault="00EE6ED5" w:rsidP="00EE6ED5">
            <w:pPr>
              <w:spacing w:after="0" w:line="240" w:lineRule="auto"/>
              <w:jc w:val="center"/>
              <w:rPr>
                <w:rFonts w:ascii="Times New Roman" w:eastAsia="Calibri" w:hAnsi="Times New Roman" w:cs="Calibri"/>
                <w:sz w:val="24"/>
              </w:rPr>
            </w:pPr>
            <w:r w:rsidRPr="00EE6ED5">
              <w:rPr>
                <w:rFonts w:ascii="Times New Roman" w:eastAsia="Calibri" w:hAnsi="Times New Roman" w:cs="Calibri"/>
                <w:iCs/>
                <w:sz w:val="24"/>
              </w:rPr>
              <w:t>Baccharis halimifolia</w:t>
            </w:r>
          </w:p>
        </w:tc>
      </w:tr>
    </w:tbl>
    <w:p w14:paraId="11D4B4E2" w14:textId="77777777" w:rsidR="00EE6ED5" w:rsidRPr="00EE6ED5" w:rsidRDefault="00EE6ED5" w:rsidP="00EE6ED5">
      <w:pPr>
        <w:rPr>
          <w:rFonts w:ascii="Times New Roman" w:eastAsia="Calibri" w:hAnsi="Times New Roman" w:cs="Calibri"/>
          <w:sz w:val="24"/>
        </w:rPr>
      </w:pPr>
    </w:p>
    <w:p w14:paraId="282BF7E7"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br w:type="page"/>
      </w:r>
    </w:p>
    <w:p w14:paraId="42928A3F" w14:textId="77777777" w:rsidR="007704E1" w:rsidRDefault="007704E1" w:rsidP="00EE6ED5">
      <w:pPr>
        <w:rPr>
          <w:rFonts w:ascii="Times New Roman" w:eastAsia="Calibri" w:hAnsi="Times New Roman" w:cs="Calibri"/>
          <w:sz w:val="24"/>
        </w:rPr>
      </w:pPr>
    </w:p>
    <w:p w14:paraId="2B2B38E2" w14:textId="77777777" w:rsidR="007704E1" w:rsidRDefault="007704E1" w:rsidP="00EE6ED5">
      <w:pPr>
        <w:rPr>
          <w:rFonts w:ascii="Times New Roman" w:eastAsia="Calibri" w:hAnsi="Times New Roman" w:cs="Calibri"/>
          <w:sz w:val="24"/>
        </w:rPr>
      </w:pPr>
    </w:p>
    <w:p w14:paraId="39D21C6E" w14:textId="0ACE65FC" w:rsidR="00EE6ED5" w:rsidRDefault="00EE6ED5" w:rsidP="00EE6ED5">
      <w:pPr>
        <w:rPr>
          <w:rFonts w:ascii="Times New Roman" w:eastAsia="Calibri" w:hAnsi="Times New Roman" w:cs="Calibri"/>
          <w:sz w:val="24"/>
        </w:rPr>
      </w:pPr>
      <w:r w:rsidRPr="00EE6ED5">
        <w:rPr>
          <w:rFonts w:ascii="Times New Roman" w:eastAsia="Calibri" w:hAnsi="Times New Roman" w:cs="Calibri"/>
          <w:sz w:val="24"/>
        </w:rPr>
        <w:t>4.b. függelék a</w:t>
      </w:r>
      <w:r w:rsidR="007704E1">
        <w:rPr>
          <w:rFonts w:ascii="Times New Roman" w:eastAsia="Calibri" w:hAnsi="Times New Roman" w:cs="Calibri"/>
          <w:sz w:val="24"/>
        </w:rPr>
        <w:t xml:space="preserve"> 33</w:t>
      </w:r>
      <w:r w:rsidRPr="00EE6ED5">
        <w:rPr>
          <w:rFonts w:ascii="Times New Roman" w:eastAsia="Calibri" w:hAnsi="Times New Roman" w:cs="Calibri"/>
          <w:sz w:val="24"/>
        </w:rPr>
        <w:t>/2020. (</w:t>
      </w:r>
      <w:r w:rsidR="007704E1">
        <w:rPr>
          <w:rFonts w:ascii="Times New Roman" w:eastAsia="Calibri" w:hAnsi="Times New Roman" w:cs="Calibri"/>
          <w:sz w:val="24"/>
        </w:rPr>
        <w:t>X.30.</w:t>
      </w:r>
      <w:r w:rsidRPr="00EE6ED5">
        <w:rPr>
          <w:rFonts w:ascii="Times New Roman" w:eastAsia="Calibri" w:hAnsi="Times New Roman" w:cs="Calibri"/>
          <w:sz w:val="24"/>
        </w:rPr>
        <w:t>) önkormányzati rendelethez</w:t>
      </w:r>
    </w:p>
    <w:p w14:paraId="514D40EC" w14:textId="77777777" w:rsidR="007704E1" w:rsidRPr="00EE6ED5" w:rsidRDefault="007704E1" w:rsidP="00EE6ED5">
      <w:pPr>
        <w:rPr>
          <w:rFonts w:ascii="Times New Roman" w:eastAsia="Calibri" w:hAnsi="Times New Roman" w:cs="Calibri"/>
          <w:sz w:val="24"/>
        </w:rPr>
      </w:pPr>
    </w:p>
    <w:p w14:paraId="7DA078FB" w14:textId="77777777" w:rsidR="007704E1" w:rsidRDefault="007704E1" w:rsidP="00EE6ED5">
      <w:pPr>
        <w:rPr>
          <w:rFonts w:ascii="Times New Roman" w:eastAsia="Calibri" w:hAnsi="Times New Roman" w:cs="Calibri"/>
          <w:sz w:val="24"/>
        </w:rPr>
      </w:pPr>
    </w:p>
    <w:p w14:paraId="4C9974B0" w14:textId="343202C1" w:rsidR="00EE6ED5" w:rsidRPr="00EE6ED5" w:rsidRDefault="00EE6ED5" w:rsidP="00EE6ED5">
      <w:pPr>
        <w:rPr>
          <w:rFonts w:ascii="Times New Roman" w:eastAsia="Calibri" w:hAnsi="Times New Roman" w:cs="Calibri"/>
          <w:sz w:val="24"/>
        </w:rPr>
      </w:pPr>
      <w:r w:rsidRPr="00EE6ED5">
        <w:rPr>
          <w:rFonts w:ascii="Times New Roman" w:eastAsia="Calibri" w:hAnsi="Times New Roman" w:cs="Calibri"/>
          <w:sz w:val="24"/>
        </w:rPr>
        <w:t>Mátrai Tájvédelmi Körzet országos természetvédelmi területe által érintett földrészletek helyrajzi számainak jegyzéke (137/2007. (XII.27.) KvVM rendelet):</w:t>
      </w:r>
    </w:p>
    <w:p w14:paraId="361E5DC7" w14:textId="77777777" w:rsidR="00EE6ED5" w:rsidRPr="00EE6ED5" w:rsidRDefault="00EE6ED5" w:rsidP="00EE6ED5">
      <w:pPr>
        <w:rPr>
          <w:rFonts w:ascii="Times New Roman" w:eastAsia="Calibri" w:hAnsi="Times New Roman" w:cs="Calibri"/>
          <w:sz w:val="24"/>
        </w:rPr>
      </w:pPr>
      <w:r w:rsidRPr="00EE6ED5">
        <w:rPr>
          <w:rFonts w:ascii="Times New Roman" w:eastAsia="Calibri" w:hAnsi="Times New Roman" w:cs="Calibri"/>
          <w:sz w:val="24"/>
        </w:rPr>
        <w:t>0114, 0115/1, 0117, 0118, 0119, 7300/1-3, 7300/5-6, 7302, 7303, 7304, 7305, 7306, 7307, 7308, 7309/1-2, 7310, 7311, 7312, 7313, 7314, 7315, 7316, 7317, 7318, 7319, 7320/1-2, 7321, 7322, 7323</w:t>
      </w:r>
    </w:p>
    <w:p w14:paraId="46006CF7" w14:textId="77777777" w:rsidR="00EE6ED5" w:rsidRPr="00EE6ED5" w:rsidRDefault="00EE6ED5" w:rsidP="00EE6ED5">
      <w:pPr>
        <w:rPr>
          <w:rFonts w:ascii="Times New Roman" w:eastAsia="Calibri" w:hAnsi="Times New Roman" w:cs="Calibri"/>
          <w:sz w:val="24"/>
        </w:rPr>
      </w:pPr>
      <w:r w:rsidRPr="00EE6ED5">
        <w:rPr>
          <w:rFonts w:ascii="Times New Roman" w:eastAsia="Calibri" w:hAnsi="Times New Roman" w:cs="Calibri"/>
          <w:sz w:val="24"/>
        </w:rPr>
        <w:t>Fokozottan védett terület által érintett helyrajzi számok jegyzéke:</w:t>
      </w:r>
    </w:p>
    <w:p w14:paraId="1961191F" w14:textId="77777777" w:rsidR="00EE6ED5" w:rsidRPr="00EE6ED5" w:rsidRDefault="00EE6ED5" w:rsidP="00EE6ED5">
      <w:pPr>
        <w:rPr>
          <w:rFonts w:ascii="Times New Roman" w:eastAsia="Calibri" w:hAnsi="Times New Roman" w:cs="Calibri"/>
          <w:sz w:val="24"/>
        </w:rPr>
      </w:pPr>
      <w:r w:rsidRPr="00EE6ED5">
        <w:rPr>
          <w:rFonts w:ascii="Times New Roman" w:eastAsia="Calibri" w:hAnsi="Times New Roman" w:cs="Calibri"/>
          <w:sz w:val="24"/>
        </w:rPr>
        <w:t>0115/1 hrsz-ból 52,6 ha (a 2C, 2D, 2E, 2F, 2TI, 2UT1, 2UT2, 3B, 3C, 3D, 3E, 3F, 3TN, 3TI1, 3UT2, 3UT3 erdőrészletek), 0117 hrsz-ból 76,3 ha (az 5E, 6A, 6B, 6C, 6D erdőrészletek, a 17A erdőrészlet területén fekvő rész és a 17B, 17C, 17D, 17E erdőrészletek)</w:t>
      </w:r>
    </w:p>
    <w:p w14:paraId="3D0D887D" w14:textId="77777777" w:rsidR="00EE6ED5" w:rsidRPr="00EE6ED5" w:rsidRDefault="00EE6ED5" w:rsidP="00EE6ED5">
      <w:pPr>
        <w:rPr>
          <w:rFonts w:ascii="Times New Roman" w:eastAsia="Calibri" w:hAnsi="Times New Roman" w:cs="Calibri"/>
          <w:sz w:val="24"/>
        </w:rPr>
      </w:pPr>
    </w:p>
    <w:p w14:paraId="4B39EF2A" w14:textId="77777777" w:rsidR="00EE6ED5" w:rsidRPr="00EE6ED5" w:rsidRDefault="00EE6ED5" w:rsidP="00EE6ED5">
      <w:pPr>
        <w:spacing w:after="0" w:line="240" w:lineRule="auto"/>
        <w:jc w:val="both"/>
        <w:rPr>
          <w:rFonts w:ascii="Times New Roman" w:eastAsia="Calibri" w:hAnsi="Times New Roman" w:cs="Calibri"/>
          <w:sz w:val="24"/>
        </w:rPr>
      </w:pPr>
      <w:r w:rsidRPr="00EE6ED5">
        <w:rPr>
          <w:rFonts w:ascii="Times New Roman" w:eastAsia="Calibri" w:hAnsi="Times New Roman" w:cs="Calibri"/>
          <w:sz w:val="24"/>
        </w:rPr>
        <w:br w:type="page"/>
      </w:r>
    </w:p>
    <w:p w14:paraId="22C7AFB3" w14:textId="77777777" w:rsidR="007704E1" w:rsidRDefault="007704E1" w:rsidP="00EE6ED5">
      <w:pPr>
        <w:rPr>
          <w:rFonts w:ascii="Times New Roman" w:eastAsia="Calibri" w:hAnsi="Times New Roman" w:cs="Calibri"/>
          <w:sz w:val="24"/>
        </w:rPr>
      </w:pPr>
    </w:p>
    <w:p w14:paraId="22301D7A" w14:textId="77777777" w:rsidR="007704E1" w:rsidRDefault="007704E1" w:rsidP="00EE6ED5">
      <w:pPr>
        <w:rPr>
          <w:rFonts w:ascii="Times New Roman" w:eastAsia="Calibri" w:hAnsi="Times New Roman" w:cs="Calibri"/>
          <w:sz w:val="24"/>
        </w:rPr>
      </w:pPr>
    </w:p>
    <w:p w14:paraId="0898EA3D" w14:textId="0427EDBD" w:rsidR="00EE6ED5" w:rsidRDefault="00EE6ED5" w:rsidP="00EE6ED5">
      <w:pPr>
        <w:rPr>
          <w:rFonts w:ascii="Times New Roman" w:eastAsia="Calibri" w:hAnsi="Times New Roman" w:cs="Calibri"/>
          <w:sz w:val="24"/>
        </w:rPr>
      </w:pPr>
      <w:r w:rsidRPr="00EE6ED5">
        <w:rPr>
          <w:rFonts w:ascii="Times New Roman" w:eastAsia="Calibri" w:hAnsi="Times New Roman" w:cs="Calibri"/>
          <w:sz w:val="24"/>
        </w:rPr>
        <w:t>5. függelék a</w:t>
      </w:r>
      <w:r w:rsidR="007704E1">
        <w:rPr>
          <w:rFonts w:ascii="Times New Roman" w:eastAsia="Calibri" w:hAnsi="Times New Roman" w:cs="Calibri"/>
          <w:sz w:val="24"/>
        </w:rPr>
        <w:t xml:space="preserve"> 33</w:t>
      </w:r>
      <w:r w:rsidRPr="00EE6ED5">
        <w:rPr>
          <w:rFonts w:ascii="Times New Roman" w:eastAsia="Calibri" w:hAnsi="Times New Roman" w:cs="Calibri"/>
          <w:sz w:val="24"/>
        </w:rPr>
        <w:t>/2020. (</w:t>
      </w:r>
      <w:r w:rsidR="007704E1">
        <w:rPr>
          <w:rFonts w:ascii="Times New Roman" w:eastAsia="Calibri" w:hAnsi="Times New Roman" w:cs="Calibri"/>
          <w:sz w:val="24"/>
        </w:rPr>
        <w:t>X.30.</w:t>
      </w:r>
      <w:r w:rsidRPr="00EE6ED5">
        <w:rPr>
          <w:rFonts w:ascii="Times New Roman" w:eastAsia="Calibri" w:hAnsi="Times New Roman" w:cs="Calibri"/>
          <w:sz w:val="24"/>
        </w:rPr>
        <w:t>) önkormányzati rendelethez</w:t>
      </w:r>
    </w:p>
    <w:p w14:paraId="0AD815D9" w14:textId="1ECAE36D" w:rsidR="007704E1" w:rsidRDefault="007704E1" w:rsidP="00EE6ED5">
      <w:pPr>
        <w:rPr>
          <w:rFonts w:ascii="Times New Roman" w:eastAsia="Calibri" w:hAnsi="Times New Roman" w:cs="Calibri"/>
          <w:sz w:val="24"/>
        </w:rPr>
      </w:pPr>
    </w:p>
    <w:p w14:paraId="68838BE9" w14:textId="77777777" w:rsidR="007704E1" w:rsidRPr="00EE6ED5" w:rsidRDefault="007704E1" w:rsidP="00EE6ED5">
      <w:pPr>
        <w:rPr>
          <w:rFonts w:ascii="Times New Roman" w:eastAsia="Calibri" w:hAnsi="Times New Roman" w:cs="Calibri"/>
          <w:sz w:val="24"/>
        </w:rPr>
      </w:pPr>
    </w:p>
    <w:p w14:paraId="6D5EE0AD" w14:textId="77777777" w:rsidR="00EE6ED5" w:rsidRPr="00EE6ED5" w:rsidRDefault="00EE6ED5" w:rsidP="00EE6ED5">
      <w:pPr>
        <w:rPr>
          <w:rFonts w:ascii="Times New Roman" w:eastAsia="Calibri" w:hAnsi="Times New Roman" w:cs="Calibri"/>
          <w:sz w:val="24"/>
        </w:rPr>
      </w:pPr>
      <w:r w:rsidRPr="00EE6ED5">
        <w:rPr>
          <w:rFonts w:ascii="Times New Roman" w:eastAsia="Calibri" w:hAnsi="Times New Roman" w:cs="Calibri"/>
          <w:sz w:val="24"/>
        </w:rPr>
        <w:t>A Gyöngyösi Sár-hegy Természetvédelmi Terület által érintett földrészletek helyrajzi számainak jegyzéke (52/2007. (X.18.) KvVM rendelet; 55/2016. (VIII.16.) FM rendelet):</w:t>
      </w:r>
    </w:p>
    <w:p w14:paraId="6BDE47BA" w14:textId="77777777" w:rsidR="00EE6ED5" w:rsidRPr="00EE6ED5" w:rsidRDefault="00EE6ED5" w:rsidP="00EE6ED5">
      <w:pPr>
        <w:rPr>
          <w:rFonts w:ascii="Times New Roman" w:eastAsia="Calibri" w:hAnsi="Times New Roman" w:cs="Calibri"/>
          <w:sz w:val="24"/>
        </w:rPr>
      </w:pPr>
    </w:p>
    <w:p w14:paraId="4972A694" w14:textId="77777777" w:rsidR="00EE6ED5" w:rsidRPr="00EE6ED5" w:rsidRDefault="00EE6ED5" w:rsidP="00EE6ED5">
      <w:pPr>
        <w:rPr>
          <w:rFonts w:ascii="Times New Roman" w:eastAsia="Calibri" w:hAnsi="Times New Roman" w:cs="Calibri"/>
          <w:sz w:val="24"/>
        </w:rPr>
      </w:pPr>
      <w:r w:rsidRPr="00EE6ED5">
        <w:rPr>
          <w:rFonts w:ascii="Times New Roman" w:eastAsia="Calibri" w:hAnsi="Times New Roman" w:cs="Calibri"/>
          <w:sz w:val="24"/>
        </w:rPr>
        <w:t>0152/2, 0153, 0163, 0164/2, 0165/2, 0165/4−5, 8401-8420, 8951, 077/2, 080, 0154/2−3, 0155, 0156, 0169/37, 0170/3−4, 0198/11</w:t>
      </w:r>
    </w:p>
    <w:p w14:paraId="4E6D46EB" w14:textId="77777777" w:rsidR="00EE6ED5" w:rsidRPr="00EE6ED5" w:rsidRDefault="00EE6ED5" w:rsidP="00EE6ED5">
      <w:pPr>
        <w:rPr>
          <w:rFonts w:ascii="Times New Roman" w:eastAsia="Calibri" w:hAnsi="Times New Roman" w:cs="Calibri"/>
          <w:sz w:val="24"/>
        </w:rPr>
      </w:pPr>
    </w:p>
    <w:p w14:paraId="51468654" w14:textId="77777777" w:rsidR="00EE6ED5" w:rsidRPr="00EE6ED5" w:rsidRDefault="00EE6ED5" w:rsidP="00EE6ED5">
      <w:pPr>
        <w:rPr>
          <w:rFonts w:ascii="Times New Roman" w:eastAsia="Calibri" w:hAnsi="Times New Roman" w:cs="Calibri"/>
          <w:sz w:val="24"/>
        </w:rPr>
      </w:pPr>
      <w:r w:rsidRPr="00EE6ED5">
        <w:rPr>
          <w:rFonts w:ascii="Times New Roman" w:eastAsia="Calibri" w:hAnsi="Times New Roman" w:cs="Calibri"/>
          <w:sz w:val="24"/>
        </w:rPr>
        <w:t>a 078 hrsz.-ú földrészletből az</w:t>
      </w:r>
    </w:p>
    <w:p w14:paraId="199C2001" w14:textId="77777777" w:rsidR="00EE6ED5" w:rsidRPr="00EE6ED5" w:rsidRDefault="00EE6ED5" w:rsidP="00EE6ED5">
      <w:pPr>
        <w:rPr>
          <w:rFonts w:ascii="Times New Roman" w:eastAsia="Calibri" w:hAnsi="Times New Roman" w:cs="Calibri"/>
          <w:sz w:val="24"/>
        </w:rPr>
      </w:pPr>
    </w:p>
    <w:p w14:paraId="158497E3" w14:textId="77777777" w:rsidR="00EE6ED5" w:rsidRPr="00EE6ED5" w:rsidRDefault="00EE6ED5" w:rsidP="00EE6ED5">
      <w:pPr>
        <w:rPr>
          <w:rFonts w:ascii="Times New Roman" w:eastAsia="Calibri" w:hAnsi="Times New Roman" w:cs="Calibri"/>
          <w:sz w:val="24"/>
        </w:rPr>
      </w:pPr>
      <w:r w:rsidRPr="00EE6ED5">
        <w:rPr>
          <w:rFonts w:ascii="Times New Roman" w:eastAsia="Calibri" w:hAnsi="Times New Roman" w:cs="Calibri"/>
          <w:sz w:val="24"/>
        </w:rPr>
        <w:t>Y</w:t>
      </w:r>
      <w:r w:rsidRPr="00EE6ED5">
        <w:rPr>
          <w:rFonts w:ascii="Times New Roman" w:eastAsia="Calibri" w:hAnsi="Times New Roman" w:cs="Calibri"/>
          <w:sz w:val="24"/>
        </w:rPr>
        <w:tab/>
      </w:r>
      <w:r w:rsidRPr="00EE6ED5">
        <w:rPr>
          <w:rFonts w:ascii="Times New Roman" w:eastAsia="Calibri" w:hAnsi="Times New Roman" w:cs="Calibri"/>
          <w:sz w:val="24"/>
        </w:rPr>
        <w:tab/>
        <w:t>X</w:t>
      </w:r>
      <w:r w:rsidRPr="00EE6ED5">
        <w:rPr>
          <w:rFonts w:ascii="Times New Roman" w:eastAsia="Calibri" w:hAnsi="Times New Roman" w:cs="Calibri"/>
          <w:sz w:val="24"/>
        </w:rPr>
        <w:tab/>
      </w:r>
    </w:p>
    <w:p w14:paraId="1AC3AAEC" w14:textId="77777777" w:rsidR="00EE6ED5" w:rsidRPr="00EE6ED5" w:rsidRDefault="00EE6ED5" w:rsidP="00EE6ED5">
      <w:pPr>
        <w:rPr>
          <w:rFonts w:ascii="Times New Roman" w:eastAsia="Calibri" w:hAnsi="Times New Roman" w:cs="Calibri"/>
          <w:sz w:val="24"/>
        </w:rPr>
      </w:pPr>
      <w:r w:rsidRPr="00EE6ED5">
        <w:rPr>
          <w:rFonts w:ascii="Times New Roman" w:eastAsia="Calibri" w:hAnsi="Times New Roman" w:cs="Calibri"/>
          <w:sz w:val="24"/>
        </w:rPr>
        <w:t>719089</w:t>
      </w:r>
      <w:r w:rsidRPr="00EE6ED5">
        <w:rPr>
          <w:rFonts w:ascii="Times New Roman" w:eastAsia="Calibri" w:hAnsi="Times New Roman" w:cs="Calibri"/>
          <w:sz w:val="24"/>
        </w:rPr>
        <w:tab/>
        <w:t>274550</w:t>
      </w:r>
      <w:r w:rsidRPr="00EE6ED5">
        <w:rPr>
          <w:rFonts w:ascii="Times New Roman" w:eastAsia="Calibri" w:hAnsi="Times New Roman" w:cs="Calibri"/>
          <w:sz w:val="24"/>
        </w:rPr>
        <w:tab/>
      </w:r>
    </w:p>
    <w:p w14:paraId="5F80CFD6" w14:textId="77777777" w:rsidR="00EE6ED5" w:rsidRPr="00EE6ED5" w:rsidRDefault="00EE6ED5" w:rsidP="00EE6ED5">
      <w:pPr>
        <w:rPr>
          <w:rFonts w:ascii="Times New Roman" w:eastAsia="Calibri" w:hAnsi="Times New Roman" w:cs="Calibri"/>
          <w:sz w:val="24"/>
        </w:rPr>
      </w:pPr>
      <w:r w:rsidRPr="00EE6ED5">
        <w:rPr>
          <w:rFonts w:ascii="Times New Roman" w:eastAsia="Calibri" w:hAnsi="Times New Roman" w:cs="Calibri"/>
          <w:sz w:val="24"/>
        </w:rPr>
        <w:t>719089</w:t>
      </w:r>
      <w:r w:rsidRPr="00EE6ED5">
        <w:rPr>
          <w:rFonts w:ascii="Times New Roman" w:eastAsia="Calibri" w:hAnsi="Times New Roman" w:cs="Calibri"/>
          <w:sz w:val="24"/>
        </w:rPr>
        <w:tab/>
        <w:t>274546</w:t>
      </w:r>
      <w:r w:rsidRPr="00EE6ED5">
        <w:rPr>
          <w:rFonts w:ascii="Times New Roman" w:eastAsia="Calibri" w:hAnsi="Times New Roman" w:cs="Calibri"/>
          <w:sz w:val="24"/>
        </w:rPr>
        <w:tab/>
      </w:r>
    </w:p>
    <w:p w14:paraId="6BB2361B" w14:textId="77777777" w:rsidR="00EE6ED5" w:rsidRPr="00EE6ED5" w:rsidRDefault="00EE6ED5" w:rsidP="00EE6ED5">
      <w:pPr>
        <w:rPr>
          <w:rFonts w:ascii="Times New Roman" w:eastAsia="Calibri" w:hAnsi="Times New Roman" w:cs="Calibri"/>
          <w:sz w:val="24"/>
        </w:rPr>
      </w:pPr>
      <w:r w:rsidRPr="00EE6ED5">
        <w:rPr>
          <w:rFonts w:ascii="Times New Roman" w:eastAsia="Calibri" w:hAnsi="Times New Roman" w:cs="Calibri"/>
          <w:sz w:val="24"/>
        </w:rPr>
        <w:t>EOV koordináták által kijelölt vonaltól K-re eső 0,4005 hektár kiterjedésű rész,</w:t>
      </w:r>
    </w:p>
    <w:p w14:paraId="2ED2A332" w14:textId="77777777" w:rsidR="00EE6ED5" w:rsidRPr="00EE6ED5" w:rsidRDefault="00EE6ED5" w:rsidP="00EE6ED5">
      <w:pPr>
        <w:rPr>
          <w:rFonts w:ascii="Times New Roman" w:eastAsia="Calibri" w:hAnsi="Times New Roman" w:cs="Calibri"/>
          <w:sz w:val="24"/>
        </w:rPr>
      </w:pPr>
    </w:p>
    <w:p w14:paraId="61CB7287" w14:textId="77777777" w:rsidR="00EE6ED5" w:rsidRPr="00EE6ED5" w:rsidRDefault="00EE6ED5" w:rsidP="00EE6ED5">
      <w:pPr>
        <w:rPr>
          <w:rFonts w:ascii="Times New Roman" w:eastAsia="Calibri" w:hAnsi="Times New Roman" w:cs="Calibri"/>
          <w:sz w:val="24"/>
        </w:rPr>
      </w:pPr>
      <w:r w:rsidRPr="00EE6ED5">
        <w:rPr>
          <w:rFonts w:ascii="Times New Roman" w:eastAsia="Calibri" w:hAnsi="Times New Roman" w:cs="Calibri"/>
          <w:sz w:val="24"/>
        </w:rPr>
        <w:t>a 086/1 hrsz.-ú földrészletből az</w:t>
      </w:r>
    </w:p>
    <w:p w14:paraId="54F59C2E" w14:textId="77777777" w:rsidR="00EE6ED5" w:rsidRPr="00EE6ED5" w:rsidRDefault="00EE6ED5" w:rsidP="00EE6ED5">
      <w:pPr>
        <w:rPr>
          <w:rFonts w:ascii="Times New Roman" w:eastAsia="Calibri" w:hAnsi="Times New Roman" w:cs="Calibri"/>
          <w:sz w:val="24"/>
        </w:rPr>
      </w:pPr>
    </w:p>
    <w:p w14:paraId="6D756334" w14:textId="77777777" w:rsidR="00EE6ED5" w:rsidRPr="00EE6ED5" w:rsidRDefault="00EE6ED5" w:rsidP="00EE6ED5">
      <w:pPr>
        <w:rPr>
          <w:rFonts w:ascii="Times New Roman" w:eastAsia="Calibri" w:hAnsi="Times New Roman" w:cs="Calibri"/>
          <w:sz w:val="24"/>
        </w:rPr>
      </w:pPr>
      <w:r w:rsidRPr="00EE6ED5">
        <w:rPr>
          <w:rFonts w:ascii="Times New Roman" w:eastAsia="Calibri" w:hAnsi="Times New Roman" w:cs="Calibri"/>
          <w:sz w:val="24"/>
        </w:rPr>
        <w:t>Y</w:t>
      </w:r>
      <w:r w:rsidRPr="00EE6ED5">
        <w:rPr>
          <w:rFonts w:ascii="Times New Roman" w:eastAsia="Calibri" w:hAnsi="Times New Roman" w:cs="Calibri"/>
          <w:sz w:val="24"/>
        </w:rPr>
        <w:tab/>
      </w:r>
      <w:r w:rsidRPr="00EE6ED5">
        <w:rPr>
          <w:rFonts w:ascii="Times New Roman" w:eastAsia="Calibri" w:hAnsi="Times New Roman" w:cs="Calibri"/>
          <w:sz w:val="24"/>
        </w:rPr>
        <w:tab/>
        <w:t>X</w:t>
      </w:r>
      <w:r w:rsidRPr="00EE6ED5">
        <w:rPr>
          <w:rFonts w:ascii="Times New Roman" w:eastAsia="Calibri" w:hAnsi="Times New Roman" w:cs="Calibri"/>
          <w:sz w:val="24"/>
        </w:rPr>
        <w:tab/>
      </w:r>
    </w:p>
    <w:p w14:paraId="4B6BC191" w14:textId="77777777" w:rsidR="00EE6ED5" w:rsidRPr="00EE6ED5" w:rsidRDefault="00EE6ED5" w:rsidP="00EE6ED5">
      <w:pPr>
        <w:rPr>
          <w:rFonts w:ascii="Times New Roman" w:eastAsia="Calibri" w:hAnsi="Times New Roman" w:cs="Calibri"/>
          <w:sz w:val="24"/>
        </w:rPr>
      </w:pPr>
      <w:r w:rsidRPr="00EE6ED5">
        <w:rPr>
          <w:rFonts w:ascii="Times New Roman" w:eastAsia="Calibri" w:hAnsi="Times New Roman" w:cs="Calibri"/>
          <w:sz w:val="24"/>
        </w:rPr>
        <w:t>719089</w:t>
      </w:r>
      <w:r w:rsidRPr="00EE6ED5">
        <w:rPr>
          <w:rFonts w:ascii="Times New Roman" w:eastAsia="Calibri" w:hAnsi="Times New Roman" w:cs="Calibri"/>
          <w:sz w:val="24"/>
        </w:rPr>
        <w:tab/>
        <w:t>274557</w:t>
      </w:r>
      <w:r w:rsidRPr="00EE6ED5">
        <w:rPr>
          <w:rFonts w:ascii="Times New Roman" w:eastAsia="Calibri" w:hAnsi="Times New Roman" w:cs="Calibri"/>
          <w:sz w:val="24"/>
        </w:rPr>
        <w:tab/>
      </w:r>
    </w:p>
    <w:p w14:paraId="7FEDC54B" w14:textId="77777777" w:rsidR="00EE6ED5" w:rsidRPr="00EE6ED5" w:rsidRDefault="00EE6ED5" w:rsidP="00EE6ED5">
      <w:pPr>
        <w:rPr>
          <w:rFonts w:ascii="Times New Roman" w:eastAsia="Calibri" w:hAnsi="Times New Roman" w:cs="Calibri"/>
          <w:sz w:val="24"/>
        </w:rPr>
      </w:pPr>
      <w:r w:rsidRPr="00EE6ED5">
        <w:rPr>
          <w:rFonts w:ascii="Times New Roman" w:eastAsia="Calibri" w:hAnsi="Times New Roman" w:cs="Calibri"/>
          <w:sz w:val="24"/>
        </w:rPr>
        <w:t>719089</w:t>
      </w:r>
      <w:r w:rsidRPr="00EE6ED5">
        <w:rPr>
          <w:rFonts w:ascii="Times New Roman" w:eastAsia="Calibri" w:hAnsi="Times New Roman" w:cs="Calibri"/>
          <w:sz w:val="24"/>
        </w:rPr>
        <w:tab/>
        <w:t>274550</w:t>
      </w:r>
      <w:r w:rsidRPr="00EE6ED5">
        <w:rPr>
          <w:rFonts w:ascii="Times New Roman" w:eastAsia="Calibri" w:hAnsi="Times New Roman" w:cs="Calibri"/>
          <w:sz w:val="24"/>
        </w:rPr>
        <w:tab/>
      </w:r>
    </w:p>
    <w:p w14:paraId="5FB6C47B" w14:textId="77777777" w:rsidR="00EE6ED5" w:rsidRPr="00EE6ED5" w:rsidRDefault="00EE6ED5" w:rsidP="00EE6ED5">
      <w:pPr>
        <w:rPr>
          <w:rFonts w:ascii="Times New Roman" w:eastAsia="Calibri" w:hAnsi="Times New Roman" w:cs="Calibri"/>
          <w:sz w:val="24"/>
        </w:rPr>
      </w:pPr>
      <w:r w:rsidRPr="00EE6ED5">
        <w:rPr>
          <w:rFonts w:ascii="Times New Roman" w:eastAsia="Calibri" w:hAnsi="Times New Roman" w:cs="Calibri"/>
          <w:sz w:val="24"/>
        </w:rPr>
        <w:t>EOV koordináták által kijelölt vonaltól K-re eső 46,8049 hektár kiterjedésű rész,</w:t>
      </w:r>
    </w:p>
    <w:p w14:paraId="019C94CE" w14:textId="77777777" w:rsidR="00EE6ED5" w:rsidRPr="00EE6ED5" w:rsidRDefault="00EE6ED5" w:rsidP="00EE6ED5">
      <w:pPr>
        <w:rPr>
          <w:rFonts w:ascii="Times New Roman" w:eastAsia="Calibri" w:hAnsi="Times New Roman" w:cs="Calibri"/>
          <w:sz w:val="24"/>
        </w:rPr>
      </w:pPr>
    </w:p>
    <w:p w14:paraId="6F054873" w14:textId="77777777" w:rsidR="00EE6ED5" w:rsidRPr="00EE6ED5" w:rsidRDefault="00EE6ED5" w:rsidP="00EE6ED5">
      <w:pPr>
        <w:rPr>
          <w:rFonts w:ascii="Times New Roman" w:eastAsia="Calibri" w:hAnsi="Times New Roman" w:cs="Calibri"/>
          <w:sz w:val="24"/>
        </w:rPr>
      </w:pPr>
      <w:r w:rsidRPr="00EE6ED5">
        <w:rPr>
          <w:rFonts w:ascii="Times New Roman" w:eastAsia="Calibri" w:hAnsi="Times New Roman" w:cs="Calibri"/>
          <w:sz w:val="24"/>
        </w:rPr>
        <w:t>a 0154/1 hrsz.-ú földrészletből az</w:t>
      </w:r>
    </w:p>
    <w:p w14:paraId="38B944A9" w14:textId="77777777" w:rsidR="00EE6ED5" w:rsidRPr="00EE6ED5" w:rsidRDefault="00EE6ED5" w:rsidP="00EE6ED5">
      <w:pPr>
        <w:rPr>
          <w:rFonts w:ascii="Times New Roman" w:eastAsia="Calibri" w:hAnsi="Times New Roman" w:cs="Calibri"/>
          <w:sz w:val="24"/>
        </w:rPr>
      </w:pPr>
    </w:p>
    <w:p w14:paraId="368BE787" w14:textId="77777777" w:rsidR="00EE6ED5" w:rsidRPr="00EE6ED5" w:rsidRDefault="00EE6ED5" w:rsidP="00EE6ED5">
      <w:pPr>
        <w:rPr>
          <w:rFonts w:ascii="Times New Roman" w:eastAsia="Calibri" w:hAnsi="Times New Roman" w:cs="Calibri"/>
          <w:sz w:val="24"/>
        </w:rPr>
      </w:pPr>
      <w:r w:rsidRPr="00EE6ED5">
        <w:rPr>
          <w:rFonts w:ascii="Times New Roman" w:eastAsia="Calibri" w:hAnsi="Times New Roman" w:cs="Calibri"/>
          <w:sz w:val="24"/>
        </w:rPr>
        <w:t>Y</w:t>
      </w:r>
      <w:r w:rsidRPr="00EE6ED5">
        <w:rPr>
          <w:rFonts w:ascii="Times New Roman" w:eastAsia="Calibri" w:hAnsi="Times New Roman" w:cs="Calibri"/>
          <w:sz w:val="24"/>
        </w:rPr>
        <w:tab/>
      </w:r>
      <w:r w:rsidRPr="00EE6ED5">
        <w:rPr>
          <w:rFonts w:ascii="Times New Roman" w:eastAsia="Calibri" w:hAnsi="Times New Roman" w:cs="Calibri"/>
          <w:sz w:val="24"/>
        </w:rPr>
        <w:tab/>
        <w:t>X</w:t>
      </w:r>
      <w:r w:rsidRPr="00EE6ED5">
        <w:rPr>
          <w:rFonts w:ascii="Times New Roman" w:eastAsia="Calibri" w:hAnsi="Times New Roman" w:cs="Calibri"/>
          <w:sz w:val="24"/>
        </w:rPr>
        <w:tab/>
      </w:r>
    </w:p>
    <w:p w14:paraId="303E019B" w14:textId="77777777" w:rsidR="00EE6ED5" w:rsidRPr="00EE6ED5" w:rsidRDefault="00EE6ED5" w:rsidP="00EE6ED5">
      <w:pPr>
        <w:rPr>
          <w:rFonts w:ascii="Times New Roman" w:eastAsia="Calibri" w:hAnsi="Times New Roman" w:cs="Calibri"/>
          <w:sz w:val="24"/>
        </w:rPr>
      </w:pPr>
      <w:r w:rsidRPr="00EE6ED5">
        <w:rPr>
          <w:rFonts w:ascii="Times New Roman" w:eastAsia="Calibri" w:hAnsi="Times New Roman" w:cs="Calibri"/>
          <w:sz w:val="24"/>
        </w:rPr>
        <w:t>719943</w:t>
      </w:r>
      <w:r w:rsidRPr="00EE6ED5">
        <w:rPr>
          <w:rFonts w:ascii="Times New Roman" w:eastAsia="Calibri" w:hAnsi="Times New Roman" w:cs="Calibri"/>
          <w:sz w:val="24"/>
        </w:rPr>
        <w:tab/>
        <w:t>274525</w:t>
      </w:r>
      <w:r w:rsidRPr="00EE6ED5">
        <w:rPr>
          <w:rFonts w:ascii="Times New Roman" w:eastAsia="Calibri" w:hAnsi="Times New Roman" w:cs="Calibri"/>
          <w:sz w:val="24"/>
        </w:rPr>
        <w:tab/>
      </w:r>
    </w:p>
    <w:p w14:paraId="55D06FCC" w14:textId="77777777" w:rsidR="00EE6ED5" w:rsidRPr="00EE6ED5" w:rsidRDefault="00EE6ED5" w:rsidP="00EE6ED5">
      <w:pPr>
        <w:rPr>
          <w:rFonts w:ascii="Times New Roman" w:eastAsia="Calibri" w:hAnsi="Times New Roman" w:cs="Calibri"/>
          <w:sz w:val="24"/>
        </w:rPr>
      </w:pPr>
      <w:r w:rsidRPr="00EE6ED5">
        <w:rPr>
          <w:rFonts w:ascii="Times New Roman" w:eastAsia="Calibri" w:hAnsi="Times New Roman" w:cs="Calibri"/>
          <w:sz w:val="24"/>
        </w:rPr>
        <w:t>719951</w:t>
      </w:r>
      <w:r w:rsidRPr="00EE6ED5">
        <w:rPr>
          <w:rFonts w:ascii="Times New Roman" w:eastAsia="Calibri" w:hAnsi="Times New Roman" w:cs="Calibri"/>
          <w:sz w:val="24"/>
        </w:rPr>
        <w:tab/>
        <w:t>274526</w:t>
      </w:r>
      <w:r w:rsidRPr="00EE6ED5">
        <w:rPr>
          <w:rFonts w:ascii="Times New Roman" w:eastAsia="Calibri" w:hAnsi="Times New Roman" w:cs="Calibri"/>
          <w:sz w:val="24"/>
        </w:rPr>
        <w:tab/>
      </w:r>
    </w:p>
    <w:p w14:paraId="385DD2CE" w14:textId="77777777" w:rsidR="00EE6ED5" w:rsidRPr="00EE6ED5" w:rsidRDefault="00EE6ED5" w:rsidP="00EE6ED5">
      <w:pPr>
        <w:rPr>
          <w:rFonts w:ascii="Times New Roman" w:eastAsia="Calibri" w:hAnsi="Times New Roman" w:cs="Calibri"/>
          <w:sz w:val="24"/>
        </w:rPr>
      </w:pPr>
      <w:r w:rsidRPr="00EE6ED5">
        <w:rPr>
          <w:rFonts w:ascii="Times New Roman" w:eastAsia="Calibri" w:hAnsi="Times New Roman" w:cs="Calibri"/>
          <w:sz w:val="24"/>
        </w:rPr>
        <w:t>EOV koordináták által kijelölt vonaltól D-re eső 0,9034 hektár kiterjedésű rész,</w:t>
      </w:r>
    </w:p>
    <w:p w14:paraId="04EF66B7" w14:textId="77777777" w:rsidR="007704E1" w:rsidRDefault="007704E1" w:rsidP="00EE6ED5">
      <w:pPr>
        <w:rPr>
          <w:rFonts w:ascii="Times New Roman" w:eastAsia="Calibri" w:hAnsi="Times New Roman" w:cs="Calibri"/>
          <w:sz w:val="24"/>
        </w:rPr>
      </w:pPr>
    </w:p>
    <w:p w14:paraId="5D77D415" w14:textId="0F1A7461" w:rsidR="00EE6ED5" w:rsidRPr="00EE6ED5" w:rsidRDefault="00EE6ED5" w:rsidP="00EE6ED5">
      <w:pPr>
        <w:rPr>
          <w:rFonts w:ascii="Times New Roman" w:eastAsia="Calibri" w:hAnsi="Times New Roman" w:cs="Calibri"/>
          <w:sz w:val="24"/>
        </w:rPr>
      </w:pPr>
      <w:r w:rsidRPr="00EE6ED5">
        <w:rPr>
          <w:rFonts w:ascii="Times New Roman" w:eastAsia="Calibri" w:hAnsi="Times New Roman" w:cs="Calibri"/>
          <w:sz w:val="24"/>
        </w:rPr>
        <w:t>6. függelék a</w:t>
      </w:r>
      <w:r w:rsidR="007704E1">
        <w:rPr>
          <w:rFonts w:ascii="Times New Roman" w:eastAsia="Calibri" w:hAnsi="Times New Roman" w:cs="Calibri"/>
          <w:sz w:val="24"/>
        </w:rPr>
        <w:t xml:space="preserve"> 33</w:t>
      </w:r>
      <w:r w:rsidRPr="00EE6ED5">
        <w:rPr>
          <w:rFonts w:ascii="Times New Roman" w:eastAsia="Calibri" w:hAnsi="Times New Roman" w:cs="Calibri"/>
          <w:sz w:val="24"/>
        </w:rPr>
        <w:t>/2020. (</w:t>
      </w:r>
      <w:r w:rsidR="007704E1">
        <w:rPr>
          <w:rFonts w:ascii="Times New Roman" w:eastAsia="Calibri" w:hAnsi="Times New Roman" w:cs="Calibri"/>
          <w:sz w:val="24"/>
        </w:rPr>
        <w:t>X.30.</w:t>
      </w:r>
      <w:r w:rsidRPr="00EE6ED5">
        <w:rPr>
          <w:rFonts w:ascii="Times New Roman" w:eastAsia="Calibri" w:hAnsi="Times New Roman" w:cs="Calibri"/>
          <w:sz w:val="24"/>
        </w:rPr>
        <w:t>) önkormányzati rendelethez</w:t>
      </w:r>
    </w:p>
    <w:p w14:paraId="252B271C" w14:textId="77777777" w:rsidR="007704E1" w:rsidRDefault="007704E1" w:rsidP="00EE6ED5">
      <w:pPr>
        <w:rPr>
          <w:rFonts w:ascii="Times New Roman" w:eastAsia="Calibri" w:hAnsi="Times New Roman" w:cs="Calibri"/>
          <w:sz w:val="24"/>
        </w:rPr>
      </w:pPr>
    </w:p>
    <w:p w14:paraId="590FFFDF" w14:textId="6F442ACF" w:rsidR="00EE6ED5" w:rsidRPr="00EE6ED5" w:rsidRDefault="00EE6ED5" w:rsidP="00EE6ED5">
      <w:pPr>
        <w:rPr>
          <w:rFonts w:ascii="Times New Roman" w:eastAsia="Calibri" w:hAnsi="Times New Roman" w:cs="Calibri"/>
          <w:sz w:val="24"/>
        </w:rPr>
      </w:pPr>
      <w:r w:rsidRPr="00EE6ED5">
        <w:rPr>
          <w:rFonts w:ascii="Times New Roman" w:eastAsia="Calibri" w:hAnsi="Times New Roman" w:cs="Calibri"/>
          <w:sz w:val="24"/>
        </w:rPr>
        <w:t>Európai közösségi jelentőségű természetvédelmi rendeltetésű területekkel érintett földrészletek helyrajzi számainak jegyzéke (14/2010. (V.11.) KvVM rendelet)</w:t>
      </w:r>
    </w:p>
    <w:p w14:paraId="55D7EA79" w14:textId="77777777" w:rsidR="00EE6ED5" w:rsidRPr="00EE6ED5" w:rsidRDefault="00EE6ED5" w:rsidP="00EE6ED5">
      <w:pPr>
        <w:rPr>
          <w:rFonts w:ascii="Times New Roman" w:eastAsia="Calibri" w:hAnsi="Times New Roman" w:cs="Calibri"/>
          <w:sz w:val="24"/>
        </w:rPr>
      </w:pPr>
    </w:p>
    <w:p w14:paraId="574B0357" w14:textId="77777777" w:rsidR="00EE6ED5" w:rsidRPr="00EE6ED5" w:rsidRDefault="00EE6ED5" w:rsidP="00EE6ED5">
      <w:pPr>
        <w:rPr>
          <w:rFonts w:ascii="Times New Roman" w:eastAsia="Calibri" w:hAnsi="Times New Roman" w:cs="Calibri"/>
          <w:sz w:val="24"/>
        </w:rPr>
      </w:pPr>
      <w:r w:rsidRPr="00EE6ED5">
        <w:rPr>
          <w:rFonts w:ascii="Times New Roman" w:eastAsia="Calibri" w:hAnsi="Times New Roman" w:cs="Calibri"/>
          <w:sz w:val="24"/>
        </w:rPr>
        <w:t>Különleges madárvédelmi területek – HUBN10006 – Mátra</w:t>
      </w:r>
    </w:p>
    <w:p w14:paraId="73CC0335" w14:textId="77777777" w:rsidR="00EE6ED5" w:rsidRPr="00EE6ED5" w:rsidRDefault="00EE6ED5" w:rsidP="00EE6ED5">
      <w:pPr>
        <w:rPr>
          <w:rFonts w:ascii="Times New Roman" w:eastAsia="Calibri" w:hAnsi="Times New Roman" w:cs="Calibri"/>
          <w:sz w:val="24"/>
        </w:rPr>
      </w:pPr>
      <w:r w:rsidRPr="00EE6ED5">
        <w:rPr>
          <w:rFonts w:ascii="Times New Roman" w:eastAsia="Calibri" w:hAnsi="Times New Roman" w:cs="Calibri"/>
          <w:sz w:val="24"/>
        </w:rPr>
        <w:t>„3.5.5. Gyöngyös</w:t>
      </w:r>
    </w:p>
    <w:p w14:paraId="74A409F4" w14:textId="77777777" w:rsidR="00EE6ED5" w:rsidRPr="00EE6ED5" w:rsidRDefault="00EE6ED5" w:rsidP="00EE6ED5">
      <w:pPr>
        <w:rPr>
          <w:rFonts w:ascii="Times New Roman" w:eastAsia="Calibri" w:hAnsi="Times New Roman" w:cs="Calibri"/>
          <w:sz w:val="24"/>
        </w:rPr>
      </w:pPr>
    </w:p>
    <w:p w14:paraId="541EBFAA" w14:textId="77777777" w:rsidR="00EE6ED5" w:rsidRPr="00EE6ED5" w:rsidRDefault="00EE6ED5" w:rsidP="00EE6ED5">
      <w:pPr>
        <w:rPr>
          <w:rFonts w:ascii="Times New Roman" w:eastAsia="Calibri" w:hAnsi="Times New Roman" w:cs="Calibri"/>
          <w:sz w:val="24"/>
        </w:rPr>
      </w:pPr>
      <w:r w:rsidRPr="00EE6ED5">
        <w:rPr>
          <w:rFonts w:ascii="Times New Roman" w:eastAsia="Calibri" w:hAnsi="Times New Roman" w:cs="Calibri"/>
          <w:sz w:val="24"/>
        </w:rPr>
        <w:t>099/2, 099/5, 099/6, 099/7, 099/8, 099/9, 099/13, 099/15, 099/16, 099/19, 0100, 0101, 0102/1, 0102/2, 0104, 0105, 0106/1, 0106/2, 0107/4, 0107/5, 0107/6, 0107/8, 0108/2, 0108/3, 0108/4, 0108/5, 0111, 0113, 0114, 0115/1, 0115/2, 0115/3, 0115/4, 0115/5, 0115/6, 0115/7, 0117, 0118, 0119, 0120, 0121, 0122/1, 0122/2, 0122/3, 0122/4, 0122/5, 0122/6, 0122/7, 0123, 0125/1, 0125/2, 0126, 0128, 0129, 0130/3, 0130/4, 0131/1, 0131/2, 0131/3, 0131/4, 0131/5, 0131/6, 0131/7, 0131/8, 0132, 0133, 6901, 6905/1, 6905/3, 6905/4, 6906, 6907, 6908, 6909, 6910, 6911, 6912, 6913, 6914, 6915, 6916, 6917, 6918, 6919, 6920, 6921, 6922, 6923, 6924, 6925, 6926, 6927, 6928, 6929, 6930/1, 6930/2, 6931, 6932, 6933, 6934, 6935, 6936, 6937, 6938, 6939, 6940, 6941, 6942/1, 6942/2, 6944, 6945, 6946/1, 6946/2, 6947, 6948, 6949, 6953/1, 6953/2”</w:t>
      </w:r>
    </w:p>
    <w:p w14:paraId="3AABB77F" w14:textId="77777777" w:rsidR="00EE6ED5" w:rsidRPr="00EE6ED5" w:rsidRDefault="00EE6ED5" w:rsidP="00EE6ED5">
      <w:pPr>
        <w:rPr>
          <w:rFonts w:ascii="Times New Roman" w:eastAsia="Calibri" w:hAnsi="Times New Roman" w:cs="Calibri"/>
          <w:sz w:val="24"/>
        </w:rPr>
      </w:pPr>
      <w:r w:rsidRPr="00EE6ED5">
        <w:rPr>
          <w:rFonts w:ascii="Times New Roman" w:eastAsia="Calibri" w:hAnsi="Times New Roman" w:cs="Calibri"/>
          <w:sz w:val="24"/>
        </w:rPr>
        <w:t>Kiemelt jelentőségű természetmegőrzési területek – HUBN20046 – Gyöngyösi Sár-hegy</w:t>
      </w:r>
    </w:p>
    <w:p w14:paraId="68AB5BB3" w14:textId="77777777" w:rsidR="00EE6ED5" w:rsidRPr="00EE6ED5" w:rsidRDefault="00EE6ED5" w:rsidP="00EE6ED5">
      <w:pPr>
        <w:rPr>
          <w:rFonts w:ascii="Times New Roman" w:eastAsia="Calibri" w:hAnsi="Times New Roman" w:cs="Calibri"/>
          <w:sz w:val="24"/>
        </w:rPr>
      </w:pPr>
      <w:r w:rsidRPr="00EE6ED5">
        <w:rPr>
          <w:rFonts w:ascii="Times New Roman" w:eastAsia="Calibri" w:hAnsi="Times New Roman" w:cs="Calibri"/>
          <w:sz w:val="24"/>
        </w:rPr>
        <w:t>„3.14.2. Gyöngyös</w:t>
      </w:r>
    </w:p>
    <w:p w14:paraId="10E9D6B2" w14:textId="77777777" w:rsidR="00EE6ED5" w:rsidRPr="00EE6ED5" w:rsidRDefault="00EE6ED5" w:rsidP="00EE6ED5">
      <w:pPr>
        <w:rPr>
          <w:rFonts w:ascii="Times New Roman" w:eastAsia="Calibri" w:hAnsi="Times New Roman" w:cs="Calibri"/>
          <w:sz w:val="24"/>
        </w:rPr>
      </w:pPr>
    </w:p>
    <w:p w14:paraId="75DE1705" w14:textId="77777777" w:rsidR="00EE6ED5" w:rsidRPr="00EE6ED5" w:rsidRDefault="00EE6ED5" w:rsidP="00EE6ED5">
      <w:pPr>
        <w:rPr>
          <w:rFonts w:ascii="Times New Roman" w:eastAsia="Calibri" w:hAnsi="Times New Roman" w:cs="Calibri"/>
          <w:sz w:val="24"/>
        </w:rPr>
      </w:pPr>
      <w:r w:rsidRPr="00EE6ED5">
        <w:rPr>
          <w:rFonts w:ascii="Times New Roman" w:eastAsia="Calibri" w:hAnsi="Times New Roman" w:cs="Calibri"/>
          <w:sz w:val="24"/>
        </w:rPr>
        <w:t>0152/2, 0153, 0163, 0164/1, 0164/2, 0165/2, 0165/4, 0165/5, 0169/37, 0170/3, 0170/4, 0198/11, 8401, 8402, 8403, 8404, 8405, 8406, 8407, 8408, 8409, 8410, 8411, 8412, 8413, 8414, 8415, 8416, 8417/1, 8417/2, 8418, 8419, 8420, 8600/8, 8600/9, 8600/10, 8600/11, 8600/12, 8600/13, 8600/14, 8600/15, 8600/16, 8600/17, 8600/18, 8600/19, 8951”</w:t>
      </w:r>
    </w:p>
    <w:p w14:paraId="18D360DF" w14:textId="77777777" w:rsidR="007704E1" w:rsidRDefault="007704E1" w:rsidP="00EE6ED5">
      <w:pPr>
        <w:spacing w:after="0" w:line="240" w:lineRule="auto"/>
        <w:jc w:val="both"/>
        <w:rPr>
          <w:rFonts w:ascii="Times New Roman" w:eastAsia="Calibri" w:hAnsi="Times New Roman" w:cs="Calibri"/>
          <w:sz w:val="24"/>
        </w:rPr>
      </w:pPr>
    </w:p>
    <w:p w14:paraId="01F972C1" w14:textId="77777777" w:rsidR="007704E1" w:rsidRDefault="007704E1" w:rsidP="00EE6ED5">
      <w:pPr>
        <w:spacing w:after="0" w:line="240" w:lineRule="auto"/>
        <w:jc w:val="both"/>
        <w:rPr>
          <w:rFonts w:ascii="Times New Roman" w:eastAsia="Calibri" w:hAnsi="Times New Roman" w:cs="Calibri"/>
          <w:sz w:val="24"/>
        </w:rPr>
      </w:pPr>
    </w:p>
    <w:p w14:paraId="6BA43D1B" w14:textId="77777777" w:rsidR="007704E1" w:rsidRDefault="007704E1" w:rsidP="00EE6ED5">
      <w:pPr>
        <w:spacing w:after="0" w:line="240" w:lineRule="auto"/>
        <w:jc w:val="both"/>
        <w:rPr>
          <w:rFonts w:ascii="Times New Roman" w:eastAsia="Calibri" w:hAnsi="Times New Roman" w:cs="Calibri"/>
          <w:sz w:val="24"/>
        </w:rPr>
      </w:pPr>
    </w:p>
    <w:p w14:paraId="3D7CC303" w14:textId="77777777" w:rsidR="007704E1" w:rsidRDefault="007704E1" w:rsidP="00EE6ED5">
      <w:pPr>
        <w:spacing w:after="0" w:line="240" w:lineRule="auto"/>
        <w:jc w:val="both"/>
        <w:rPr>
          <w:rFonts w:ascii="Times New Roman" w:eastAsia="Calibri" w:hAnsi="Times New Roman" w:cs="Calibri"/>
          <w:sz w:val="24"/>
        </w:rPr>
      </w:pPr>
    </w:p>
    <w:p w14:paraId="4578F2D1" w14:textId="77777777" w:rsidR="007704E1" w:rsidRDefault="007704E1" w:rsidP="00EE6ED5">
      <w:pPr>
        <w:spacing w:after="0" w:line="240" w:lineRule="auto"/>
        <w:jc w:val="both"/>
        <w:rPr>
          <w:rFonts w:ascii="Times New Roman" w:eastAsia="Calibri" w:hAnsi="Times New Roman" w:cs="Calibri"/>
          <w:sz w:val="24"/>
        </w:rPr>
      </w:pPr>
    </w:p>
    <w:p w14:paraId="6EFDFD70" w14:textId="77777777" w:rsidR="007704E1" w:rsidRDefault="007704E1" w:rsidP="00EE6ED5">
      <w:pPr>
        <w:spacing w:after="0" w:line="240" w:lineRule="auto"/>
        <w:jc w:val="both"/>
        <w:rPr>
          <w:rFonts w:ascii="Times New Roman" w:eastAsia="Calibri" w:hAnsi="Times New Roman" w:cs="Calibri"/>
          <w:sz w:val="24"/>
        </w:rPr>
      </w:pPr>
    </w:p>
    <w:p w14:paraId="4CFC488A" w14:textId="77777777" w:rsidR="007704E1" w:rsidRDefault="007704E1" w:rsidP="00EE6ED5">
      <w:pPr>
        <w:spacing w:after="0" w:line="240" w:lineRule="auto"/>
        <w:jc w:val="both"/>
        <w:rPr>
          <w:rFonts w:ascii="Times New Roman" w:eastAsia="Calibri" w:hAnsi="Times New Roman" w:cs="Calibri"/>
          <w:sz w:val="24"/>
        </w:rPr>
      </w:pPr>
    </w:p>
    <w:p w14:paraId="5D6FC091" w14:textId="77777777" w:rsidR="007704E1" w:rsidRDefault="007704E1" w:rsidP="00EE6ED5">
      <w:pPr>
        <w:spacing w:after="0" w:line="240" w:lineRule="auto"/>
        <w:jc w:val="both"/>
        <w:rPr>
          <w:rFonts w:ascii="Times New Roman" w:eastAsia="Calibri" w:hAnsi="Times New Roman" w:cs="Calibri"/>
          <w:sz w:val="24"/>
        </w:rPr>
      </w:pPr>
    </w:p>
    <w:p w14:paraId="359F03B4" w14:textId="77777777" w:rsidR="007704E1" w:rsidRDefault="007704E1" w:rsidP="00EE6ED5">
      <w:pPr>
        <w:spacing w:after="0" w:line="240" w:lineRule="auto"/>
        <w:jc w:val="both"/>
        <w:rPr>
          <w:rFonts w:ascii="Times New Roman" w:eastAsia="Calibri" w:hAnsi="Times New Roman" w:cs="Calibri"/>
          <w:sz w:val="24"/>
        </w:rPr>
      </w:pPr>
    </w:p>
    <w:p w14:paraId="1E2648A7" w14:textId="77777777" w:rsidR="007704E1" w:rsidRDefault="007704E1" w:rsidP="00EE6ED5">
      <w:pPr>
        <w:spacing w:after="0" w:line="240" w:lineRule="auto"/>
        <w:jc w:val="both"/>
        <w:rPr>
          <w:rFonts w:ascii="Times New Roman" w:eastAsia="Calibri" w:hAnsi="Times New Roman" w:cs="Calibri"/>
          <w:sz w:val="24"/>
        </w:rPr>
      </w:pPr>
    </w:p>
    <w:p w14:paraId="384BDA9B" w14:textId="77777777" w:rsidR="007704E1" w:rsidRDefault="007704E1" w:rsidP="00EE6ED5">
      <w:pPr>
        <w:spacing w:after="0" w:line="240" w:lineRule="auto"/>
        <w:jc w:val="both"/>
        <w:rPr>
          <w:rFonts w:ascii="Times New Roman" w:eastAsia="Calibri" w:hAnsi="Times New Roman" w:cs="Calibri"/>
          <w:sz w:val="24"/>
        </w:rPr>
      </w:pPr>
    </w:p>
    <w:p w14:paraId="2B0218DA" w14:textId="77777777" w:rsidR="007704E1" w:rsidRDefault="007704E1" w:rsidP="00EE6ED5">
      <w:pPr>
        <w:spacing w:after="0" w:line="240" w:lineRule="auto"/>
        <w:jc w:val="both"/>
        <w:rPr>
          <w:rFonts w:ascii="Times New Roman" w:eastAsia="Calibri" w:hAnsi="Times New Roman" w:cs="Calibri"/>
          <w:sz w:val="24"/>
        </w:rPr>
      </w:pPr>
    </w:p>
    <w:p w14:paraId="6F966EC8" w14:textId="77777777" w:rsidR="007704E1" w:rsidRDefault="007704E1" w:rsidP="00EE6ED5">
      <w:pPr>
        <w:spacing w:after="0" w:line="240" w:lineRule="auto"/>
        <w:jc w:val="both"/>
        <w:rPr>
          <w:rFonts w:ascii="Times New Roman" w:eastAsia="Calibri" w:hAnsi="Times New Roman" w:cs="Calibri"/>
          <w:sz w:val="24"/>
        </w:rPr>
      </w:pPr>
    </w:p>
    <w:p w14:paraId="1825E8AB" w14:textId="77777777" w:rsidR="007704E1" w:rsidRDefault="007704E1" w:rsidP="00EE6ED5">
      <w:pPr>
        <w:spacing w:after="0" w:line="240" w:lineRule="auto"/>
        <w:jc w:val="both"/>
        <w:rPr>
          <w:rFonts w:ascii="Times New Roman" w:eastAsia="Calibri" w:hAnsi="Times New Roman" w:cs="Calibri"/>
          <w:sz w:val="24"/>
        </w:rPr>
      </w:pPr>
    </w:p>
    <w:p w14:paraId="36D3DB8F" w14:textId="77777777" w:rsidR="007704E1" w:rsidRDefault="007704E1" w:rsidP="00EE6ED5">
      <w:pPr>
        <w:spacing w:after="0" w:line="240" w:lineRule="auto"/>
        <w:jc w:val="both"/>
        <w:rPr>
          <w:rFonts w:ascii="Times New Roman" w:eastAsia="Calibri" w:hAnsi="Times New Roman" w:cs="Calibri"/>
          <w:sz w:val="24"/>
        </w:rPr>
      </w:pPr>
    </w:p>
    <w:p w14:paraId="667CA889" w14:textId="77777777" w:rsidR="007704E1" w:rsidRDefault="007704E1" w:rsidP="00EE6ED5">
      <w:pPr>
        <w:spacing w:after="0" w:line="240" w:lineRule="auto"/>
        <w:jc w:val="both"/>
        <w:rPr>
          <w:rFonts w:ascii="Times New Roman" w:eastAsia="Calibri" w:hAnsi="Times New Roman" w:cs="Calibri"/>
          <w:sz w:val="24"/>
        </w:rPr>
      </w:pPr>
    </w:p>
    <w:p w14:paraId="451BFA1E" w14:textId="77777777" w:rsidR="007704E1" w:rsidRDefault="007704E1" w:rsidP="00EE6ED5">
      <w:pPr>
        <w:spacing w:after="0" w:line="240" w:lineRule="auto"/>
        <w:jc w:val="both"/>
        <w:rPr>
          <w:rFonts w:ascii="Times New Roman" w:eastAsia="Calibri" w:hAnsi="Times New Roman" w:cs="Calibri"/>
          <w:sz w:val="24"/>
        </w:rPr>
      </w:pPr>
    </w:p>
    <w:p w14:paraId="64260909" w14:textId="5D571FA6" w:rsidR="00EE6ED5" w:rsidRPr="00EE6ED5" w:rsidRDefault="00EE6ED5" w:rsidP="00EE6ED5">
      <w:pPr>
        <w:spacing w:after="0" w:line="240" w:lineRule="auto"/>
        <w:jc w:val="both"/>
        <w:rPr>
          <w:rFonts w:ascii="Times New Roman" w:eastAsia="Calibri" w:hAnsi="Times New Roman" w:cs="Calibri"/>
          <w:sz w:val="24"/>
        </w:rPr>
      </w:pPr>
    </w:p>
    <w:p w14:paraId="22357F9B" w14:textId="003B7CF9" w:rsidR="00EE6ED5" w:rsidRPr="00EE6ED5" w:rsidRDefault="00EE6ED5" w:rsidP="00EE6ED5">
      <w:pPr>
        <w:rPr>
          <w:rFonts w:ascii="Times New Roman" w:eastAsia="Calibri" w:hAnsi="Times New Roman" w:cs="Calibri"/>
          <w:sz w:val="24"/>
        </w:rPr>
      </w:pPr>
      <w:r w:rsidRPr="00EE6ED5">
        <w:rPr>
          <w:rFonts w:ascii="Times New Roman" w:eastAsia="Calibri" w:hAnsi="Times New Roman" w:cs="Calibri"/>
          <w:sz w:val="24"/>
        </w:rPr>
        <w:t>7. függelék a</w:t>
      </w:r>
      <w:r w:rsidR="007704E1">
        <w:rPr>
          <w:rFonts w:ascii="Times New Roman" w:eastAsia="Calibri" w:hAnsi="Times New Roman" w:cs="Calibri"/>
          <w:sz w:val="24"/>
        </w:rPr>
        <w:t xml:space="preserve"> 33</w:t>
      </w:r>
      <w:r w:rsidRPr="00EE6ED5">
        <w:rPr>
          <w:rFonts w:ascii="Times New Roman" w:eastAsia="Calibri" w:hAnsi="Times New Roman" w:cs="Calibri"/>
          <w:sz w:val="24"/>
        </w:rPr>
        <w:t xml:space="preserve">/2020. </w:t>
      </w:r>
      <w:r w:rsidR="007704E1">
        <w:rPr>
          <w:rFonts w:ascii="Times New Roman" w:eastAsia="Calibri" w:hAnsi="Times New Roman" w:cs="Calibri"/>
          <w:sz w:val="24"/>
        </w:rPr>
        <w:t>(X.30.</w:t>
      </w:r>
      <w:r w:rsidRPr="00EE6ED5">
        <w:rPr>
          <w:rFonts w:ascii="Times New Roman" w:eastAsia="Calibri" w:hAnsi="Times New Roman" w:cs="Calibri"/>
          <w:sz w:val="24"/>
        </w:rPr>
        <w:t>) önkormányzati rendelethez</w:t>
      </w:r>
    </w:p>
    <w:p w14:paraId="796D0EE8" w14:textId="77777777" w:rsidR="00EE6ED5" w:rsidRPr="00EE6ED5" w:rsidRDefault="00EE6ED5" w:rsidP="00EE6ED5">
      <w:pPr>
        <w:rPr>
          <w:rFonts w:ascii="Times New Roman" w:eastAsia="Calibri" w:hAnsi="Times New Roman" w:cs="Calibri"/>
          <w:sz w:val="24"/>
        </w:rPr>
      </w:pPr>
    </w:p>
    <w:p w14:paraId="67E1E3EC" w14:textId="77777777" w:rsidR="00EE6ED5" w:rsidRPr="00EE6ED5" w:rsidRDefault="00EE6ED5" w:rsidP="00EE6ED5">
      <w:pPr>
        <w:rPr>
          <w:rFonts w:ascii="Times New Roman" w:eastAsia="Calibri" w:hAnsi="Times New Roman" w:cs="Calibri"/>
          <w:sz w:val="24"/>
        </w:rPr>
      </w:pPr>
      <w:r w:rsidRPr="00EE6ED5">
        <w:rPr>
          <w:rFonts w:ascii="Times New Roman" w:eastAsia="Calibri" w:hAnsi="Times New Roman" w:cs="Calibri"/>
          <w:sz w:val="24"/>
        </w:rPr>
        <w:t>Országos műemlékek jegyzéke</w:t>
      </w:r>
    </w:p>
    <w:tbl>
      <w:tblPr>
        <w:tblW w:w="5000" w:type="pct"/>
        <w:jc w:val="center"/>
        <w:tblCellMar>
          <w:left w:w="70" w:type="dxa"/>
          <w:right w:w="70" w:type="dxa"/>
        </w:tblCellMar>
        <w:tblLook w:val="04A0" w:firstRow="1" w:lastRow="0" w:firstColumn="1" w:lastColumn="0" w:noHBand="0" w:noVBand="1"/>
      </w:tblPr>
      <w:tblGrid>
        <w:gridCol w:w="1180"/>
        <w:gridCol w:w="1127"/>
        <w:gridCol w:w="1740"/>
        <w:gridCol w:w="4107"/>
        <w:gridCol w:w="2467"/>
      </w:tblGrid>
      <w:tr w:rsidR="00EE6ED5" w:rsidRPr="00EE6ED5" w14:paraId="016EF4BA" w14:textId="77777777" w:rsidTr="00EE6ED5">
        <w:trPr>
          <w:trHeight w:val="720"/>
          <w:tblHeader/>
          <w:jc w:val="center"/>
        </w:trPr>
        <w:tc>
          <w:tcPr>
            <w:tcW w:w="558"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5FF1C87F" w14:textId="77777777" w:rsidR="00EE6ED5" w:rsidRPr="00EE6ED5" w:rsidRDefault="00EE6ED5" w:rsidP="00EE6ED5">
            <w:pPr>
              <w:spacing w:after="240" w:line="240" w:lineRule="auto"/>
              <w:jc w:val="center"/>
              <w:rPr>
                <w:rFonts w:ascii="Times New Roman" w:eastAsia="Times New Roman" w:hAnsi="Times New Roman" w:cs="Times New Roman"/>
                <w:bCs/>
                <w:color w:val="000000"/>
                <w:sz w:val="24"/>
                <w:szCs w:val="24"/>
                <w:lang w:eastAsia="hu-HU"/>
              </w:rPr>
            </w:pPr>
            <w:r w:rsidRPr="00EE6ED5">
              <w:rPr>
                <w:rFonts w:ascii="Times New Roman" w:eastAsia="Times New Roman" w:hAnsi="Times New Roman" w:cs="Times New Roman"/>
                <w:bCs/>
                <w:color w:val="000000"/>
                <w:sz w:val="24"/>
                <w:szCs w:val="24"/>
                <w:lang w:eastAsia="hu-HU"/>
              </w:rPr>
              <w:t>Törzsszám</w:t>
            </w:r>
          </w:p>
        </w:tc>
        <w:tc>
          <w:tcPr>
            <w:tcW w:w="574" w:type="pct"/>
            <w:tcBorders>
              <w:top w:val="single" w:sz="4" w:space="0" w:color="auto"/>
              <w:left w:val="nil"/>
              <w:bottom w:val="single" w:sz="4" w:space="0" w:color="auto"/>
              <w:right w:val="single" w:sz="4" w:space="0" w:color="auto"/>
            </w:tcBorders>
            <w:shd w:val="clear" w:color="auto" w:fill="D9D9D9"/>
            <w:vAlign w:val="bottom"/>
            <w:hideMark/>
          </w:tcPr>
          <w:p w14:paraId="59A5A254" w14:textId="77777777" w:rsidR="00EE6ED5" w:rsidRPr="00EE6ED5" w:rsidRDefault="00EE6ED5" w:rsidP="00EE6ED5">
            <w:pPr>
              <w:spacing w:after="240" w:line="240" w:lineRule="auto"/>
              <w:jc w:val="center"/>
              <w:rPr>
                <w:rFonts w:ascii="Times New Roman" w:eastAsia="Times New Roman" w:hAnsi="Times New Roman" w:cs="Times New Roman"/>
                <w:bCs/>
                <w:color w:val="000000"/>
                <w:sz w:val="24"/>
                <w:szCs w:val="24"/>
                <w:lang w:eastAsia="hu-HU"/>
              </w:rPr>
            </w:pPr>
            <w:r w:rsidRPr="00EE6ED5">
              <w:rPr>
                <w:rFonts w:ascii="Times New Roman" w:eastAsia="Times New Roman" w:hAnsi="Times New Roman" w:cs="Times New Roman"/>
                <w:bCs/>
                <w:color w:val="000000"/>
                <w:sz w:val="24"/>
                <w:szCs w:val="24"/>
                <w:lang w:eastAsia="hu-HU"/>
              </w:rPr>
              <w:t>Azonosító</w:t>
            </w:r>
          </w:p>
        </w:tc>
        <w:tc>
          <w:tcPr>
            <w:tcW w:w="668" w:type="pct"/>
            <w:tcBorders>
              <w:top w:val="single" w:sz="4" w:space="0" w:color="auto"/>
              <w:left w:val="nil"/>
              <w:bottom w:val="single" w:sz="4" w:space="0" w:color="auto"/>
              <w:right w:val="single" w:sz="4" w:space="0" w:color="auto"/>
            </w:tcBorders>
            <w:shd w:val="clear" w:color="auto" w:fill="D9D9D9"/>
            <w:vAlign w:val="bottom"/>
            <w:hideMark/>
          </w:tcPr>
          <w:p w14:paraId="42514376" w14:textId="77777777" w:rsidR="00EE6ED5" w:rsidRPr="00EE6ED5" w:rsidRDefault="00EE6ED5" w:rsidP="00EE6ED5">
            <w:pPr>
              <w:spacing w:after="240" w:line="240" w:lineRule="auto"/>
              <w:jc w:val="center"/>
              <w:rPr>
                <w:rFonts w:ascii="Times New Roman" w:eastAsia="Times New Roman" w:hAnsi="Times New Roman" w:cs="Times New Roman"/>
                <w:bCs/>
                <w:color w:val="000000"/>
                <w:sz w:val="24"/>
                <w:szCs w:val="24"/>
                <w:lang w:eastAsia="hu-HU"/>
              </w:rPr>
            </w:pPr>
            <w:r w:rsidRPr="00EE6ED5">
              <w:rPr>
                <w:rFonts w:ascii="Times New Roman" w:eastAsia="Times New Roman" w:hAnsi="Times New Roman" w:cs="Times New Roman"/>
                <w:bCs/>
                <w:color w:val="000000"/>
                <w:sz w:val="24"/>
                <w:szCs w:val="24"/>
                <w:lang w:eastAsia="hu-HU"/>
              </w:rPr>
              <w:t>Cím</w:t>
            </w:r>
          </w:p>
        </w:tc>
        <w:tc>
          <w:tcPr>
            <w:tcW w:w="2001" w:type="pct"/>
            <w:tcBorders>
              <w:top w:val="single" w:sz="4" w:space="0" w:color="auto"/>
              <w:left w:val="nil"/>
              <w:bottom w:val="single" w:sz="4" w:space="0" w:color="auto"/>
              <w:right w:val="single" w:sz="4" w:space="0" w:color="auto"/>
            </w:tcBorders>
            <w:shd w:val="clear" w:color="auto" w:fill="D9D9D9"/>
            <w:vAlign w:val="bottom"/>
            <w:hideMark/>
          </w:tcPr>
          <w:p w14:paraId="4295E2A1" w14:textId="77777777" w:rsidR="00EE6ED5" w:rsidRPr="00EE6ED5" w:rsidRDefault="00EE6ED5" w:rsidP="00EE6ED5">
            <w:pPr>
              <w:spacing w:after="240" w:line="240" w:lineRule="auto"/>
              <w:jc w:val="center"/>
              <w:rPr>
                <w:rFonts w:ascii="Times New Roman" w:eastAsia="Times New Roman" w:hAnsi="Times New Roman" w:cs="Times New Roman"/>
                <w:bCs/>
                <w:color w:val="000000"/>
                <w:sz w:val="24"/>
                <w:szCs w:val="24"/>
                <w:lang w:eastAsia="hu-HU"/>
              </w:rPr>
            </w:pPr>
            <w:r w:rsidRPr="00EE6ED5">
              <w:rPr>
                <w:rFonts w:ascii="Times New Roman" w:eastAsia="Times New Roman" w:hAnsi="Times New Roman" w:cs="Times New Roman"/>
                <w:bCs/>
                <w:color w:val="000000"/>
                <w:sz w:val="24"/>
                <w:szCs w:val="24"/>
                <w:lang w:eastAsia="hu-HU"/>
              </w:rPr>
              <w:t>Név</w:t>
            </w:r>
          </w:p>
        </w:tc>
        <w:tc>
          <w:tcPr>
            <w:tcW w:w="1199" w:type="pct"/>
            <w:tcBorders>
              <w:top w:val="single" w:sz="4" w:space="0" w:color="auto"/>
              <w:left w:val="nil"/>
              <w:bottom w:val="single" w:sz="4" w:space="0" w:color="auto"/>
              <w:right w:val="single" w:sz="4" w:space="0" w:color="auto"/>
            </w:tcBorders>
            <w:shd w:val="clear" w:color="auto" w:fill="D9D9D9"/>
            <w:vAlign w:val="bottom"/>
            <w:hideMark/>
          </w:tcPr>
          <w:p w14:paraId="0B240F63" w14:textId="77777777" w:rsidR="00EE6ED5" w:rsidRPr="00EE6ED5" w:rsidRDefault="00EE6ED5" w:rsidP="00EE6ED5">
            <w:pPr>
              <w:spacing w:after="240" w:line="240" w:lineRule="auto"/>
              <w:jc w:val="center"/>
              <w:rPr>
                <w:rFonts w:ascii="Times New Roman" w:eastAsia="Times New Roman" w:hAnsi="Times New Roman" w:cs="Times New Roman"/>
                <w:bCs/>
                <w:color w:val="000000"/>
                <w:sz w:val="24"/>
                <w:szCs w:val="24"/>
                <w:lang w:eastAsia="hu-HU"/>
              </w:rPr>
            </w:pPr>
            <w:r w:rsidRPr="00EE6ED5">
              <w:rPr>
                <w:rFonts w:ascii="Times New Roman" w:eastAsia="Times New Roman" w:hAnsi="Times New Roman" w:cs="Times New Roman"/>
                <w:bCs/>
                <w:color w:val="000000"/>
                <w:sz w:val="24"/>
                <w:szCs w:val="24"/>
                <w:lang w:eastAsia="hu-HU"/>
              </w:rPr>
              <w:t>Védelem</w:t>
            </w:r>
          </w:p>
        </w:tc>
      </w:tr>
      <w:tr w:rsidR="00EE6ED5" w:rsidRPr="00EE6ED5" w14:paraId="6463467F" w14:textId="77777777" w:rsidTr="0017728E">
        <w:trPr>
          <w:trHeight w:val="72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18AF3A0C"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10438</w:t>
            </w:r>
          </w:p>
        </w:tc>
        <w:tc>
          <w:tcPr>
            <w:tcW w:w="574" w:type="pct"/>
            <w:tcBorders>
              <w:top w:val="nil"/>
              <w:left w:val="nil"/>
              <w:bottom w:val="single" w:sz="4" w:space="0" w:color="auto"/>
              <w:right w:val="single" w:sz="4" w:space="0" w:color="auto"/>
            </w:tcBorders>
            <w:shd w:val="clear" w:color="auto" w:fill="auto"/>
            <w:vAlign w:val="bottom"/>
            <w:hideMark/>
          </w:tcPr>
          <w:p w14:paraId="155293DD"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15444</w:t>
            </w:r>
          </w:p>
        </w:tc>
        <w:tc>
          <w:tcPr>
            <w:tcW w:w="668" w:type="pct"/>
            <w:tcBorders>
              <w:top w:val="nil"/>
              <w:left w:val="nil"/>
              <w:bottom w:val="single" w:sz="4" w:space="0" w:color="auto"/>
              <w:right w:val="single" w:sz="4" w:space="0" w:color="auto"/>
            </w:tcBorders>
            <w:shd w:val="clear" w:color="auto" w:fill="auto"/>
            <w:vAlign w:val="bottom"/>
            <w:hideMark/>
          </w:tcPr>
          <w:p w14:paraId="1BFF386D"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Jókai u. 24. és Szent István u.</w:t>
            </w:r>
          </w:p>
        </w:tc>
        <w:tc>
          <w:tcPr>
            <w:tcW w:w="2001" w:type="pct"/>
            <w:tcBorders>
              <w:top w:val="nil"/>
              <w:left w:val="nil"/>
              <w:bottom w:val="single" w:sz="4" w:space="0" w:color="auto"/>
              <w:right w:val="single" w:sz="4" w:space="0" w:color="auto"/>
            </w:tcBorders>
            <w:shd w:val="clear" w:color="auto" w:fill="auto"/>
            <w:vAlign w:val="bottom"/>
            <w:hideMark/>
          </w:tcPr>
          <w:p w14:paraId="29247318"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Földszintes melléképületek</w:t>
            </w:r>
          </w:p>
        </w:tc>
        <w:tc>
          <w:tcPr>
            <w:tcW w:w="1199" w:type="pct"/>
            <w:tcBorders>
              <w:top w:val="nil"/>
              <w:left w:val="nil"/>
              <w:bottom w:val="single" w:sz="4" w:space="0" w:color="auto"/>
              <w:right w:val="single" w:sz="4" w:space="0" w:color="auto"/>
            </w:tcBorders>
            <w:shd w:val="clear" w:color="auto" w:fill="auto"/>
            <w:vAlign w:val="bottom"/>
            <w:hideMark/>
          </w:tcPr>
          <w:p w14:paraId="76603878"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Műemlék [tartozék]</w:t>
            </w:r>
          </w:p>
        </w:tc>
      </w:tr>
      <w:tr w:rsidR="00EE6ED5" w:rsidRPr="00EE6ED5" w14:paraId="13E7DD35" w14:textId="77777777" w:rsidTr="0017728E">
        <w:trPr>
          <w:trHeight w:val="36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4F9451C6"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2079</w:t>
            </w:r>
          </w:p>
        </w:tc>
        <w:tc>
          <w:tcPr>
            <w:tcW w:w="574" w:type="pct"/>
            <w:tcBorders>
              <w:top w:val="nil"/>
              <w:left w:val="nil"/>
              <w:bottom w:val="single" w:sz="4" w:space="0" w:color="auto"/>
              <w:right w:val="single" w:sz="4" w:space="0" w:color="auto"/>
            </w:tcBorders>
            <w:shd w:val="clear" w:color="auto" w:fill="auto"/>
            <w:vAlign w:val="bottom"/>
            <w:hideMark/>
          </w:tcPr>
          <w:p w14:paraId="0811F864"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19075</w:t>
            </w:r>
          </w:p>
        </w:tc>
        <w:tc>
          <w:tcPr>
            <w:tcW w:w="668" w:type="pct"/>
            <w:tcBorders>
              <w:top w:val="nil"/>
              <w:left w:val="nil"/>
              <w:bottom w:val="single" w:sz="4" w:space="0" w:color="auto"/>
              <w:right w:val="single" w:sz="4" w:space="0" w:color="auto"/>
            </w:tcBorders>
            <w:shd w:val="clear" w:color="auto" w:fill="auto"/>
            <w:vAlign w:val="bottom"/>
            <w:hideMark/>
          </w:tcPr>
          <w:p w14:paraId="3472D78A"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Farkasmály</w:t>
            </w:r>
          </w:p>
        </w:tc>
        <w:tc>
          <w:tcPr>
            <w:tcW w:w="2001" w:type="pct"/>
            <w:tcBorders>
              <w:top w:val="nil"/>
              <w:left w:val="nil"/>
              <w:bottom w:val="single" w:sz="4" w:space="0" w:color="auto"/>
              <w:right w:val="single" w:sz="4" w:space="0" w:color="auto"/>
            </w:tcBorders>
            <w:shd w:val="clear" w:color="auto" w:fill="auto"/>
            <w:vAlign w:val="bottom"/>
            <w:hideMark/>
          </w:tcPr>
          <w:p w14:paraId="34C3A05A"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1. sz. pince</w:t>
            </w:r>
          </w:p>
        </w:tc>
        <w:tc>
          <w:tcPr>
            <w:tcW w:w="1199" w:type="pct"/>
            <w:tcBorders>
              <w:top w:val="nil"/>
              <w:left w:val="nil"/>
              <w:bottom w:val="single" w:sz="4" w:space="0" w:color="auto"/>
              <w:right w:val="single" w:sz="4" w:space="0" w:color="auto"/>
            </w:tcBorders>
            <w:shd w:val="clear" w:color="auto" w:fill="auto"/>
            <w:vAlign w:val="bottom"/>
            <w:hideMark/>
          </w:tcPr>
          <w:p w14:paraId="4FEB60A8"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Műemlék</w:t>
            </w:r>
          </w:p>
        </w:tc>
      </w:tr>
      <w:tr w:rsidR="00EE6ED5" w:rsidRPr="00EE6ED5" w14:paraId="2979AFD7" w14:textId="77777777" w:rsidTr="0017728E">
        <w:trPr>
          <w:trHeight w:val="36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411DFB5E"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2079</w:t>
            </w:r>
          </w:p>
        </w:tc>
        <w:tc>
          <w:tcPr>
            <w:tcW w:w="574" w:type="pct"/>
            <w:tcBorders>
              <w:top w:val="nil"/>
              <w:left w:val="nil"/>
              <w:bottom w:val="single" w:sz="4" w:space="0" w:color="auto"/>
              <w:right w:val="single" w:sz="4" w:space="0" w:color="auto"/>
            </w:tcBorders>
            <w:shd w:val="clear" w:color="auto" w:fill="auto"/>
            <w:vAlign w:val="bottom"/>
            <w:hideMark/>
          </w:tcPr>
          <w:p w14:paraId="36411912"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19076</w:t>
            </w:r>
          </w:p>
        </w:tc>
        <w:tc>
          <w:tcPr>
            <w:tcW w:w="668" w:type="pct"/>
            <w:tcBorders>
              <w:top w:val="nil"/>
              <w:left w:val="nil"/>
              <w:bottom w:val="single" w:sz="4" w:space="0" w:color="auto"/>
              <w:right w:val="single" w:sz="4" w:space="0" w:color="auto"/>
            </w:tcBorders>
            <w:shd w:val="clear" w:color="auto" w:fill="auto"/>
            <w:vAlign w:val="bottom"/>
            <w:hideMark/>
          </w:tcPr>
          <w:p w14:paraId="7A6B8BCC"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Farkasmály</w:t>
            </w:r>
          </w:p>
        </w:tc>
        <w:tc>
          <w:tcPr>
            <w:tcW w:w="2001" w:type="pct"/>
            <w:tcBorders>
              <w:top w:val="nil"/>
              <w:left w:val="nil"/>
              <w:bottom w:val="single" w:sz="4" w:space="0" w:color="auto"/>
              <w:right w:val="single" w:sz="4" w:space="0" w:color="auto"/>
            </w:tcBorders>
            <w:shd w:val="clear" w:color="auto" w:fill="auto"/>
            <w:vAlign w:val="bottom"/>
            <w:hideMark/>
          </w:tcPr>
          <w:p w14:paraId="0ADEFD29"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 sz. pince</w:t>
            </w:r>
          </w:p>
        </w:tc>
        <w:tc>
          <w:tcPr>
            <w:tcW w:w="1199" w:type="pct"/>
            <w:tcBorders>
              <w:top w:val="nil"/>
              <w:left w:val="nil"/>
              <w:bottom w:val="single" w:sz="4" w:space="0" w:color="auto"/>
              <w:right w:val="single" w:sz="4" w:space="0" w:color="auto"/>
            </w:tcBorders>
            <w:shd w:val="clear" w:color="auto" w:fill="auto"/>
            <w:vAlign w:val="bottom"/>
            <w:hideMark/>
          </w:tcPr>
          <w:p w14:paraId="27A2BEAD"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Műemlék</w:t>
            </w:r>
          </w:p>
        </w:tc>
      </w:tr>
      <w:tr w:rsidR="00EE6ED5" w:rsidRPr="00EE6ED5" w14:paraId="2C420A0B" w14:textId="77777777" w:rsidTr="0017728E">
        <w:trPr>
          <w:trHeight w:val="36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3C5B9F66"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2079</w:t>
            </w:r>
          </w:p>
        </w:tc>
        <w:tc>
          <w:tcPr>
            <w:tcW w:w="574" w:type="pct"/>
            <w:tcBorders>
              <w:top w:val="nil"/>
              <w:left w:val="nil"/>
              <w:bottom w:val="single" w:sz="4" w:space="0" w:color="auto"/>
              <w:right w:val="single" w:sz="4" w:space="0" w:color="auto"/>
            </w:tcBorders>
            <w:shd w:val="clear" w:color="auto" w:fill="auto"/>
            <w:vAlign w:val="bottom"/>
            <w:hideMark/>
          </w:tcPr>
          <w:p w14:paraId="21FEF328"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19077</w:t>
            </w:r>
          </w:p>
        </w:tc>
        <w:tc>
          <w:tcPr>
            <w:tcW w:w="668" w:type="pct"/>
            <w:tcBorders>
              <w:top w:val="nil"/>
              <w:left w:val="nil"/>
              <w:bottom w:val="single" w:sz="4" w:space="0" w:color="auto"/>
              <w:right w:val="single" w:sz="4" w:space="0" w:color="auto"/>
            </w:tcBorders>
            <w:shd w:val="clear" w:color="auto" w:fill="auto"/>
            <w:vAlign w:val="bottom"/>
            <w:hideMark/>
          </w:tcPr>
          <w:p w14:paraId="4CC31CF9"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Farkasmály</w:t>
            </w:r>
          </w:p>
        </w:tc>
        <w:tc>
          <w:tcPr>
            <w:tcW w:w="2001" w:type="pct"/>
            <w:tcBorders>
              <w:top w:val="nil"/>
              <w:left w:val="nil"/>
              <w:bottom w:val="single" w:sz="4" w:space="0" w:color="auto"/>
              <w:right w:val="single" w:sz="4" w:space="0" w:color="auto"/>
            </w:tcBorders>
            <w:shd w:val="clear" w:color="auto" w:fill="auto"/>
            <w:vAlign w:val="bottom"/>
            <w:hideMark/>
          </w:tcPr>
          <w:p w14:paraId="743B5552"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3. sz. pince</w:t>
            </w:r>
          </w:p>
        </w:tc>
        <w:tc>
          <w:tcPr>
            <w:tcW w:w="1199" w:type="pct"/>
            <w:tcBorders>
              <w:top w:val="nil"/>
              <w:left w:val="nil"/>
              <w:bottom w:val="single" w:sz="4" w:space="0" w:color="auto"/>
              <w:right w:val="single" w:sz="4" w:space="0" w:color="auto"/>
            </w:tcBorders>
            <w:shd w:val="clear" w:color="auto" w:fill="auto"/>
            <w:vAlign w:val="bottom"/>
            <w:hideMark/>
          </w:tcPr>
          <w:p w14:paraId="234514F7"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Műemlék</w:t>
            </w:r>
          </w:p>
        </w:tc>
      </w:tr>
      <w:tr w:rsidR="00EE6ED5" w:rsidRPr="00EE6ED5" w14:paraId="0E418F36" w14:textId="77777777" w:rsidTr="0017728E">
        <w:trPr>
          <w:trHeight w:val="36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7C881851"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2079</w:t>
            </w:r>
          </w:p>
        </w:tc>
        <w:tc>
          <w:tcPr>
            <w:tcW w:w="574" w:type="pct"/>
            <w:tcBorders>
              <w:top w:val="nil"/>
              <w:left w:val="nil"/>
              <w:bottom w:val="single" w:sz="4" w:space="0" w:color="auto"/>
              <w:right w:val="single" w:sz="4" w:space="0" w:color="auto"/>
            </w:tcBorders>
            <w:shd w:val="clear" w:color="auto" w:fill="auto"/>
            <w:vAlign w:val="bottom"/>
            <w:hideMark/>
          </w:tcPr>
          <w:p w14:paraId="0C19D0D8"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19078</w:t>
            </w:r>
          </w:p>
        </w:tc>
        <w:tc>
          <w:tcPr>
            <w:tcW w:w="668" w:type="pct"/>
            <w:tcBorders>
              <w:top w:val="nil"/>
              <w:left w:val="nil"/>
              <w:bottom w:val="single" w:sz="4" w:space="0" w:color="auto"/>
              <w:right w:val="single" w:sz="4" w:space="0" w:color="auto"/>
            </w:tcBorders>
            <w:shd w:val="clear" w:color="auto" w:fill="auto"/>
            <w:vAlign w:val="bottom"/>
            <w:hideMark/>
          </w:tcPr>
          <w:p w14:paraId="556D93DB"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Farkasmály</w:t>
            </w:r>
          </w:p>
        </w:tc>
        <w:tc>
          <w:tcPr>
            <w:tcW w:w="2001" w:type="pct"/>
            <w:tcBorders>
              <w:top w:val="nil"/>
              <w:left w:val="nil"/>
              <w:bottom w:val="single" w:sz="4" w:space="0" w:color="auto"/>
              <w:right w:val="single" w:sz="4" w:space="0" w:color="auto"/>
            </w:tcBorders>
            <w:shd w:val="clear" w:color="auto" w:fill="auto"/>
            <w:vAlign w:val="bottom"/>
            <w:hideMark/>
          </w:tcPr>
          <w:p w14:paraId="67CE2AE6"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4. sz. pince</w:t>
            </w:r>
          </w:p>
        </w:tc>
        <w:tc>
          <w:tcPr>
            <w:tcW w:w="1199" w:type="pct"/>
            <w:tcBorders>
              <w:top w:val="nil"/>
              <w:left w:val="nil"/>
              <w:bottom w:val="single" w:sz="4" w:space="0" w:color="auto"/>
              <w:right w:val="single" w:sz="4" w:space="0" w:color="auto"/>
            </w:tcBorders>
            <w:shd w:val="clear" w:color="auto" w:fill="auto"/>
            <w:vAlign w:val="bottom"/>
            <w:hideMark/>
          </w:tcPr>
          <w:p w14:paraId="6B509A6F"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Műemlék</w:t>
            </w:r>
          </w:p>
        </w:tc>
      </w:tr>
      <w:tr w:rsidR="00EE6ED5" w:rsidRPr="00EE6ED5" w14:paraId="7449EE76" w14:textId="77777777" w:rsidTr="0017728E">
        <w:trPr>
          <w:trHeight w:val="36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041FB9E7"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2079</w:t>
            </w:r>
          </w:p>
        </w:tc>
        <w:tc>
          <w:tcPr>
            <w:tcW w:w="574" w:type="pct"/>
            <w:tcBorders>
              <w:top w:val="nil"/>
              <w:left w:val="nil"/>
              <w:bottom w:val="single" w:sz="4" w:space="0" w:color="auto"/>
              <w:right w:val="single" w:sz="4" w:space="0" w:color="auto"/>
            </w:tcBorders>
            <w:shd w:val="clear" w:color="auto" w:fill="auto"/>
            <w:vAlign w:val="bottom"/>
            <w:hideMark/>
          </w:tcPr>
          <w:p w14:paraId="502B77A2"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19079</w:t>
            </w:r>
          </w:p>
        </w:tc>
        <w:tc>
          <w:tcPr>
            <w:tcW w:w="668" w:type="pct"/>
            <w:tcBorders>
              <w:top w:val="nil"/>
              <w:left w:val="nil"/>
              <w:bottom w:val="single" w:sz="4" w:space="0" w:color="auto"/>
              <w:right w:val="single" w:sz="4" w:space="0" w:color="auto"/>
            </w:tcBorders>
            <w:shd w:val="clear" w:color="auto" w:fill="auto"/>
            <w:vAlign w:val="bottom"/>
            <w:hideMark/>
          </w:tcPr>
          <w:p w14:paraId="2E995BD8"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Farkasmály</w:t>
            </w:r>
          </w:p>
        </w:tc>
        <w:tc>
          <w:tcPr>
            <w:tcW w:w="2001" w:type="pct"/>
            <w:tcBorders>
              <w:top w:val="nil"/>
              <w:left w:val="nil"/>
              <w:bottom w:val="single" w:sz="4" w:space="0" w:color="auto"/>
              <w:right w:val="single" w:sz="4" w:space="0" w:color="auto"/>
            </w:tcBorders>
            <w:shd w:val="clear" w:color="auto" w:fill="auto"/>
            <w:vAlign w:val="bottom"/>
            <w:hideMark/>
          </w:tcPr>
          <w:p w14:paraId="4C6526B7"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5. sz. pince</w:t>
            </w:r>
          </w:p>
        </w:tc>
        <w:tc>
          <w:tcPr>
            <w:tcW w:w="1199" w:type="pct"/>
            <w:tcBorders>
              <w:top w:val="nil"/>
              <w:left w:val="nil"/>
              <w:bottom w:val="single" w:sz="4" w:space="0" w:color="auto"/>
              <w:right w:val="single" w:sz="4" w:space="0" w:color="auto"/>
            </w:tcBorders>
            <w:shd w:val="clear" w:color="auto" w:fill="auto"/>
            <w:vAlign w:val="bottom"/>
            <w:hideMark/>
          </w:tcPr>
          <w:p w14:paraId="5F8B0BA0"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Műemlék</w:t>
            </w:r>
          </w:p>
        </w:tc>
      </w:tr>
      <w:tr w:rsidR="00EE6ED5" w:rsidRPr="00EE6ED5" w14:paraId="6A27824A" w14:textId="77777777" w:rsidTr="0017728E">
        <w:trPr>
          <w:trHeight w:val="36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534E0FF0"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2079</w:t>
            </w:r>
          </w:p>
        </w:tc>
        <w:tc>
          <w:tcPr>
            <w:tcW w:w="574" w:type="pct"/>
            <w:tcBorders>
              <w:top w:val="nil"/>
              <w:left w:val="nil"/>
              <w:bottom w:val="single" w:sz="4" w:space="0" w:color="auto"/>
              <w:right w:val="single" w:sz="4" w:space="0" w:color="auto"/>
            </w:tcBorders>
            <w:shd w:val="clear" w:color="auto" w:fill="auto"/>
            <w:vAlign w:val="bottom"/>
            <w:hideMark/>
          </w:tcPr>
          <w:p w14:paraId="74C659C1"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19080</w:t>
            </w:r>
          </w:p>
        </w:tc>
        <w:tc>
          <w:tcPr>
            <w:tcW w:w="668" w:type="pct"/>
            <w:tcBorders>
              <w:top w:val="nil"/>
              <w:left w:val="nil"/>
              <w:bottom w:val="single" w:sz="4" w:space="0" w:color="auto"/>
              <w:right w:val="single" w:sz="4" w:space="0" w:color="auto"/>
            </w:tcBorders>
            <w:shd w:val="clear" w:color="auto" w:fill="auto"/>
            <w:vAlign w:val="bottom"/>
            <w:hideMark/>
          </w:tcPr>
          <w:p w14:paraId="786E2CB5"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Farkasmály</w:t>
            </w:r>
          </w:p>
        </w:tc>
        <w:tc>
          <w:tcPr>
            <w:tcW w:w="2001" w:type="pct"/>
            <w:tcBorders>
              <w:top w:val="nil"/>
              <w:left w:val="nil"/>
              <w:bottom w:val="single" w:sz="4" w:space="0" w:color="auto"/>
              <w:right w:val="single" w:sz="4" w:space="0" w:color="auto"/>
            </w:tcBorders>
            <w:shd w:val="clear" w:color="auto" w:fill="auto"/>
            <w:vAlign w:val="bottom"/>
            <w:hideMark/>
          </w:tcPr>
          <w:p w14:paraId="35B615AA"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6. sz. pince</w:t>
            </w:r>
          </w:p>
        </w:tc>
        <w:tc>
          <w:tcPr>
            <w:tcW w:w="1199" w:type="pct"/>
            <w:tcBorders>
              <w:top w:val="nil"/>
              <w:left w:val="nil"/>
              <w:bottom w:val="single" w:sz="4" w:space="0" w:color="auto"/>
              <w:right w:val="single" w:sz="4" w:space="0" w:color="auto"/>
            </w:tcBorders>
            <w:shd w:val="clear" w:color="auto" w:fill="auto"/>
            <w:vAlign w:val="bottom"/>
            <w:hideMark/>
          </w:tcPr>
          <w:p w14:paraId="2569E29E"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Műemlék</w:t>
            </w:r>
          </w:p>
        </w:tc>
      </w:tr>
      <w:tr w:rsidR="00EE6ED5" w:rsidRPr="00EE6ED5" w14:paraId="0CEA576A" w14:textId="77777777" w:rsidTr="0017728E">
        <w:trPr>
          <w:trHeight w:val="36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08BE483F"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2079</w:t>
            </w:r>
          </w:p>
        </w:tc>
        <w:tc>
          <w:tcPr>
            <w:tcW w:w="574" w:type="pct"/>
            <w:tcBorders>
              <w:top w:val="nil"/>
              <w:left w:val="nil"/>
              <w:bottom w:val="single" w:sz="4" w:space="0" w:color="auto"/>
              <w:right w:val="single" w:sz="4" w:space="0" w:color="auto"/>
            </w:tcBorders>
            <w:shd w:val="clear" w:color="auto" w:fill="auto"/>
            <w:vAlign w:val="bottom"/>
            <w:hideMark/>
          </w:tcPr>
          <w:p w14:paraId="06E659EE"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19081</w:t>
            </w:r>
          </w:p>
        </w:tc>
        <w:tc>
          <w:tcPr>
            <w:tcW w:w="668" w:type="pct"/>
            <w:tcBorders>
              <w:top w:val="nil"/>
              <w:left w:val="nil"/>
              <w:bottom w:val="single" w:sz="4" w:space="0" w:color="auto"/>
              <w:right w:val="single" w:sz="4" w:space="0" w:color="auto"/>
            </w:tcBorders>
            <w:shd w:val="clear" w:color="auto" w:fill="auto"/>
            <w:vAlign w:val="bottom"/>
            <w:hideMark/>
          </w:tcPr>
          <w:p w14:paraId="4E14A60C"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Farkasmály</w:t>
            </w:r>
          </w:p>
        </w:tc>
        <w:tc>
          <w:tcPr>
            <w:tcW w:w="2001" w:type="pct"/>
            <w:tcBorders>
              <w:top w:val="nil"/>
              <w:left w:val="nil"/>
              <w:bottom w:val="single" w:sz="4" w:space="0" w:color="auto"/>
              <w:right w:val="single" w:sz="4" w:space="0" w:color="auto"/>
            </w:tcBorders>
            <w:shd w:val="clear" w:color="auto" w:fill="auto"/>
            <w:vAlign w:val="bottom"/>
            <w:hideMark/>
          </w:tcPr>
          <w:p w14:paraId="0933091B"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8. sz. pince</w:t>
            </w:r>
          </w:p>
        </w:tc>
        <w:tc>
          <w:tcPr>
            <w:tcW w:w="1199" w:type="pct"/>
            <w:tcBorders>
              <w:top w:val="nil"/>
              <w:left w:val="nil"/>
              <w:bottom w:val="single" w:sz="4" w:space="0" w:color="auto"/>
              <w:right w:val="single" w:sz="4" w:space="0" w:color="auto"/>
            </w:tcBorders>
            <w:shd w:val="clear" w:color="auto" w:fill="auto"/>
            <w:vAlign w:val="bottom"/>
            <w:hideMark/>
          </w:tcPr>
          <w:p w14:paraId="05F1161F"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Műemlék</w:t>
            </w:r>
          </w:p>
        </w:tc>
      </w:tr>
      <w:tr w:rsidR="00EE6ED5" w:rsidRPr="00EE6ED5" w14:paraId="551AD217" w14:textId="77777777" w:rsidTr="0017728E">
        <w:trPr>
          <w:trHeight w:val="36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1528412C"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2079</w:t>
            </w:r>
          </w:p>
        </w:tc>
        <w:tc>
          <w:tcPr>
            <w:tcW w:w="574" w:type="pct"/>
            <w:tcBorders>
              <w:top w:val="nil"/>
              <w:left w:val="nil"/>
              <w:bottom w:val="single" w:sz="4" w:space="0" w:color="auto"/>
              <w:right w:val="single" w:sz="4" w:space="0" w:color="auto"/>
            </w:tcBorders>
            <w:shd w:val="clear" w:color="auto" w:fill="auto"/>
            <w:vAlign w:val="bottom"/>
            <w:hideMark/>
          </w:tcPr>
          <w:p w14:paraId="4458E949"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19082</w:t>
            </w:r>
          </w:p>
        </w:tc>
        <w:tc>
          <w:tcPr>
            <w:tcW w:w="668" w:type="pct"/>
            <w:tcBorders>
              <w:top w:val="nil"/>
              <w:left w:val="nil"/>
              <w:bottom w:val="single" w:sz="4" w:space="0" w:color="auto"/>
              <w:right w:val="single" w:sz="4" w:space="0" w:color="auto"/>
            </w:tcBorders>
            <w:shd w:val="clear" w:color="auto" w:fill="auto"/>
            <w:vAlign w:val="bottom"/>
            <w:hideMark/>
          </w:tcPr>
          <w:p w14:paraId="21FA671E"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Farkasmály</w:t>
            </w:r>
          </w:p>
        </w:tc>
        <w:tc>
          <w:tcPr>
            <w:tcW w:w="2001" w:type="pct"/>
            <w:tcBorders>
              <w:top w:val="nil"/>
              <w:left w:val="nil"/>
              <w:bottom w:val="single" w:sz="4" w:space="0" w:color="auto"/>
              <w:right w:val="single" w:sz="4" w:space="0" w:color="auto"/>
            </w:tcBorders>
            <w:shd w:val="clear" w:color="auto" w:fill="auto"/>
            <w:vAlign w:val="bottom"/>
            <w:hideMark/>
          </w:tcPr>
          <w:p w14:paraId="1E52BC52"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10. sz. présház-pince</w:t>
            </w:r>
          </w:p>
        </w:tc>
        <w:tc>
          <w:tcPr>
            <w:tcW w:w="1199" w:type="pct"/>
            <w:tcBorders>
              <w:top w:val="nil"/>
              <w:left w:val="nil"/>
              <w:bottom w:val="single" w:sz="4" w:space="0" w:color="auto"/>
              <w:right w:val="single" w:sz="4" w:space="0" w:color="auto"/>
            </w:tcBorders>
            <w:shd w:val="clear" w:color="auto" w:fill="auto"/>
            <w:vAlign w:val="bottom"/>
            <w:hideMark/>
          </w:tcPr>
          <w:p w14:paraId="670F6822"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Műemlék</w:t>
            </w:r>
          </w:p>
        </w:tc>
      </w:tr>
      <w:tr w:rsidR="00EE6ED5" w:rsidRPr="00EE6ED5" w14:paraId="783E8695" w14:textId="77777777" w:rsidTr="0017728E">
        <w:trPr>
          <w:trHeight w:val="36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00FAB239"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2079</w:t>
            </w:r>
          </w:p>
        </w:tc>
        <w:tc>
          <w:tcPr>
            <w:tcW w:w="574" w:type="pct"/>
            <w:tcBorders>
              <w:top w:val="nil"/>
              <w:left w:val="nil"/>
              <w:bottom w:val="single" w:sz="4" w:space="0" w:color="auto"/>
              <w:right w:val="single" w:sz="4" w:space="0" w:color="auto"/>
            </w:tcBorders>
            <w:shd w:val="clear" w:color="auto" w:fill="auto"/>
            <w:vAlign w:val="bottom"/>
            <w:hideMark/>
          </w:tcPr>
          <w:p w14:paraId="2C93DD78"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19083</w:t>
            </w:r>
          </w:p>
        </w:tc>
        <w:tc>
          <w:tcPr>
            <w:tcW w:w="668" w:type="pct"/>
            <w:tcBorders>
              <w:top w:val="nil"/>
              <w:left w:val="nil"/>
              <w:bottom w:val="single" w:sz="4" w:space="0" w:color="auto"/>
              <w:right w:val="single" w:sz="4" w:space="0" w:color="auto"/>
            </w:tcBorders>
            <w:shd w:val="clear" w:color="auto" w:fill="auto"/>
            <w:vAlign w:val="bottom"/>
            <w:hideMark/>
          </w:tcPr>
          <w:p w14:paraId="3FA4173E"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Farkasmály</w:t>
            </w:r>
          </w:p>
        </w:tc>
        <w:tc>
          <w:tcPr>
            <w:tcW w:w="2001" w:type="pct"/>
            <w:tcBorders>
              <w:top w:val="nil"/>
              <w:left w:val="nil"/>
              <w:bottom w:val="single" w:sz="4" w:space="0" w:color="auto"/>
              <w:right w:val="single" w:sz="4" w:space="0" w:color="auto"/>
            </w:tcBorders>
            <w:shd w:val="clear" w:color="auto" w:fill="auto"/>
            <w:vAlign w:val="bottom"/>
            <w:hideMark/>
          </w:tcPr>
          <w:p w14:paraId="151C71EA"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11. sz. pince</w:t>
            </w:r>
          </w:p>
        </w:tc>
        <w:tc>
          <w:tcPr>
            <w:tcW w:w="1199" w:type="pct"/>
            <w:tcBorders>
              <w:top w:val="nil"/>
              <w:left w:val="nil"/>
              <w:bottom w:val="single" w:sz="4" w:space="0" w:color="auto"/>
              <w:right w:val="single" w:sz="4" w:space="0" w:color="auto"/>
            </w:tcBorders>
            <w:shd w:val="clear" w:color="auto" w:fill="auto"/>
            <w:vAlign w:val="bottom"/>
            <w:hideMark/>
          </w:tcPr>
          <w:p w14:paraId="7F4AEBA1"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Műemlék</w:t>
            </w:r>
          </w:p>
        </w:tc>
      </w:tr>
      <w:tr w:rsidR="00EE6ED5" w:rsidRPr="00EE6ED5" w14:paraId="1F1E7905" w14:textId="77777777" w:rsidTr="0017728E">
        <w:trPr>
          <w:trHeight w:val="36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11BDEF27"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2079</w:t>
            </w:r>
          </w:p>
        </w:tc>
        <w:tc>
          <w:tcPr>
            <w:tcW w:w="574" w:type="pct"/>
            <w:tcBorders>
              <w:top w:val="nil"/>
              <w:left w:val="nil"/>
              <w:bottom w:val="single" w:sz="4" w:space="0" w:color="auto"/>
              <w:right w:val="single" w:sz="4" w:space="0" w:color="auto"/>
            </w:tcBorders>
            <w:shd w:val="clear" w:color="auto" w:fill="auto"/>
            <w:vAlign w:val="bottom"/>
            <w:hideMark/>
          </w:tcPr>
          <w:p w14:paraId="3E8C69BC"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19084</w:t>
            </w:r>
          </w:p>
        </w:tc>
        <w:tc>
          <w:tcPr>
            <w:tcW w:w="668" w:type="pct"/>
            <w:tcBorders>
              <w:top w:val="nil"/>
              <w:left w:val="nil"/>
              <w:bottom w:val="single" w:sz="4" w:space="0" w:color="auto"/>
              <w:right w:val="single" w:sz="4" w:space="0" w:color="auto"/>
            </w:tcBorders>
            <w:shd w:val="clear" w:color="auto" w:fill="auto"/>
            <w:vAlign w:val="bottom"/>
            <w:hideMark/>
          </w:tcPr>
          <w:p w14:paraId="2BC11E79"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Farkasmály</w:t>
            </w:r>
          </w:p>
        </w:tc>
        <w:tc>
          <w:tcPr>
            <w:tcW w:w="2001" w:type="pct"/>
            <w:tcBorders>
              <w:top w:val="nil"/>
              <w:left w:val="nil"/>
              <w:bottom w:val="single" w:sz="4" w:space="0" w:color="auto"/>
              <w:right w:val="single" w:sz="4" w:space="0" w:color="auto"/>
            </w:tcBorders>
            <w:shd w:val="clear" w:color="auto" w:fill="auto"/>
            <w:vAlign w:val="bottom"/>
            <w:hideMark/>
          </w:tcPr>
          <w:p w14:paraId="2ABAE53F"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14. sz. pince</w:t>
            </w:r>
          </w:p>
        </w:tc>
        <w:tc>
          <w:tcPr>
            <w:tcW w:w="1199" w:type="pct"/>
            <w:tcBorders>
              <w:top w:val="nil"/>
              <w:left w:val="nil"/>
              <w:bottom w:val="single" w:sz="4" w:space="0" w:color="auto"/>
              <w:right w:val="single" w:sz="4" w:space="0" w:color="auto"/>
            </w:tcBorders>
            <w:shd w:val="clear" w:color="auto" w:fill="auto"/>
            <w:vAlign w:val="bottom"/>
            <w:hideMark/>
          </w:tcPr>
          <w:p w14:paraId="5EF95AD5"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Műemlék</w:t>
            </w:r>
          </w:p>
        </w:tc>
      </w:tr>
      <w:tr w:rsidR="00EE6ED5" w:rsidRPr="00EE6ED5" w14:paraId="140080A1" w14:textId="77777777" w:rsidTr="0017728E">
        <w:trPr>
          <w:trHeight w:val="36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6F156DE9"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2079</w:t>
            </w:r>
          </w:p>
        </w:tc>
        <w:tc>
          <w:tcPr>
            <w:tcW w:w="574" w:type="pct"/>
            <w:tcBorders>
              <w:top w:val="nil"/>
              <w:left w:val="nil"/>
              <w:bottom w:val="single" w:sz="4" w:space="0" w:color="auto"/>
              <w:right w:val="single" w:sz="4" w:space="0" w:color="auto"/>
            </w:tcBorders>
            <w:shd w:val="clear" w:color="auto" w:fill="auto"/>
            <w:vAlign w:val="bottom"/>
            <w:hideMark/>
          </w:tcPr>
          <w:p w14:paraId="24266D38"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19085</w:t>
            </w:r>
          </w:p>
        </w:tc>
        <w:tc>
          <w:tcPr>
            <w:tcW w:w="668" w:type="pct"/>
            <w:tcBorders>
              <w:top w:val="nil"/>
              <w:left w:val="nil"/>
              <w:bottom w:val="single" w:sz="4" w:space="0" w:color="auto"/>
              <w:right w:val="single" w:sz="4" w:space="0" w:color="auto"/>
            </w:tcBorders>
            <w:shd w:val="clear" w:color="auto" w:fill="auto"/>
            <w:vAlign w:val="bottom"/>
            <w:hideMark/>
          </w:tcPr>
          <w:p w14:paraId="7138D4A2"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Farkasmály</w:t>
            </w:r>
          </w:p>
        </w:tc>
        <w:tc>
          <w:tcPr>
            <w:tcW w:w="2001" w:type="pct"/>
            <w:tcBorders>
              <w:top w:val="nil"/>
              <w:left w:val="nil"/>
              <w:bottom w:val="single" w:sz="4" w:space="0" w:color="auto"/>
              <w:right w:val="single" w:sz="4" w:space="0" w:color="auto"/>
            </w:tcBorders>
            <w:shd w:val="clear" w:color="auto" w:fill="auto"/>
            <w:vAlign w:val="bottom"/>
            <w:hideMark/>
          </w:tcPr>
          <w:p w14:paraId="2C423C25"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15. sz. pince</w:t>
            </w:r>
          </w:p>
        </w:tc>
        <w:tc>
          <w:tcPr>
            <w:tcW w:w="1199" w:type="pct"/>
            <w:tcBorders>
              <w:top w:val="nil"/>
              <w:left w:val="nil"/>
              <w:bottom w:val="single" w:sz="4" w:space="0" w:color="auto"/>
              <w:right w:val="single" w:sz="4" w:space="0" w:color="auto"/>
            </w:tcBorders>
            <w:shd w:val="clear" w:color="auto" w:fill="auto"/>
            <w:vAlign w:val="bottom"/>
            <w:hideMark/>
          </w:tcPr>
          <w:p w14:paraId="040A237F"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Műemlék</w:t>
            </w:r>
          </w:p>
        </w:tc>
      </w:tr>
      <w:tr w:rsidR="00EE6ED5" w:rsidRPr="00EE6ED5" w14:paraId="0EDF0DA2" w14:textId="77777777" w:rsidTr="0017728E">
        <w:trPr>
          <w:trHeight w:val="36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72534A85"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2079</w:t>
            </w:r>
          </w:p>
        </w:tc>
        <w:tc>
          <w:tcPr>
            <w:tcW w:w="574" w:type="pct"/>
            <w:tcBorders>
              <w:top w:val="nil"/>
              <w:left w:val="nil"/>
              <w:bottom w:val="single" w:sz="4" w:space="0" w:color="auto"/>
              <w:right w:val="single" w:sz="4" w:space="0" w:color="auto"/>
            </w:tcBorders>
            <w:shd w:val="clear" w:color="auto" w:fill="auto"/>
            <w:vAlign w:val="bottom"/>
            <w:hideMark/>
          </w:tcPr>
          <w:p w14:paraId="005ECCB4"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19086</w:t>
            </w:r>
          </w:p>
        </w:tc>
        <w:tc>
          <w:tcPr>
            <w:tcW w:w="668" w:type="pct"/>
            <w:tcBorders>
              <w:top w:val="nil"/>
              <w:left w:val="nil"/>
              <w:bottom w:val="single" w:sz="4" w:space="0" w:color="auto"/>
              <w:right w:val="single" w:sz="4" w:space="0" w:color="auto"/>
            </w:tcBorders>
            <w:shd w:val="clear" w:color="auto" w:fill="auto"/>
            <w:vAlign w:val="bottom"/>
            <w:hideMark/>
          </w:tcPr>
          <w:p w14:paraId="4FDFB695"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Farkasmály</w:t>
            </w:r>
          </w:p>
        </w:tc>
        <w:tc>
          <w:tcPr>
            <w:tcW w:w="2001" w:type="pct"/>
            <w:tcBorders>
              <w:top w:val="nil"/>
              <w:left w:val="nil"/>
              <w:bottom w:val="single" w:sz="4" w:space="0" w:color="auto"/>
              <w:right w:val="single" w:sz="4" w:space="0" w:color="auto"/>
            </w:tcBorders>
            <w:shd w:val="clear" w:color="auto" w:fill="auto"/>
            <w:vAlign w:val="bottom"/>
            <w:hideMark/>
          </w:tcPr>
          <w:p w14:paraId="546C5DE0"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16. sz. présház-pince</w:t>
            </w:r>
          </w:p>
        </w:tc>
        <w:tc>
          <w:tcPr>
            <w:tcW w:w="1199" w:type="pct"/>
            <w:tcBorders>
              <w:top w:val="nil"/>
              <w:left w:val="nil"/>
              <w:bottom w:val="single" w:sz="4" w:space="0" w:color="auto"/>
              <w:right w:val="single" w:sz="4" w:space="0" w:color="auto"/>
            </w:tcBorders>
            <w:shd w:val="clear" w:color="auto" w:fill="auto"/>
            <w:vAlign w:val="bottom"/>
            <w:hideMark/>
          </w:tcPr>
          <w:p w14:paraId="5C5A4A3E"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Műemlék</w:t>
            </w:r>
          </w:p>
        </w:tc>
      </w:tr>
      <w:tr w:rsidR="00EE6ED5" w:rsidRPr="00EE6ED5" w14:paraId="61F4064F" w14:textId="77777777" w:rsidTr="0017728E">
        <w:trPr>
          <w:trHeight w:val="36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1E1AC2EA"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2079</w:t>
            </w:r>
          </w:p>
        </w:tc>
        <w:tc>
          <w:tcPr>
            <w:tcW w:w="574" w:type="pct"/>
            <w:tcBorders>
              <w:top w:val="nil"/>
              <w:left w:val="nil"/>
              <w:bottom w:val="single" w:sz="4" w:space="0" w:color="auto"/>
              <w:right w:val="single" w:sz="4" w:space="0" w:color="auto"/>
            </w:tcBorders>
            <w:shd w:val="clear" w:color="auto" w:fill="auto"/>
            <w:vAlign w:val="bottom"/>
            <w:hideMark/>
          </w:tcPr>
          <w:p w14:paraId="03B4544B"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19087</w:t>
            </w:r>
          </w:p>
        </w:tc>
        <w:tc>
          <w:tcPr>
            <w:tcW w:w="668" w:type="pct"/>
            <w:tcBorders>
              <w:top w:val="nil"/>
              <w:left w:val="nil"/>
              <w:bottom w:val="single" w:sz="4" w:space="0" w:color="auto"/>
              <w:right w:val="single" w:sz="4" w:space="0" w:color="auto"/>
            </w:tcBorders>
            <w:shd w:val="clear" w:color="auto" w:fill="auto"/>
            <w:vAlign w:val="bottom"/>
            <w:hideMark/>
          </w:tcPr>
          <w:p w14:paraId="38126716"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Farkasmály</w:t>
            </w:r>
          </w:p>
        </w:tc>
        <w:tc>
          <w:tcPr>
            <w:tcW w:w="2001" w:type="pct"/>
            <w:tcBorders>
              <w:top w:val="nil"/>
              <w:left w:val="nil"/>
              <w:bottom w:val="single" w:sz="4" w:space="0" w:color="auto"/>
              <w:right w:val="single" w:sz="4" w:space="0" w:color="auto"/>
            </w:tcBorders>
            <w:shd w:val="clear" w:color="auto" w:fill="auto"/>
            <w:vAlign w:val="bottom"/>
            <w:hideMark/>
          </w:tcPr>
          <w:p w14:paraId="3509866B"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17. sz. pince</w:t>
            </w:r>
          </w:p>
        </w:tc>
        <w:tc>
          <w:tcPr>
            <w:tcW w:w="1199" w:type="pct"/>
            <w:tcBorders>
              <w:top w:val="nil"/>
              <w:left w:val="nil"/>
              <w:bottom w:val="single" w:sz="4" w:space="0" w:color="auto"/>
              <w:right w:val="single" w:sz="4" w:space="0" w:color="auto"/>
            </w:tcBorders>
            <w:shd w:val="clear" w:color="auto" w:fill="auto"/>
            <w:vAlign w:val="bottom"/>
            <w:hideMark/>
          </w:tcPr>
          <w:p w14:paraId="49767F07"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Műemlék</w:t>
            </w:r>
          </w:p>
        </w:tc>
      </w:tr>
      <w:tr w:rsidR="00EE6ED5" w:rsidRPr="00EE6ED5" w14:paraId="45DECC7C" w14:textId="77777777" w:rsidTr="0017728E">
        <w:trPr>
          <w:trHeight w:val="36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69A2EB93"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2079</w:t>
            </w:r>
          </w:p>
        </w:tc>
        <w:tc>
          <w:tcPr>
            <w:tcW w:w="574" w:type="pct"/>
            <w:tcBorders>
              <w:top w:val="nil"/>
              <w:left w:val="nil"/>
              <w:bottom w:val="single" w:sz="4" w:space="0" w:color="auto"/>
              <w:right w:val="single" w:sz="4" w:space="0" w:color="auto"/>
            </w:tcBorders>
            <w:shd w:val="clear" w:color="auto" w:fill="auto"/>
            <w:vAlign w:val="bottom"/>
            <w:hideMark/>
          </w:tcPr>
          <w:p w14:paraId="2A344F4E"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19088</w:t>
            </w:r>
          </w:p>
        </w:tc>
        <w:tc>
          <w:tcPr>
            <w:tcW w:w="668" w:type="pct"/>
            <w:tcBorders>
              <w:top w:val="nil"/>
              <w:left w:val="nil"/>
              <w:bottom w:val="single" w:sz="4" w:space="0" w:color="auto"/>
              <w:right w:val="single" w:sz="4" w:space="0" w:color="auto"/>
            </w:tcBorders>
            <w:shd w:val="clear" w:color="auto" w:fill="auto"/>
            <w:vAlign w:val="bottom"/>
            <w:hideMark/>
          </w:tcPr>
          <w:p w14:paraId="33D32234"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Farkasmály</w:t>
            </w:r>
          </w:p>
        </w:tc>
        <w:tc>
          <w:tcPr>
            <w:tcW w:w="2001" w:type="pct"/>
            <w:tcBorders>
              <w:top w:val="nil"/>
              <w:left w:val="nil"/>
              <w:bottom w:val="single" w:sz="4" w:space="0" w:color="auto"/>
              <w:right w:val="single" w:sz="4" w:space="0" w:color="auto"/>
            </w:tcBorders>
            <w:shd w:val="clear" w:color="auto" w:fill="auto"/>
            <w:vAlign w:val="bottom"/>
            <w:hideMark/>
          </w:tcPr>
          <w:p w14:paraId="45D3E794"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18. sz. pince</w:t>
            </w:r>
          </w:p>
        </w:tc>
        <w:tc>
          <w:tcPr>
            <w:tcW w:w="1199" w:type="pct"/>
            <w:tcBorders>
              <w:top w:val="nil"/>
              <w:left w:val="nil"/>
              <w:bottom w:val="single" w:sz="4" w:space="0" w:color="auto"/>
              <w:right w:val="single" w:sz="4" w:space="0" w:color="auto"/>
            </w:tcBorders>
            <w:shd w:val="clear" w:color="auto" w:fill="auto"/>
            <w:vAlign w:val="bottom"/>
            <w:hideMark/>
          </w:tcPr>
          <w:p w14:paraId="6D67E591"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Műemlék</w:t>
            </w:r>
          </w:p>
        </w:tc>
      </w:tr>
      <w:tr w:rsidR="00EE6ED5" w:rsidRPr="00EE6ED5" w14:paraId="032D6081" w14:textId="77777777" w:rsidTr="0017728E">
        <w:trPr>
          <w:trHeight w:val="36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0F577E9A"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2079</w:t>
            </w:r>
          </w:p>
        </w:tc>
        <w:tc>
          <w:tcPr>
            <w:tcW w:w="574" w:type="pct"/>
            <w:tcBorders>
              <w:top w:val="nil"/>
              <w:left w:val="nil"/>
              <w:bottom w:val="single" w:sz="4" w:space="0" w:color="auto"/>
              <w:right w:val="single" w:sz="4" w:space="0" w:color="auto"/>
            </w:tcBorders>
            <w:shd w:val="clear" w:color="auto" w:fill="auto"/>
            <w:vAlign w:val="bottom"/>
            <w:hideMark/>
          </w:tcPr>
          <w:p w14:paraId="2AA08D59"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19089</w:t>
            </w:r>
          </w:p>
        </w:tc>
        <w:tc>
          <w:tcPr>
            <w:tcW w:w="668" w:type="pct"/>
            <w:tcBorders>
              <w:top w:val="nil"/>
              <w:left w:val="nil"/>
              <w:bottom w:val="single" w:sz="4" w:space="0" w:color="auto"/>
              <w:right w:val="single" w:sz="4" w:space="0" w:color="auto"/>
            </w:tcBorders>
            <w:shd w:val="clear" w:color="auto" w:fill="auto"/>
            <w:vAlign w:val="bottom"/>
            <w:hideMark/>
          </w:tcPr>
          <w:p w14:paraId="6C5B5A08"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Farkasmály</w:t>
            </w:r>
          </w:p>
        </w:tc>
        <w:tc>
          <w:tcPr>
            <w:tcW w:w="2001" w:type="pct"/>
            <w:tcBorders>
              <w:top w:val="nil"/>
              <w:left w:val="nil"/>
              <w:bottom w:val="single" w:sz="4" w:space="0" w:color="auto"/>
              <w:right w:val="single" w:sz="4" w:space="0" w:color="auto"/>
            </w:tcBorders>
            <w:shd w:val="clear" w:color="auto" w:fill="auto"/>
            <w:vAlign w:val="bottom"/>
            <w:hideMark/>
          </w:tcPr>
          <w:p w14:paraId="0799E8C9"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19. sz. pince</w:t>
            </w:r>
          </w:p>
        </w:tc>
        <w:tc>
          <w:tcPr>
            <w:tcW w:w="1199" w:type="pct"/>
            <w:tcBorders>
              <w:top w:val="nil"/>
              <w:left w:val="nil"/>
              <w:bottom w:val="single" w:sz="4" w:space="0" w:color="auto"/>
              <w:right w:val="single" w:sz="4" w:space="0" w:color="auto"/>
            </w:tcBorders>
            <w:shd w:val="clear" w:color="auto" w:fill="auto"/>
            <w:vAlign w:val="bottom"/>
            <w:hideMark/>
          </w:tcPr>
          <w:p w14:paraId="36840E82"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Műemlék</w:t>
            </w:r>
          </w:p>
        </w:tc>
      </w:tr>
      <w:tr w:rsidR="00EE6ED5" w:rsidRPr="00EE6ED5" w14:paraId="3B77F594" w14:textId="77777777" w:rsidTr="0017728E">
        <w:trPr>
          <w:trHeight w:val="36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7EDBEF14"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2079</w:t>
            </w:r>
          </w:p>
        </w:tc>
        <w:tc>
          <w:tcPr>
            <w:tcW w:w="574" w:type="pct"/>
            <w:tcBorders>
              <w:top w:val="nil"/>
              <w:left w:val="nil"/>
              <w:bottom w:val="single" w:sz="4" w:space="0" w:color="auto"/>
              <w:right w:val="single" w:sz="4" w:space="0" w:color="auto"/>
            </w:tcBorders>
            <w:shd w:val="clear" w:color="auto" w:fill="auto"/>
            <w:vAlign w:val="bottom"/>
            <w:hideMark/>
          </w:tcPr>
          <w:p w14:paraId="566FD7A4"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19090</w:t>
            </w:r>
          </w:p>
        </w:tc>
        <w:tc>
          <w:tcPr>
            <w:tcW w:w="668" w:type="pct"/>
            <w:tcBorders>
              <w:top w:val="nil"/>
              <w:left w:val="nil"/>
              <w:bottom w:val="single" w:sz="4" w:space="0" w:color="auto"/>
              <w:right w:val="single" w:sz="4" w:space="0" w:color="auto"/>
            </w:tcBorders>
            <w:shd w:val="clear" w:color="auto" w:fill="auto"/>
            <w:vAlign w:val="bottom"/>
            <w:hideMark/>
          </w:tcPr>
          <w:p w14:paraId="1BB0856C"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Farkasmály</w:t>
            </w:r>
          </w:p>
        </w:tc>
        <w:tc>
          <w:tcPr>
            <w:tcW w:w="2001" w:type="pct"/>
            <w:tcBorders>
              <w:top w:val="nil"/>
              <w:left w:val="nil"/>
              <w:bottom w:val="single" w:sz="4" w:space="0" w:color="auto"/>
              <w:right w:val="single" w:sz="4" w:space="0" w:color="auto"/>
            </w:tcBorders>
            <w:shd w:val="clear" w:color="auto" w:fill="auto"/>
            <w:vAlign w:val="bottom"/>
            <w:hideMark/>
          </w:tcPr>
          <w:p w14:paraId="5DFB47B7"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20. sz. pince</w:t>
            </w:r>
          </w:p>
        </w:tc>
        <w:tc>
          <w:tcPr>
            <w:tcW w:w="1199" w:type="pct"/>
            <w:tcBorders>
              <w:top w:val="nil"/>
              <w:left w:val="nil"/>
              <w:bottom w:val="single" w:sz="4" w:space="0" w:color="auto"/>
              <w:right w:val="single" w:sz="4" w:space="0" w:color="auto"/>
            </w:tcBorders>
            <w:shd w:val="clear" w:color="auto" w:fill="auto"/>
            <w:vAlign w:val="bottom"/>
            <w:hideMark/>
          </w:tcPr>
          <w:p w14:paraId="0BFB1C43"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Műemlék</w:t>
            </w:r>
          </w:p>
        </w:tc>
      </w:tr>
      <w:tr w:rsidR="00EE6ED5" w:rsidRPr="00EE6ED5" w14:paraId="69D185E7" w14:textId="77777777" w:rsidTr="0017728E">
        <w:trPr>
          <w:trHeight w:val="36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0415144C"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2079</w:t>
            </w:r>
          </w:p>
        </w:tc>
        <w:tc>
          <w:tcPr>
            <w:tcW w:w="574" w:type="pct"/>
            <w:tcBorders>
              <w:top w:val="nil"/>
              <w:left w:val="nil"/>
              <w:bottom w:val="single" w:sz="4" w:space="0" w:color="auto"/>
              <w:right w:val="single" w:sz="4" w:space="0" w:color="auto"/>
            </w:tcBorders>
            <w:shd w:val="clear" w:color="auto" w:fill="auto"/>
            <w:vAlign w:val="bottom"/>
            <w:hideMark/>
          </w:tcPr>
          <w:p w14:paraId="37B85FCE"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19091</w:t>
            </w:r>
          </w:p>
        </w:tc>
        <w:tc>
          <w:tcPr>
            <w:tcW w:w="668" w:type="pct"/>
            <w:tcBorders>
              <w:top w:val="nil"/>
              <w:left w:val="nil"/>
              <w:bottom w:val="single" w:sz="4" w:space="0" w:color="auto"/>
              <w:right w:val="single" w:sz="4" w:space="0" w:color="auto"/>
            </w:tcBorders>
            <w:shd w:val="clear" w:color="auto" w:fill="auto"/>
            <w:vAlign w:val="bottom"/>
            <w:hideMark/>
          </w:tcPr>
          <w:p w14:paraId="37404484"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Farkasmály</w:t>
            </w:r>
          </w:p>
        </w:tc>
        <w:tc>
          <w:tcPr>
            <w:tcW w:w="2001" w:type="pct"/>
            <w:tcBorders>
              <w:top w:val="nil"/>
              <w:left w:val="nil"/>
              <w:bottom w:val="single" w:sz="4" w:space="0" w:color="auto"/>
              <w:right w:val="single" w:sz="4" w:space="0" w:color="auto"/>
            </w:tcBorders>
            <w:shd w:val="clear" w:color="auto" w:fill="auto"/>
            <w:vAlign w:val="bottom"/>
            <w:hideMark/>
          </w:tcPr>
          <w:p w14:paraId="37915E43"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21. sz. présház-pince</w:t>
            </w:r>
          </w:p>
        </w:tc>
        <w:tc>
          <w:tcPr>
            <w:tcW w:w="1199" w:type="pct"/>
            <w:tcBorders>
              <w:top w:val="nil"/>
              <w:left w:val="nil"/>
              <w:bottom w:val="single" w:sz="4" w:space="0" w:color="auto"/>
              <w:right w:val="single" w:sz="4" w:space="0" w:color="auto"/>
            </w:tcBorders>
            <w:shd w:val="clear" w:color="auto" w:fill="auto"/>
            <w:vAlign w:val="bottom"/>
            <w:hideMark/>
          </w:tcPr>
          <w:p w14:paraId="5ED9EFCD"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Műemlék</w:t>
            </w:r>
          </w:p>
        </w:tc>
      </w:tr>
      <w:tr w:rsidR="00EE6ED5" w:rsidRPr="00EE6ED5" w14:paraId="2A697040" w14:textId="77777777" w:rsidTr="0017728E">
        <w:trPr>
          <w:trHeight w:val="36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260AE77B"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2079</w:t>
            </w:r>
          </w:p>
        </w:tc>
        <w:tc>
          <w:tcPr>
            <w:tcW w:w="574" w:type="pct"/>
            <w:tcBorders>
              <w:top w:val="nil"/>
              <w:left w:val="nil"/>
              <w:bottom w:val="single" w:sz="4" w:space="0" w:color="auto"/>
              <w:right w:val="single" w:sz="4" w:space="0" w:color="auto"/>
            </w:tcBorders>
            <w:shd w:val="clear" w:color="auto" w:fill="auto"/>
            <w:vAlign w:val="bottom"/>
            <w:hideMark/>
          </w:tcPr>
          <w:p w14:paraId="0B5F1721"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19092</w:t>
            </w:r>
          </w:p>
        </w:tc>
        <w:tc>
          <w:tcPr>
            <w:tcW w:w="668" w:type="pct"/>
            <w:tcBorders>
              <w:top w:val="nil"/>
              <w:left w:val="nil"/>
              <w:bottom w:val="single" w:sz="4" w:space="0" w:color="auto"/>
              <w:right w:val="single" w:sz="4" w:space="0" w:color="auto"/>
            </w:tcBorders>
            <w:shd w:val="clear" w:color="auto" w:fill="auto"/>
            <w:vAlign w:val="bottom"/>
            <w:hideMark/>
          </w:tcPr>
          <w:p w14:paraId="5A06FE5D"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Farkasmály</w:t>
            </w:r>
          </w:p>
        </w:tc>
        <w:tc>
          <w:tcPr>
            <w:tcW w:w="2001" w:type="pct"/>
            <w:tcBorders>
              <w:top w:val="nil"/>
              <w:left w:val="nil"/>
              <w:bottom w:val="single" w:sz="4" w:space="0" w:color="auto"/>
              <w:right w:val="single" w:sz="4" w:space="0" w:color="auto"/>
            </w:tcBorders>
            <w:shd w:val="clear" w:color="auto" w:fill="auto"/>
            <w:vAlign w:val="bottom"/>
            <w:hideMark/>
          </w:tcPr>
          <w:p w14:paraId="59592A86"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22. sz. pince</w:t>
            </w:r>
          </w:p>
        </w:tc>
        <w:tc>
          <w:tcPr>
            <w:tcW w:w="1199" w:type="pct"/>
            <w:tcBorders>
              <w:top w:val="nil"/>
              <w:left w:val="nil"/>
              <w:bottom w:val="single" w:sz="4" w:space="0" w:color="auto"/>
              <w:right w:val="single" w:sz="4" w:space="0" w:color="auto"/>
            </w:tcBorders>
            <w:shd w:val="clear" w:color="auto" w:fill="auto"/>
            <w:vAlign w:val="bottom"/>
            <w:hideMark/>
          </w:tcPr>
          <w:p w14:paraId="4CC1305E"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Műemlék</w:t>
            </w:r>
          </w:p>
        </w:tc>
      </w:tr>
      <w:tr w:rsidR="00EE6ED5" w:rsidRPr="00EE6ED5" w14:paraId="2B69435D" w14:textId="77777777" w:rsidTr="0017728E">
        <w:trPr>
          <w:trHeight w:val="36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2A040285"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2079</w:t>
            </w:r>
          </w:p>
        </w:tc>
        <w:tc>
          <w:tcPr>
            <w:tcW w:w="574" w:type="pct"/>
            <w:tcBorders>
              <w:top w:val="nil"/>
              <w:left w:val="nil"/>
              <w:bottom w:val="single" w:sz="4" w:space="0" w:color="auto"/>
              <w:right w:val="single" w:sz="4" w:space="0" w:color="auto"/>
            </w:tcBorders>
            <w:shd w:val="clear" w:color="auto" w:fill="auto"/>
            <w:vAlign w:val="bottom"/>
            <w:hideMark/>
          </w:tcPr>
          <w:p w14:paraId="76E175CA"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19093</w:t>
            </w:r>
          </w:p>
        </w:tc>
        <w:tc>
          <w:tcPr>
            <w:tcW w:w="668" w:type="pct"/>
            <w:tcBorders>
              <w:top w:val="nil"/>
              <w:left w:val="nil"/>
              <w:bottom w:val="single" w:sz="4" w:space="0" w:color="auto"/>
              <w:right w:val="single" w:sz="4" w:space="0" w:color="auto"/>
            </w:tcBorders>
            <w:shd w:val="clear" w:color="auto" w:fill="auto"/>
            <w:vAlign w:val="bottom"/>
            <w:hideMark/>
          </w:tcPr>
          <w:p w14:paraId="4270BF8B"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Farkasmály</w:t>
            </w:r>
          </w:p>
        </w:tc>
        <w:tc>
          <w:tcPr>
            <w:tcW w:w="2001" w:type="pct"/>
            <w:tcBorders>
              <w:top w:val="nil"/>
              <w:left w:val="nil"/>
              <w:bottom w:val="single" w:sz="4" w:space="0" w:color="auto"/>
              <w:right w:val="single" w:sz="4" w:space="0" w:color="auto"/>
            </w:tcBorders>
            <w:shd w:val="clear" w:color="auto" w:fill="auto"/>
            <w:vAlign w:val="bottom"/>
            <w:hideMark/>
          </w:tcPr>
          <w:p w14:paraId="7A710664"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23. sz. pince</w:t>
            </w:r>
          </w:p>
        </w:tc>
        <w:tc>
          <w:tcPr>
            <w:tcW w:w="1199" w:type="pct"/>
            <w:tcBorders>
              <w:top w:val="nil"/>
              <w:left w:val="nil"/>
              <w:bottom w:val="single" w:sz="4" w:space="0" w:color="auto"/>
              <w:right w:val="single" w:sz="4" w:space="0" w:color="auto"/>
            </w:tcBorders>
            <w:shd w:val="clear" w:color="auto" w:fill="auto"/>
            <w:vAlign w:val="bottom"/>
            <w:hideMark/>
          </w:tcPr>
          <w:p w14:paraId="5D0F34CB"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Műemlék</w:t>
            </w:r>
          </w:p>
        </w:tc>
      </w:tr>
      <w:tr w:rsidR="00EE6ED5" w:rsidRPr="00EE6ED5" w14:paraId="1681980A" w14:textId="77777777" w:rsidTr="0017728E">
        <w:trPr>
          <w:trHeight w:val="36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004A04AE"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2079</w:t>
            </w:r>
          </w:p>
        </w:tc>
        <w:tc>
          <w:tcPr>
            <w:tcW w:w="574" w:type="pct"/>
            <w:tcBorders>
              <w:top w:val="nil"/>
              <w:left w:val="nil"/>
              <w:bottom w:val="single" w:sz="4" w:space="0" w:color="auto"/>
              <w:right w:val="single" w:sz="4" w:space="0" w:color="auto"/>
            </w:tcBorders>
            <w:shd w:val="clear" w:color="auto" w:fill="auto"/>
            <w:vAlign w:val="bottom"/>
            <w:hideMark/>
          </w:tcPr>
          <w:p w14:paraId="32A23C09"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19094</w:t>
            </w:r>
          </w:p>
        </w:tc>
        <w:tc>
          <w:tcPr>
            <w:tcW w:w="668" w:type="pct"/>
            <w:tcBorders>
              <w:top w:val="nil"/>
              <w:left w:val="nil"/>
              <w:bottom w:val="single" w:sz="4" w:space="0" w:color="auto"/>
              <w:right w:val="single" w:sz="4" w:space="0" w:color="auto"/>
            </w:tcBorders>
            <w:shd w:val="clear" w:color="auto" w:fill="auto"/>
            <w:vAlign w:val="bottom"/>
            <w:hideMark/>
          </w:tcPr>
          <w:p w14:paraId="14E60149"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Farkasmály</w:t>
            </w:r>
          </w:p>
        </w:tc>
        <w:tc>
          <w:tcPr>
            <w:tcW w:w="2001" w:type="pct"/>
            <w:tcBorders>
              <w:top w:val="nil"/>
              <w:left w:val="nil"/>
              <w:bottom w:val="single" w:sz="4" w:space="0" w:color="auto"/>
              <w:right w:val="single" w:sz="4" w:space="0" w:color="auto"/>
            </w:tcBorders>
            <w:shd w:val="clear" w:color="auto" w:fill="auto"/>
            <w:vAlign w:val="bottom"/>
            <w:hideMark/>
          </w:tcPr>
          <w:p w14:paraId="56CC117A"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24. sz. présház-pince</w:t>
            </w:r>
          </w:p>
        </w:tc>
        <w:tc>
          <w:tcPr>
            <w:tcW w:w="1199" w:type="pct"/>
            <w:tcBorders>
              <w:top w:val="nil"/>
              <w:left w:val="nil"/>
              <w:bottom w:val="single" w:sz="4" w:space="0" w:color="auto"/>
              <w:right w:val="single" w:sz="4" w:space="0" w:color="auto"/>
            </w:tcBorders>
            <w:shd w:val="clear" w:color="auto" w:fill="auto"/>
            <w:vAlign w:val="bottom"/>
            <w:hideMark/>
          </w:tcPr>
          <w:p w14:paraId="6DC76BDB"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Műemlék</w:t>
            </w:r>
          </w:p>
        </w:tc>
      </w:tr>
      <w:tr w:rsidR="00EE6ED5" w:rsidRPr="00EE6ED5" w14:paraId="17114B3A" w14:textId="77777777" w:rsidTr="0017728E">
        <w:trPr>
          <w:trHeight w:val="36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04B26545"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2079</w:t>
            </w:r>
          </w:p>
        </w:tc>
        <w:tc>
          <w:tcPr>
            <w:tcW w:w="574" w:type="pct"/>
            <w:tcBorders>
              <w:top w:val="nil"/>
              <w:left w:val="nil"/>
              <w:bottom w:val="single" w:sz="4" w:space="0" w:color="auto"/>
              <w:right w:val="single" w:sz="4" w:space="0" w:color="auto"/>
            </w:tcBorders>
            <w:shd w:val="clear" w:color="auto" w:fill="auto"/>
            <w:vAlign w:val="bottom"/>
            <w:hideMark/>
          </w:tcPr>
          <w:p w14:paraId="4AE3ACEE"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19095</w:t>
            </w:r>
          </w:p>
        </w:tc>
        <w:tc>
          <w:tcPr>
            <w:tcW w:w="668" w:type="pct"/>
            <w:tcBorders>
              <w:top w:val="nil"/>
              <w:left w:val="nil"/>
              <w:bottom w:val="single" w:sz="4" w:space="0" w:color="auto"/>
              <w:right w:val="single" w:sz="4" w:space="0" w:color="auto"/>
            </w:tcBorders>
            <w:shd w:val="clear" w:color="auto" w:fill="auto"/>
            <w:vAlign w:val="bottom"/>
            <w:hideMark/>
          </w:tcPr>
          <w:p w14:paraId="1B6E0E64"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Farkasmály</w:t>
            </w:r>
          </w:p>
        </w:tc>
        <w:tc>
          <w:tcPr>
            <w:tcW w:w="2001" w:type="pct"/>
            <w:tcBorders>
              <w:top w:val="nil"/>
              <w:left w:val="nil"/>
              <w:bottom w:val="single" w:sz="4" w:space="0" w:color="auto"/>
              <w:right w:val="single" w:sz="4" w:space="0" w:color="auto"/>
            </w:tcBorders>
            <w:shd w:val="clear" w:color="auto" w:fill="auto"/>
            <w:vAlign w:val="bottom"/>
            <w:hideMark/>
          </w:tcPr>
          <w:p w14:paraId="682AC354"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25. sz. pince</w:t>
            </w:r>
          </w:p>
        </w:tc>
        <w:tc>
          <w:tcPr>
            <w:tcW w:w="1199" w:type="pct"/>
            <w:tcBorders>
              <w:top w:val="nil"/>
              <w:left w:val="nil"/>
              <w:bottom w:val="single" w:sz="4" w:space="0" w:color="auto"/>
              <w:right w:val="single" w:sz="4" w:space="0" w:color="auto"/>
            </w:tcBorders>
            <w:shd w:val="clear" w:color="auto" w:fill="auto"/>
            <w:vAlign w:val="bottom"/>
            <w:hideMark/>
          </w:tcPr>
          <w:p w14:paraId="4B9465C6"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Műemlék</w:t>
            </w:r>
          </w:p>
        </w:tc>
      </w:tr>
      <w:tr w:rsidR="00EE6ED5" w:rsidRPr="00EE6ED5" w14:paraId="08C1C58C" w14:textId="77777777" w:rsidTr="0017728E">
        <w:trPr>
          <w:trHeight w:val="36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0D7FB1F0"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2079</w:t>
            </w:r>
          </w:p>
        </w:tc>
        <w:tc>
          <w:tcPr>
            <w:tcW w:w="574" w:type="pct"/>
            <w:tcBorders>
              <w:top w:val="nil"/>
              <w:left w:val="nil"/>
              <w:bottom w:val="single" w:sz="4" w:space="0" w:color="auto"/>
              <w:right w:val="single" w:sz="4" w:space="0" w:color="auto"/>
            </w:tcBorders>
            <w:shd w:val="clear" w:color="auto" w:fill="auto"/>
            <w:vAlign w:val="bottom"/>
            <w:hideMark/>
          </w:tcPr>
          <w:p w14:paraId="76D9EAB3"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19096</w:t>
            </w:r>
          </w:p>
        </w:tc>
        <w:tc>
          <w:tcPr>
            <w:tcW w:w="668" w:type="pct"/>
            <w:tcBorders>
              <w:top w:val="nil"/>
              <w:left w:val="nil"/>
              <w:bottom w:val="single" w:sz="4" w:space="0" w:color="auto"/>
              <w:right w:val="single" w:sz="4" w:space="0" w:color="auto"/>
            </w:tcBorders>
            <w:shd w:val="clear" w:color="auto" w:fill="auto"/>
            <w:vAlign w:val="bottom"/>
            <w:hideMark/>
          </w:tcPr>
          <w:p w14:paraId="210DBCCE"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Farkasmály</w:t>
            </w:r>
          </w:p>
        </w:tc>
        <w:tc>
          <w:tcPr>
            <w:tcW w:w="2001" w:type="pct"/>
            <w:tcBorders>
              <w:top w:val="nil"/>
              <w:left w:val="nil"/>
              <w:bottom w:val="single" w:sz="4" w:space="0" w:color="auto"/>
              <w:right w:val="single" w:sz="4" w:space="0" w:color="auto"/>
            </w:tcBorders>
            <w:shd w:val="clear" w:color="auto" w:fill="auto"/>
            <w:vAlign w:val="bottom"/>
            <w:hideMark/>
          </w:tcPr>
          <w:p w14:paraId="2710F458"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26. sz. présház-pince</w:t>
            </w:r>
          </w:p>
        </w:tc>
        <w:tc>
          <w:tcPr>
            <w:tcW w:w="1199" w:type="pct"/>
            <w:tcBorders>
              <w:top w:val="nil"/>
              <w:left w:val="nil"/>
              <w:bottom w:val="single" w:sz="4" w:space="0" w:color="auto"/>
              <w:right w:val="single" w:sz="4" w:space="0" w:color="auto"/>
            </w:tcBorders>
            <w:shd w:val="clear" w:color="auto" w:fill="auto"/>
            <w:vAlign w:val="bottom"/>
            <w:hideMark/>
          </w:tcPr>
          <w:p w14:paraId="507A8EB6"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Műemlék</w:t>
            </w:r>
          </w:p>
        </w:tc>
      </w:tr>
      <w:tr w:rsidR="00EE6ED5" w:rsidRPr="00EE6ED5" w14:paraId="2FBCDD2C" w14:textId="77777777" w:rsidTr="0017728E">
        <w:trPr>
          <w:trHeight w:val="72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0CC42EC8"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2106</w:t>
            </w:r>
          </w:p>
        </w:tc>
        <w:tc>
          <w:tcPr>
            <w:tcW w:w="574" w:type="pct"/>
            <w:tcBorders>
              <w:top w:val="nil"/>
              <w:left w:val="nil"/>
              <w:bottom w:val="single" w:sz="4" w:space="0" w:color="auto"/>
              <w:right w:val="single" w:sz="4" w:space="0" w:color="auto"/>
            </w:tcBorders>
            <w:shd w:val="clear" w:color="auto" w:fill="auto"/>
            <w:vAlign w:val="bottom"/>
            <w:hideMark/>
          </w:tcPr>
          <w:p w14:paraId="5D43547E"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27214</w:t>
            </w:r>
          </w:p>
        </w:tc>
        <w:tc>
          <w:tcPr>
            <w:tcW w:w="668" w:type="pct"/>
            <w:tcBorders>
              <w:top w:val="nil"/>
              <w:left w:val="nil"/>
              <w:bottom w:val="single" w:sz="4" w:space="0" w:color="auto"/>
              <w:right w:val="single" w:sz="4" w:space="0" w:color="auto"/>
            </w:tcBorders>
            <w:shd w:val="clear" w:color="auto" w:fill="auto"/>
            <w:vAlign w:val="bottom"/>
            <w:hideMark/>
          </w:tcPr>
          <w:p w14:paraId="7B0D5B8F"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 </w:t>
            </w:r>
          </w:p>
        </w:tc>
        <w:tc>
          <w:tcPr>
            <w:tcW w:w="2001" w:type="pct"/>
            <w:tcBorders>
              <w:top w:val="nil"/>
              <w:left w:val="nil"/>
              <w:bottom w:val="single" w:sz="4" w:space="0" w:color="auto"/>
              <w:right w:val="single" w:sz="4" w:space="0" w:color="auto"/>
            </w:tcBorders>
            <w:shd w:val="clear" w:color="auto" w:fill="auto"/>
            <w:vAlign w:val="bottom"/>
            <w:hideMark/>
          </w:tcPr>
          <w:p w14:paraId="4A7E6B78"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Ferences templom ex-lege műemléki környezete</w:t>
            </w:r>
          </w:p>
        </w:tc>
        <w:tc>
          <w:tcPr>
            <w:tcW w:w="1199" w:type="pct"/>
            <w:tcBorders>
              <w:top w:val="nil"/>
              <w:left w:val="nil"/>
              <w:bottom w:val="single" w:sz="4" w:space="0" w:color="auto"/>
              <w:right w:val="single" w:sz="4" w:space="0" w:color="auto"/>
            </w:tcBorders>
            <w:shd w:val="clear" w:color="auto" w:fill="auto"/>
            <w:vAlign w:val="bottom"/>
            <w:hideMark/>
          </w:tcPr>
          <w:p w14:paraId="6EEDB16F"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Műemléki környezet</w:t>
            </w:r>
          </w:p>
        </w:tc>
      </w:tr>
      <w:tr w:rsidR="00EE6ED5" w:rsidRPr="00EE6ED5" w14:paraId="29905CCF" w14:textId="77777777" w:rsidTr="0017728E">
        <w:trPr>
          <w:trHeight w:val="72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7B7D9F8C"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2070</w:t>
            </w:r>
          </w:p>
        </w:tc>
        <w:tc>
          <w:tcPr>
            <w:tcW w:w="574" w:type="pct"/>
            <w:tcBorders>
              <w:top w:val="nil"/>
              <w:left w:val="nil"/>
              <w:bottom w:val="single" w:sz="4" w:space="0" w:color="auto"/>
              <w:right w:val="single" w:sz="4" w:space="0" w:color="auto"/>
            </w:tcBorders>
            <w:shd w:val="clear" w:color="auto" w:fill="auto"/>
            <w:vAlign w:val="bottom"/>
            <w:hideMark/>
          </w:tcPr>
          <w:p w14:paraId="1D5EB167"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27215</w:t>
            </w:r>
          </w:p>
        </w:tc>
        <w:tc>
          <w:tcPr>
            <w:tcW w:w="668" w:type="pct"/>
            <w:tcBorders>
              <w:top w:val="nil"/>
              <w:left w:val="nil"/>
              <w:bottom w:val="single" w:sz="4" w:space="0" w:color="auto"/>
              <w:right w:val="single" w:sz="4" w:space="0" w:color="auto"/>
            </w:tcBorders>
            <w:shd w:val="clear" w:color="auto" w:fill="auto"/>
            <w:vAlign w:val="bottom"/>
            <w:hideMark/>
          </w:tcPr>
          <w:p w14:paraId="54C8737D"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 </w:t>
            </w:r>
          </w:p>
        </w:tc>
        <w:tc>
          <w:tcPr>
            <w:tcW w:w="2001" w:type="pct"/>
            <w:tcBorders>
              <w:top w:val="nil"/>
              <w:left w:val="nil"/>
              <w:bottom w:val="single" w:sz="4" w:space="0" w:color="auto"/>
              <w:right w:val="single" w:sz="4" w:space="0" w:color="auto"/>
            </w:tcBorders>
            <w:shd w:val="clear" w:color="auto" w:fill="auto"/>
            <w:vAlign w:val="bottom"/>
            <w:hideMark/>
          </w:tcPr>
          <w:p w14:paraId="29036FA8"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Ref. templom ex-lege műemléki környezete</w:t>
            </w:r>
          </w:p>
        </w:tc>
        <w:tc>
          <w:tcPr>
            <w:tcW w:w="1199" w:type="pct"/>
            <w:tcBorders>
              <w:top w:val="nil"/>
              <w:left w:val="nil"/>
              <w:bottom w:val="single" w:sz="4" w:space="0" w:color="auto"/>
              <w:right w:val="single" w:sz="4" w:space="0" w:color="auto"/>
            </w:tcBorders>
            <w:shd w:val="clear" w:color="auto" w:fill="auto"/>
            <w:vAlign w:val="bottom"/>
            <w:hideMark/>
          </w:tcPr>
          <w:p w14:paraId="03DF536E"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Műemléki környezet</w:t>
            </w:r>
          </w:p>
        </w:tc>
      </w:tr>
      <w:tr w:rsidR="00EE6ED5" w:rsidRPr="00EE6ED5" w14:paraId="073A54B4" w14:textId="77777777" w:rsidTr="0017728E">
        <w:trPr>
          <w:trHeight w:val="72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22452D5E"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2107</w:t>
            </w:r>
          </w:p>
        </w:tc>
        <w:tc>
          <w:tcPr>
            <w:tcW w:w="574" w:type="pct"/>
            <w:tcBorders>
              <w:top w:val="nil"/>
              <w:left w:val="nil"/>
              <w:bottom w:val="single" w:sz="4" w:space="0" w:color="auto"/>
              <w:right w:val="single" w:sz="4" w:space="0" w:color="auto"/>
            </w:tcBorders>
            <w:shd w:val="clear" w:color="auto" w:fill="auto"/>
            <w:vAlign w:val="bottom"/>
            <w:hideMark/>
          </w:tcPr>
          <w:p w14:paraId="52EA4384"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27216</w:t>
            </w:r>
          </w:p>
        </w:tc>
        <w:tc>
          <w:tcPr>
            <w:tcW w:w="668" w:type="pct"/>
            <w:tcBorders>
              <w:top w:val="nil"/>
              <w:left w:val="nil"/>
              <w:bottom w:val="single" w:sz="4" w:space="0" w:color="auto"/>
              <w:right w:val="single" w:sz="4" w:space="0" w:color="auto"/>
            </w:tcBorders>
            <w:shd w:val="clear" w:color="auto" w:fill="auto"/>
            <w:vAlign w:val="bottom"/>
            <w:hideMark/>
          </w:tcPr>
          <w:p w14:paraId="002D0D07"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 </w:t>
            </w:r>
          </w:p>
        </w:tc>
        <w:tc>
          <w:tcPr>
            <w:tcW w:w="2001" w:type="pct"/>
            <w:tcBorders>
              <w:top w:val="nil"/>
              <w:left w:val="nil"/>
              <w:bottom w:val="single" w:sz="4" w:space="0" w:color="auto"/>
              <w:right w:val="single" w:sz="4" w:space="0" w:color="auto"/>
            </w:tcBorders>
            <w:shd w:val="clear" w:color="auto" w:fill="auto"/>
            <w:vAlign w:val="bottom"/>
            <w:hideMark/>
          </w:tcPr>
          <w:p w14:paraId="5B597280"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Volt Ferences kolostor ex-lege műemléki környezete</w:t>
            </w:r>
          </w:p>
        </w:tc>
        <w:tc>
          <w:tcPr>
            <w:tcW w:w="1199" w:type="pct"/>
            <w:tcBorders>
              <w:top w:val="nil"/>
              <w:left w:val="nil"/>
              <w:bottom w:val="single" w:sz="4" w:space="0" w:color="auto"/>
              <w:right w:val="single" w:sz="4" w:space="0" w:color="auto"/>
            </w:tcBorders>
            <w:shd w:val="clear" w:color="auto" w:fill="auto"/>
            <w:vAlign w:val="bottom"/>
            <w:hideMark/>
          </w:tcPr>
          <w:p w14:paraId="118A71BF"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Műemléki környezet</w:t>
            </w:r>
          </w:p>
        </w:tc>
      </w:tr>
      <w:tr w:rsidR="00EE6ED5" w:rsidRPr="00EE6ED5" w14:paraId="15271DD1" w14:textId="77777777" w:rsidTr="0017728E">
        <w:trPr>
          <w:trHeight w:val="72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63D0263A"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lastRenderedPageBreak/>
              <w:t>2074</w:t>
            </w:r>
          </w:p>
        </w:tc>
        <w:tc>
          <w:tcPr>
            <w:tcW w:w="574" w:type="pct"/>
            <w:tcBorders>
              <w:top w:val="nil"/>
              <w:left w:val="nil"/>
              <w:bottom w:val="single" w:sz="4" w:space="0" w:color="auto"/>
              <w:right w:val="single" w:sz="4" w:space="0" w:color="auto"/>
            </w:tcBorders>
            <w:shd w:val="clear" w:color="auto" w:fill="auto"/>
            <w:vAlign w:val="bottom"/>
            <w:hideMark/>
          </w:tcPr>
          <w:p w14:paraId="435758AF"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27218</w:t>
            </w:r>
          </w:p>
        </w:tc>
        <w:tc>
          <w:tcPr>
            <w:tcW w:w="668" w:type="pct"/>
            <w:tcBorders>
              <w:top w:val="nil"/>
              <w:left w:val="nil"/>
              <w:bottom w:val="single" w:sz="4" w:space="0" w:color="auto"/>
              <w:right w:val="single" w:sz="4" w:space="0" w:color="auto"/>
            </w:tcBorders>
            <w:shd w:val="clear" w:color="auto" w:fill="auto"/>
            <w:vAlign w:val="bottom"/>
            <w:hideMark/>
          </w:tcPr>
          <w:p w14:paraId="08F214B5"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 </w:t>
            </w:r>
          </w:p>
        </w:tc>
        <w:tc>
          <w:tcPr>
            <w:tcW w:w="2001" w:type="pct"/>
            <w:tcBorders>
              <w:top w:val="nil"/>
              <w:left w:val="nil"/>
              <w:bottom w:val="single" w:sz="4" w:space="0" w:color="auto"/>
              <w:right w:val="single" w:sz="4" w:space="0" w:color="auto"/>
            </w:tcBorders>
            <w:shd w:val="clear" w:color="auto" w:fill="auto"/>
            <w:vAlign w:val="bottom"/>
            <w:hideMark/>
          </w:tcPr>
          <w:p w14:paraId="4A112325"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Kálvária ex-lege műemléki környezete</w:t>
            </w:r>
          </w:p>
        </w:tc>
        <w:tc>
          <w:tcPr>
            <w:tcW w:w="1199" w:type="pct"/>
            <w:tcBorders>
              <w:top w:val="nil"/>
              <w:left w:val="nil"/>
              <w:bottom w:val="single" w:sz="4" w:space="0" w:color="auto"/>
              <w:right w:val="single" w:sz="4" w:space="0" w:color="auto"/>
            </w:tcBorders>
            <w:shd w:val="clear" w:color="auto" w:fill="auto"/>
            <w:vAlign w:val="bottom"/>
            <w:hideMark/>
          </w:tcPr>
          <w:p w14:paraId="0E7E0F8C"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Műemléki környezet</w:t>
            </w:r>
          </w:p>
        </w:tc>
      </w:tr>
      <w:tr w:rsidR="00EE6ED5" w:rsidRPr="00EE6ED5" w14:paraId="4899E262" w14:textId="77777777" w:rsidTr="0017728E">
        <w:trPr>
          <w:trHeight w:val="72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18AF97FF"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2075</w:t>
            </w:r>
          </w:p>
        </w:tc>
        <w:tc>
          <w:tcPr>
            <w:tcW w:w="574" w:type="pct"/>
            <w:tcBorders>
              <w:top w:val="nil"/>
              <w:left w:val="nil"/>
              <w:bottom w:val="single" w:sz="4" w:space="0" w:color="auto"/>
              <w:right w:val="single" w:sz="4" w:space="0" w:color="auto"/>
            </w:tcBorders>
            <w:shd w:val="clear" w:color="auto" w:fill="auto"/>
            <w:vAlign w:val="bottom"/>
            <w:hideMark/>
          </w:tcPr>
          <w:p w14:paraId="2366C68A"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27220</w:t>
            </w:r>
          </w:p>
        </w:tc>
        <w:tc>
          <w:tcPr>
            <w:tcW w:w="668" w:type="pct"/>
            <w:tcBorders>
              <w:top w:val="nil"/>
              <w:left w:val="nil"/>
              <w:bottom w:val="single" w:sz="4" w:space="0" w:color="auto"/>
              <w:right w:val="single" w:sz="4" w:space="0" w:color="auto"/>
            </w:tcBorders>
            <w:shd w:val="clear" w:color="auto" w:fill="auto"/>
            <w:vAlign w:val="bottom"/>
            <w:hideMark/>
          </w:tcPr>
          <w:p w14:paraId="38DB58C0"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 </w:t>
            </w:r>
          </w:p>
        </w:tc>
        <w:tc>
          <w:tcPr>
            <w:tcW w:w="2001" w:type="pct"/>
            <w:tcBorders>
              <w:top w:val="nil"/>
              <w:left w:val="nil"/>
              <w:bottom w:val="single" w:sz="4" w:space="0" w:color="auto"/>
              <w:right w:val="single" w:sz="4" w:space="0" w:color="auto"/>
            </w:tcBorders>
            <w:shd w:val="clear" w:color="auto" w:fill="auto"/>
            <w:vAlign w:val="bottom"/>
            <w:hideMark/>
          </w:tcPr>
          <w:p w14:paraId="51E89591"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Lakóház ex-lege műemléki környezete</w:t>
            </w:r>
          </w:p>
        </w:tc>
        <w:tc>
          <w:tcPr>
            <w:tcW w:w="1199" w:type="pct"/>
            <w:tcBorders>
              <w:top w:val="nil"/>
              <w:left w:val="nil"/>
              <w:bottom w:val="single" w:sz="4" w:space="0" w:color="auto"/>
              <w:right w:val="single" w:sz="4" w:space="0" w:color="auto"/>
            </w:tcBorders>
            <w:shd w:val="clear" w:color="auto" w:fill="auto"/>
            <w:vAlign w:val="bottom"/>
            <w:hideMark/>
          </w:tcPr>
          <w:p w14:paraId="62BEB104"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Műemléki környezet</w:t>
            </w:r>
          </w:p>
        </w:tc>
      </w:tr>
      <w:tr w:rsidR="00EE6ED5" w:rsidRPr="00EE6ED5" w14:paraId="1BEC45DA" w14:textId="77777777" w:rsidTr="0017728E">
        <w:trPr>
          <w:trHeight w:val="72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528EB413"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2076</w:t>
            </w:r>
          </w:p>
        </w:tc>
        <w:tc>
          <w:tcPr>
            <w:tcW w:w="574" w:type="pct"/>
            <w:tcBorders>
              <w:top w:val="nil"/>
              <w:left w:val="nil"/>
              <w:bottom w:val="single" w:sz="4" w:space="0" w:color="auto"/>
              <w:right w:val="single" w:sz="4" w:space="0" w:color="auto"/>
            </w:tcBorders>
            <w:shd w:val="clear" w:color="auto" w:fill="auto"/>
            <w:vAlign w:val="bottom"/>
            <w:hideMark/>
          </w:tcPr>
          <w:p w14:paraId="479F1B03"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27221</w:t>
            </w:r>
          </w:p>
        </w:tc>
        <w:tc>
          <w:tcPr>
            <w:tcW w:w="668" w:type="pct"/>
            <w:tcBorders>
              <w:top w:val="nil"/>
              <w:left w:val="nil"/>
              <w:bottom w:val="single" w:sz="4" w:space="0" w:color="auto"/>
              <w:right w:val="single" w:sz="4" w:space="0" w:color="auto"/>
            </w:tcBorders>
            <w:shd w:val="clear" w:color="auto" w:fill="auto"/>
            <w:vAlign w:val="bottom"/>
            <w:hideMark/>
          </w:tcPr>
          <w:p w14:paraId="3DDC2153"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 </w:t>
            </w:r>
          </w:p>
        </w:tc>
        <w:tc>
          <w:tcPr>
            <w:tcW w:w="2001" w:type="pct"/>
            <w:tcBorders>
              <w:top w:val="nil"/>
              <w:left w:val="nil"/>
              <w:bottom w:val="single" w:sz="4" w:space="0" w:color="auto"/>
              <w:right w:val="single" w:sz="4" w:space="0" w:color="auto"/>
            </w:tcBorders>
            <w:shd w:val="clear" w:color="auto" w:fill="auto"/>
            <w:vAlign w:val="bottom"/>
            <w:hideMark/>
          </w:tcPr>
          <w:p w14:paraId="40F741D2"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Pietá-szobor ex-lege műemléki környezete</w:t>
            </w:r>
          </w:p>
        </w:tc>
        <w:tc>
          <w:tcPr>
            <w:tcW w:w="1199" w:type="pct"/>
            <w:tcBorders>
              <w:top w:val="nil"/>
              <w:left w:val="nil"/>
              <w:bottom w:val="single" w:sz="4" w:space="0" w:color="auto"/>
              <w:right w:val="single" w:sz="4" w:space="0" w:color="auto"/>
            </w:tcBorders>
            <w:shd w:val="clear" w:color="auto" w:fill="auto"/>
            <w:vAlign w:val="bottom"/>
            <w:hideMark/>
          </w:tcPr>
          <w:p w14:paraId="68A4F8DE"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Műemléki környezet</w:t>
            </w:r>
          </w:p>
        </w:tc>
      </w:tr>
      <w:tr w:rsidR="00EE6ED5" w:rsidRPr="00EE6ED5" w14:paraId="4CB8CA1E" w14:textId="77777777" w:rsidTr="0017728E">
        <w:trPr>
          <w:trHeight w:val="72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52407092"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2078</w:t>
            </w:r>
          </w:p>
        </w:tc>
        <w:tc>
          <w:tcPr>
            <w:tcW w:w="574" w:type="pct"/>
            <w:tcBorders>
              <w:top w:val="nil"/>
              <w:left w:val="nil"/>
              <w:bottom w:val="single" w:sz="4" w:space="0" w:color="auto"/>
              <w:right w:val="single" w:sz="4" w:space="0" w:color="auto"/>
            </w:tcBorders>
            <w:shd w:val="clear" w:color="auto" w:fill="auto"/>
            <w:vAlign w:val="bottom"/>
            <w:hideMark/>
          </w:tcPr>
          <w:p w14:paraId="0D2B699C"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27222</w:t>
            </w:r>
          </w:p>
        </w:tc>
        <w:tc>
          <w:tcPr>
            <w:tcW w:w="668" w:type="pct"/>
            <w:tcBorders>
              <w:top w:val="nil"/>
              <w:left w:val="nil"/>
              <w:bottom w:val="single" w:sz="4" w:space="0" w:color="auto"/>
              <w:right w:val="single" w:sz="4" w:space="0" w:color="auto"/>
            </w:tcBorders>
            <w:shd w:val="clear" w:color="auto" w:fill="auto"/>
            <w:vAlign w:val="bottom"/>
            <w:hideMark/>
          </w:tcPr>
          <w:p w14:paraId="557F2D9C"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 </w:t>
            </w:r>
          </w:p>
        </w:tc>
        <w:tc>
          <w:tcPr>
            <w:tcW w:w="2001" w:type="pct"/>
            <w:tcBorders>
              <w:top w:val="nil"/>
              <w:left w:val="nil"/>
              <w:bottom w:val="single" w:sz="4" w:space="0" w:color="auto"/>
              <w:right w:val="single" w:sz="4" w:space="0" w:color="auto"/>
            </w:tcBorders>
            <w:shd w:val="clear" w:color="auto" w:fill="auto"/>
            <w:vAlign w:val="bottom"/>
            <w:hideMark/>
          </w:tcPr>
          <w:p w14:paraId="0B058C65"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Szt. Orbán-templom ex-lege műemléki környezete</w:t>
            </w:r>
          </w:p>
        </w:tc>
        <w:tc>
          <w:tcPr>
            <w:tcW w:w="1199" w:type="pct"/>
            <w:tcBorders>
              <w:top w:val="nil"/>
              <w:left w:val="nil"/>
              <w:bottom w:val="single" w:sz="4" w:space="0" w:color="auto"/>
              <w:right w:val="single" w:sz="4" w:space="0" w:color="auto"/>
            </w:tcBorders>
            <w:shd w:val="clear" w:color="auto" w:fill="auto"/>
            <w:vAlign w:val="bottom"/>
            <w:hideMark/>
          </w:tcPr>
          <w:p w14:paraId="6EE7C68C"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Műemléki környezet</w:t>
            </w:r>
          </w:p>
        </w:tc>
      </w:tr>
      <w:tr w:rsidR="00EE6ED5" w:rsidRPr="00EE6ED5" w14:paraId="3CE150D5" w14:textId="77777777" w:rsidTr="0017728E">
        <w:trPr>
          <w:trHeight w:val="72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682EB20B"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9379</w:t>
            </w:r>
          </w:p>
        </w:tc>
        <w:tc>
          <w:tcPr>
            <w:tcW w:w="574" w:type="pct"/>
            <w:tcBorders>
              <w:top w:val="nil"/>
              <w:left w:val="nil"/>
              <w:bottom w:val="single" w:sz="4" w:space="0" w:color="auto"/>
              <w:right w:val="single" w:sz="4" w:space="0" w:color="auto"/>
            </w:tcBorders>
            <w:shd w:val="clear" w:color="auto" w:fill="auto"/>
            <w:vAlign w:val="bottom"/>
            <w:hideMark/>
          </w:tcPr>
          <w:p w14:paraId="62714555"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27223</w:t>
            </w:r>
          </w:p>
        </w:tc>
        <w:tc>
          <w:tcPr>
            <w:tcW w:w="668" w:type="pct"/>
            <w:tcBorders>
              <w:top w:val="nil"/>
              <w:left w:val="nil"/>
              <w:bottom w:val="single" w:sz="4" w:space="0" w:color="auto"/>
              <w:right w:val="single" w:sz="4" w:space="0" w:color="auto"/>
            </w:tcBorders>
            <w:shd w:val="clear" w:color="auto" w:fill="auto"/>
            <w:vAlign w:val="bottom"/>
            <w:hideMark/>
          </w:tcPr>
          <w:p w14:paraId="2E7DB8F4"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 </w:t>
            </w:r>
          </w:p>
        </w:tc>
        <w:tc>
          <w:tcPr>
            <w:tcW w:w="2001" w:type="pct"/>
            <w:tcBorders>
              <w:top w:val="nil"/>
              <w:left w:val="nil"/>
              <w:bottom w:val="single" w:sz="4" w:space="0" w:color="auto"/>
              <w:right w:val="single" w:sz="4" w:space="0" w:color="auto"/>
            </w:tcBorders>
            <w:shd w:val="clear" w:color="auto" w:fill="auto"/>
            <w:vAlign w:val="bottom"/>
            <w:hideMark/>
          </w:tcPr>
          <w:p w14:paraId="282D31C6"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Bérház ex-lege műemléki környezete</w:t>
            </w:r>
          </w:p>
        </w:tc>
        <w:tc>
          <w:tcPr>
            <w:tcW w:w="1199" w:type="pct"/>
            <w:tcBorders>
              <w:top w:val="nil"/>
              <w:left w:val="nil"/>
              <w:bottom w:val="single" w:sz="4" w:space="0" w:color="auto"/>
              <w:right w:val="single" w:sz="4" w:space="0" w:color="auto"/>
            </w:tcBorders>
            <w:shd w:val="clear" w:color="auto" w:fill="auto"/>
            <w:vAlign w:val="bottom"/>
            <w:hideMark/>
          </w:tcPr>
          <w:p w14:paraId="68DB3731"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Műemléki környezet</w:t>
            </w:r>
          </w:p>
        </w:tc>
      </w:tr>
      <w:tr w:rsidR="00EE6ED5" w:rsidRPr="00EE6ED5" w14:paraId="19B698C2" w14:textId="77777777" w:rsidTr="0017728E">
        <w:trPr>
          <w:trHeight w:val="72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2AE6C2CA"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2101</w:t>
            </w:r>
          </w:p>
        </w:tc>
        <w:tc>
          <w:tcPr>
            <w:tcW w:w="574" w:type="pct"/>
            <w:tcBorders>
              <w:top w:val="nil"/>
              <w:left w:val="nil"/>
              <w:bottom w:val="single" w:sz="4" w:space="0" w:color="auto"/>
              <w:right w:val="single" w:sz="4" w:space="0" w:color="auto"/>
            </w:tcBorders>
            <w:shd w:val="clear" w:color="auto" w:fill="auto"/>
            <w:vAlign w:val="bottom"/>
            <w:hideMark/>
          </w:tcPr>
          <w:p w14:paraId="71CB76D4"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27225</w:t>
            </w:r>
          </w:p>
        </w:tc>
        <w:tc>
          <w:tcPr>
            <w:tcW w:w="668" w:type="pct"/>
            <w:tcBorders>
              <w:top w:val="nil"/>
              <w:left w:val="nil"/>
              <w:bottom w:val="single" w:sz="4" w:space="0" w:color="auto"/>
              <w:right w:val="single" w:sz="4" w:space="0" w:color="auto"/>
            </w:tcBorders>
            <w:shd w:val="clear" w:color="auto" w:fill="auto"/>
            <w:vAlign w:val="bottom"/>
            <w:hideMark/>
          </w:tcPr>
          <w:p w14:paraId="259A8CBE"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 </w:t>
            </w:r>
          </w:p>
        </w:tc>
        <w:tc>
          <w:tcPr>
            <w:tcW w:w="2001" w:type="pct"/>
            <w:tcBorders>
              <w:top w:val="nil"/>
              <w:left w:val="nil"/>
              <w:bottom w:val="single" w:sz="4" w:space="0" w:color="auto"/>
              <w:right w:val="single" w:sz="4" w:space="0" w:color="auto"/>
            </w:tcBorders>
            <w:shd w:val="clear" w:color="auto" w:fill="auto"/>
            <w:vAlign w:val="bottom"/>
            <w:hideMark/>
          </w:tcPr>
          <w:p w14:paraId="351613E4"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R. k. templom (Szent Bertalan) ex-lege műemléki környezete</w:t>
            </w:r>
          </w:p>
        </w:tc>
        <w:tc>
          <w:tcPr>
            <w:tcW w:w="1199" w:type="pct"/>
            <w:tcBorders>
              <w:top w:val="nil"/>
              <w:left w:val="nil"/>
              <w:bottom w:val="single" w:sz="4" w:space="0" w:color="auto"/>
              <w:right w:val="single" w:sz="4" w:space="0" w:color="auto"/>
            </w:tcBorders>
            <w:shd w:val="clear" w:color="auto" w:fill="auto"/>
            <w:vAlign w:val="bottom"/>
            <w:hideMark/>
          </w:tcPr>
          <w:p w14:paraId="2B05D484"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Műemléki környezet</w:t>
            </w:r>
          </w:p>
        </w:tc>
      </w:tr>
      <w:tr w:rsidR="00EE6ED5" w:rsidRPr="00EE6ED5" w14:paraId="53BD6E10" w14:textId="77777777" w:rsidTr="0017728E">
        <w:trPr>
          <w:trHeight w:val="72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0D0F04ED"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2102</w:t>
            </w:r>
          </w:p>
        </w:tc>
        <w:tc>
          <w:tcPr>
            <w:tcW w:w="574" w:type="pct"/>
            <w:tcBorders>
              <w:top w:val="nil"/>
              <w:left w:val="nil"/>
              <w:bottom w:val="single" w:sz="4" w:space="0" w:color="auto"/>
              <w:right w:val="single" w:sz="4" w:space="0" w:color="auto"/>
            </w:tcBorders>
            <w:shd w:val="clear" w:color="auto" w:fill="auto"/>
            <w:vAlign w:val="bottom"/>
            <w:hideMark/>
          </w:tcPr>
          <w:p w14:paraId="143C9F4A"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27227</w:t>
            </w:r>
          </w:p>
        </w:tc>
        <w:tc>
          <w:tcPr>
            <w:tcW w:w="668" w:type="pct"/>
            <w:tcBorders>
              <w:top w:val="nil"/>
              <w:left w:val="nil"/>
              <w:bottom w:val="single" w:sz="4" w:space="0" w:color="auto"/>
              <w:right w:val="single" w:sz="4" w:space="0" w:color="auto"/>
            </w:tcBorders>
            <w:shd w:val="clear" w:color="auto" w:fill="auto"/>
            <w:vAlign w:val="bottom"/>
            <w:hideMark/>
          </w:tcPr>
          <w:p w14:paraId="74B78D48"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 </w:t>
            </w:r>
          </w:p>
        </w:tc>
        <w:tc>
          <w:tcPr>
            <w:tcW w:w="2001" w:type="pct"/>
            <w:tcBorders>
              <w:top w:val="nil"/>
              <w:left w:val="nil"/>
              <w:bottom w:val="single" w:sz="4" w:space="0" w:color="auto"/>
              <w:right w:val="single" w:sz="4" w:space="0" w:color="auto"/>
            </w:tcBorders>
            <w:shd w:val="clear" w:color="auto" w:fill="auto"/>
            <w:vAlign w:val="bottom"/>
            <w:hideMark/>
          </w:tcPr>
          <w:p w14:paraId="40B3F439"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Kőkereszt ex-lege műemléki környezete</w:t>
            </w:r>
          </w:p>
        </w:tc>
        <w:tc>
          <w:tcPr>
            <w:tcW w:w="1199" w:type="pct"/>
            <w:tcBorders>
              <w:top w:val="nil"/>
              <w:left w:val="nil"/>
              <w:bottom w:val="single" w:sz="4" w:space="0" w:color="auto"/>
              <w:right w:val="single" w:sz="4" w:space="0" w:color="auto"/>
            </w:tcBorders>
            <w:shd w:val="clear" w:color="auto" w:fill="auto"/>
            <w:vAlign w:val="bottom"/>
            <w:hideMark/>
          </w:tcPr>
          <w:p w14:paraId="52AD0C4B"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Műemléki környezet</w:t>
            </w:r>
          </w:p>
        </w:tc>
      </w:tr>
      <w:tr w:rsidR="00EE6ED5" w:rsidRPr="00EE6ED5" w14:paraId="62D4E6A8" w14:textId="77777777" w:rsidTr="0017728E">
        <w:trPr>
          <w:trHeight w:val="72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25344D55"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2082</w:t>
            </w:r>
          </w:p>
        </w:tc>
        <w:tc>
          <w:tcPr>
            <w:tcW w:w="574" w:type="pct"/>
            <w:tcBorders>
              <w:top w:val="nil"/>
              <w:left w:val="nil"/>
              <w:bottom w:val="single" w:sz="4" w:space="0" w:color="auto"/>
              <w:right w:val="single" w:sz="4" w:space="0" w:color="auto"/>
            </w:tcBorders>
            <w:shd w:val="clear" w:color="auto" w:fill="auto"/>
            <w:vAlign w:val="bottom"/>
            <w:hideMark/>
          </w:tcPr>
          <w:p w14:paraId="62877079"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27228</w:t>
            </w:r>
          </w:p>
        </w:tc>
        <w:tc>
          <w:tcPr>
            <w:tcW w:w="668" w:type="pct"/>
            <w:tcBorders>
              <w:top w:val="nil"/>
              <w:left w:val="nil"/>
              <w:bottom w:val="single" w:sz="4" w:space="0" w:color="auto"/>
              <w:right w:val="single" w:sz="4" w:space="0" w:color="auto"/>
            </w:tcBorders>
            <w:shd w:val="clear" w:color="auto" w:fill="auto"/>
            <w:vAlign w:val="bottom"/>
            <w:hideMark/>
          </w:tcPr>
          <w:p w14:paraId="00F2AD73"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 </w:t>
            </w:r>
          </w:p>
        </w:tc>
        <w:tc>
          <w:tcPr>
            <w:tcW w:w="2001" w:type="pct"/>
            <w:tcBorders>
              <w:top w:val="nil"/>
              <w:left w:val="nil"/>
              <w:bottom w:val="single" w:sz="4" w:space="0" w:color="auto"/>
              <w:right w:val="single" w:sz="4" w:space="0" w:color="auto"/>
            </w:tcBorders>
            <w:shd w:val="clear" w:color="auto" w:fill="auto"/>
            <w:vAlign w:val="bottom"/>
            <w:hideMark/>
          </w:tcPr>
          <w:p w14:paraId="78F4BFEF"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Kereskedelmi Bank Székház ex-lege műemléki környezete</w:t>
            </w:r>
          </w:p>
        </w:tc>
        <w:tc>
          <w:tcPr>
            <w:tcW w:w="1199" w:type="pct"/>
            <w:tcBorders>
              <w:top w:val="nil"/>
              <w:left w:val="nil"/>
              <w:bottom w:val="single" w:sz="4" w:space="0" w:color="auto"/>
              <w:right w:val="single" w:sz="4" w:space="0" w:color="auto"/>
            </w:tcBorders>
            <w:shd w:val="clear" w:color="auto" w:fill="auto"/>
            <w:vAlign w:val="bottom"/>
            <w:hideMark/>
          </w:tcPr>
          <w:p w14:paraId="607425A4"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Műemléki környezet</w:t>
            </w:r>
          </w:p>
        </w:tc>
      </w:tr>
      <w:tr w:rsidR="00EE6ED5" w:rsidRPr="00EE6ED5" w14:paraId="7F47B9FA" w14:textId="77777777" w:rsidTr="0017728E">
        <w:trPr>
          <w:trHeight w:val="72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1CA1B252"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2084</w:t>
            </w:r>
          </w:p>
        </w:tc>
        <w:tc>
          <w:tcPr>
            <w:tcW w:w="574" w:type="pct"/>
            <w:tcBorders>
              <w:top w:val="nil"/>
              <w:left w:val="nil"/>
              <w:bottom w:val="single" w:sz="4" w:space="0" w:color="auto"/>
              <w:right w:val="single" w:sz="4" w:space="0" w:color="auto"/>
            </w:tcBorders>
            <w:shd w:val="clear" w:color="auto" w:fill="auto"/>
            <w:vAlign w:val="bottom"/>
            <w:hideMark/>
          </w:tcPr>
          <w:p w14:paraId="0242ADDD"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27230</w:t>
            </w:r>
          </w:p>
        </w:tc>
        <w:tc>
          <w:tcPr>
            <w:tcW w:w="668" w:type="pct"/>
            <w:tcBorders>
              <w:top w:val="nil"/>
              <w:left w:val="nil"/>
              <w:bottom w:val="single" w:sz="4" w:space="0" w:color="auto"/>
              <w:right w:val="single" w:sz="4" w:space="0" w:color="auto"/>
            </w:tcBorders>
            <w:shd w:val="clear" w:color="auto" w:fill="auto"/>
            <w:vAlign w:val="bottom"/>
            <w:hideMark/>
          </w:tcPr>
          <w:p w14:paraId="5314A1FE"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 </w:t>
            </w:r>
          </w:p>
        </w:tc>
        <w:tc>
          <w:tcPr>
            <w:tcW w:w="2001" w:type="pct"/>
            <w:tcBorders>
              <w:top w:val="nil"/>
              <w:left w:val="nil"/>
              <w:bottom w:val="single" w:sz="4" w:space="0" w:color="auto"/>
              <w:right w:val="single" w:sz="4" w:space="0" w:color="auto"/>
            </w:tcBorders>
            <w:shd w:val="clear" w:color="auto" w:fill="auto"/>
            <w:vAlign w:val="bottom"/>
            <w:hideMark/>
          </w:tcPr>
          <w:p w14:paraId="59977BA5"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Lakóház ex-lege műemléki környezete</w:t>
            </w:r>
          </w:p>
        </w:tc>
        <w:tc>
          <w:tcPr>
            <w:tcW w:w="1199" w:type="pct"/>
            <w:tcBorders>
              <w:top w:val="nil"/>
              <w:left w:val="nil"/>
              <w:bottom w:val="single" w:sz="4" w:space="0" w:color="auto"/>
              <w:right w:val="single" w:sz="4" w:space="0" w:color="auto"/>
            </w:tcBorders>
            <w:shd w:val="clear" w:color="auto" w:fill="auto"/>
            <w:vAlign w:val="bottom"/>
            <w:hideMark/>
          </w:tcPr>
          <w:p w14:paraId="236F48C7"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Műemléki környezet</w:t>
            </w:r>
          </w:p>
        </w:tc>
      </w:tr>
      <w:tr w:rsidR="00EE6ED5" w:rsidRPr="00EE6ED5" w14:paraId="027F913C" w14:textId="77777777" w:rsidTr="0017728E">
        <w:trPr>
          <w:trHeight w:val="72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7DB6BB28"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10249</w:t>
            </w:r>
          </w:p>
        </w:tc>
        <w:tc>
          <w:tcPr>
            <w:tcW w:w="574" w:type="pct"/>
            <w:tcBorders>
              <w:top w:val="nil"/>
              <w:left w:val="nil"/>
              <w:bottom w:val="single" w:sz="4" w:space="0" w:color="auto"/>
              <w:right w:val="single" w:sz="4" w:space="0" w:color="auto"/>
            </w:tcBorders>
            <w:shd w:val="clear" w:color="auto" w:fill="auto"/>
            <w:vAlign w:val="bottom"/>
            <w:hideMark/>
          </w:tcPr>
          <w:p w14:paraId="6636D9CD"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27231</w:t>
            </w:r>
          </w:p>
        </w:tc>
        <w:tc>
          <w:tcPr>
            <w:tcW w:w="668" w:type="pct"/>
            <w:tcBorders>
              <w:top w:val="nil"/>
              <w:left w:val="nil"/>
              <w:bottom w:val="single" w:sz="4" w:space="0" w:color="auto"/>
              <w:right w:val="single" w:sz="4" w:space="0" w:color="auto"/>
            </w:tcBorders>
            <w:shd w:val="clear" w:color="auto" w:fill="auto"/>
            <w:vAlign w:val="bottom"/>
            <w:hideMark/>
          </w:tcPr>
          <w:p w14:paraId="614E7971"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 </w:t>
            </w:r>
          </w:p>
        </w:tc>
        <w:tc>
          <w:tcPr>
            <w:tcW w:w="2001" w:type="pct"/>
            <w:tcBorders>
              <w:top w:val="nil"/>
              <w:left w:val="nil"/>
              <w:bottom w:val="single" w:sz="4" w:space="0" w:color="auto"/>
              <w:right w:val="single" w:sz="4" w:space="0" w:color="auto"/>
            </w:tcBorders>
            <w:shd w:val="clear" w:color="auto" w:fill="auto"/>
            <w:vAlign w:val="bottom"/>
            <w:hideMark/>
          </w:tcPr>
          <w:p w14:paraId="1A95DA71"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Heves Megyei Bank Rt. ex-lege műemléki környezete</w:t>
            </w:r>
          </w:p>
        </w:tc>
        <w:tc>
          <w:tcPr>
            <w:tcW w:w="1199" w:type="pct"/>
            <w:tcBorders>
              <w:top w:val="nil"/>
              <w:left w:val="nil"/>
              <w:bottom w:val="single" w:sz="4" w:space="0" w:color="auto"/>
              <w:right w:val="single" w:sz="4" w:space="0" w:color="auto"/>
            </w:tcBorders>
            <w:shd w:val="clear" w:color="auto" w:fill="auto"/>
            <w:vAlign w:val="bottom"/>
            <w:hideMark/>
          </w:tcPr>
          <w:p w14:paraId="01E9D43B"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Műemléki környezet</w:t>
            </w:r>
          </w:p>
        </w:tc>
      </w:tr>
      <w:tr w:rsidR="00EE6ED5" w:rsidRPr="00EE6ED5" w14:paraId="5C6235AA" w14:textId="77777777" w:rsidTr="0017728E">
        <w:trPr>
          <w:trHeight w:val="72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72F36E4F"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2085</w:t>
            </w:r>
          </w:p>
        </w:tc>
        <w:tc>
          <w:tcPr>
            <w:tcW w:w="574" w:type="pct"/>
            <w:tcBorders>
              <w:top w:val="nil"/>
              <w:left w:val="nil"/>
              <w:bottom w:val="single" w:sz="4" w:space="0" w:color="auto"/>
              <w:right w:val="single" w:sz="4" w:space="0" w:color="auto"/>
            </w:tcBorders>
            <w:shd w:val="clear" w:color="auto" w:fill="auto"/>
            <w:vAlign w:val="bottom"/>
            <w:hideMark/>
          </w:tcPr>
          <w:p w14:paraId="7FDBB06C"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27232</w:t>
            </w:r>
          </w:p>
        </w:tc>
        <w:tc>
          <w:tcPr>
            <w:tcW w:w="668" w:type="pct"/>
            <w:tcBorders>
              <w:top w:val="nil"/>
              <w:left w:val="nil"/>
              <w:bottom w:val="single" w:sz="4" w:space="0" w:color="auto"/>
              <w:right w:val="single" w:sz="4" w:space="0" w:color="auto"/>
            </w:tcBorders>
            <w:shd w:val="clear" w:color="auto" w:fill="auto"/>
            <w:vAlign w:val="bottom"/>
            <w:hideMark/>
          </w:tcPr>
          <w:p w14:paraId="2A0C0ECE"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 </w:t>
            </w:r>
          </w:p>
        </w:tc>
        <w:tc>
          <w:tcPr>
            <w:tcW w:w="2001" w:type="pct"/>
            <w:tcBorders>
              <w:top w:val="nil"/>
              <w:left w:val="nil"/>
              <w:bottom w:val="single" w:sz="4" w:space="0" w:color="auto"/>
              <w:right w:val="single" w:sz="4" w:space="0" w:color="auto"/>
            </w:tcBorders>
            <w:shd w:val="clear" w:color="auto" w:fill="auto"/>
            <w:vAlign w:val="bottom"/>
            <w:hideMark/>
          </w:tcPr>
          <w:p w14:paraId="2BA0BA25"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Grassalkovich-palota (Városi Könyvtár) ex-lege műemléki környezete</w:t>
            </w:r>
          </w:p>
        </w:tc>
        <w:tc>
          <w:tcPr>
            <w:tcW w:w="1199" w:type="pct"/>
            <w:tcBorders>
              <w:top w:val="nil"/>
              <w:left w:val="nil"/>
              <w:bottom w:val="single" w:sz="4" w:space="0" w:color="auto"/>
              <w:right w:val="single" w:sz="4" w:space="0" w:color="auto"/>
            </w:tcBorders>
            <w:shd w:val="clear" w:color="auto" w:fill="auto"/>
            <w:vAlign w:val="bottom"/>
            <w:hideMark/>
          </w:tcPr>
          <w:p w14:paraId="5011F7F4"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Műemléki környezet</w:t>
            </w:r>
          </w:p>
        </w:tc>
      </w:tr>
      <w:tr w:rsidR="00EE6ED5" w:rsidRPr="00EE6ED5" w14:paraId="4645C29F" w14:textId="77777777" w:rsidTr="0017728E">
        <w:trPr>
          <w:trHeight w:val="72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3EB1956C"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2086</w:t>
            </w:r>
          </w:p>
        </w:tc>
        <w:tc>
          <w:tcPr>
            <w:tcW w:w="574" w:type="pct"/>
            <w:tcBorders>
              <w:top w:val="nil"/>
              <w:left w:val="nil"/>
              <w:bottom w:val="single" w:sz="4" w:space="0" w:color="auto"/>
              <w:right w:val="single" w:sz="4" w:space="0" w:color="auto"/>
            </w:tcBorders>
            <w:shd w:val="clear" w:color="auto" w:fill="auto"/>
            <w:vAlign w:val="bottom"/>
            <w:hideMark/>
          </w:tcPr>
          <w:p w14:paraId="3DBE21D5"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27233</w:t>
            </w:r>
          </w:p>
        </w:tc>
        <w:tc>
          <w:tcPr>
            <w:tcW w:w="668" w:type="pct"/>
            <w:tcBorders>
              <w:top w:val="nil"/>
              <w:left w:val="nil"/>
              <w:bottom w:val="single" w:sz="4" w:space="0" w:color="auto"/>
              <w:right w:val="single" w:sz="4" w:space="0" w:color="auto"/>
            </w:tcBorders>
            <w:shd w:val="clear" w:color="auto" w:fill="auto"/>
            <w:vAlign w:val="bottom"/>
            <w:hideMark/>
          </w:tcPr>
          <w:p w14:paraId="4224BACD"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 </w:t>
            </w:r>
          </w:p>
        </w:tc>
        <w:tc>
          <w:tcPr>
            <w:tcW w:w="2001" w:type="pct"/>
            <w:tcBorders>
              <w:top w:val="nil"/>
              <w:left w:val="nil"/>
              <w:bottom w:val="single" w:sz="4" w:space="0" w:color="auto"/>
              <w:right w:val="single" w:sz="4" w:space="0" w:color="auto"/>
            </w:tcBorders>
            <w:shd w:val="clear" w:color="auto" w:fill="auto"/>
            <w:vAlign w:val="bottom"/>
            <w:hideMark/>
          </w:tcPr>
          <w:p w14:paraId="161F1CD2"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Orczy-levéltár ex-lege műemléki környezete</w:t>
            </w:r>
          </w:p>
        </w:tc>
        <w:tc>
          <w:tcPr>
            <w:tcW w:w="1199" w:type="pct"/>
            <w:tcBorders>
              <w:top w:val="nil"/>
              <w:left w:val="nil"/>
              <w:bottom w:val="single" w:sz="4" w:space="0" w:color="auto"/>
              <w:right w:val="single" w:sz="4" w:space="0" w:color="auto"/>
            </w:tcBorders>
            <w:shd w:val="clear" w:color="auto" w:fill="auto"/>
            <w:vAlign w:val="bottom"/>
            <w:hideMark/>
          </w:tcPr>
          <w:p w14:paraId="42A16FAB"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Műemléki környezet</w:t>
            </w:r>
          </w:p>
        </w:tc>
      </w:tr>
      <w:tr w:rsidR="00EE6ED5" w:rsidRPr="00EE6ED5" w14:paraId="6D1C66E5" w14:textId="77777777" w:rsidTr="0017728E">
        <w:trPr>
          <w:trHeight w:val="72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7D481CE2"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10438</w:t>
            </w:r>
          </w:p>
        </w:tc>
        <w:tc>
          <w:tcPr>
            <w:tcW w:w="574" w:type="pct"/>
            <w:tcBorders>
              <w:top w:val="nil"/>
              <w:left w:val="nil"/>
              <w:bottom w:val="single" w:sz="4" w:space="0" w:color="auto"/>
              <w:right w:val="single" w:sz="4" w:space="0" w:color="auto"/>
            </w:tcBorders>
            <w:shd w:val="clear" w:color="auto" w:fill="auto"/>
            <w:vAlign w:val="bottom"/>
            <w:hideMark/>
          </w:tcPr>
          <w:p w14:paraId="5289031C"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27234</w:t>
            </w:r>
          </w:p>
        </w:tc>
        <w:tc>
          <w:tcPr>
            <w:tcW w:w="668" w:type="pct"/>
            <w:tcBorders>
              <w:top w:val="nil"/>
              <w:left w:val="nil"/>
              <w:bottom w:val="single" w:sz="4" w:space="0" w:color="auto"/>
              <w:right w:val="single" w:sz="4" w:space="0" w:color="auto"/>
            </w:tcBorders>
            <w:shd w:val="clear" w:color="auto" w:fill="auto"/>
            <w:vAlign w:val="bottom"/>
            <w:hideMark/>
          </w:tcPr>
          <w:p w14:paraId="6D49307F"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 </w:t>
            </w:r>
          </w:p>
        </w:tc>
        <w:tc>
          <w:tcPr>
            <w:tcW w:w="2001" w:type="pct"/>
            <w:tcBorders>
              <w:top w:val="nil"/>
              <w:left w:val="nil"/>
              <w:bottom w:val="single" w:sz="4" w:space="0" w:color="auto"/>
              <w:right w:val="single" w:sz="4" w:space="0" w:color="auto"/>
            </w:tcBorders>
            <w:shd w:val="clear" w:color="auto" w:fill="auto"/>
            <w:vAlign w:val="bottom"/>
            <w:hideMark/>
          </w:tcPr>
          <w:p w14:paraId="2BD6647C"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Hajdu-ház ex-lege műemléki környezete</w:t>
            </w:r>
          </w:p>
        </w:tc>
        <w:tc>
          <w:tcPr>
            <w:tcW w:w="1199" w:type="pct"/>
            <w:tcBorders>
              <w:top w:val="nil"/>
              <w:left w:val="nil"/>
              <w:bottom w:val="single" w:sz="4" w:space="0" w:color="auto"/>
              <w:right w:val="single" w:sz="4" w:space="0" w:color="auto"/>
            </w:tcBorders>
            <w:shd w:val="clear" w:color="auto" w:fill="auto"/>
            <w:vAlign w:val="bottom"/>
            <w:hideMark/>
          </w:tcPr>
          <w:p w14:paraId="5AD9B5B2"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Műemléki környezet</w:t>
            </w:r>
          </w:p>
        </w:tc>
      </w:tr>
      <w:tr w:rsidR="00EE6ED5" w:rsidRPr="00EE6ED5" w14:paraId="3C977C22" w14:textId="77777777" w:rsidTr="0017728E">
        <w:trPr>
          <w:trHeight w:val="72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75A45B58"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2087</w:t>
            </w:r>
          </w:p>
        </w:tc>
        <w:tc>
          <w:tcPr>
            <w:tcW w:w="574" w:type="pct"/>
            <w:tcBorders>
              <w:top w:val="nil"/>
              <w:left w:val="nil"/>
              <w:bottom w:val="single" w:sz="4" w:space="0" w:color="auto"/>
              <w:right w:val="single" w:sz="4" w:space="0" w:color="auto"/>
            </w:tcBorders>
            <w:shd w:val="clear" w:color="auto" w:fill="auto"/>
            <w:vAlign w:val="bottom"/>
            <w:hideMark/>
          </w:tcPr>
          <w:p w14:paraId="3D513E6C"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27235</w:t>
            </w:r>
          </w:p>
        </w:tc>
        <w:tc>
          <w:tcPr>
            <w:tcW w:w="668" w:type="pct"/>
            <w:tcBorders>
              <w:top w:val="nil"/>
              <w:left w:val="nil"/>
              <w:bottom w:val="single" w:sz="4" w:space="0" w:color="auto"/>
              <w:right w:val="single" w:sz="4" w:space="0" w:color="auto"/>
            </w:tcBorders>
            <w:shd w:val="clear" w:color="auto" w:fill="auto"/>
            <w:vAlign w:val="bottom"/>
            <w:hideMark/>
          </w:tcPr>
          <w:p w14:paraId="70D48E06"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 </w:t>
            </w:r>
          </w:p>
        </w:tc>
        <w:tc>
          <w:tcPr>
            <w:tcW w:w="2001" w:type="pct"/>
            <w:tcBorders>
              <w:top w:val="nil"/>
              <w:left w:val="nil"/>
              <w:bottom w:val="single" w:sz="4" w:space="0" w:color="auto"/>
              <w:right w:val="single" w:sz="4" w:space="0" w:color="auto"/>
            </w:tcBorders>
            <w:shd w:val="clear" w:color="auto" w:fill="auto"/>
            <w:vAlign w:val="bottom"/>
            <w:hideMark/>
          </w:tcPr>
          <w:p w14:paraId="25595F63"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Lakóház, egykori Orczy uradalom gazdasági épülete ex-lege műemléki környezete</w:t>
            </w:r>
          </w:p>
        </w:tc>
        <w:tc>
          <w:tcPr>
            <w:tcW w:w="1199" w:type="pct"/>
            <w:tcBorders>
              <w:top w:val="nil"/>
              <w:left w:val="nil"/>
              <w:bottom w:val="single" w:sz="4" w:space="0" w:color="auto"/>
              <w:right w:val="single" w:sz="4" w:space="0" w:color="auto"/>
            </w:tcBorders>
            <w:shd w:val="clear" w:color="auto" w:fill="auto"/>
            <w:vAlign w:val="bottom"/>
            <w:hideMark/>
          </w:tcPr>
          <w:p w14:paraId="70AD1F52"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Műemléki környezet</w:t>
            </w:r>
          </w:p>
        </w:tc>
      </w:tr>
      <w:tr w:rsidR="00EE6ED5" w:rsidRPr="00EE6ED5" w14:paraId="44B3D01C" w14:textId="77777777" w:rsidTr="0017728E">
        <w:trPr>
          <w:trHeight w:val="72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1A81FB32"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9377</w:t>
            </w:r>
          </w:p>
        </w:tc>
        <w:tc>
          <w:tcPr>
            <w:tcW w:w="574" w:type="pct"/>
            <w:tcBorders>
              <w:top w:val="nil"/>
              <w:left w:val="nil"/>
              <w:bottom w:val="single" w:sz="4" w:space="0" w:color="auto"/>
              <w:right w:val="single" w:sz="4" w:space="0" w:color="auto"/>
            </w:tcBorders>
            <w:shd w:val="clear" w:color="auto" w:fill="auto"/>
            <w:vAlign w:val="bottom"/>
            <w:hideMark/>
          </w:tcPr>
          <w:p w14:paraId="078E74A6"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27236</w:t>
            </w:r>
          </w:p>
        </w:tc>
        <w:tc>
          <w:tcPr>
            <w:tcW w:w="668" w:type="pct"/>
            <w:tcBorders>
              <w:top w:val="nil"/>
              <w:left w:val="nil"/>
              <w:bottom w:val="single" w:sz="4" w:space="0" w:color="auto"/>
              <w:right w:val="single" w:sz="4" w:space="0" w:color="auto"/>
            </w:tcBorders>
            <w:shd w:val="clear" w:color="auto" w:fill="auto"/>
            <w:vAlign w:val="bottom"/>
            <w:hideMark/>
          </w:tcPr>
          <w:p w14:paraId="7F1DC2B7"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 </w:t>
            </w:r>
          </w:p>
        </w:tc>
        <w:tc>
          <w:tcPr>
            <w:tcW w:w="2001" w:type="pct"/>
            <w:tcBorders>
              <w:top w:val="nil"/>
              <w:left w:val="nil"/>
              <w:bottom w:val="single" w:sz="4" w:space="0" w:color="auto"/>
              <w:right w:val="single" w:sz="4" w:space="0" w:color="auto"/>
            </w:tcBorders>
            <w:shd w:val="clear" w:color="auto" w:fill="auto"/>
            <w:vAlign w:val="bottom"/>
            <w:hideMark/>
          </w:tcPr>
          <w:p w14:paraId="33C3F273"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Grüssner-villa (Tüdőbeteg-gondozó Intézet) ex-lege műemléki környezete</w:t>
            </w:r>
          </w:p>
        </w:tc>
        <w:tc>
          <w:tcPr>
            <w:tcW w:w="1199" w:type="pct"/>
            <w:tcBorders>
              <w:top w:val="nil"/>
              <w:left w:val="nil"/>
              <w:bottom w:val="single" w:sz="4" w:space="0" w:color="auto"/>
              <w:right w:val="single" w:sz="4" w:space="0" w:color="auto"/>
            </w:tcBorders>
            <w:shd w:val="clear" w:color="auto" w:fill="auto"/>
            <w:vAlign w:val="bottom"/>
            <w:hideMark/>
          </w:tcPr>
          <w:p w14:paraId="7F38E4F0"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Műemléki környezet</w:t>
            </w:r>
          </w:p>
        </w:tc>
      </w:tr>
      <w:tr w:rsidR="00EE6ED5" w:rsidRPr="00EE6ED5" w14:paraId="2C7EF48E" w14:textId="77777777" w:rsidTr="0017728E">
        <w:trPr>
          <w:trHeight w:val="72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4143A501"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2071</w:t>
            </w:r>
          </w:p>
        </w:tc>
        <w:tc>
          <w:tcPr>
            <w:tcW w:w="574" w:type="pct"/>
            <w:tcBorders>
              <w:top w:val="nil"/>
              <w:left w:val="nil"/>
              <w:bottom w:val="single" w:sz="4" w:space="0" w:color="auto"/>
              <w:right w:val="single" w:sz="4" w:space="0" w:color="auto"/>
            </w:tcBorders>
            <w:shd w:val="clear" w:color="auto" w:fill="auto"/>
            <w:vAlign w:val="bottom"/>
            <w:hideMark/>
          </w:tcPr>
          <w:p w14:paraId="5B1DE13E"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27240</w:t>
            </w:r>
          </w:p>
        </w:tc>
        <w:tc>
          <w:tcPr>
            <w:tcW w:w="668" w:type="pct"/>
            <w:tcBorders>
              <w:top w:val="nil"/>
              <w:left w:val="nil"/>
              <w:bottom w:val="single" w:sz="4" w:space="0" w:color="auto"/>
              <w:right w:val="single" w:sz="4" w:space="0" w:color="auto"/>
            </w:tcBorders>
            <w:shd w:val="clear" w:color="auto" w:fill="auto"/>
            <w:vAlign w:val="bottom"/>
            <w:hideMark/>
          </w:tcPr>
          <w:p w14:paraId="2456E51C"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 </w:t>
            </w:r>
          </w:p>
        </w:tc>
        <w:tc>
          <w:tcPr>
            <w:tcW w:w="2001" w:type="pct"/>
            <w:tcBorders>
              <w:top w:val="nil"/>
              <w:left w:val="nil"/>
              <w:bottom w:val="single" w:sz="4" w:space="0" w:color="auto"/>
              <w:right w:val="single" w:sz="4" w:space="0" w:color="auto"/>
            </w:tcBorders>
            <w:shd w:val="clear" w:color="auto" w:fill="auto"/>
            <w:vAlign w:val="bottom"/>
            <w:hideMark/>
          </w:tcPr>
          <w:p w14:paraId="34A037FE"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Ispita ex-lege műemléki környezete</w:t>
            </w:r>
          </w:p>
        </w:tc>
        <w:tc>
          <w:tcPr>
            <w:tcW w:w="1199" w:type="pct"/>
            <w:tcBorders>
              <w:top w:val="nil"/>
              <w:left w:val="nil"/>
              <w:bottom w:val="single" w:sz="4" w:space="0" w:color="auto"/>
              <w:right w:val="single" w:sz="4" w:space="0" w:color="auto"/>
            </w:tcBorders>
            <w:shd w:val="clear" w:color="auto" w:fill="auto"/>
            <w:vAlign w:val="bottom"/>
            <w:hideMark/>
          </w:tcPr>
          <w:p w14:paraId="0190D66E"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Műemléki környezet</w:t>
            </w:r>
          </w:p>
        </w:tc>
      </w:tr>
      <w:tr w:rsidR="00EE6ED5" w:rsidRPr="00EE6ED5" w14:paraId="1D9ADEF2" w14:textId="77777777" w:rsidTr="0017728E">
        <w:trPr>
          <w:trHeight w:val="72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1D78C714"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2091</w:t>
            </w:r>
          </w:p>
        </w:tc>
        <w:tc>
          <w:tcPr>
            <w:tcW w:w="574" w:type="pct"/>
            <w:tcBorders>
              <w:top w:val="nil"/>
              <w:left w:val="nil"/>
              <w:bottom w:val="single" w:sz="4" w:space="0" w:color="auto"/>
              <w:right w:val="single" w:sz="4" w:space="0" w:color="auto"/>
            </w:tcBorders>
            <w:shd w:val="clear" w:color="auto" w:fill="auto"/>
            <w:vAlign w:val="bottom"/>
            <w:hideMark/>
          </w:tcPr>
          <w:p w14:paraId="3D7A00ED"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27242</w:t>
            </w:r>
          </w:p>
        </w:tc>
        <w:tc>
          <w:tcPr>
            <w:tcW w:w="668" w:type="pct"/>
            <w:tcBorders>
              <w:top w:val="nil"/>
              <w:left w:val="nil"/>
              <w:bottom w:val="single" w:sz="4" w:space="0" w:color="auto"/>
              <w:right w:val="single" w:sz="4" w:space="0" w:color="auto"/>
            </w:tcBorders>
            <w:shd w:val="clear" w:color="auto" w:fill="auto"/>
            <w:vAlign w:val="bottom"/>
            <w:hideMark/>
          </w:tcPr>
          <w:p w14:paraId="0C825E34"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 </w:t>
            </w:r>
          </w:p>
        </w:tc>
        <w:tc>
          <w:tcPr>
            <w:tcW w:w="2001" w:type="pct"/>
            <w:tcBorders>
              <w:top w:val="nil"/>
              <w:left w:val="nil"/>
              <w:bottom w:val="single" w:sz="4" w:space="0" w:color="auto"/>
              <w:right w:val="single" w:sz="4" w:space="0" w:color="auto"/>
            </w:tcBorders>
            <w:shd w:val="clear" w:color="auto" w:fill="auto"/>
            <w:vAlign w:val="bottom"/>
            <w:hideMark/>
          </w:tcPr>
          <w:p w14:paraId="0064A173"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Sankovich-ház ex-lege műemléki környezete</w:t>
            </w:r>
          </w:p>
        </w:tc>
        <w:tc>
          <w:tcPr>
            <w:tcW w:w="1199" w:type="pct"/>
            <w:tcBorders>
              <w:top w:val="nil"/>
              <w:left w:val="nil"/>
              <w:bottom w:val="single" w:sz="4" w:space="0" w:color="auto"/>
              <w:right w:val="single" w:sz="4" w:space="0" w:color="auto"/>
            </w:tcBorders>
            <w:shd w:val="clear" w:color="auto" w:fill="auto"/>
            <w:vAlign w:val="bottom"/>
            <w:hideMark/>
          </w:tcPr>
          <w:p w14:paraId="2F9260DE"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Műemléki környezet</w:t>
            </w:r>
          </w:p>
        </w:tc>
      </w:tr>
      <w:tr w:rsidR="00EE6ED5" w:rsidRPr="00EE6ED5" w14:paraId="2385095B" w14:textId="77777777" w:rsidTr="0017728E">
        <w:trPr>
          <w:trHeight w:val="72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5967B7EA"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2090</w:t>
            </w:r>
          </w:p>
        </w:tc>
        <w:tc>
          <w:tcPr>
            <w:tcW w:w="574" w:type="pct"/>
            <w:tcBorders>
              <w:top w:val="nil"/>
              <w:left w:val="nil"/>
              <w:bottom w:val="single" w:sz="4" w:space="0" w:color="auto"/>
              <w:right w:val="single" w:sz="4" w:space="0" w:color="auto"/>
            </w:tcBorders>
            <w:shd w:val="clear" w:color="auto" w:fill="auto"/>
            <w:vAlign w:val="bottom"/>
            <w:hideMark/>
          </w:tcPr>
          <w:p w14:paraId="7B076937"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27243</w:t>
            </w:r>
          </w:p>
        </w:tc>
        <w:tc>
          <w:tcPr>
            <w:tcW w:w="668" w:type="pct"/>
            <w:tcBorders>
              <w:top w:val="nil"/>
              <w:left w:val="nil"/>
              <w:bottom w:val="single" w:sz="4" w:space="0" w:color="auto"/>
              <w:right w:val="single" w:sz="4" w:space="0" w:color="auto"/>
            </w:tcBorders>
            <w:shd w:val="clear" w:color="auto" w:fill="auto"/>
            <w:vAlign w:val="bottom"/>
            <w:hideMark/>
          </w:tcPr>
          <w:p w14:paraId="665C61AF"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 </w:t>
            </w:r>
          </w:p>
        </w:tc>
        <w:tc>
          <w:tcPr>
            <w:tcW w:w="2001" w:type="pct"/>
            <w:tcBorders>
              <w:top w:val="nil"/>
              <w:left w:val="nil"/>
              <w:bottom w:val="single" w:sz="4" w:space="0" w:color="auto"/>
              <w:right w:val="single" w:sz="4" w:space="0" w:color="auto"/>
            </w:tcBorders>
            <w:shd w:val="clear" w:color="auto" w:fill="auto"/>
            <w:vAlign w:val="bottom"/>
            <w:hideMark/>
          </w:tcPr>
          <w:p w14:paraId="011C5669"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R. k. templom (Árpád-házi Szent Erzsébet) ex-lege műemléki környezete</w:t>
            </w:r>
          </w:p>
        </w:tc>
        <w:tc>
          <w:tcPr>
            <w:tcW w:w="1199" w:type="pct"/>
            <w:tcBorders>
              <w:top w:val="nil"/>
              <w:left w:val="nil"/>
              <w:bottom w:val="single" w:sz="4" w:space="0" w:color="auto"/>
              <w:right w:val="single" w:sz="4" w:space="0" w:color="auto"/>
            </w:tcBorders>
            <w:shd w:val="clear" w:color="auto" w:fill="auto"/>
            <w:vAlign w:val="bottom"/>
            <w:hideMark/>
          </w:tcPr>
          <w:p w14:paraId="372BB9D6"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Műemléki környezet</w:t>
            </w:r>
          </w:p>
        </w:tc>
      </w:tr>
      <w:tr w:rsidR="00EE6ED5" w:rsidRPr="00EE6ED5" w14:paraId="31B293AD" w14:textId="77777777" w:rsidTr="0017728E">
        <w:trPr>
          <w:trHeight w:val="72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41C4B95B"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lastRenderedPageBreak/>
              <w:t>2080</w:t>
            </w:r>
          </w:p>
        </w:tc>
        <w:tc>
          <w:tcPr>
            <w:tcW w:w="574" w:type="pct"/>
            <w:tcBorders>
              <w:top w:val="nil"/>
              <w:left w:val="nil"/>
              <w:bottom w:val="single" w:sz="4" w:space="0" w:color="auto"/>
              <w:right w:val="single" w:sz="4" w:space="0" w:color="auto"/>
            </w:tcBorders>
            <w:shd w:val="clear" w:color="auto" w:fill="auto"/>
            <w:vAlign w:val="bottom"/>
            <w:hideMark/>
          </w:tcPr>
          <w:p w14:paraId="3307B4F9"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27244</w:t>
            </w:r>
          </w:p>
        </w:tc>
        <w:tc>
          <w:tcPr>
            <w:tcW w:w="668" w:type="pct"/>
            <w:tcBorders>
              <w:top w:val="nil"/>
              <w:left w:val="nil"/>
              <w:bottom w:val="single" w:sz="4" w:space="0" w:color="auto"/>
              <w:right w:val="single" w:sz="4" w:space="0" w:color="auto"/>
            </w:tcBorders>
            <w:shd w:val="clear" w:color="auto" w:fill="auto"/>
            <w:vAlign w:val="bottom"/>
            <w:hideMark/>
          </w:tcPr>
          <w:p w14:paraId="49B670ED"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 </w:t>
            </w:r>
          </w:p>
        </w:tc>
        <w:tc>
          <w:tcPr>
            <w:tcW w:w="2001" w:type="pct"/>
            <w:tcBorders>
              <w:top w:val="nil"/>
              <w:left w:val="nil"/>
              <w:bottom w:val="single" w:sz="4" w:space="0" w:color="auto"/>
              <w:right w:val="single" w:sz="4" w:space="0" w:color="auto"/>
            </w:tcBorders>
            <w:shd w:val="clear" w:color="auto" w:fill="auto"/>
            <w:vAlign w:val="bottom"/>
            <w:hideMark/>
          </w:tcPr>
          <w:p w14:paraId="7716FDF9"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Erős-Bíró-kúria ex-lege műemléki környezete</w:t>
            </w:r>
          </w:p>
        </w:tc>
        <w:tc>
          <w:tcPr>
            <w:tcW w:w="1199" w:type="pct"/>
            <w:tcBorders>
              <w:top w:val="nil"/>
              <w:left w:val="nil"/>
              <w:bottom w:val="single" w:sz="4" w:space="0" w:color="auto"/>
              <w:right w:val="single" w:sz="4" w:space="0" w:color="auto"/>
            </w:tcBorders>
            <w:shd w:val="clear" w:color="auto" w:fill="auto"/>
            <w:vAlign w:val="bottom"/>
            <w:hideMark/>
          </w:tcPr>
          <w:p w14:paraId="481A3D68"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Műemléki környezet</w:t>
            </w:r>
          </w:p>
        </w:tc>
      </w:tr>
      <w:tr w:rsidR="00EE6ED5" w:rsidRPr="00EE6ED5" w14:paraId="65869594" w14:textId="77777777" w:rsidTr="0017728E">
        <w:trPr>
          <w:trHeight w:val="72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2AD825F8"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2118</w:t>
            </w:r>
          </w:p>
        </w:tc>
        <w:tc>
          <w:tcPr>
            <w:tcW w:w="574" w:type="pct"/>
            <w:tcBorders>
              <w:top w:val="nil"/>
              <w:left w:val="nil"/>
              <w:bottom w:val="single" w:sz="4" w:space="0" w:color="auto"/>
              <w:right w:val="single" w:sz="4" w:space="0" w:color="auto"/>
            </w:tcBorders>
            <w:shd w:val="clear" w:color="auto" w:fill="auto"/>
            <w:vAlign w:val="bottom"/>
            <w:hideMark/>
          </w:tcPr>
          <w:p w14:paraId="413577EE"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27245</w:t>
            </w:r>
          </w:p>
        </w:tc>
        <w:tc>
          <w:tcPr>
            <w:tcW w:w="668" w:type="pct"/>
            <w:tcBorders>
              <w:top w:val="nil"/>
              <w:left w:val="nil"/>
              <w:bottom w:val="single" w:sz="4" w:space="0" w:color="auto"/>
              <w:right w:val="single" w:sz="4" w:space="0" w:color="auto"/>
            </w:tcBorders>
            <w:shd w:val="clear" w:color="auto" w:fill="auto"/>
            <w:vAlign w:val="bottom"/>
            <w:hideMark/>
          </w:tcPr>
          <w:p w14:paraId="3B46C153"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 </w:t>
            </w:r>
          </w:p>
        </w:tc>
        <w:tc>
          <w:tcPr>
            <w:tcW w:w="2001" w:type="pct"/>
            <w:tcBorders>
              <w:top w:val="nil"/>
              <w:left w:val="nil"/>
              <w:bottom w:val="single" w:sz="4" w:space="0" w:color="auto"/>
              <w:right w:val="single" w:sz="4" w:space="0" w:color="auto"/>
            </w:tcBorders>
            <w:shd w:val="clear" w:color="auto" w:fill="auto"/>
            <w:vAlign w:val="bottom"/>
            <w:hideMark/>
          </w:tcPr>
          <w:p w14:paraId="24735B28"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Volt Angyal csárda ex-lege műemléki környezete</w:t>
            </w:r>
          </w:p>
        </w:tc>
        <w:tc>
          <w:tcPr>
            <w:tcW w:w="1199" w:type="pct"/>
            <w:tcBorders>
              <w:top w:val="nil"/>
              <w:left w:val="nil"/>
              <w:bottom w:val="single" w:sz="4" w:space="0" w:color="auto"/>
              <w:right w:val="single" w:sz="4" w:space="0" w:color="auto"/>
            </w:tcBorders>
            <w:shd w:val="clear" w:color="auto" w:fill="auto"/>
            <w:vAlign w:val="bottom"/>
            <w:hideMark/>
          </w:tcPr>
          <w:p w14:paraId="787CC460"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Műemléki környezet</w:t>
            </w:r>
          </w:p>
        </w:tc>
      </w:tr>
      <w:tr w:rsidR="00EE6ED5" w:rsidRPr="00EE6ED5" w14:paraId="0F7BE980" w14:textId="77777777" w:rsidTr="0017728E">
        <w:trPr>
          <w:trHeight w:val="72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77252E99"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10250</w:t>
            </w:r>
          </w:p>
        </w:tc>
        <w:tc>
          <w:tcPr>
            <w:tcW w:w="574" w:type="pct"/>
            <w:tcBorders>
              <w:top w:val="nil"/>
              <w:left w:val="nil"/>
              <w:bottom w:val="single" w:sz="4" w:space="0" w:color="auto"/>
              <w:right w:val="single" w:sz="4" w:space="0" w:color="auto"/>
            </w:tcBorders>
            <w:shd w:val="clear" w:color="auto" w:fill="auto"/>
            <w:vAlign w:val="bottom"/>
            <w:hideMark/>
          </w:tcPr>
          <w:p w14:paraId="687989A2"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27246</w:t>
            </w:r>
          </w:p>
        </w:tc>
        <w:tc>
          <w:tcPr>
            <w:tcW w:w="668" w:type="pct"/>
            <w:tcBorders>
              <w:top w:val="nil"/>
              <w:left w:val="nil"/>
              <w:bottom w:val="single" w:sz="4" w:space="0" w:color="auto"/>
              <w:right w:val="single" w:sz="4" w:space="0" w:color="auto"/>
            </w:tcBorders>
            <w:shd w:val="clear" w:color="auto" w:fill="auto"/>
            <w:vAlign w:val="bottom"/>
            <w:hideMark/>
          </w:tcPr>
          <w:p w14:paraId="19A1F4FB"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 </w:t>
            </w:r>
          </w:p>
        </w:tc>
        <w:tc>
          <w:tcPr>
            <w:tcW w:w="2001" w:type="pct"/>
            <w:tcBorders>
              <w:top w:val="nil"/>
              <w:left w:val="nil"/>
              <w:bottom w:val="single" w:sz="4" w:space="0" w:color="auto"/>
              <w:right w:val="single" w:sz="4" w:space="0" w:color="auto"/>
            </w:tcBorders>
            <w:shd w:val="clear" w:color="auto" w:fill="auto"/>
            <w:vAlign w:val="bottom"/>
            <w:hideMark/>
          </w:tcPr>
          <w:p w14:paraId="753FEE96"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Víztorony ex-lege műemléki környezete</w:t>
            </w:r>
          </w:p>
        </w:tc>
        <w:tc>
          <w:tcPr>
            <w:tcW w:w="1199" w:type="pct"/>
            <w:tcBorders>
              <w:top w:val="nil"/>
              <w:left w:val="nil"/>
              <w:bottom w:val="single" w:sz="4" w:space="0" w:color="auto"/>
              <w:right w:val="single" w:sz="4" w:space="0" w:color="auto"/>
            </w:tcBorders>
            <w:shd w:val="clear" w:color="auto" w:fill="auto"/>
            <w:vAlign w:val="bottom"/>
            <w:hideMark/>
          </w:tcPr>
          <w:p w14:paraId="30B0F38B"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Műemléki környezet</w:t>
            </w:r>
          </w:p>
        </w:tc>
      </w:tr>
      <w:tr w:rsidR="00EE6ED5" w:rsidRPr="00EE6ED5" w14:paraId="6D23453D" w14:textId="77777777" w:rsidTr="0017728E">
        <w:trPr>
          <w:trHeight w:val="72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1FB98A5A"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2097</w:t>
            </w:r>
          </w:p>
        </w:tc>
        <w:tc>
          <w:tcPr>
            <w:tcW w:w="574" w:type="pct"/>
            <w:tcBorders>
              <w:top w:val="nil"/>
              <w:left w:val="nil"/>
              <w:bottom w:val="single" w:sz="4" w:space="0" w:color="auto"/>
              <w:right w:val="single" w:sz="4" w:space="0" w:color="auto"/>
            </w:tcBorders>
            <w:shd w:val="clear" w:color="auto" w:fill="auto"/>
            <w:vAlign w:val="bottom"/>
            <w:hideMark/>
          </w:tcPr>
          <w:p w14:paraId="2BFD50AD"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27247</w:t>
            </w:r>
          </w:p>
        </w:tc>
        <w:tc>
          <w:tcPr>
            <w:tcW w:w="668" w:type="pct"/>
            <w:tcBorders>
              <w:top w:val="nil"/>
              <w:left w:val="nil"/>
              <w:bottom w:val="single" w:sz="4" w:space="0" w:color="auto"/>
              <w:right w:val="single" w:sz="4" w:space="0" w:color="auto"/>
            </w:tcBorders>
            <w:shd w:val="clear" w:color="auto" w:fill="auto"/>
            <w:vAlign w:val="bottom"/>
            <w:hideMark/>
          </w:tcPr>
          <w:p w14:paraId="300CB63E"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 </w:t>
            </w:r>
          </w:p>
        </w:tc>
        <w:tc>
          <w:tcPr>
            <w:tcW w:w="2001" w:type="pct"/>
            <w:tcBorders>
              <w:top w:val="nil"/>
              <w:left w:val="nil"/>
              <w:bottom w:val="single" w:sz="4" w:space="0" w:color="auto"/>
              <w:right w:val="single" w:sz="4" w:space="0" w:color="auto"/>
            </w:tcBorders>
            <w:shd w:val="clear" w:color="auto" w:fill="auto"/>
            <w:vAlign w:val="bottom"/>
            <w:hideMark/>
          </w:tcPr>
          <w:p w14:paraId="72B8479B"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Haller-Berényi-Orczy-kastély ex-lege műemléki környezete</w:t>
            </w:r>
          </w:p>
        </w:tc>
        <w:tc>
          <w:tcPr>
            <w:tcW w:w="1199" w:type="pct"/>
            <w:tcBorders>
              <w:top w:val="nil"/>
              <w:left w:val="nil"/>
              <w:bottom w:val="single" w:sz="4" w:space="0" w:color="auto"/>
              <w:right w:val="single" w:sz="4" w:space="0" w:color="auto"/>
            </w:tcBorders>
            <w:shd w:val="clear" w:color="auto" w:fill="auto"/>
            <w:vAlign w:val="bottom"/>
            <w:hideMark/>
          </w:tcPr>
          <w:p w14:paraId="229FF268"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Műemléki környezet</w:t>
            </w:r>
          </w:p>
        </w:tc>
      </w:tr>
      <w:tr w:rsidR="00EE6ED5" w:rsidRPr="00EE6ED5" w14:paraId="097B3798" w14:textId="77777777" w:rsidTr="0017728E">
        <w:trPr>
          <w:trHeight w:val="72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7D241D9B"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2098</w:t>
            </w:r>
          </w:p>
        </w:tc>
        <w:tc>
          <w:tcPr>
            <w:tcW w:w="574" w:type="pct"/>
            <w:tcBorders>
              <w:top w:val="nil"/>
              <w:left w:val="nil"/>
              <w:bottom w:val="single" w:sz="4" w:space="0" w:color="auto"/>
              <w:right w:val="single" w:sz="4" w:space="0" w:color="auto"/>
            </w:tcBorders>
            <w:shd w:val="clear" w:color="auto" w:fill="auto"/>
            <w:vAlign w:val="bottom"/>
            <w:hideMark/>
          </w:tcPr>
          <w:p w14:paraId="6D90CB9A"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27248</w:t>
            </w:r>
          </w:p>
        </w:tc>
        <w:tc>
          <w:tcPr>
            <w:tcW w:w="668" w:type="pct"/>
            <w:tcBorders>
              <w:top w:val="nil"/>
              <w:left w:val="nil"/>
              <w:bottom w:val="single" w:sz="4" w:space="0" w:color="auto"/>
              <w:right w:val="single" w:sz="4" w:space="0" w:color="auto"/>
            </w:tcBorders>
            <w:shd w:val="clear" w:color="auto" w:fill="auto"/>
            <w:vAlign w:val="bottom"/>
            <w:hideMark/>
          </w:tcPr>
          <w:p w14:paraId="66DFBC5E"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 </w:t>
            </w:r>
          </w:p>
        </w:tc>
        <w:tc>
          <w:tcPr>
            <w:tcW w:w="2001" w:type="pct"/>
            <w:tcBorders>
              <w:top w:val="nil"/>
              <w:left w:val="nil"/>
              <w:bottom w:val="single" w:sz="4" w:space="0" w:color="auto"/>
              <w:right w:val="single" w:sz="4" w:space="0" w:color="auto"/>
            </w:tcBorders>
            <w:shd w:val="clear" w:color="auto" w:fill="auto"/>
            <w:vAlign w:val="bottom"/>
            <w:hideMark/>
          </w:tcPr>
          <w:p w14:paraId="304A51DE"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Haller-Berényi-Orczy-kastély ex-lege műemléki környezete</w:t>
            </w:r>
          </w:p>
        </w:tc>
        <w:tc>
          <w:tcPr>
            <w:tcW w:w="1199" w:type="pct"/>
            <w:tcBorders>
              <w:top w:val="nil"/>
              <w:left w:val="nil"/>
              <w:bottom w:val="single" w:sz="4" w:space="0" w:color="auto"/>
              <w:right w:val="single" w:sz="4" w:space="0" w:color="auto"/>
            </w:tcBorders>
            <w:shd w:val="clear" w:color="auto" w:fill="auto"/>
            <w:vAlign w:val="bottom"/>
            <w:hideMark/>
          </w:tcPr>
          <w:p w14:paraId="2E3384D2"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Műemléki környezet</w:t>
            </w:r>
          </w:p>
        </w:tc>
      </w:tr>
      <w:tr w:rsidR="00EE6ED5" w:rsidRPr="00EE6ED5" w14:paraId="37431381" w14:textId="77777777" w:rsidTr="0017728E">
        <w:trPr>
          <w:trHeight w:val="72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57108AC0"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2088</w:t>
            </w:r>
          </w:p>
        </w:tc>
        <w:tc>
          <w:tcPr>
            <w:tcW w:w="574" w:type="pct"/>
            <w:tcBorders>
              <w:top w:val="nil"/>
              <w:left w:val="nil"/>
              <w:bottom w:val="single" w:sz="4" w:space="0" w:color="auto"/>
              <w:right w:val="single" w:sz="4" w:space="0" w:color="auto"/>
            </w:tcBorders>
            <w:shd w:val="clear" w:color="auto" w:fill="auto"/>
            <w:vAlign w:val="bottom"/>
            <w:hideMark/>
          </w:tcPr>
          <w:p w14:paraId="30A7BAFF"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27249</w:t>
            </w:r>
          </w:p>
        </w:tc>
        <w:tc>
          <w:tcPr>
            <w:tcW w:w="668" w:type="pct"/>
            <w:tcBorders>
              <w:top w:val="nil"/>
              <w:left w:val="nil"/>
              <w:bottom w:val="single" w:sz="4" w:space="0" w:color="auto"/>
              <w:right w:val="single" w:sz="4" w:space="0" w:color="auto"/>
            </w:tcBorders>
            <w:shd w:val="clear" w:color="auto" w:fill="auto"/>
            <w:vAlign w:val="bottom"/>
            <w:hideMark/>
          </w:tcPr>
          <w:p w14:paraId="2DBD9AE9"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 </w:t>
            </w:r>
          </w:p>
        </w:tc>
        <w:tc>
          <w:tcPr>
            <w:tcW w:w="2001" w:type="pct"/>
            <w:tcBorders>
              <w:top w:val="nil"/>
              <w:left w:val="nil"/>
              <w:bottom w:val="single" w:sz="4" w:space="0" w:color="auto"/>
              <w:right w:val="single" w:sz="4" w:space="0" w:color="auto"/>
            </w:tcBorders>
            <w:shd w:val="clear" w:color="auto" w:fill="auto"/>
            <w:vAlign w:val="bottom"/>
            <w:hideMark/>
          </w:tcPr>
          <w:p w14:paraId="5DECA10D"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R. k. templom (Olajbanfőtt Szent János) ex-lege műemléki környezete</w:t>
            </w:r>
          </w:p>
        </w:tc>
        <w:tc>
          <w:tcPr>
            <w:tcW w:w="1199" w:type="pct"/>
            <w:tcBorders>
              <w:top w:val="nil"/>
              <w:left w:val="nil"/>
              <w:bottom w:val="single" w:sz="4" w:space="0" w:color="auto"/>
              <w:right w:val="single" w:sz="4" w:space="0" w:color="auto"/>
            </w:tcBorders>
            <w:shd w:val="clear" w:color="auto" w:fill="auto"/>
            <w:vAlign w:val="bottom"/>
            <w:hideMark/>
          </w:tcPr>
          <w:p w14:paraId="59EB69B4"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Műemléki környezet</w:t>
            </w:r>
          </w:p>
        </w:tc>
      </w:tr>
      <w:tr w:rsidR="00EE6ED5" w:rsidRPr="00EE6ED5" w14:paraId="77356E3A" w14:textId="77777777" w:rsidTr="0017728E">
        <w:trPr>
          <w:trHeight w:val="72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23501208"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2089</w:t>
            </w:r>
          </w:p>
        </w:tc>
        <w:tc>
          <w:tcPr>
            <w:tcW w:w="574" w:type="pct"/>
            <w:tcBorders>
              <w:top w:val="nil"/>
              <w:left w:val="nil"/>
              <w:bottom w:val="single" w:sz="4" w:space="0" w:color="auto"/>
              <w:right w:val="single" w:sz="4" w:space="0" w:color="auto"/>
            </w:tcBorders>
            <w:shd w:val="clear" w:color="auto" w:fill="auto"/>
            <w:vAlign w:val="bottom"/>
            <w:hideMark/>
          </w:tcPr>
          <w:p w14:paraId="51D09266"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27250</w:t>
            </w:r>
          </w:p>
        </w:tc>
        <w:tc>
          <w:tcPr>
            <w:tcW w:w="668" w:type="pct"/>
            <w:tcBorders>
              <w:top w:val="nil"/>
              <w:left w:val="nil"/>
              <w:bottom w:val="single" w:sz="4" w:space="0" w:color="auto"/>
              <w:right w:val="single" w:sz="4" w:space="0" w:color="auto"/>
            </w:tcBorders>
            <w:shd w:val="clear" w:color="auto" w:fill="auto"/>
            <w:vAlign w:val="bottom"/>
            <w:hideMark/>
          </w:tcPr>
          <w:p w14:paraId="498D368F"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 </w:t>
            </w:r>
          </w:p>
        </w:tc>
        <w:tc>
          <w:tcPr>
            <w:tcW w:w="2001" w:type="pct"/>
            <w:tcBorders>
              <w:top w:val="nil"/>
              <w:left w:val="nil"/>
              <w:bottom w:val="single" w:sz="4" w:space="0" w:color="auto"/>
              <w:right w:val="single" w:sz="4" w:space="0" w:color="auto"/>
            </w:tcBorders>
            <w:shd w:val="clear" w:color="auto" w:fill="auto"/>
            <w:vAlign w:val="bottom"/>
            <w:hideMark/>
          </w:tcPr>
          <w:p w14:paraId="4972EE2E"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Érseki intézőház ex-lege műemléki környezete</w:t>
            </w:r>
          </w:p>
        </w:tc>
        <w:tc>
          <w:tcPr>
            <w:tcW w:w="1199" w:type="pct"/>
            <w:tcBorders>
              <w:top w:val="nil"/>
              <w:left w:val="nil"/>
              <w:bottom w:val="single" w:sz="4" w:space="0" w:color="auto"/>
              <w:right w:val="single" w:sz="4" w:space="0" w:color="auto"/>
            </w:tcBorders>
            <w:shd w:val="clear" w:color="auto" w:fill="auto"/>
            <w:vAlign w:val="bottom"/>
            <w:hideMark/>
          </w:tcPr>
          <w:p w14:paraId="59283992"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Műemléki környezet</w:t>
            </w:r>
          </w:p>
        </w:tc>
      </w:tr>
      <w:tr w:rsidR="00EE6ED5" w:rsidRPr="00EE6ED5" w14:paraId="130E41D3" w14:textId="77777777" w:rsidTr="0017728E">
        <w:trPr>
          <w:trHeight w:val="72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57D29F41"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2099</w:t>
            </w:r>
          </w:p>
        </w:tc>
        <w:tc>
          <w:tcPr>
            <w:tcW w:w="574" w:type="pct"/>
            <w:tcBorders>
              <w:top w:val="nil"/>
              <w:left w:val="nil"/>
              <w:bottom w:val="single" w:sz="4" w:space="0" w:color="auto"/>
              <w:right w:val="single" w:sz="4" w:space="0" w:color="auto"/>
            </w:tcBorders>
            <w:shd w:val="clear" w:color="auto" w:fill="auto"/>
            <w:vAlign w:val="bottom"/>
            <w:hideMark/>
          </w:tcPr>
          <w:p w14:paraId="463467F0"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27251</w:t>
            </w:r>
          </w:p>
        </w:tc>
        <w:tc>
          <w:tcPr>
            <w:tcW w:w="668" w:type="pct"/>
            <w:tcBorders>
              <w:top w:val="nil"/>
              <w:left w:val="nil"/>
              <w:bottom w:val="single" w:sz="4" w:space="0" w:color="auto"/>
              <w:right w:val="single" w:sz="4" w:space="0" w:color="auto"/>
            </w:tcBorders>
            <w:shd w:val="clear" w:color="auto" w:fill="auto"/>
            <w:vAlign w:val="bottom"/>
            <w:hideMark/>
          </w:tcPr>
          <w:p w14:paraId="63844E88"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 </w:t>
            </w:r>
          </w:p>
        </w:tc>
        <w:tc>
          <w:tcPr>
            <w:tcW w:w="2001" w:type="pct"/>
            <w:tcBorders>
              <w:top w:val="nil"/>
              <w:left w:val="nil"/>
              <w:bottom w:val="single" w:sz="4" w:space="0" w:color="auto"/>
              <w:right w:val="single" w:sz="4" w:space="0" w:color="auto"/>
            </w:tcBorders>
            <w:shd w:val="clear" w:color="auto" w:fill="auto"/>
            <w:vAlign w:val="bottom"/>
            <w:hideMark/>
          </w:tcPr>
          <w:p w14:paraId="65C5AA45"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Lakóház ex-lege műemléki környezete</w:t>
            </w:r>
          </w:p>
        </w:tc>
        <w:tc>
          <w:tcPr>
            <w:tcW w:w="1199" w:type="pct"/>
            <w:tcBorders>
              <w:top w:val="nil"/>
              <w:left w:val="nil"/>
              <w:bottom w:val="single" w:sz="4" w:space="0" w:color="auto"/>
              <w:right w:val="single" w:sz="4" w:space="0" w:color="auto"/>
            </w:tcBorders>
            <w:shd w:val="clear" w:color="auto" w:fill="auto"/>
            <w:vAlign w:val="bottom"/>
            <w:hideMark/>
          </w:tcPr>
          <w:p w14:paraId="6B22045D"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Műemléki környezet</w:t>
            </w:r>
          </w:p>
        </w:tc>
      </w:tr>
      <w:tr w:rsidR="00EE6ED5" w:rsidRPr="00EE6ED5" w14:paraId="5359586D" w14:textId="77777777" w:rsidTr="0017728E">
        <w:trPr>
          <w:trHeight w:val="72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24FFEDA2"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2100</w:t>
            </w:r>
          </w:p>
        </w:tc>
        <w:tc>
          <w:tcPr>
            <w:tcW w:w="574" w:type="pct"/>
            <w:tcBorders>
              <w:top w:val="nil"/>
              <w:left w:val="nil"/>
              <w:bottom w:val="single" w:sz="4" w:space="0" w:color="auto"/>
              <w:right w:val="single" w:sz="4" w:space="0" w:color="auto"/>
            </w:tcBorders>
            <w:shd w:val="clear" w:color="auto" w:fill="auto"/>
            <w:vAlign w:val="bottom"/>
            <w:hideMark/>
          </w:tcPr>
          <w:p w14:paraId="094C1940"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27252</w:t>
            </w:r>
          </w:p>
        </w:tc>
        <w:tc>
          <w:tcPr>
            <w:tcW w:w="668" w:type="pct"/>
            <w:tcBorders>
              <w:top w:val="nil"/>
              <w:left w:val="nil"/>
              <w:bottom w:val="single" w:sz="4" w:space="0" w:color="auto"/>
              <w:right w:val="single" w:sz="4" w:space="0" w:color="auto"/>
            </w:tcBorders>
            <w:shd w:val="clear" w:color="auto" w:fill="auto"/>
            <w:vAlign w:val="bottom"/>
            <w:hideMark/>
          </w:tcPr>
          <w:p w14:paraId="477164F8"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 </w:t>
            </w:r>
          </w:p>
        </w:tc>
        <w:tc>
          <w:tcPr>
            <w:tcW w:w="2001" w:type="pct"/>
            <w:tcBorders>
              <w:top w:val="nil"/>
              <w:left w:val="nil"/>
              <w:bottom w:val="single" w:sz="4" w:space="0" w:color="auto"/>
              <w:right w:val="single" w:sz="4" w:space="0" w:color="auto"/>
            </w:tcBorders>
            <w:shd w:val="clear" w:color="auto" w:fill="auto"/>
            <w:vAlign w:val="bottom"/>
            <w:hideMark/>
          </w:tcPr>
          <w:p w14:paraId="643B6B30"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Sóház ex-lege műemléki környezete</w:t>
            </w:r>
          </w:p>
        </w:tc>
        <w:tc>
          <w:tcPr>
            <w:tcW w:w="1199" w:type="pct"/>
            <w:tcBorders>
              <w:top w:val="nil"/>
              <w:left w:val="nil"/>
              <w:bottom w:val="single" w:sz="4" w:space="0" w:color="auto"/>
              <w:right w:val="single" w:sz="4" w:space="0" w:color="auto"/>
            </w:tcBorders>
            <w:shd w:val="clear" w:color="auto" w:fill="auto"/>
            <w:vAlign w:val="bottom"/>
            <w:hideMark/>
          </w:tcPr>
          <w:p w14:paraId="568BFC42"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Műemléki környezet</w:t>
            </w:r>
          </w:p>
        </w:tc>
      </w:tr>
      <w:tr w:rsidR="00EE6ED5" w:rsidRPr="00EE6ED5" w14:paraId="01E86BC7" w14:textId="77777777" w:rsidTr="0017728E">
        <w:trPr>
          <w:trHeight w:val="72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25A22F62" w14:textId="77777777" w:rsidR="00EE6ED5" w:rsidRPr="00EE6ED5" w:rsidRDefault="00EE6ED5" w:rsidP="00EE6ED5">
            <w:pPr>
              <w:spacing w:after="0" w:line="240" w:lineRule="auto"/>
              <w:rPr>
                <w:rFonts w:ascii="Times New Roman" w:eastAsia="Times New Roman" w:hAnsi="Times New Roman" w:cs="Times New Roman"/>
                <w:sz w:val="24"/>
                <w:szCs w:val="24"/>
                <w:lang w:eastAsia="hu-HU"/>
              </w:rPr>
            </w:pPr>
            <w:r w:rsidRPr="00EE6ED5">
              <w:rPr>
                <w:rFonts w:ascii="Times New Roman" w:eastAsia="Times New Roman" w:hAnsi="Times New Roman" w:cs="Times New Roman"/>
                <w:sz w:val="24"/>
                <w:szCs w:val="24"/>
                <w:lang w:eastAsia="hu-HU"/>
              </w:rPr>
              <w:t>2077</w:t>
            </w:r>
          </w:p>
        </w:tc>
        <w:tc>
          <w:tcPr>
            <w:tcW w:w="574" w:type="pct"/>
            <w:tcBorders>
              <w:top w:val="nil"/>
              <w:left w:val="nil"/>
              <w:bottom w:val="single" w:sz="4" w:space="0" w:color="auto"/>
              <w:right w:val="single" w:sz="4" w:space="0" w:color="auto"/>
            </w:tcBorders>
            <w:shd w:val="clear" w:color="auto" w:fill="auto"/>
            <w:vAlign w:val="bottom"/>
            <w:hideMark/>
          </w:tcPr>
          <w:p w14:paraId="5A0077A6" w14:textId="77777777" w:rsidR="00EE6ED5" w:rsidRPr="00EE6ED5" w:rsidRDefault="00EE6ED5" w:rsidP="00EE6ED5">
            <w:pPr>
              <w:spacing w:after="0" w:line="240" w:lineRule="auto"/>
              <w:rPr>
                <w:rFonts w:ascii="Times New Roman" w:eastAsia="Times New Roman" w:hAnsi="Times New Roman" w:cs="Times New Roman"/>
                <w:sz w:val="24"/>
                <w:szCs w:val="24"/>
                <w:lang w:eastAsia="hu-HU"/>
              </w:rPr>
            </w:pPr>
            <w:r w:rsidRPr="00EE6ED5">
              <w:rPr>
                <w:rFonts w:ascii="Times New Roman" w:eastAsia="Times New Roman" w:hAnsi="Times New Roman" w:cs="Times New Roman"/>
                <w:sz w:val="24"/>
                <w:szCs w:val="24"/>
                <w:lang w:eastAsia="hu-HU"/>
              </w:rPr>
              <w:t>27254</w:t>
            </w:r>
          </w:p>
        </w:tc>
        <w:tc>
          <w:tcPr>
            <w:tcW w:w="668" w:type="pct"/>
            <w:tcBorders>
              <w:top w:val="nil"/>
              <w:left w:val="nil"/>
              <w:bottom w:val="single" w:sz="4" w:space="0" w:color="auto"/>
              <w:right w:val="single" w:sz="4" w:space="0" w:color="auto"/>
            </w:tcBorders>
            <w:shd w:val="clear" w:color="auto" w:fill="auto"/>
            <w:vAlign w:val="bottom"/>
            <w:hideMark/>
          </w:tcPr>
          <w:p w14:paraId="5EFB0C38" w14:textId="77777777" w:rsidR="00EE6ED5" w:rsidRPr="00EE6ED5" w:rsidRDefault="00EE6ED5" w:rsidP="00EE6ED5">
            <w:pPr>
              <w:spacing w:after="0" w:line="240" w:lineRule="auto"/>
              <w:rPr>
                <w:rFonts w:ascii="Times New Roman" w:eastAsia="Times New Roman" w:hAnsi="Times New Roman" w:cs="Times New Roman"/>
                <w:sz w:val="24"/>
                <w:szCs w:val="24"/>
                <w:lang w:eastAsia="hu-HU"/>
              </w:rPr>
            </w:pPr>
            <w:r w:rsidRPr="00EE6ED5">
              <w:rPr>
                <w:rFonts w:ascii="Times New Roman" w:eastAsia="Times New Roman" w:hAnsi="Times New Roman" w:cs="Times New Roman"/>
                <w:sz w:val="24"/>
                <w:szCs w:val="24"/>
                <w:lang w:eastAsia="hu-HU"/>
              </w:rPr>
              <w:t> </w:t>
            </w:r>
          </w:p>
        </w:tc>
        <w:tc>
          <w:tcPr>
            <w:tcW w:w="2001" w:type="pct"/>
            <w:tcBorders>
              <w:top w:val="nil"/>
              <w:left w:val="nil"/>
              <w:bottom w:val="single" w:sz="4" w:space="0" w:color="auto"/>
              <w:right w:val="single" w:sz="4" w:space="0" w:color="auto"/>
            </w:tcBorders>
            <w:shd w:val="clear" w:color="auto" w:fill="auto"/>
            <w:vAlign w:val="bottom"/>
            <w:hideMark/>
          </w:tcPr>
          <w:p w14:paraId="6010B647" w14:textId="77777777" w:rsidR="00EE6ED5" w:rsidRPr="00EE6ED5" w:rsidRDefault="00EE6ED5" w:rsidP="00EE6ED5">
            <w:pPr>
              <w:spacing w:after="0" w:line="240" w:lineRule="auto"/>
              <w:rPr>
                <w:rFonts w:ascii="Times New Roman" w:eastAsia="Times New Roman" w:hAnsi="Times New Roman" w:cs="Times New Roman"/>
                <w:sz w:val="24"/>
                <w:szCs w:val="24"/>
                <w:lang w:eastAsia="hu-HU"/>
              </w:rPr>
            </w:pPr>
            <w:r w:rsidRPr="00EE6ED5">
              <w:rPr>
                <w:rFonts w:ascii="Times New Roman" w:eastAsia="Times New Roman" w:hAnsi="Times New Roman" w:cs="Times New Roman"/>
                <w:sz w:val="24"/>
                <w:szCs w:val="24"/>
                <w:lang w:eastAsia="hu-HU"/>
              </w:rPr>
              <w:t>Szt. Donát-szobor ex-lege műemléki környezete</w:t>
            </w:r>
          </w:p>
        </w:tc>
        <w:tc>
          <w:tcPr>
            <w:tcW w:w="1199" w:type="pct"/>
            <w:tcBorders>
              <w:top w:val="nil"/>
              <w:left w:val="nil"/>
              <w:bottom w:val="single" w:sz="4" w:space="0" w:color="auto"/>
              <w:right w:val="single" w:sz="4" w:space="0" w:color="auto"/>
            </w:tcBorders>
            <w:shd w:val="clear" w:color="auto" w:fill="auto"/>
            <w:vAlign w:val="bottom"/>
            <w:hideMark/>
          </w:tcPr>
          <w:p w14:paraId="7C2DBE3F" w14:textId="77777777" w:rsidR="00EE6ED5" w:rsidRPr="00EE6ED5" w:rsidRDefault="00EE6ED5" w:rsidP="00EE6ED5">
            <w:pPr>
              <w:spacing w:after="0" w:line="240" w:lineRule="auto"/>
              <w:rPr>
                <w:rFonts w:ascii="Times New Roman" w:eastAsia="Times New Roman" w:hAnsi="Times New Roman" w:cs="Times New Roman"/>
                <w:sz w:val="24"/>
                <w:szCs w:val="24"/>
                <w:lang w:eastAsia="hu-HU"/>
              </w:rPr>
            </w:pPr>
            <w:r w:rsidRPr="00EE6ED5">
              <w:rPr>
                <w:rFonts w:ascii="Times New Roman" w:eastAsia="Times New Roman" w:hAnsi="Times New Roman" w:cs="Times New Roman"/>
                <w:sz w:val="24"/>
                <w:szCs w:val="24"/>
                <w:lang w:eastAsia="hu-HU"/>
              </w:rPr>
              <w:t>Műemléki környezet</w:t>
            </w:r>
          </w:p>
        </w:tc>
      </w:tr>
      <w:tr w:rsidR="00EE6ED5" w:rsidRPr="00EE6ED5" w14:paraId="4A83306B" w14:textId="77777777" w:rsidTr="0017728E">
        <w:trPr>
          <w:trHeight w:val="72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4C7B728E"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2094</w:t>
            </w:r>
          </w:p>
        </w:tc>
        <w:tc>
          <w:tcPr>
            <w:tcW w:w="574" w:type="pct"/>
            <w:tcBorders>
              <w:top w:val="nil"/>
              <w:left w:val="nil"/>
              <w:bottom w:val="single" w:sz="4" w:space="0" w:color="auto"/>
              <w:right w:val="single" w:sz="4" w:space="0" w:color="auto"/>
            </w:tcBorders>
            <w:shd w:val="clear" w:color="auto" w:fill="auto"/>
            <w:vAlign w:val="bottom"/>
            <w:hideMark/>
          </w:tcPr>
          <w:p w14:paraId="36E69372"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27255</w:t>
            </w:r>
          </w:p>
        </w:tc>
        <w:tc>
          <w:tcPr>
            <w:tcW w:w="668" w:type="pct"/>
            <w:tcBorders>
              <w:top w:val="nil"/>
              <w:left w:val="nil"/>
              <w:bottom w:val="single" w:sz="4" w:space="0" w:color="auto"/>
              <w:right w:val="single" w:sz="4" w:space="0" w:color="auto"/>
            </w:tcBorders>
            <w:shd w:val="clear" w:color="auto" w:fill="auto"/>
            <w:vAlign w:val="bottom"/>
            <w:hideMark/>
          </w:tcPr>
          <w:p w14:paraId="46B34F6F"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 </w:t>
            </w:r>
          </w:p>
        </w:tc>
        <w:tc>
          <w:tcPr>
            <w:tcW w:w="2001" w:type="pct"/>
            <w:tcBorders>
              <w:top w:val="nil"/>
              <w:left w:val="nil"/>
              <w:bottom w:val="single" w:sz="4" w:space="0" w:color="auto"/>
              <w:right w:val="single" w:sz="4" w:space="0" w:color="auto"/>
            </w:tcBorders>
            <w:shd w:val="clear" w:color="auto" w:fill="auto"/>
            <w:vAlign w:val="bottom"/>
            <w:hideMark/>
          </w:tcPr>
          <w:p w14:paraId="67FB390D"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R. k. plébánia (Szent Korona-ház) ex-lege műemléki környezete</w:t>
            </w:r>
          </w:p>
        </w:tc>
        <w:tc>
          <w:tcPr>
            <w:tcW w:w="1199" w:type="pct"/>
            <w:tcBorders>
              <w:top w:val="nil"/>
              <w:left w:val="nil"/>
              <w:bottom w:val="single" w:sz="4" w:space="0" w:color="auto"/>
              <w:right w:val="single" w:sz="4" w:space="0" w:color="auto"/>
            </w:tcBorders>
            <w:shd w:val="clear" w:color="auto" w:fill="auto"/>
            <w:vAlign w:val="bottom"/>
            <w:hideMark/>
          </w:tcPr>
          <w:p w14:paraId="2BC89EDC"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Műemléki környezet</w:t>
            </w:r>
          </w:p>
        </w:tc>
      </w:tr>
      <w:tr w:rsidR="00EE6ED5" w:rsidRPr="00EE6ED5" w14:paraId="4E4F5B27" w14:textId="77777777" w:rsidTr="0017728E">
        <w:trPr>
          <w:trHeight w:val="72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25E55230"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2093</w:t>
            </w:r>
          </w:p>
        </w:tc>
        <w:tc>
          <w:tcPr>
            <w:tcW w:w="574" w:type="pct"/>
            <w:tcBorders>
              <w:top w:val="nil"/>
              <w:left w:val="nil"/>
              <w:bottom w:val="single" w:sz="4" w:space="0" w:color="auto"/>
              <w:right w:val="single" w:sz="4" w:space="0" w:color="auto"/>
            </w:tcBorders>
            <w:shd w:val="clear" w:color="auto" w:fill="auto"/>
            <w:vAlign w:val="bottom"/>
            <w:hideMark/>
          </w:tcPr>
          <w:p w14:paraId="698EC2B1"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27256</w:t>
            </w:r>
          </w:p>
        </w:tc>
        <w:tc>
          <w:tcPr>
            <w:tcW w:w="668" w:type="pct"/>
            <w:tcBorders>
              <w:top w:val="nil"/>
              <w:left w:val="nil"/>
              <w:bottom w:val="single" w:sz="4" w:space="0" w:color="auto"/>
              <w:right w:val="single" w:sz="4" w:space="0" w:color="auto"/>
            </w:tcBorders>
            <w:shd w:val="clear" w:color="auto" w:fill="auto"/>
            <w:vAlign w:val="bottom"/>
            <w:hideMark/>
          </w:tcPr>
          <w:p w14:paraId="24CFF68A"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 </w:t>
            </w:r>
          </w:p>
        </w:tc>
        <w:tc>
          <w:tcPr>
            <w:tcW w:w="2001" w:type="pct"/>
            <w:tcBorders>
              <w:top w:val="nil"/>
              <w:left w:val="nil"/>
              <w:bottom w:val="single" w:sz="4" w:space="0" w:color="auto"/>
              <w:right w:val="single" w:sz="4" w:space="0" w:color="auto"/>
            </w:tcBorders>
            <w:shd w:val="clear" w:color="auto" w:fill="auto"/>
            <w:vAlign w:val="bottom"/>
            <w:hideMark/>
          </w:tcPr>
          <w:p w14:paraId="5931D7BC"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Jezsuita gimnázium (Pátzay János Zeneiskola) ex-lege műemléki környezete</w:t>
            </w:r>
          </w:p>
        </w:tc>
        <w:tc>
          <w:tcPr>
            <w:tcW w:w="1199" w:type="pct"/>
            <w:tcBorders>
              <w:top w:val="nil"/>
              <w:left w:val="nil"/>
              <w:bottom w:val="single" w:sz="4" w:space="0" w:color="auto"/>
              <w:right w:val="single" w:sz="4" w:space="0" w:color="auto"/>
            </w:tcBorders>
            <w:shd w:val="clear" w:color="auto" w:fill="auto"/>
            <w:vAlign w:val="bottom"/>
            <w:hideMark/>
          </w:tcPr>
          <w:p w14:paraId="682E2BB3"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Műemléki környezet</w:t>
            </w:r>
          </w:p>
        </w:tc>
      </w:tr>
      <w:tr w:rsidR="00EE6ED5" w:rsidRPr="00EE6ED5" w14:paraId="2614F096" w14:textId="77777777" w:rsidTr="0017728E">
        <w:trPr>
          <w:trHeight w:val="72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5568BAF0"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2109</w:t>
            </w:r>
          </w:p>
        </w:tc>
        <w:tc>
          <w:tcPr>
            <w:tcW w:w="574" w:type="pct"/>
            <w:tcBorders>
              <w:top w:val="nil"/>
              <w:left w:val="nil"/>
              <w:bottom w:val="single" w:sz="4" w:space="0" w:color="auto"/>
              <w:right w:val="single" w:sz="4" w:space="0" w:color="auto"/>
            </w:tcBorders>
            <w:shd w:val="clear" w:color="auto" w:fill="auto"/>
            <w:vAlign w:val="bottom"/>
            <w:hideMark/>
          </w:tcPr>
          <w:p w14:paraId="2DD865E0"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27258</w:t>
            </w:r>
          </w:p>
        </w:tc>
        <w:tc>
          <w:tcPr>
            <w:tcW w:w="668" w:type="pct"/>
            <w:tcBorders>
              <w:top w:val="nil"/>
              <w:left w:val="nil"/>
              <w:bottom w:val="single" w:sz="4" w:space="0" w:color="auto"/>
              <w:right w:val="single" w:sz="4" w:space="0" w:color="auto"/>
            </w:tcBorders>
            <w:shd w:val="clear" w:color="auto" w:fill="auto"/>
            <w:vAlign w:val="bottom"/>
            <w:hideMark/>
          </w:tcPr>
          <w:p w14:paraId="61C9104C"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 </w:t>
            </w:r>
          </w:p>
        </w:tc>
        <w:tc>
          <w:tcPr>
            <w:tcW w:w="2001" w:type="pct"/>
            <w:tcBorders>
              <w:top w:val="nil"/>
              <w:left w:val="nil"/>
              <w:bottom w:val="single" w:sz="4" w:space="0" w:color="auto"/>
              <w:right w:val="single" w:sz="4" w:space="0" w:color="auto"/>
            </w:tcBorders>
            <w:shd w:val="clear" w:color="auto" w:fill="auto"/>
            <w:vAlign w:val="bottom"/>
            <w:hideMark/>
          </w:tcPr>
          <w:p w14:paraId="79833036"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Nepomuki Szent János-kápolna ex-lege műemléki környezete</w:t>
            </w:r>
          </w:p>
        </w:tc>
        <w:tc>
          <w:tcPr>
            <w:tcW w:w="1199" w:type="pct"/>
            <w:tcBorders>
              <w:top w:val="nil"/>
              <w:left w:val="nil"/>
              <w:bottom w:val="single" w:sz="4" w:space="0" w:color="auto"/>
              <w:right w:val="single" w:sz="4" w:space="0" w:color="auto"/>
            </w:tcBorders>
            <w:shd w:val="clear" w:color="auto" w:fill="auto"/>
            <w:vAlign w:val="bottom"/>
            <w:hideMark/>
          </w:tcPr>
          <w:p w14:paraId="38DD8A71"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Műemléki környezet</w:t>
            </w:r>
          </w:p>
        </w:tc>
      </w:tr>
      <w:tr w:rsidR="00EE6ED5" w:rsidRPr="00EE6ED5" w14:paraId="25544440" w14:textId="77777777" w:rsidTr="0017728E">
        <w:trPr>
          <w:trHeight w:val="72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0C5E74AD"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2110</w:t>
            </w:r>
          </w:p>
        </w:tc>
        <w:tc>
          <w:tcPr>
            <w:tcW w:w="574" w:type="pct"/>
            <w:tcBorders>
              <w:top w:val="nil"/>
              <w:left w:val="nil"/>
              <w:bottom w:val="single" w:sz="4" w:space="0" w:color="auto"/>
              <w:right w:val="single" w:sz="4" w:space="0" w:color="auto"/>
            </w:tcBorders>
            <w:shd w:val="clear" w:color="auto" w:fill="auto"/>
            <w:vAlign w:val="bottom"/>
            <w:hideMark/>
          </w:tcPr>
          <w:p w14:paraId="1EAEBD95"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27259</w:t>
            </w:r>
          </w:p>
        </w:tc>
        <w:tc>
          <w:tcPr>
            <w:tcW w:w="668" w:type="pct"/>
            <w:tcBorders>
              <w:top w:val="nil"/>
              <w:left w:val="nil"/>
              <w:bottom w:val="single" w:sz="4" w:space="0" w:color="auto"/>
              <w:right w:val="single" w:sz="4" w:space="0" w:color="auto"/>
            </w:tcBorders>
            <w:shd w:val="clear" w:color="auto" w:fill="auto"/>
            <w:vAlign w:val="bottom"/>
            <w:hideMark/>
          </w:tcPr>
          <w:p w14:paraId="30ABC177"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 </w:t>
            </w:r>
          </w:p>
        </w:tc>
        <w:tc>
          <w:tcPr>
            <w:tcW w:w="2001" w:type="pct"/>
            <w:tcBorders>
              <w:top w:val="nil"/>
              <w:left w:val="nil"/>
              <w:bottom w:val="single" w:sz="4" w:space="0" w:color="auto"/>
              <w:right w:val="single" w:sz="4" w:space="0" w:color="auto"/>
            </w:tcBorders>
            <w:shd w:val="clear" w:color="auto" w:fill="auto"/>
            <w:vAlign w:val="bottom"/>
            <w:hideMark/>
          </w:tcPr>
          <w:p w14:paraId="4829BEE2"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Vachott-ház ex-lege műemléki környezete</w:t>
            </w:r>
          </w:p>
        </w:tc>
        <w:tc>
          <w:tcPr>
            <w:tcW w:w="1199" w:type="pct"/>
            <w:tcBorders>
              <w:top w:val="nil"/>
              <w:left w:val="nil"/>
              <w:bottom w:val="single" w:sz="4" w:space="0" w:color="auto"/>
              <w:right w:val="single" w:sz="4" w:space="0" w:color="auto"/>
            </w:tcBorders>
            <w:shd w:val="clear" w:color="auto" w:fill="auto"/>
            <w:vAlign w:val="bottom"/>
            <w:hideMark/>
          </w:tcPr>
          <w:p w14:paraId="048CB6FA"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Műemléki környezet</w:t>
            </w:r>
          </w:p>
        </w:tc>
      </w:tr>
      <w:tr w:rsidR="00EE6ED5" w:rsidRPr="00EE6ED5" w14:paraId="74E74F53" w14:textId="77777777" w:rsidTr="0017728E">
        <w:trPr>
          <w:trHeight w:val="72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2CCB2444"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2111</w:t>
            </w:r>
          </w:p>
        </w:tc>
        <w:tc>
          <w:tcPr>
            <w:tcW w:w="574" w:type="pct"/>
            <w:tcBorders>
              <w:top w:val="nil"/>
              <w:left w:val="nil"/>
              <w:bottom w:val="single" w:sz="4" w:space="0" w:color="auto"/>
              <w:right w:val="single" w:sz="4" w:space="0" w:color="auto"/>
            </w:tcBorders>
            <w:shd w:val="clear" w:color="auto" w:fill="auto"/>
            <w:vAlign w:val="bottom"/>
            <w:hideMark/>
          </w:tcPr>
          <w:p w14:paraId="083B1674"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27260</w:t>
            </w:r>
          </w:p>
        </w:tc>
        <w:tc>
          <w:tcPr>
            <w:tcW w:w="668" w:type="pct"/>
            <w:tcBorders>
              <w:top w:val="nil"/>
              <w:left w:val="nil"/>
              <w:bottom w:val="single" w:sz="4" w:space="0" w:color="auto"/>
              <w:right w:val="single" w:sz="4" w:space="0" w:color="auto"/>
            </w:tcBorders>
            <w:shd w:val="clear" w:color="auto" w:fill="auto"/>
            <w:vAlign w:val="bottom"/>
            <w:hideMark/>
          </w:tcPr>
          <w:p w14:paraId="5DD91A22"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 </w:t>
            </w:r>
          </w:p>
        </w:tc>
        <w:tc>
          <w:tcPr>
            <w:tcW w:w="2001" w:type="pct"/>
            <w:tcBorders>
              <w:top w:val="nil"/>
              <w:left w:val="nil"/>
              <w:bottom w:val="single" w:sz="4" w:space="0" w:color="auto"/>
              <w:right w:val="single" w:sz="4" w:space="0" w:color="auto"/>
            </w:tcBorders>
            <w:shd w:val="clear" w:color="auto" w:fill="auto"/>
            <w:vAlign w:val="bottom"/>
            <w:hideMark/>
          </w:tcPr>
          <w:p w14:paraId="6CCC7AD1"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Lakóház ex-lege műemléki környezete</w:t>
            </w:r>
          </w:p>
        </w:tc>
        <w:tc>
          <w:tcPr>
            <w:tcW w:w="1199" w:type="pct"/>
            <w:tcBorders>
              <w:top w:val="nil"/>
              <w:left w:val="nil"/>
              <w:bottom w:val="single" w:sz="4" w:space="0" w:color="auto"/>
              <w:right w:val="single" w:sz="4" w:space="0" w:color="auto"/>
            </w:tcBorders>
            <w:shd w:val="clear" w:color="auto" w:fill="auto"/>
            <w:vAlign w:val="bottom"/>
            <w:hideMark/>
          </w:tcPr>
          <w:p w14:paraId="7B90966A"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Műemléki környezet</w:t>
            </w:r>
          </w:p>
        </w:tc>
      </w:tr>
      <w:tr w:rsidR="00EE6ED5" w:rsidRPr="00EE6ED5" w14:paraId="1FC65076" w14:textId="77777777" w:rsidTr="0017728E">
        <w:trPr>
          <w:trHeight w:val="72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68DB15DE"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2112</w:t>
            </w:r>
          </w:p>
        </w:tc>
        <w:tc>
          <w:tcPr>
            <w:tcW w:w="574" w:type="pct"/>
            <w:tcBorders>
              <w:top w:val="nil"/>
              <w:left w:val="nil"/>
              <w:bottom w:val="single" w:sz="4" w:space="0" w:color="auto"/>
              <w:right w:val="single" w:sz="4" w:space="0" w:color="auto"/>
            </w:tcBorders>
            <w:shd w:val="clear" w:color="auto" w:fill="auto"/>
            <w:vAlign w:val="bottom"/>
            <w:hideMark/>
          </w:tcPr>
          <w:p w14:paraId="37E2C316"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27261</w:t>
            </w:r>
          </w:p>
        </w:tc>
        <w:tc>
          <w:tcPr>
            <w:tcW w:w="668" w:type="pct"/>
            <w:tcBorders>
              <w:top w:val="nil"/>
              <w:left w:val="nil"/>
              <w:bottom w:val="single" w:sz="4" w:space="0" w:color="auto"/>
              <w:right w:val="single" w:sz="4" w:space="0" w:color="auto"/>
            </w:tcBorders>
            <w:shd w:val="clear" w:color="auto" w:fill="auto"/>
            <w:vAlign w:val="bottom"/>
            <w:hideMark/>
          </w:tcPr>
          <w:p w14:paraId="1162E9E1"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 </w:t>
            </w:r>
          </w:p>
        </w:tc>
        <w:tc>
          <w:tcPr>
            <w:tcW w:w="2001" w:type="pct"/>
            <w:tcBorders>
              <w:top w:val="nil"/>
              <w:left w:val="nil"/>
              <w:bottom w:val="single" w:sz="4" w:space="0" w:color="auto"/>
              <w:right w:val="single" w:sz="4" w:space="0" w:color="auto"/>
            </w:tcBorders>
            <w:shd w:val="clear" w:color="auto" w:fill="auto"/>
            <w:vAlign w:val="bottom"/>
            <w:hideMark/>
          </w:tcPr>
          <w:p w14:paraId="1AB309C6"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Lakóház ex-lege műemléki környezete</w:t>
            </w:r>
          </w:p>
        </w:tc>
        <w:tc>
          <w:tcPr>
            <w:tcW w:w="1199" w:type="pct"/>
            <w:tcBorders>
              <w:top w:val="nil"/>
              <w:left w:val="nil"/>
              <w:bottom w:val="single" w:sz="4" w:space="0" w:color="auto"/>
              <w:right w:val="single" w:sz="4" w:space="0" w:color="auto"/>
            </w:tcBorders>
            <w:shd w:val="clear" w:color="auto" w:fill="auto"/>
            <w:vAlign w:val="bottom"/>
            <w:hideMark/>
          </w:tcPr>
          <w:p w14:paraId="618AAAC6"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Műemléki környezet</w:t>
            </w:r>
          </w:p>
        </w:tc>
      </w:tr>
      <w:tr w:rsidR="00EE6ED5" w:rsidRPr="00EE6ED5" w14:paraId="6B402C66" w14:textId="77777777" w:rsidTr="0017728E">
        <w:trPr>
          <w:trHeight w:val="72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1609933D"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2113</w:t>
            </w:r>
          </w:p>
        </w:tc>
        <w:tc>
          <w:tcPr>
            <w:tcW w:w="574" w:type="pct"/>
            <w:tcBorders>
              <w:top w:val="nil"/>
              <w:left w:val="nil"/>
              <w:bottom w:val="single" w:sz="4" w:space="0" w:color="auto"/>
              <w:right w:val="single" w:sz="4" w:space="0" w:color="auto"/>
            </w:tcBorders>
            <w:shd w:val="clear" w:color="auto" w:fill="auto"/>
            <w:vAlign w:val="bottom"/>
            <w:hideMark/>
          </w:tcPr>
          <w:p w14:paraId="086252DF"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27262</w:t>
            </w:r>
          </w:p>
        </w:tc>
        <w:tc>
          <w:tcPr>
            <w:tcW w:w="668" w:type="pct"/>
            <w:tcBorders>
              <w:top w:val="nil"/>
              <w:left w:val="nil"/>
              <w:bottom w:val="single" w:sz="4" w:space="0" w:color="auto"/>
              <w:right w:val="single" w:sz="4" w:space="0" w:color="auto"/>
            </w:tcBorders>
            <w:shd w:val="clear" w:color="auto" w:fill="auto"/>
            <w:vAlign w:val="bottom"/>
            <w:hideMark/>
          </w:tcPr>
          <w:p w14:paraId="3F11E1F8"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 </w:t>
            </w:r>
          </w:p>
        </w:tc>
        <w:tc>
          <w:tcPr>
            <w:tcW w:w="2001" w:type="pct"/>
            <w:tcBorders>
              <w:top w:val="nil"/>
              <w:left w:val="nil"/>
              <w:bottom w:val="single" w:sz="4" w:space="0" w:color="auto"/>
              <w:right w:val="single" w:sz="4" w:space="0" w:color="auto"/>
            </w:tcBorders>
            <w:shd w:val="clear" w:color="auto" w:fill="auto"/>
            <w:vAlign w:val="bottom"/>
            <w:hideMark/>
          </w:tcPr>
          <w:p w14:paraId="2C16C056"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Görögkeleti paplak ex-lege műemléki környezete</w:t>
            </w:r>
          </w:p>
        </w:tc>
        <w:tc>
          <w:tcPr>
            <w:tcW w:w="1199" w:type="pct"/>
            <w:tcBorders>
              <w:top w:val="nil"/>
              <w:left w:val="nil"/>
              <w:bottom w:val="single" w:sz="4" w:space="0" w:color="auto"/>
              <w:right w:val="single" w:sz="4" w:space="0" w:color="auto"/>
            </w:tcBorders>
            <w:shd w:val="clear" w:color="auto" w:fill="auto"/>
            <w:vAlign w:val="bottom"/>
            <w:hideMark/>
          </w:tcPr>
          <w:p w14:paraId="7FDD6387"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Műemléki környezet</w:t>
            </w:r>
          </w:p>
        </w:tc>
      </w:tr>
      <w:tr w:rsidR="00EE6ED5" w:rsidRPr="00EE6ED5" w14:paraId="6B5AAEA0" w14:textId="77777777" w:rsidTr="0017728E">
        <w:trPr>
          <w:trHeight w:val="72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17F436B9"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2114</w:t>
            </w:r>
          </w:p>
        </w:tc>
        <w:tc>
          <w:tcPr>
            <w:tcW w:w="574" w:type="pct"/>
            <w:tcBorders>
              <w:top w:val="nil"/>
              <w:left w:val="nil"/>
              <w:bottom w:val="single" w:sz="4" w:space="0" w:color="auto"/>
              <w:right w:val="single" w:sz="4" w:space="0" w:color="auto"/>
            </w:tcBorders>
            <w:shd w:val="clear" w:color="auto" w:fill="auto"/>
            <w:vAlign w:val="bottom"/>
            <w:hideMark/>
          </w:tcPr>
          <w:p w14:paraId="0EE41FD1"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27263</w:t>
            </w:r>
          </w:p>
        </w:tc>
        <w:tc>
          <w:tcPr>
            <w:tcW w:w="668" w:type="pct"/>
            <w:tcBorders>
              <w:top w:val="nil"/>
              <w:left w:val="nil"/>
              <w:bottom w:val="single" w:sz="4" w:space="0" w:color="auto"/>
              <w:right w:val="single" w:sz="4" w:space="0" w:color="auto"/>
            </w:tcBorders>
            <w:shd w:val="clear" w:color="auto" w:fill="auto"/>
            <w:vAlign w:val="bottom"/>
            <w:hideMark/>
          </w:tcPr>
          <w:p w14:paraId="60A548C6"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 </w:t>
            </w:r>
          </w:p>
        </w:tc>
        <w:tc>
          <w:tcPr>
            <w:tcW w:w="2001" w:type="pct"/>
            <w:tcBorders>
              <w:top w:val="nil"/>
              <w:left w:val="nil"/>
              <w:bottom w:val="single" w:sz="4" w:space="0" w:color="auto"/>
              <w:right w:val="single" w:sz="4" w:space="0" w:color="auto"/>
            </w:tcBorders>
            <w:shd w:val="clear" w:color="auto" w:fill="auto"/>
            <w:vAlign w:val="bottom"/>
            <w:hideMark/>
          </w:tcPr>
          <w:p w14:paraId="3FE5C872"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Görögkeleti templom ex-lege műemléki környezete</w:t>
            </w:r>
          </w:p>
        </w:tc>
        <w:tc>
          <w:tcPr>
            <w:tcW w:w="1199" w:type="pct"/>
            <w:tcBorders>
              <w:top w:val="nil"/>
              <w:left w:val="nil"/>
              <w:bottom w:val="single" w:sz="4" w:space="0" w:color="auto"/>
              <w:right w:val="single" w:sz="4" w:space="0" w:color="auto"/>
            </w:tcBorders>
            <w:shd w:val="clear" w:color="auto" w:fill="auto"/>
            <w:vAlign w:val="bottom"/>
            <w:hideMark/>
          </w:tcPr>
          <w:p w14:paraId="6D478232"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Műemléki környezet</w:t>
            </w:r>
          </w:p>
        </w:tc>
      </w:tr>
      <w:tr w:rsidR="00EE6ED5" w:rsidRPr="00EE6ED5" w14:paraId="5CD1CF7E" w14:textId="77777777" w:rsidTr="0017728E">
        <w:trPr>
          <w:trHeight w:val="72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10EA10B6"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lastRenderedPageBreak/>
              <w:t>2115</w:t>
            </w:r>
          </w:p>
        </w:tc>
        <w:tc>
          <w:tcPr>
            <w:tcW w:w="574" w:type="pct"/>
            <w:tcBorders>
              <w:top w:val="nil"/>
              <w:left w:val="nil"/>
              <w:bottom w:val="single" w:sz="4" w:space="0" w:color="auto"/>
              <w:right w:val="single" w:sz="4" w:space="0" w:color="auto"/>
            </w:tcBorders>
            <w:shd w:val="clear" w:color="auto" w:fill="auto"/>
            <w:vAlign w:val="bottom"/>
            <w:hideMark/>
          </w:tcPr>
          <w:p w14:paraId="7E8FCED6"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27264</w:t>
            </w:r>
          </w:p>
        </w:tc>
        <w:tc>
          <w:tcPr>
            <w:tcW w:w="668" w:type="pct"/>
            <w:tcBorders>
              <w:top w:val="nil"/>
              <w:left w:val="nil"/>
              <w:bottom w:val="single" w:sz="4" w:space="0" w:color="auto"/>
              <w:right w:val="single" w:sz="4" w:space="0" w:color="auto"/>
            </w:tcBorders>
            <w:shd w:val="clear" w:color="auto" w:fill="auto"/>
            <w:vAlign w:val="bottom"/>
            <w:hideMark/>
          </w:tcPr>
          <w:p w14:paraId="6DFED4D6"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 </w:t>
            </w:r>
          </w:p>
        </w:tc>
        <w:tc>
          <w:tcPr>
            <w:tcW w:w="2001" w:type="pct"/>
            <w:tcBorders>
              <w:top w:val="nil"/>
              <w:left w:val="nil"/>
              <w:bottom w:val="single" w:sz="4" w:space="0" w:color="auto"/>
              <w:right w:val="single" w:sz="4" w:space="0" w:color="auto"/>
            </w:tcBorders>
            <w:shd w:val="clear" w:color="auto" w:fill="auto"/>
            <w:vAlign w:val="bottom"/>
            <w:hideMark/>
          </w:tcPr>
          <w:p w14:paraId="64380190"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Állami méntelep ex-lege műemléki környezete</w:t>
            </w:r>
          </w:p>
        </w:tc>
        <w:tc>
          <w:tcPr>
            <w:tcW w:w="1199" w:type="pct"/>
            <w:tcBorders>
              <w:top w:val="nil"/>
              <w:left w:val="nil"/>
              <w:bottom w:val="single" w:sz="4" w:space="0" w:color="auto"/>
              <w:right w:val="single" w:sz="4" w:space="0" w:color="auto"/>
            </w:tcBorders>
            <w:shd w:val="clear" w:color="auto" w:fill="auto"/>
            <w:vAlign w:val="bottom"/>
            <w:hideMark/>
          </w:tcPr>
          <w:p w14:paraId="53A0D9D6"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Műemléki környezet</w:t>
            </w:r>
          </w:p>
        </w:tc>
      </w:tr>
      <w:tr w:rsidR="00EE6ED5" w:rsidRPr="00EE6ED5" w14:paraId="1F524589" w14:textId="77777777" w:rsidTr="0017728E">
        <w:trPr>
          <w:trHeight w:val="72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7811EC10"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2095</w:t>
            </w:r>
          </w:p>
        </w:tc>
        <w:tc>
          <w:tcPr>
            <w:tcW w:w="574" w:type="pct"/>
            <w:tcBorders>
              <w:top w:val="nil"/>
              <w:left w:val="nil"/>
              <w:bottom w:val="single" w:sz="4" w:space="0" w:color="auto"/>
              <w:right w:val="single" w:sz="4" w:space="0" w:color="auto"/>
            </w:tcBorders>
            <w:shd w:val="clear" w:color="auto" w:fill="auto"/>
            <w:vAlign w:val="bottom"/>
            <w:hideMark/>
          </w:tcPr>
          <w:p w14:paraId="629A131A"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27266</w:t>
            </w:r>
          </w:p>
        </w:tc>
        <w:tc>
          <w:tcPr>
            <w:tcW w:w="668" w:type="pct"/>
            <w:tcBorders>
              <w:top w:val="nil"/>
              <w:left w:val="nil"/>
              <w:bottom w:val="single" w:sz="4" w:space="0" w:color="auto"/>
              <w:right w:val="single" w:sz="4" w:space="0" w:color="auto"/>
            </w:tcBorders>
            <w:shd w:val="clear" w:color="auto" w:fill="auto"/>
            <w:vAlign w:val="bottom"/>
            <w:hideMark/>
          </w:tcPr>
          <w:p w14:paraId="4BDBBEDC"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 </w:t>
            </w:r>
          </w:p>
        </w:tc>
        <w:tc>
          <w:tcPr>
            <w:tcW w:w="2001" w:type="pct"/>
            <w:tcBorders>
              <w:top w:val="nil"/>
              <w:left w:val="nil"/>
              <w:bottom w:val="single" w:sz="4" w:space="0" w:color="auto"/>
              <w:right w:val="single" w:sz="4" w:space="0" w:color="auto"/>
            </w:tcBorders>
            <w:shd w:val="clear" w:color="auto" w:fill="auto"/>
            <w:vAlign w:val="bottom"/>
            <w:hideMark/>
          </w:tcPr>
          <w:p w14:paraId="4835E5C6"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R. k. templom (Keresztelő Szent János) ex-lege műemléki környezete</w:t>
            </w:r>
          </w:p>
        </w:tc>
        <w:tc>
          <w:tcPr>
            <w:tcW w:w="1199" w:type="pct"/>
            <w:tcBorders>
              <w:top w:val="nil"/>
              <w:left w:val="nil"/>
              <w:bottom w:val="single" w:sz="4" w:space="0" w:color="auto"/>
              <w:right w:val="single" w:sz="4" w:space="0" w:color="auto"/>
            </w:tcBorders>
            <w:shd w:val="clear" w:color="auto" w:fill="auto"/>
            <w:vAlign w:val="bottom"/>
            <w:hideMark/>
          </w:tcPr>
          <w:p w14:paraId="56BCAD54"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Műemléki környezet</w:t>
            </w:r>
          </w:p>
        </w:tc>
      </w:tr>
      <w:tr w:rsidR="00EE6ED5" w:rsidRPr="00EE6ED5" w14:paraId="319ADA42" w14:textId="77777777" w:rsidTr="0017728E">
        <w:trPr>
          <w:trHeight w:val="72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32426054"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9380</w:t>
            </w:r>
          </w:p>
        </w:tc>
        <w:tc>
          <w:tcPr>
            <w:tcW w:w="574" w:type="pct"/>
            <w:tcBorders>
              <w:top w:val="nil"/>
              <w:left w:val="nil"/>
              <w:bottom w:val="single" w:sz="4" w:space="0" w:color="auto"/>
              <w:right w:val="single" w:sz="4" w:space="0" w:color="auto"/>
            </w:tcBorders>
            <w:shd w:val="clear" w:color="auto" w:fill="auto"/>
            <w:vAlign w:val="bottom"/>
            <w:hideMark/>
          </w:tcPr>
          <w:p w14:paraId="37763BE6"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27268</w:t>
            </w:r>
          </w:p>
        </w:tc>
        <w:tc>
          <w:tcPr>
            <w:tcW w:w="668" w:type="pct"/>
            <w:tcBorders>
              <w:top w:val="nil"/>
              <w:left w:val="nil"/>
              <w:bottom w:val="single" w:sz="4" w:space="0" w:color="auto"/>
              <w:right w:val="single" w:sz="4" w:space="0" w:color="auto"/>
            </w:tcBorders>
            <w:shd w:val="clear" w:color="auto" w:fill="auto"/>
            <w:vAlign w:val="bottom"/>
            <w:hideMark/>
          </w:tcPr>
          <w:p w14:paraId="4DE4C809"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 </w:t>
            </w:r>
          </w:p>
        </w:tc>
        <w:tc>
          <w:tcPr>
            <w:tcW w:w="2001" w:type="pct"/>
            <w:tcBorders>
              <w:top w:val="nil"/>
              <w:left w:val="nil"/>
              <w:bottom w:val="single" w:sz="4" w:space="0" w:color="auto"/>
              <w:right w:val="single" w:sz="4" w:space="0" w:color="auto"/>
            </w:tcBorders>
            <w:shd w:val="clear" w:color="auto" w:fill="auto"/>
            <w:vAlign w:val="bottom"/>
            <w:hideMark/>
          </w:tcPr>
          <w:p w14:paraId="5CDAE72C"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Pagoda ex-lege műemléki környezete</w:t>
            </w:r>
          </w:p>
        </w:tc>
        <w:tc>
          <w:tcPr>
            <w:tcW w:w="1199" w:type="pct"/>
            <w:tcBorders>
              <w:top w:val="nil"/>
              <w:left w:val="nil"/>
              <w:bottom w:val="single" w:sz="4" w:space="0" w:color="auto"/>
              <w:right w:val="single" w:sz="4" w:space="0" w:color="auto"/>
            </w:tcBorders>
            <w:shd w:val="clear" w:color="auto" w:fill="auto"/>
            <w:vAlign w:val="bottom"/>
            <w:hideMark/>
          </w:tcPr>
          <w:p w14:paraId="54E35E05"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Műemléki környezet</w:t>
            </w:r>
          </w:p>
        </w:tc>
      </w:tr>
      <w:tr w:rsidR="00EE6ED5" w:rsidRPr="00EE6ED5" w14:paraId="5FB6B67C" w14:textId="77777777" w:rsidTr="0017728E">
        <w:trPr>
          <w:trHeight w:val="72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1CB3D3CB"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10781</w:t>
            </w:r>
          </w:p>
        </w:tc>
        <w:tc>
          <w:tcPr>
            <w:tcW w:w="574" w:type="pct"/>
            <w:tcBorders>
              <w:top w:val="nil"/>
              <w:left w:val="nil"/>
              <w:bottom w:val="single" w:sz="4" w:space="0" w:color="auto"/>
              <w:right w:val="single" w:sz="4" w:space="0" w:color="auto"/>
            </w:tcBorders>
            <w:shd w:val="clear" w:color="auto" w:fill="auto"/>
            <w:vAlign w:val="bottom"/>
            <w:hideMark/>
          </w:tcPr>
          <w:p w14:paraId="39D0E6F7"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27269</w:t>
            </w:r>
          </w:p>
        </w:tc>
        <w:tc>
          <w:tcPr>
            <w:tcW w:w="668" w:type="pct"/>
            <w:tcBorders>
              <w:top w:val="nil"/>
              <w:left w:val="nil"/>
              <w:bottom w:val="single" w:sz="4" w:space="0" w:color="auto"/>
              <w:right w:val="single" w:sz="4" w:space="0" w:color="auto"/>
            </w:tcBorders>
            <w:shd w:val="clear" w:color="auto" w:fill="auto"/>
            <w:vAlign w:val="bottom"/>
            <w:hideMark/>
          </w:tcPr>
          <w:p w14:paraId="1E3971DE"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 </w:t>
            </w:r>
          </w:p>
        </w:tc>
        <w:tc>
          <w:tcPr>
            <w:tcW w:w="2001" w:type="pct"/>
            <w:tcBorders>
              <w:top w:val="nil"/>
              <w:left w:val="nil"/>
              <w:bottom w:val="single" w:sz="4" w:space="0" w:color="auto"/>
              <w:right w:val="single" w:sz="4" w:space="0" w:color="auto"/>
            </w:tcBorders>
            <w:shd w:val="clear" w:color="auto" w:fill="auto"/>
            <w:vAlign w:val="bottom"/>
            <w:hideMark/>
          </w:tcPr>
          <w:p w14:paraId="1CD206DA"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Kőkereszt ex-lege műemléki környezete</w:t>
            </w:r>
          </w:p>
        </w:tc>
        <w:tc>
          <w:tcPr>
            <w:tcW w:w="1199" w:type="pct"/>
            <w:tcBorders>
              <w:top w:val="nil"/>
              <w:left w:val="nil"/>
              <w:bottom w:val="single" w:sz="4" w:space="0" w:color="auto"/>
              <w:right w:val="single" w:sz="4" w:space="0" w:color="auto"/>
            </w:tcBorders>
            <w:shd w:val="clear" w:color="auto" w:fill="auto"/>
            <w:vAlign w:val="bottom"/>
            <w:hideMark/>
          </w:tcPr>
          <w:p w14:paraId="405D8B53"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Műemléki környezet</w:t>
            </w:r>
          </w:p>
        </w:tc>
      </w:tr>
      <w:tr w:rsidR="00EE6ED5" w:rsidRPr="00EE6ED5" w14:paraId="0FCAAD33" w14:textId="77777777" w:rsidTr="0017728E">
        <w:trPr>
          <w:trHeight w:val="72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7F8389E3"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2105</w:t>
            </w:r>
          </w:p>
        </w:tc>
        <w:tc>
          <w:tcPr>
            <w:tcW w:w="574" w:type="pct"/>
            <w:tcBorders>
              <w:top w:val="nil"/>
              <w:left w:val="nil"/>
              <w:bottom w:val="single" w:sz="4" w:space="0" w:color="auto"/>
              <w:right w:val="single" w:sz="4" w:space="0" w:color="auto"/>
            </w:tcBorders>
            <w:shd w:val="clear" w:color="auto" w:fill="auto"/>
            <w:vAlign w:val="bottom"/>
            <w:hideMark/>
          </w:tcPr>
          <w:p w14:paraId="744DB74F"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27270</w:t>
            </w:r>
          </w:p>
        </w:tc>
        <w:tc>
          <w:tcPr>
            <w:tcW w:w="668" w:type="pct"/>
            <w:tcBorders>
              <w:top w:val="nil"/>
              <w:left w:val="nil"/>
              <w:bottom w:val="single" w:sz="4" w:space="0" w:color="auto"/>
              <w:right w:val="single" w:sz="4" w:space="0" w:color="auto"/>
            </w:tcBorders>
            <w:shd w:val="clear" w:color="auto" w:fill="auto"/>
            <w:vAlign w:val="bottom"/>
            <w:hideMark/>
          </w:tcPr>
          <w:p w14:paraId="647E36A0"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 </w:t>
            </w:r>
          </w:p>
        </w:tc>
        <w:tc>
          <w:tcPr>
            <w:tcW w:w="2001" w:type="pct"/>
            <w:tcBorders>
              <w:top w:val="nil"/>
              <w:left w:val="nil"/>
              <w:bottom w:val="single" w:sz="4" w:space="0" w:color="auto"/>
              <w:right w:val="single" w:sz="4" w:space="0" w:color="auto"/>
            </w:tcBorders>
            <w:shd w:val="clear" w:color="auto" w:fill="auto"/>
            <w:vAlign w:val="bottom"/>
            <w:hideMark/>
          </w:tcPr>
          <w:p w14:paraId="59028BBD"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Oroszlánszobor ex-lege műemléki környezete</w:t>
            </w:r>
          </w:p>
        </w:tc>
        <w:tc>
          <w:tcPr>
            <w:tcW w:w="1199" w:type="pct"/>
            <w:tcBorders>
              <w:top w:val="nil"/>
              <w:left w:val="nil"/>
              <w:bottom w:val="single" w:sz="4" w:space="0" w:color="auto"/>
              <w:right w:val="single" w:sz="4" w:space="0" w:color="auto"/>
            </w:tcBorders>
            <w:shd w:val="clear" w:color="auto" w:fill="auto"/>
            <w:vAlign w:val="bottom"/>
            <w:hideMark/>
          </w:tcPr>
          <w:p w14:paraId="51B7B5EA"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Műemléki környezet</w:t>
            </w:r>
          </w:p>
        </w:tc>
      </w:tr>
      <w:tr w:rsidR="00EE6ED5" w:rsidRPr="00EE6ED5" w14:paraId="40BCF36C" w14:textId="77777777" w:rsidTr="0017728E">
        <w:trPr>
          <w:trHeight w:val="72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6D63332C"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2092</w:t>
            </w:r>
          </w:p>
        </w:tc>
        <w:tc>
          <w:tcPr>
            <w:tcW w:w="574" w:type="pct"/>
            <w:tcBorders>
              <w:top w:val="nil"/>
              <w:left w:val="nil"/>
              <w:bottom w:val="single" w:sz="4" w:space="0" w:color="auto"/>
              <w:right w:val="single" w:sz="4" w:space="0" w:color="auto"/>
            </w:tcBorders>
            <w:shd w:val="clear" w:color="auto" w:fill="auto"/>
            <w:vAlign w:val="bottom"/>
            <w:hideMark/>
          </w:tcPr>
          <w:p w14:paraId="11AF214A"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27271</w:t>
            </w:r>
          </w:p>
        </w:tc>
        <w:tc>
          <w:tcPr>
            <w:tcW w:w="668" w:type="pct"/>
            <w:tcBorders>
              <w:top w:val="nil"/>
              <w:left w:val="nil"/>
              <w:bottom w:val="single" w:sz="4" w:space="0" w:color="auto"/>
              <w:right w:val="single" w:sz="4" w:space="0" w:color="auto"/>
            </w:tcBorders>
            <w:shd w:val="clear" w:color="auto" w:fill="auto"/>
            <w:vAlign w:val="bottom"/>
            <w:hideMark/>
          </w:tcPr>
          <w:p w14:paraId="069CC291"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 </w:t>
            </w:r>
          </w:p>
        </w:tc>
        <w:tc>
          <w:tcPr>
            <w:tcW w:w="2001" w:type="pct"/>
            <w:tcBorders>
              <w:top w:val="nil"/>
              <w:left w:val="nil"/>
              <w:bottom w:val="single" w:sz="4" w:space="0" w:color="auto"/>
              <w:right w:val="single" w:sz="4" w:space="0" w:color="auto"/>
            </w:tcBorders>
            <w:shd w:val="clear" w:color="auto" w:fill="auto"/>
            <w:vAlign w:val="bottom"/>
            <w:hideMark/>
          </w:tcPr>
          <w:p w14:paraId="46E0EE5F"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Volt Orczy kastély ex-lege műemléki környezete</w:t>
            </w:r>
          </w:p>
        </w:tc>
        <w:tc>
          <w:tcPr>
            <w:tcW w:w="1199" w:type="pct"/>
            <w:tcBorders>
              <w:top w:val="nil"/>
              <w:left w:val="nil"/>
              <w:bottom w:val="single" w:sz="4" w:space="0" w:color="auto"/>
              <w:right w:val="single" w:sz="4" w:space="0" w:color="auto"/>
            </w:tcBorders>
            <w:shd w:val="clear" w:color="auto" w:fill="auto"/>
            <w:vAlign w:val="bottom"/>
            <w:hideMark/>
          </w:tcPr>
          <w:p w14:paraId="3E25871B"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Műemléki környezet</w:t>
            </w:r>
          </w:p>
        </w:tc>
      </w:tr>
      <w:tr w:rsidR="00EE6ED5" w:rsidRPr="00EE6ED5" w14:paraId="1A0B2E40" w14:textId="77777777" w:rsidTr="0017728E">
        <w:trPr>
          <w:trHeight w:val="72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2BD33D31"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2079</w:t>
            </w:r>
          </w:p>
        </w:tc>
        <w:tc>
          <w:tcPr>
            <w:tcW w:w="574" w:type="pct"/>
            <w:tcBorders>
              <w:top w:val="nil"/>
              <w:left w:val="nil"/>
              <w:bottom w:val="single" w:sz="4" w:space="0" w:color="auto"/>
              <w:right w:val="single" w:sz="4" w:space="0" w:color="auto"/>
            </w:tcBorders>
            <w:shd w:val="clear" w:color="auto" w:fill="auto"/>
            <w:vAlign w:val="bottom"/>
            <w:hideMark/>
          </w:tcPr>
          <w:p w14:paraId="61DF5B2A"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27272</w:t>
            </w:r>
          </w:p>
        </w:tc>
        <w:tc>
          <w:tcPr>
            <w:tcW w:w="668" w:type="pct"/>
            <w:tcBorders>
              <w:top w:val="nil"/>
              <w:left w:val="nil"/>
              <w:bottom w:val="single" w:sz="4" w:space="0" w:color="auto"/>
              <w:right w:val="single" w:sz="4" w:space="0" w:color="auto"/>
            </w:tcBorders>
            <w:shd w:val="clear" w:color="auto" w:fill="auto"/>
            <w:vAlign w:val="bottom"/>
            <w:hideMark/>
          </w:tcPr>
          <w:p w14:paraId="50B93658"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 </w:t>
            </w:r>
          </w:p>
        </w:tc>
        <w:tc>
          <w:tcPr>
            <w:tcW w:w="2001" w:type="pct"/>
            <w:tcBorders>
              <w:top w:val="nil"/>
              <w:left w:val="nil"/>
              <w:bottom w:val="single" w:sz="4" w:space="0" w:color="auto"/>
              <w:right w:val="single" w:sz="4" w:space="0" w:color="auto"/>
            </w:tcBorders>
            <w:shd w:val="clear" w:color="auto" w:fill="auto"/>
            <w:vAlign w:val="bottom"/>
            <w:hideMark/>
          </w:tcPr>
          <w:p w14:paraId="6C66B0DF"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Farkasmályi pincék és présházak ex-lege műemléki környezete</w:t>
            </w:r>
          </w:p>
        </w:tc>
        <w:tc>
          <w:tcPr>
            <w:tcW w:w="1199" w:type="pct"/>
            <w:tcBorders>
              <w:top w:val="nil"/>
              <w:left w:val="nil"/>
              <w:bottom w:val="single" w:sz="4" w:space="0" w:color="auto"/>
              <w:right w:val="single" w:sz="4" w:space="0" w:color="auto"/>
            </w:tcBorders>
            <w:shd w:val="clear" w:color="auto" w:fill="auto"/>
            <w:vAlign w:val="bottom"/>
            <w:hideMark/>
          </w:tcPr>
          <w:p w14:paraId="3A9C5239"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Műemléki környezet</w:t>
            </w:r>
          </w:p>
        </w:tc>
      </w:tr>
      <w:tr w:rsidR="00EE6ED5" w:rsidRPr="00EE6ED5" w14:paraId="1F28332D" w14:textId="77777777" w:rsidTr="0017728E">
        <w:trPr>
          <w:trHeight w:val="72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39FA030D"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9380</w:t>
            </w:r>
          </w:p>
        </w:tc>
        <w:tc>
          <w:tcPr>
            <w:tcW w:w="574" w:type="pct"/>
            <w:tcBorders>
              <w:top w:val="nil"/>
              <w:left w:val="nil"/>
              <w:bottom w:val="single" w:sz="4" w:space="0" w:color="auto"/>
              <w:right w:val="single" w:sz="4" w:space="0" w:color="auto"/>
            </w:tcBorders>
            <w:shd w:val="clear" w:color="auto" w:fill="auto"/>
            <w:vAlign w:val="bottom"/>
            <w:hideMark/>
          </w:tcPr>
          <w:p w14:paraId="4753CD3C"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30585</w:t>
            </w:r>
          </w:p>
        </w:tc>
        <w:tc>
          <w:tcPr>
            <w:tcW w:w="668" w:type="pct"/>
            <w:tcBorders>
              <w:top w:val="nil"/>
              <w:left w:val="nil"/>
              <w:bottom w:val="single" w:sz="4" w:space="0" w:color="auto"/>
              <w:right w:val="single" w:sz="4" w:space="0" w:color="auto"/>
            </w:tcBorders>
            <w:shd w:val="clear" w:color="auto" w:fill="auto"/>
            <w:vAlign w:val="bottom"/>
            <w:hideMark/>
          </w:tcPr>
          <w:p w14:paraId="74F54385"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Mátraháza</w:t>
            </w:r>
          </w:p>
        </w:tc>
        <w:tc>
          <w:tcPr>
            <w:tcW w:w="2001" w:type="pct"/>
            <w:tcBorders>
              <w:top w:val="nil"/>
              <w:left w:val="nil"/>
              <w:bottom w:val="single" w:sz="4" w:space="0" w:color="auto"/>
              <w:right w:val="single" w:sz="4" w:space="0" w:color="auto"/>
            </w:tcBorders>
            <w:shd w:val="clear" w:color="auto" w:fill="auto"/>
            <w:vAlign w:val="bottom"/>
            <w:hideMark/>
          </w:tcPr>
          <w:p w14:paraId="002C4586"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melléképület</w:t>
            </w:r>
          </w:p>
        </w:tc>
        <w:tc>
          <w:tcPr>
            <w:tcW w:w="1199" w:type="pct"/>
            <w:tcBorders>
              <w:top w:val="nil"/>
              <w:left w:val="nil"/>
              <w:bottom w:val="single" w:sz="4" w:space="0" w:color="auto"/>
              <w:right w:val="single" w:sz="4" w:space="0" w:color="auto"/>
            </w:tcBorders>
            <w:shd w:val="clear" w:color="auto" w:fill="auto"/>
            <w:vAlign w:val="bottom"/>
            <w:hideMark/>
          </w:tcPr>
          <w:p w14:paraId="3D73D110"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Műemlék [tartozék]</w:t>
            </w:r>
          </w:p>
        </w:tc>
      </w:tr>
      <w:tr w:rsidR="00EE6ED5" w:rsidRPr="00EE6ED5" w14:paraId="42899007" w14:textId="77777777" w:rsidTr="0017728E">
        <w:trPr>
          <w:trHeight w:val="72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643FF779"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2087</w:t>
            </w:r>
          </w:p>
        </w:tc>
        <w:tc>
          <w:tcPr>
            <w:tcW w:w="574" w:type="pct"/>
            <w:tcBorders>
              <w:top w:val="nil"/>
              <w:left w:val="nil"/>
              <w:bottom w:val="single" w:sz="4" w:space="0" w:color="auto"/>
              <w:right w:val="single" w:sz="4" w:space="0" w:color="auto"/>
            </w:tcBorders>
            <w:shd w:val="clear" w:color="auto" w:fill="auto"/>
            <w:vAlign w:val="bottom"/>
            <w:hideMark/>
          </w:tcPr>
          <w:p w14:paraId="0505CAA8"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12470</w:t>
            </w:r>
          </w:p>
        </w:tc>
        <w:tc>
          <w:tcPr>
            <w:tcW w:w="668" w:type="pct"/>
            <w:tcBorders>
              <w:top w:val="nil"/>
              <w:left w:val="nil"/>
              <w:bottom w:val="single" w:sz="4" w:space="0" w:color="auto"/>
              <w:right w:val="single" w:sz="4" w:space="0" w:color="auto"/>
            </w:tcBorders>
            <w:shd w:val="clear" w:color="auto" w:fill="auto"/>
            <w:vAlign w:val="bottom"/>
            <w:hideMark/>
          </w:tcPr>
          <w:p w14:paraId="4A3C3F82"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Kármán József u. 1.</w:t>
            </w:r>
          </w:p>
        </w:tc>
        <w:tc>
          <w:tcPr>
            <w:tcW w:w="2001" w:type="pct"/>
            <w:tcBorders>
              <w:top w:val="nil"/>
              <w:left w:val="nil"/>
              <w:bottom w:val="single" w:sz="4" w:space="0" w:color="auto"/>
              <w:right w:val="single" w:sz="4" w:space="0" w:color="auto"/>
            </w:tcBorders>
            <w:shd w:val="clear" w:color="auto" w:fill="auto"/>
            <w:vAlign w:val="bottom"/>
            <w:hideMark/>
          </w:tcPr>
          <w:p w14:paraId="045D4C13"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Cselédlakások</w:t>
            </w:r>
          </w:p>
        </w:tc>
        <w:tc>
          <w:tcPr>
            <w:tcW w:w="1199" w:type="pct"/>
            <w:tcBorders>
              <w:top w:val="nil"/>
              <w:left w:val="nil"/>
              <w:bottom w:val="single" w:sz="4" w:space="0" w:color="auto"/>
              <w:right w:val="single" w:sz="4" w:space="0" w:color="auto"/>
            </w:tcBorders>
            <w:shd w:val="clear" w:color="auto" w:fill="auto"/>
            <w:vAlign w:val="bottom"/>
            <w:hideMark/>
          </w:tcPr>
          <w:p w14:paraId="0A3C3352"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Műemlék</w:t>
            </w:r>
          </w:p>
        </w:tc>
      </w:tr>
      <w:tr w:rsidR="00EE6ED5" w:rsidRPr="00EE6ED5" w14:paraId="49C60B23" w14:textId="77777777" w:rsidTr="0017728E">
        <w:trPr>
          <w:trHeight w:val="72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32674212"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2087</w:t>
            </w:r>
          </w:p>
        </w:tc>
        <w:tc>
          <w:tcPr>
            <w:tcW w:w="574" w:type="pct"/>
            <w:tcBorders>
              <w:top w:val="nil"/>
              <w:left w:val="nil"/>
              <w:bottom w:val="single" w:sz="4" w:space="0" w:color="auto"/>
              <w:right w:val="single" w:sz="4" w:space="0" w:color="auto"/>
            </w:tcBorders>
            <w:shd w:val="clear" w:color="auto" w:fill="auto"/>
            <w:vAlign w:val="bottom"/>
            <w:hideMark/>
          </w:tcPr>
          <w:p w14:paraId="3E5E8B19"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12471</w:t>
            </w:r>
          </w:p>
        </w:tc>
        <w:tc>
          <w:tcPr>
            <w:tcW w:w="668" w:type="pct"/>
            <w:tcBorders>
              <w:top w:val="nil"/>
              <w:left w:val="nil"/>
              <w:bottom w:val="single" w:sz="4" w:space="0" w:color="auto"/>
              <w:right w:val="single" w:sz="4" w:space="0" w:color="auto"/>
            </w:tcBorders>
            <w:shd w:val="clear" w:color="auto" w:fill="auto"/>
            <w:vAlign w:val="bottom"/>
            <w:hideMark/>
          </w:tcPr>
          <w:p w14:paraId="4C0B20C3"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Kármán József u. 3.</w:t>
            </w:r>
          </w:p>
        </w:tc>
        <w:tc>
          <w:tcPr>
            <w:tcW w:w="2001" w:type="pct"/>
            <w:tcBorders>
              <w:top w:val="nil"/>
              <w:left w:val="nil"/>
              <w:bottom w:val="single" w:sz="4" w:space="0" w:color="auto"/>
              <w:right w:val="single" w:sz="4" w:space="0" w:color="auto"/>
            </w:tcBorders>
            <w:shd w:val="clear" w:color="auto" w:fill="auto"/>
            <w:vAlign w:val="bottom"/>
            <w:hideMark/>
          </w:tcPr>
          <w:p w14:paraId="61F4BB25"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Istálló-kocsiszín</w:t>
            </w:r>
          </w:p>
        </w:tc>
        <w:tc>
          <w:tcPr>
            <w:tcW w:w="1199" w:type="pct"/>
            <w:tcBorders>
              <w:top w:val="nil"/>
              <w:left w:val="nil"/>
              <w:bottom w:val="single" w:sz="4" w:space="0" w:color="auto"/>
              <w:right w:val="single" w:sz="4" w:space="0" w:color="auto"/>
            </w:tcBorders>
            <w:shd w:val="clear" w:color="auto" w:fill="auto"/>
            <w:vAlign w:val="bottom"/>
            <w:hideMark/>
          </w:tcPr>
          <w:p w14:paraId="04BC6046"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Műemlék</w:t>
            </w:r>
          </w:p>
        </w:tc>
      </w:tr>
      <w:tr w:rsidR="00EE6ED5" w:rsidRPr="00EE6ED5" w14:paraId="5F77CCE6" w14:textId="77777777" w:rsidTr="0017728E">
        <w:trPr>
          <w:trHeight w:val="72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4DA60FE9"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9376</w:t>
            </w:r>
          </w:p>
        </w:tc>
        <w:tc>
          <w:tcPr>
            <w:tcW w:w="574" w:type="pct"/>
            <w:tcBorders>
              <w:top w:val="nil"/>
              <w:left w:val="nil"/>
              <w:bottom w:val="single" w:sz="4" w:space="0" w:color="auto"/>
              <w:right w:val="single" w:sz="4" w:space="0" w:color="auto"/>
            </w:tcBorders>
            <w:shd w:val="clear" w:color="auto" w:fill="auto"/>
            <w:vAlign w:val="bottom"/>
            <w:hideMark/>
          </w:tcPr>
          <w:p w14:paraId="76BD4172"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12787</w:t>
            </w:r>
          </w:p>
        </w:tc>
        <w:tc>
          <w:tcPr>
            <w:tcW w:w="668" w:type="pct"/>
            <w:tcBorders>
              <w:top w:val="nil"/>
              <w:left w:val="nil"/>
              <w:bottom w:val="single" w:sz="4" w:space="0" w:color="auto"/>
              <w:right w:val="single" w:sz="4" w:space="0" w:color="auto"/>
            </w:tcBorders>
            <w:shd w:val="clear" w:color="auto" w:fill="auto"/>
            <w:vAlign w:val="bottom"/>
            <w:hideMark/>
          </w:tcPr>
          <w:p w14:paraId="5584B084"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Jókai Mór u. 6.</w:t>
            </w:r>
          </w:p>
        </w:tc>
        <w:tc>
          <w:tcPr>
            <w:tcW w:w="2001" w:type="pct"/>
            <w:tcBorders>
              <w:top w:val="nil"/>
              <w:left w:val="nil"/>
              <w:bottom w:val="single" w:sz="4" w:space="0" w:color="auto"/>
              <w:right w:val="single" w:sz="4" w:space="0" w:color="auto"/>
            </w:tcBorders>
            <w:shd w:val="clear" w:color="auto" w:fill="auto"/>
            <w:vAlign w:val="bottom"/>
            <w:hideMark/>
          </w:tcPr>
          <w:p w14:paraId="5E74ACC4"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Rusz-ház műemléki környezete</w:t>
            </w:r>
          </w:p>
        </w:tc>
        <w:tc>
          <w:tcPr>
            <w:tcW w:w="1199" w:type="pct"/>
            <w:tcBorders>
              <w:top w:val="nil"/>
              <w:left w:val="nil"/>
              <w:bottom w:val="single" w:sz="4" w:space="0" w:color="auto"/>
              <w:right w:val="single" w:sz="4" w:space="0" w:color="auto"/>
            </w:tcBorders>
            <w:shd w:val="clear" w:color="auto" w:fill="auto"/>
            <w:vAlign w:val="bottom"/>
            <w:hideMark/>
          </w:tcPr>
          <w:p w14:paraId="3D14BBDC"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Műemléki környezet</w:t>
            </w:r>
          </w:p>
        </w:tc>
      </w:tr>
      <w:tr w:rsidR="00EE6ED5" w:rsidRPr="00EE6ED5" w14:paraId="3793E450" w14:textId="77777777" w:rsidTr="0017728E">
        <w:trPr>
          <w:trHeight w:val="36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11FC7590"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2079</w:t>
            </w:r>
          </w:p>
        </w:tc>
        <w:tc>
          <w:tcPr>
            <w:tcW w:w="574" w:type="pct"/>
            <w:tcBorders>
              <w:top w:val="nil"/>
              <w:left w:val="nil"/>
              <w:bottom w:val="single" w:sz="4" w:space="0" w:color="auto"/>
              <w:right w:val="single" w:sz="4" w:space="0" w:color="auto"/>
            </w:tcBorders>
            <w:shd w:val="clear" w:color="auto" w:fill="auto"/>
            <w:vAlign w:val="bottom"/>
            <w:hideMark/>
          </w:tcPr>
          <w:p w14:paraId="1D36DF45"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13839</w:t>
            </w:r>
          </w:p>
        </w:tc>
        <w:tc>
          <w:tcPr>
            <w:tcW w:w="668" w:type="pct"/>
            <w:tcBorders>
              <w:top w:val="nil"/>
              <w:left w:val="nil"/>
              <w:bottom w:val="single" w:sz="4" w:space="0" w:color="auto"/>
              <w:right w:val="single" w:sz="4" w:space="0" w:color="auto"/>
            </w:tcBorders>
            <w:shd w:val="clear" w:color="auto" w:fill="auto"/>
            <w:vAlign w:val="bottom"/>
            <w:hideMark/>
          </w:tcPr>
          <w:p w14:paraId="5D201841"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Farkasmály</w:t>
            </w:r>
          </w:p>
        </w:tc>
        <w:tc>
          <w:tcPr>
            <w:tcW w:w="2001" w:type="pct"/>
            <w:tcBorders>
              <w:top w:val="nil"/>
              <w:left w:val="nil"/>
              <w:bottom w:val="single" w:sz="4" w:space="0" w:color="auto"/>
              <w:right w:val="single" w:sz="4" w:space="0" w:color="auto"/>
            </w:tcBorders>
            <w:shd w:val="clear" w:color="auto" w:fill="auto"/>
            <w:vAlign w:val="bottom"/>
            <w:hideMark/>
          </w:tcPr>
          <w:p w14:paraId="334F6CAD"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7. sz. présház-pince</w:t>
            </w:r>
          </w:p>
        </w:tc>
        <w:tc>
          <w:tcPr>
            <w:tcW w:w="1199" w:type="pct"/>
            <w:tcBorders>
              <w:top w:val="nil"/>
              <w:left w:val="nil"/>
              <w:bottom w:val="single" w:sz="4" w:space="0" w:color="auto"/>
              <w:right w:val="single" w:sz="4" w:space="0" w:color="auto"/>
            </w:tcBorders>
            <w:shd w:val="clear" w:color="auto" w:fill="auto"/>
            <w:vAlign w:val="bottom"/>
            <w:hideMark/>
          </w:tcPr>
          <w:p w14:paraId="0908F461"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Műemlék</w:t>
            </w:r>
          </w:p>
        </w:tc>
      </w:tr>
      <w:tr w:rsidR="00EE6ED5" w:rsidRPr="00EE6ED5" w14:paraId="66CFB187" w14:textId="77777777" w:rsidTr="0017728E">
        <w:trPr>
          <w:trHeight w:val="36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3FAA97F2"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2079</w:t>
            </w:r>
          </w:p>
        </w:tc>
        <w:tc>
          <w:tcPr>
            <w:tcW w:w="574" w:type="pct"/>
            <w:tcBorders>
              <w:top w:val="nil"/>
              <w:left w:val="nil"/>
              <w:bottom w:val="single" w:sz="4" w:space="0" w:color="auto"/>
              <w:right w:val="single" w:sz="4" w:space="0" w:color="auto"/>
            </w:tcBorders>
            <w:shd w:val="clear" w:color="auto" w:fill="auto"/>
            <w:vAlign w:val="bottom"/>
            <w:hideMark/>
          </w:tcPr>
          <w:p w14:paraId="0E93F250"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13840</w:t>
            </w:r>
          </w:p>
        </w:tc>
        <w:tc>
          <w:tcPr>
            <w:tcW w:w="668" w:type="pct"/>
            <w:tcBorders>
              <w:top w:val="nil"/>
              <w:left w:val="nil"/>
              <w:bottom w:val="single" w:sz="4" w:space="0" w:color="auto"/>
              <w:right w:val="single" w:sz="4" w:space="0" w:color="auto"/>
            </w:tcBorders>
            <w:shd w:val="clear" w:color="auto" w:fill="auto"/>
            <w:vAlign w:val="bottom"/>
            <w:hideMark/>
          </w:tcPr>
          <w:p w14:paraId="5CC3A0E8"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Farkasmály</w:t>
            </w:r>
          </w:p>
        </w:tc>
        <w:tc>
          <w:tcPr>
            <w:tcW w:w="2001" w:type="pct"/>
            <w:tcBorders>
              <w:top w:val="nil"/>
              <w:left w:val="nil"/>
              <w:bottom w:val="single" w:sz="4" w:space="0" w:color="auto"/>
              <w:right w:val="single" w:sz="4" w:space="0" w:color="auto"/>
            </w:tcBorders>
            <w:shd w:val="clear" w:color="auto" w:fill="auto"/>
            <w:vAlign w:val="bottom"/>
            <w:hideMark/>
          </w:tcPr>
          <w:p w14:paraId="5800C6D0"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9. sz. présház-pince</w:t>
            </w:r>
          </w:p>
        </w:tc>
        <w:tc>
          <w:tcPr>
            <w:tcW w:w="1199" w:type="pct"/>
            <w:tcBorders>
              <w:top w:val="nil"/>
              <w:left w:val="nil"/>
              <w:bottom w:val="single" w:sz="4" w:space="0" w:color="auto"/>
              <w:right w:val="single" w:sz="4" w:space="0" w:color="auto"/>
            </w:tcBorders>
            <w:shd w:val="clear" w:color="auto" w:fill="auto"/>
            <w:vAlign w:val="bottom"/>
            <w:hideMark/>
          </w:tcPr>
          <w:p w14:paraId="30D7EDEF"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Műemlék</w:t>
            </w:r>
          </w:p>
        </w:tc>
      </w:tr>
      <w:tr w:rsidR="00EE6ED5" w:rsidRPr="00EE6ED5" w14:paraId="4E3E16C4" w14:textId="77777777" w:rsidTr="0017728E">
        <w:trPr>
          <w:trHeight w:val="36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48DA81BA"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2079</w:t>
            </w:r>
          </w:p>
        </w:tc>
        <w:tc>
          <w:tcPr>
            <w:tcW w:w="574" w:type="pct"/>
            <w:tcBorders>
              <w:top w:val="nil"/>
              <w:left w:val="nil"/>
              <w:bottom w:val="single" w:sz="4" w:space="0" w:color="auto"/>
              <w:right w:val="single" w:sz="4" w:space="0" w:color="auto"/>
            </w:tcBorders>
            <w:shd w:val="clear" w:color="auto" w:fill="auto"/>
            <w:vAlign w:val="bottom"/>
            <w:hideMark/>
          </w:tcPr>
          <w:p w14:paraId="01AF95D0"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13841</w:t>
            </w:r>
          </w:p>
        </w:tc>
        <w:tc>
          <w:tcPr>
            <w:tcW w:w="668" w:type="pct"/>
            <w:tcBorders>
              <w:top w:val="nil"/>
              <w:left w:val="nil"/>
              <w:bottom w:val="single" w:sz="4" w:space="0" w:color="auto"/>
              <w:right w:val="single" w:sz="4" w:space="0" w:color="auto"/>
            </w:tcBorders>
            <w:shd w:val="clear" w:color="auto" w:fill="auto"/>
            <w:vAlign w:val="bottom"/>
            <w:hideMark/>
          </w:tcPr>
          <w:p w14:paraId="48130CDA"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Farkasmály</w:t>
            </w:r>
          </w:p>
        </w:tc>
        <w:tc>
          <w:tcPr>
            <w:tcW w:w="2001" w:type="pct"/>
            <w:tcBorders>
              <w:top w:val="nil"/>
              <w:left w:val="nil"/>
              <w:bottom w:val="single" w:sz="4" w:space="0" w:color="auto"/>
              <w:right w:val="single" w:sz="4" w:space="0" w:color="auto"/>
            </w:tcBorders>
            <w:shd w:val="clear" w:color="auto" w:fill="auto"/>
            <w:vAlign w:val="bottom"/>
            <w:hideMark/>
          </w:tcPr>
          <w:p w14:paraId="1DE0DB32"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12. sz. présház-pince</w:t>
            </w:r>
          </w:p>
        </w:tc>
        <w:tc>
          <w:tcPr>
            <w:tcW w:w="1199" w:type="pct"/>
            <w:tcBorders>
              <w:top w:val="nil"/>
              <w:left w:val="nil"/>
              <w:bottom w:val="single" w:sz="4" w:space="0" w:color="auto"/>
              <w:right w:val="single" w:sz="4" w:space="0" w:color="auto"/>
            </w:tcBorders>
            <w:shd w:val="clear" w:color="auto" w:fill="auto"/>
            <w:vAlign w:val="bottom"/>
            <w:hideMark/>
          </w:tcPr>
          <w:p w14:paraId="5645C908"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Műemlék</w:t>
            </w:r>
          </w:p>
        </w:tc>
      </w:tr>
      <w:tr w:rsidR="00EE6ED5" w:rsidRPr="00EE6ED5" w14:paraId="4F3DA823" w14:textId="77777777" w:rsidTr="0017728E">
        <w:trPr>
          <w:trHeight w:val="36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3EFC3565"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2079</w:t>
            </w:r>
          </w:p>
        </w:tc>
        <w:tc>
          <w:tcPr>
            <w:tcW w:w="574" w:type="pct"/>
            <w:tcBorders>
              <w:top w:val="nil"/>
              <w:left w:val="nil"/>
              <w:bottom w:val="single" w:sz="4" w:space="0" w:color="auto"/>
              <w:right w:val="single" w:sz="4" w:space="0" w:color="auto"/>
            </w:tcBorders>
            <w:shd w:val="clear" w:color="auto" w:fill="auto"/>
            <w:vAlign w:val="bottom"/>
            <w:hideMark/>
          </w:tcPr>
          <w:p w14:paraId="6C993583"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13842</w:t>
            </w:r>
          </w:p>
        </w:tc>
        <w:tc>
          <w:tcPr>
            <w:tcW w:w="668" w:type="pct"/>
            <w:tcBorders>
              <w:top w:val="nil"/>
              <w:left w:val="nil"/>
              <w:bottom w:val="single" w:sz="4" w:space="0" w:color="auto"/>
              <w:right w:val="single" w:sz="4" w:space="0" w:color="auto"/>
            </w:tcBorders>
            <w:shd w:val="clear" w:color="auto" w:fill="auto"/>
            <w:vAlign w:val="bottom"/>
            <w:hideMark/>
          </w:tcPr>
          <w:p w14:paraId="4CA6C9EA"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Farkasmály</w:t>
            </w:r>
          </w:p>
        </w:tc>
        <w:tc>
          <w:tcPr>
            <w:tcW w:w="2001" w:type="pct"/>
            <w:tcBorders>
              <w:top w:val="nil"/>
              <w:left w:val="nil"/>
              <w:bottom w:val="single" w:sz="4" w:space="0" w:color="auto"/>
              <w:right w:val="single" w:sz="4" w:space="0" w:color="auto"/>
            </w:tcBorders>
            <w:shd w:val="clear" w:color="auto" w:fill="auto"/>
            <w:vAlign w:val="bottom"/>
            <w:hideMark/>
          </w:tcPr>
          <w:p w14:paraId="359D026E"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13. sz. présház-pince</w:t>
            </w:r>
          </w:p>
        </w:tc>
        <w:tc>
          <w:tcPr>
            <w:tcW w:w="1199" w:type="pct"/>
            <w:tcBorders>
              <w:top w:val="nil"/>
              <w:left w:val="nil"/>
              <w:bottom w:val="single" w:sz="4" w:space="0" w:color="auto"/>
              <w:right w:val="single" w:sz="4" w:space="0" w:color="auto"/>
            </w:tcBorders>
            <w:shd w:val="clear" w:color="auto" w:fill="auto"/>
            <w:vAlign w:val="bottom"/>
            <w:hideMark/>
          </w:tcPr>
          <w:p w14:paraId="6373096E"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Műemlék</w:t>
            </w:r>
          </w:p>
        </w:tc>
      </w:tr>
      <w:tr w:rsidR="00EE6ED5" w:rsidRPr="00EE6ED5" w14:paraId="538C5D42" w14:textId="77777777" w:rsidTr="0017728E">
        <w:trPr>
          <w:trHeight w:val="72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0B682521"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2078</w:t>
            </w:r>
          </w:p>
        </w:tc>
        <w:tc>
          <w:tcPr>
            <w:tcW w:w="574" w:type="pct"/>
            <w:tcBorders>
              <w:top w:val="nil"/>
              <w:left w:val="nil"/>
              <w:bottom w:val="single" w:sz="4" w:space="0" w:color="auto"/>
              <w:right w:val="single" w:sz="4" w:space="0" w:color="auto"/>
            </w:tcBorders>
            <w:shd w:val="clear" w:color="auto" w:fill="auto"/>
            <w:vAlign w:val="bottom"/>
            <w:hideMark/>
          </w:tcPr>
          <w:p w14:paraId="3565115F"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11869</w:t>
            </w:r>
          </w:p>
        </w:tc>
        <w:tc>
          <w:tcPr>
            <w:tcW w:w="668" w:type="pct"/>
            <w:tcBorders>
              <w:top w:val="nil"/>
              <w:left w:val="nil"/>
              <w:bottom w:val="single" w:sz="4" w:space="0" w:color="auto"/>
              <w:right w:val="single" w:sz="4" w:space="0" w:color="auto"/>
            </w:tcBorders>
            <w:shd w:val="clear" w:color="auto" w:fill="auto"/>
            <w:vAlign w:val="bottom"/>
            <w:hideMark/>
          </w:tcPr>
          <w:p w14:paraId="01582DB3"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Eötvös Lóránd tér</w:t>
            </w:r>
          </w:p>
        </w:tc>
        <w:tc>
          <w:tcPr>
            <w:tcW w:w="2001" w:type="pct"/>
            <w:tcBorders>
              <w:top w:val="nil"/>
              <w:left w:val="nil"/>
              <w:bottom w:val="single" w:sz="4" w:space="0" w:color="auto"/>
              <w:right w:val="single" w:sz="4" w:space="0" w:color="auto"/>
            </w:tcBorders>
            <w:shd w:val="clear" w:color="auto" w:fill="auto"/>
            <w:vAlign w:val="bottom"/>
            <w:hideMark/>
          </w:tcPr>
          <w:p w14:paraId="2EDDEABE"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Kőkereszt</w:t>
            </w:r>
          </w:p>
        </w:tc>
        <w:tc>
          <w:tcPr>
            <w:tcW w:w="1199" w:type="pct"/>
            <w:tcBorders>
              <w:top w:val="nil"/>
              <w:left w:val="nil"/>
              <w:bottom w:val="single" w:sz="4" w:space="0" w:color="auto"/>
              <w:right w:val="single" w:sz="4" w:space="0" w:color="auto"/>
            </w:tcBorders>
            <w:shd w:val="clear" w:color="auto" w:fill="auto"/>
            <w:vAlign w:val="bottom"/>
            <w:hideMark/>
          </w:tcPr>
          <w:p w14:paraId="12835624"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Műemlék</w:t>
            </w:r>
          </w:p>
        </w:tc>
      </w:tr>
      <w:tr w:rsidR="00EE6ED5" w:rsidRPr="00EE6ED5" w14:paraId="6D581F25" w14:textId="77777777" w:rsidTr="0017728E">
        <w:trPr>
          <w:trHeight w:val="72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4AE29BAF"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2070</w:t>
            </w:r>
          </w:p>
        </w:tc>
        <w:tc>
          <w:tcPr>
            <w:tcW w:w="574" w:type="pct"/>
            <w:tcBorders>
              <w:top w:val="nil"/>
              <w:left w:val="nil"/>
              <w:bottom w:val="single" w:sz="4" w:space="0" w:color="auto"/>
              <w:right w:val="single" w:sz="4" w:space="0" w:color="auto"/>
            </w:tcBorders>
            <w:shd w:val="clear" w:color="auto" w:fill="auto"/>
            <w:vAlign w:val="bottom"/>
            <w:hideMark/>
          </w:tcPr>
          <w:p w14:paraId="727B5D8A"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5661</w:t>
            </w:r>
          </w:p>
        </w:tc>
        <w:tc>
          <w:tcPr>
            <w:tcW w:w="668" w:type="pct"/>
            <w:tcBorders>
              <w:top w:val="nil"/>
              <w:left w:val="nil"/>
              <w:bottom w:val="single" w:sz="4" w:space="0" w:color="auto"/>
              <w:right w:val="single" w:sz="4" w:space="0" w:color="auto"/>
            </w:tcBorders>
            <w:shd w:val="clear" w:color="auto" w:fill="auto"/>
            <w:vAlign w:val="bottom"/>
            <w:hideMark/>
          </w:tcPr>
          <w:p w14:paraId="01C07697"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Arany János u. 2-4.</w:t>
            </w:r>
          </w:p>
        </w:tc>
        <w:tc>
          <w:tcPr>
            <w:tcW w:w="2001" w:type="pct"/>
            <w:tcBorders>
              <w:top w:val="nil"/>
              <w:left w:val="nil"/>
              <w:bottom w:val="single" w:sz="4" w:space="0" w:color="auto"/>
              <w:right w:val="single" w:sz="4" w:space="0" w:color="auto"/>
            </w:tcBorders>
            <w:shd w:val="clear" w:color="auto" w:fill="auto"/>
            <w:vAlign w:val="bottom"/>
            <w:hideMark/>
          </w:tcPr>
          <w:p w14:paraId="4F923148"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Ref. templom</w:t>
            </w:r>
          </w:p>
        </w:tc>
        <w:tc>
          <w:tcPr>
            <w:tcW w:w="1199" w:type="pct"/>
            <w:tcBorders>
              <w:top w:val="nil"/>
              <w:left w:val="nil"/>
              <w:bottom w:val="single" w:sz="4" w:space="0" w:color="auto"/>
              <w:right w:val="single" w:sz="4" w:space="0" w:color="auto"/>
            </w:tcBorders>
            <w:shd w:val="clear" w:color="auto" w:fill="auto"/>
            <w:vAlign w:val="bottom"/>
            <w:hideMark/>
          </w:tcPr>
          <w:p w14:paraId="36797A5D"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Műemlék</w:t>
            </w:r>
          </w:p>
        </w:tc>
      </w:tr>
      <w:tr w:rsidR="00EE6ED5" w:rsidRPr="00EE6ED5" w14:paraId="696FD97F" w14:textId="77777777" w:rsidTr="0017728E">
        <w:trPr>
          <w:trHeight w:val="72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68AFB4B7"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2071</w:t>
            </w:r>
          </w:p>
        </w:tc>
        <w:tc>
          <w:tcPr>
            <w:tcW w:w="574" w:type="pct"/>
            <w:tcBorders>
              <w:top w:val="nil"/>
              <w:left w:val="nil"/>
              <w:bottom w:val="single" w:sz="4" w:space="0" w:color="auto"/>
              <w:right w:val="single" w:sz="4" w:space="0" w:color="auto"/>
            </w:tcBorders>
            <w:shd w:val="clear" w:color="auto" w:fill="auto"/>
            <w:vAlign w:val="bottom"/>
            <w:hideMark/>
          </w:tcPr>
          <w:p w14:paraId="37B4CE70"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5685</w:t>
            </w:r>
          </w:p>
        </w:tc>
        <w:tc>
          <w:tcPr>
            <w:tcW w:w="668" w:type="pct"/>
            <w:tcBorders>
              <w:top w:val="nil"/>
              <w:left w:val="nil"/>
              <w:bottom w:val="single" w:sz="4" w:space="0" w:color="auto"/>
              <w:right w:val="single" w:sz="4" w:space="0" w:color="auto"/>
            </w:tcBorders>
            <w:shd w:val="clear" w:color="auto" w:fill="auto"/>
            <w:vAlign w:val="bottom"/>
            <w:hideMark/>
          </w:tcPr>
          <w:p w14:paraId="2E605F21"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Koháry István utca 2.</w:t>
            </w:r>
          </w:p>
        </w:tc>
        <w:tc>
          <w:tcPr>
            <w:tcW w:w="2001" w:type="pct"/>
            <w:tcBorders>
              <w:top w:val="nil"/>
              <w:left w:val="nil"/>
              <w:bottom w:val="single" w:sz="4" w:space="0" w:color="auto"/>
              <w:right w:val="single" w:sz="4" w:space="0" w:color="auto"/>
            </w:tcBorders>
            <w:shd w:val="clear" w:color="auto" w:fill="auto"/>
            <w:vAlign w:val="bottom"/>
            <w:hideMark/>
          </w:tcPr>
          <w:p w14:paraId="422E308E"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Ispita</w:t>
            </w:r>
          </w:p>
        </w:tc>
        <w:tc>
          <w:tcPr>
            <w:tcW w:w="1199" w:type="pct"/>
            <w:tcBorders>
              <w:top w:val="nil"/>
              <w:left w:val="nil"/>
              <w:bottom w:val="single" w:sz="4" w:space="0" w:color="auto"/>
              <w:right w:val="single" w:sz="4" w:space="0" w:color="auto"/>
            </w:tcBorders>
            <w:shd w:val="clear" w:color="auto" w:fill="auto"/>
            <w:vAlign w:val="bottom"/>
            <w:hideMark/>
          </w:tcPr>
          <w:p w14:paraId="0109A0F0"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Műemlék</w:t>
            </w:r>
          </w:p>
        </w:tc>
      </w:tr>
      <w:tr w:rsidR="00EE6ED5" w:rsidRPr="00EE6ED5" w14:paraId="75584551" w14:textId="77777777" w:rsidTr="0017728E">
        <w:trPr>
          <w:trHeight w:val="72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02F7D3D4"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2074</w:t>
            </w:r>
          </w:p>
        </w:tc>
        <w:tc>
          <w:tcPr>
            <w:tcW w:w="574" w:type="pct"/>
            <w:tcBorders>
              <w:top w:val="nil"/>
              <w:left w:val="nil"/>
              <w:bottom w:val="single" w:sz="4" w:space="0" w:color="auto"/>
              <w:right w:val="single" w:sz="4" w:space="0" w:color="auto"/>
            </w:tcBorders>
            <w:shd w:val="clear" w:color="auto" w:fill="auto"/>
            <w:vAlign w:val="bottom"/>
            <w:hideMark/>
          </w:tcPr>
          <w:p w14:paraId="7886202A"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5664</w:t>
            </w:r>
          </w:p>
        </w:tc>
        <w:tc>
          <w:tcPr>
            <w:tcW w:w="668" w:type="pct"/>
            <w:tcBorders>
              <w:top w:val="nil"/>
              <w:left w:val="nil"/>
              <w:bottom w:val="single" w:sz="4" w:space="0" w:color="auto"/>
              <w:right w:val="single" w:sz="4" w:space="0" w:color="auto"/>
            </w:tcBorders>
            <w:shd w:val="clear" w:color="auto" w:fill="auto"/>
            <w:vAlign w:val="bottom"/>
            <w:hideMark/>
          </w:tcPr>
          <w:p w14:paraId="4C8CD549"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Damjanich János u. 15.</w:t>
            </w:r>
          </w:p>
        </w:tc>
        <w:tc>
          <w:tcPr>
            <w:tcW w:w="2001" w:type="pct"/>
            <w:tcBorders>
              <w:top w:val="nil"/>
              <w:left w:val="nil"/>
              <w:bottom w:val="single" w:sz="4" w:space="0" w:color="auto"/>
              <w:right w:val="single" w:sz="4" w:space="0" w:color="auto"/>
            </w:tcBorders>
            <w:shd w:val="clear" w:color="auto" w:fill="auto"/>
            <w:vAlign w:val="bottom"/>
            <w:hideMark/>
          </w:tcPr>
          <w:p w14:paraId="51DF1CD2"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Kálvária</w:t>
            </w:r>
          </w:p>
        </w:tc>
        <w:tc>
          <w:tcPr>
            <w:tcW w:w="1199" w:type="pct"/>
            <w:tcBorders>
              <w:top w:val="nil"/>
              <w:left w:val="nil"/>
              <w:bottom w:val="single" w:sz="4" w:space="0" w:color="auto"/>
              <w:right w:val="single" w:sz="4" w:space="0" w:color="auto"/>
            </w:tcBorders>
            <w:shd w:val="clear" w:color="auto" w:fill="auto"/>
            <w:vAlign w:val="bottom"/>
            <w:hideMark/>
          </w:tcPr>
          <w:p w14:paraId="7761932E"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Műemlék</w:t>
            </w:r>
          </w:p>
        </w:tc>
      </w:tr>
      <w:tr w:rsidR="00EE6ED5" w:rsidRPr="00EE6ED5" w14:paraId="2427526F" w14:textId="77777777" w:rsidTr="0017728E">
        <w:trPr>
          <w:trHeight w:val="72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56682D22"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2075</w:t>
            </w:r>
          </w:p>
        </w:tc>
        <w:tc>
          <w:tcPr>
            <w:tcW w:w="574" w:type="pct"/>
            <w:tcBorders>
              <w:top w:val="nil"/>
              <w:left w:val="nil"/>
              <w:bottom w:val="single" w:sz="4" w:space="0" w:color="auto"/>
              <w:right w:val="single" w:sz="4" w:space="0" w:color="auto"/>
            </w:tcBorders>
            <w:shd w:val="clear" w:color="auto" w:fill="auto"/>
            <w:vAlign w:val="bottom"/>
            <w:hideMark/>
          </w:tcPr>
          <w:p w14:paraId="7598632A"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5666</w:t>
            </w:r>
          </w:p>
        </w:tc>
        <w:tc>
          <w:tcPr>
            <w:tcW w:w="668" w:type="pct"/>
            <w:tcBorders>
              <w:top w:val="nil"/>
              <w:left w:val="nil"/>
              <w:bottom w:val="single" w:sz="4" w:space="0" w:color="auto"/>
              <w:right w:val="single" w:sz="4" w:space="0" w:color="auto"/>
            </w:tcBorders>
            <w:shd w:val="clear" w:color="auto" w:fill="auto"/>
            <w:vAlign w:val="bottom"/>
            <w:hideMark/>
          </w:tcPr>
          <w:p w14:paraId="72213F16"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Dózsa György u. 4/1</w:t>
            </w:r>
          </w:p>
        </w:tc>
        <w:tc>
          <w:tcPr>
            <w:tcW w:w="2001" w:type="pct"/>
            <w:tcBorders>
              <w:top w:val="nil"/>
              <w:left w:val="nil"/>
              <w:bottom w:val="single" w:sz="4" w:space="0" w:color="auto"/>
              <w:right w:val="single" w:sz="4" w:space="0" w:color="auto"/>
            </w:tcBorders>
            <w:shd w:val="clear" w:color="auto" w:fill="auto"/>
            <w:vAlign w:val="bottom"/>
            <w:hideMark/>
          </w:tcPr>
          <w:p w14:paraId="007E2083"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Lakóház</w:t>
            </w:r>
          </w:p>
        </w:tc>
        <w:tc>
          <w:tcPr>
            <w:tcW w:w="1199" w:type="pct"/>
            <w:tcBorders>
              <w:top w:val="nil"/>
              <w:left w:val="nil"/>
              <w:bottom w:val="single" w:sz="4" w:space="0" w:color="auto"/>
              <w:right w:val="single" w:sz="4" w:space="0" w:color="auto"/>
            </w:tcBorders>
            <w:shd w:val="clear" w:color="auto" w:fill="auto"/>
            <w:vAlign w:val="bottom"/>
            <w:hideMark/>
          </w:tcPr>
          <w:p w14:paraId="01B1FC43"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Műemlék</w:t>
            </w:r>
          </w:p>
        </w:tc>
      </w:tr>
      <w:tr w:rsidR="00EE6ED5" w:rsidRPr="00EE6ED5" w14:paraId="7D1F4C16" w14:textId="77777777" w:rsidTr="0017728E">
        <w:trPr>
          <w:trHeight w:val="36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1392453A"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lastRenderedPageBreak/>
              <w:t>2076</w:t>
            </w:r>
          </w:p>
        </w:tc>
        <w:tc>
          <w:tcPr>
            <w:tcW w:w="574" w:type="pct"/>
            <w:tcBorders>
              <w:top w:val="nil"/>
              <w:left w:val="nil"/>
              <w:bottom w:val="single" w:sz="4" w:space="0" w:color="auto"/>
              <w:right w:val="single" w:sz="4" w:space="0" w:color="auto"/>
            </w:tcBorders>
            <w:shd w:val="clear" w:color="auto" w:fill="auto"/>
            <w:vAlign w:val="bottom"/>
            <w:hideMark/>
          </w:tcPr>
          <w:p w14:paraId="6D76858A"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5667</w:t>
            </w:r>
          </w:p>
        </w:tc>
        <w:tc>
          <w:tcPr>
            <w:tcW w:w="668" w:type="pct"/>
            <w:tcBorders>
              <w:top w:val="nil"/>
              <w:left w:val="nil"/>
              <w:bottom w:val="single" w:sz="4" w:space="0" w:color="auto"/>
              <w:right w:val="single" w:sz="4" w:space="0" w:color="auto"/>
            </w:tcBorders>
            <w:shd w:val="clear" w:color="auto" w:fill="auto"/>
            <w:vAlign w:val="bottom"/>
            <w:hideMark/>
          </w:tcPr>
          <w:p w14:paraId="76EE01EB"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Egri út</w:t>
            </w:r>
          </w:p>
        </w:tc>
        <w:tc>
          <w:tcPr>
            <w:tcW w:w="2001" w:type="pct"/>
            <w:tcBorders>
              <w:top w:val="nil"/>
              <w:left w:val="nil"/>
              <w:bottom w:val="single" w:sz="4" w:space="0" w:color="auto"/>
              <w:right w:val="single" w:sz="4" w:space="0" w:color="auto"/>
            </w:tcBorders>
            <w:shd w:val="clear" w:color="auto" w:fill="auto"/>
            <w:vAlign w:val="bottom"/>
            <w:hideMark/>
          </w:tcPr>
          <w:p w14:paraId="23CC837E"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Pietá-szobor</w:t>
            </w:r>
          </w:p>
        </w:tc>
        <w:tc>
          <w:tcPr>
            <w:tcW w:w="1199" w:type="pct"/>
            <w:tcBorders>
              <w:top w:val="nil"/>
              <w:left w:val="nil"/>
              <w:bottom w:val="single" w:sz="4" w:space="0" w:color="auto"/>
              <w:right w:val="single" w:sz="4" w:space="0" w:color="auto"/>
            </w:tcBorders>
            <w:shd w:val="clear" w:color="auto" w:fill="auto"/>
            <w:vAlign w:val="bottom"/>
            <w:hideMark/>
          </w:tcPr>
          <w:p w14:paraId="77DD3AA2"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Műemlék</w:t>
            </w:r>
          </w:p>
        </w:tc>
      </w:tr>
      <w:tr w:rsidR="00EE6ED5" w:rsidRPr="00EE6ED5" w14:paraId="32EE7CF2" w14:textId="77777777" w:rsidTr="0017728E">
        <w:trPr>
          <w:trHeight w:val="72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34B6F648"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2077</w:t>
            </w:r>
          </w:p>
        </w:tc>
        <w:tc>
          <w:tcPr>
            <w:tcW w:w="574" w:type="pct"/>
            <w:tcBorders>
              <w:top w:val="nil"/>
              <w:left w:val="nil"/>
              <w:bottom w:val="single" w:sz="4" w:space="0" w:color="auto"/>
              <w:right w:val="single" w:sz="4" w:space="0" w:color="auto"/>
            </w:tcBorders>
            <w:shd w:val="clear" w:color="auto" w:fill="auto"/>
            <w:vAlign w:val="bottom"/>
            <w:hideMark/>
          </w:tcPr>
          <w:p w14:paraId="6A12FF98"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5700</w:t>
            </w:r>
          </w:p>
        </w:tc>
        <w:tc>
          <w:tcPr>
            <w:tcW w:w="668" w:type="pct"/>
            <w:tcBorders>
              <w:top w:val="nil"/>
              <w:left w:val="nil"/>
              <w:bottom w:val="single" w:sz="4" w:space="0" w:color="auto"/>
              <w:right w:val="single" w:sz="4" w:space="0" w:color="auto"/>
            </w:tcBorders>
            <w:shd w:val="clear" w:color="auto" w:fill="auto"/>
            <w:vAlign w:val="bottom"/>
            <w:hideMark/>
          </w:tcPr>
          <w:p w14:paraId="75E46972"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Szent Bertalan u. 1.</w:t>
            </w:r>
          </w:p>
        </w:tc>
        <w:tc>
          <w:tcPr>
            <w:tcW w:w="2001" w:type="pct"/>
            <w:tcBorders>
              <w:top w:val="nil"/>
              <w:left w:val="nil"/>
              <w:bottom w:val="single" w:sz="4" w:space="0" w:color="auto"/>
              <w:right w:val="single" w:sz="4" w:space="0" w:color="auto"/>
            </w:tcBorders>
            <w:shd w:val="clear" w:color="auto" w:fill="auto"/>
            <w:vAlign w:val="bottom"/>
            <w:hideMark/>
          </w:tcPr>
          <w:p w14:paraId="56AE2496"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Szt. Donát-szobor</w:t>
            </w:r>
          </w:p>
        </w:tc>
        <w:tc>
          <w:tcPr>
            <w:tcW w:w="1199" w:type="pct"/>
            <w:tcBorders>
              <w:top w:val="nil"/>
              <w:left w:val="nil"/>
              <w:bottom w:val="single" w:sz="4" w:space="0" w:color="auto"/>
              <w:right w:val="single" w:sz="4" w:space="0" w:color="auto"/>
            </w:tcBorders>
            <w:shd w:val="clear" w:color="auto" w:fill="auto"/>
            <w:vAlign w:val="bottom"/>
            <w:hideMark/>
          </w:tcPr>
          <w:p w14:paraId="71BE772A"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Műemlék</w:t>
            </w:r>
          </w:p>
        </w:tc>
      </w:tr>
      <w:tr w:rsidR="00EE6ED5" w:rsidRPr="00EE6ED5" w14:paraId="04D1B2BE" w14:textId="77777777" w:rsidTr="0017728E">
        <w:trPr>
          <w:trHeight w:val="72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023C1EF8"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2078</w:t>
            </w:r>
          </w:p>
        </w:tc>
        <w:tc>
          <w:tcPr>
            <w:tcW w:w="574" w:type="pct"/>
            <w:tcBorders>
              <w:top w:val="nil"/>
              <w:left w:val="nil"/>
              <w:bottom w:val="single" w:sz="4" w:space="0" w:color="auto"/>
              <w:right w:val="single" w:sz="4" w:space="0" w:color="auto"/>
            </w:tcBorders>
            <w:shd w:val="clear" w:color="auto" w:fill="auto"/>
            <w:vAlign w:val="bottom"/>
            <w:hideMark/>
          </w:tcPr>
          <w:p w14:paraId="577CB568"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5668</w:t>
            </w:r>
          </w:p>
        </w:tc>
        <w:tc>
          <w:tcPr>
            <w:tcW w:w="668" w:type="pct"/>
            <w:tcBorders>
              <w:top w:val="nil"/>
              <w:left w:val="nil"/>
              <w:bottom w:val="single" w:sz="4" w:space="0" w:color="auto"/>
              <w:right w:val="single" w:sz="4" w:space="0" w:color="auto"/>
            </w:tcBorders>
            <w:shd w:val="clear" w:color="auto" w:fill="auto"/>
            <w:vAlign w:val="bottom"/>
            <w:hideMark/>
          </w:tcPr>
          <w:p w14:paraId="66484227"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Eötvös Lóránd tér</w:t>
            </w:r>
          </w:p>
        </w:tc>
        <w:tc>
          <w:tcPr>
            <w:tcW w:w="2001" w:type="pct"/>
            <w:tcBorders>
              <w:top w:val="nil"/>
              <w:left w:val="nil"/>
              <w:bottom w:val="single" w:sz="4" w:space="0" w:color="auto"/>
              <w:right w:val="single" w:sz="4" w:space="0" w:color="auto"/>
            </w:tcBorders>
            <w:shd w:val="clear" w:color="auto" w:fill="auto"/>
            <w:vAlign w:val="bottom"/>
            <w:hideMark/>
          </w:tcPr>
          <w:p w14:paraId="7D1ECE2C"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Szt. Orbán-templom</w:t>
            </w:r>
          </w:p>
        </w:tc>
        <w:tc>
          <w:tcPr>
            <w:tcW w:w="1199" w:type="pct"/>
            <w:tcBorders>
              <w:top w:val="nil"/>
              <w:left w:val="nil"/>
              <w:bottom w:val="single" w:sz="4" w:space="0" w:color="auto"/>
              <w:right w:val="single" w:sz="4" w:space="0" w:color="auto"/>
            </w:tcBorders>
            <w:shd w:val="clear" w:color="auto" w:fill="auto"/>
            <w:vAlign w:val="bottom"/>
            <w:hideMark/>
          </w:tcPr>
          <w:p w14:paraId="21D85F6E"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Műemlék</w:t>
            </w:r>
          </w:p>
        </w:tc>
      </w:tr>
      <w:tr w:rsidR="00EE6ED5" w:rsidRPr="00EE6ED5" w14:paraId="575E2FE5" w14:textId="77777777" w:rsidTr="0017728E">
        <w:trPr>
          <w:trHeight w:val="72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7BC2C3D7"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2079</w:t>
            </w:r>
          </w:p>
        </w:tc>
        <w:tc>
          <w:tcPr>
            <w:tcW w:w="574" w:type="pct"/>
            <w:tcBorders>
              <w:top w:val="nil"/>
              <w:left w:val="nil"/>
              <w:bottom w:val="single" w:sz="4" w:space="0" w:color="auto"/>
              <w:right w:val="single" w:sz="4" w:space="0" w:color="auto"/>
            </w:tcBorders>
            <w:shd w:val="clear" w:color="auto" w:fill="auto"/>
            <w:vAlign w:val="bottom"/>
            <w:hideMark/>
          </w:tcPr>
          <w:p w14:paraId="79DFFE5F"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5671</w:t>
            </w:r>
          </w:p>
        </w:tc>
        <w:tc>
          <w:tcPr>
            <w:tcW w:w="668" w:type="pct"/>
            <w:tcBorders>
              <w:top w:val="nil"/>
              <w:left w:val="nil"/>
              <w:bottom w:val="single" w:sz="4" w:space="0" w:color="auto"/>
              <w:right w:val="single" w:sz="4" w:space="0" w:color="auto"/>
            </w:tcBorders>
            <w:shd w:val="clear" w:color="auto" w:fill="auto"/>
            <w:vAlign w:val="bottom"/>
            <w:hideMark/>
          </w:tcPr>
          <w:p w14:paraId="212E78AD"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Farkasmály 1-26.</w:t>
            </w:r>
          </w:p>
        </w:tc>
        <w:tc>
          <w:tcPr>
            <w:tcW w:w="2001" w:type="pct"/>
            <w:tcBorders>
              <w:top w:val="nil"/>
              <w:left w:val="nil"/>
              <w:bottom w:val="single" w:sz="4" w:space="0" w:color="auto"/>
              <w:right w:val="single" w:sz="4" w:space="0" w:color="auto"/>
            </w:tcBorders>
            <w:shd w:val="clear" w:color="auto" w:fill="auto"/>
            <w:vAlign w:val="bottom"/>
            <w:hideMark/>
          </w:tcPr>
          <w:p w14:paraId="0ED8498F"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Farkasmályi pincék és présházak</w:t>
            </w:r>
          </w:p>
        </w:tc>
        <w:tc>
          <w:tcPr>
            <w:tcW w:w="1199" w:type="pct"/>
            <w:tcBorders>
              <w:top w:val="nil"/>
              <w:left w:val="nil"/>
              <w:bottom w:val="single" w:sz="4" w:space="0" w:color="auto"/>
              <w:right w:val="single" w:sz="4" w:space="0" w:color="auto"/>
            </w:tcBorders>
            <w:shd w:val="clear" w:color="auto" w:fill="auto"/>
            <w:vAlign w:val="bottom"/>
            <w:hideMark/>
          </w:tcPr>
          <w:p w14:paraId="1A8ABC15"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Műemlék</w:t>
            </w:r>
          </w:p>
        </w:tc>
      </w:tr>
      <w:tr w:rsidR="00EE6ED5" w:rsidRPr="00EE6ED5" w14:paraId="38DDAE20" w14:textId="77777777" w:rsidTr="0017728E">
        <w:trPr>
          <w:trHeight w:val="72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53603BDB"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2080</w:t>
            </w:r>
          </w:p>
        </w:tc>
        <w:tc>
          <w:tcPr>
            <w:tcW w:w="574" w:type="pct"/>
            <w:tcBorders>
              <w:top w:val="nil"/>
              <w:left w:val="nil"/>
              <w:bottom w:val="single" w:sz="4" w:space="0" w:color="auto"/>
              <w:right w:val="single" w:sz="4" w:space="0" w:color="auto"/>
            </w:tcBorders>
            <w:shd w:val="clear" w:color="auto" w:fill="auto"/>
            <w:vAlign w:val="bottom"/>
            <w:hideMark/>
          </w:tcPr>
          <w:p w14:paraId="2DE52E54"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5690</w:t>
            </w:r>
          </w:p>
        </w:tc>
        <w:tc>
          <w:tcPr>
            <w:tcW w:w="668" w:type="pct"/>
            <w:tcBorders>
              <w:top w:val="nil"/>
              <w:left w:val="nil"/>
              <w:bottom w:val="single" w:sz="4" w:space="0" w:color="auto"/>
              <w:right w:val="single" w:sz="4" w:space="0" w:color="auto"/>
            </w:tcBorders>
            <w:shd w:val="clear" w:color="auto" w:fill="auto"/>
            <w:vAlign w:val="bottom"/>
            <w:hideMark/>
          </w:tcPr>
          <w:p w14:paraId="4C2F2A53"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Kőrösi Csoma Sándor u. 17.</w:t>
            </w:r>
          </w:p>
        </w:tc>
        <w:tc>
          <w:tcPr>
            <w:tcW w:w="2001" w:type="pct"/>
            <w:tcBorders>
              <w:top w:val="nil"/>
              <w:left w:val="nil"/>
              <w:bottom w:val="single" w:sz="4" w:space="0" w:color="auto"/>
              <w:right w:val="single" w:sz="4" w:space="0" w:color="auto"/>
            </w:tcBorders>
            <w:shd w:val="clear" w:color="auto" w:fill="auto"/>
            <w:vAlign w:val="bottom"/>
            <w:hideMark/>
          </w:tcPr>
          <w:p w14:paraId="48779BE0"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Erős-Bíró-kúria</w:t>
            </w:r>
          </w:p>
        </w:tc>
        <w:tc>
          <w:tcPr>
            <w:tcW w:w="1199" w:type="pct"/>
            <w:tcBorders>
              <w:top w:val="nil"/>
              <w:left w:val="nil"/>
              <w:bottom w:val="single" w:sz="4" w:space="0" w:color="auto"/>
              <w:right w:val="single" w:sz="4" w:space="0" w:color="auto"/>
            </w:tcBorders>
            <w:shd w:val="clear" w:color="auto" w:fill="auto"/>
            <w:vAlign w:val="bottom"/>
            <w:hideMark/>
          </w:tcPr>
          <w:p w14:paraId="2FA3C588"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Műemlék</w:t>
            </w:r>
          </w:p>
        </w:tc>
      </w:tr>
      <w:tr w:rsidR="00EE6ED5" w:rsidRPr="00EE6ED5" w14:paraId="79946C4E" w14:textId="77777777" w:rsidTr="0017728E">
        <w:trPr>
          <w:trHeight w:val="36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2B6DD28D"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2082</w:t>
            </w:r>
          </w:p>
        </w:tc>
        <w:tc>
          <w:tcPr>
            <w:tcW w:w="574" w:type="pct"/>
            <w:tcBorders>
              <w:top w:val="nil"/>
              <w:left w:val="nil"/>
              <w:bottom w:val="single" w:sz="4" w:space="0" w:color="auto"/>
              <w:right w:val="single" w:sz="4" w:space="0" w:color="auto"/>
            </w:tcBorders>
            <w:shd w:val="clear" w:color="auto" w:fill="auto"/>
            <w:vAlign w:val="bottom"/>
            <w:hideMark/>
          </w:tcPr>
          <w:p w14:paraId="2F33254B"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5675</w:t>
            </w:r>
          </w:p>
        </w:tc>
        <w:tc>
          <w:tcPr>
            <w:tcW w:w="668" w:type="pct"/>
            <w:tcBorders>
              <w:top w:val="nil"/>
              <w:left w:val="nil"/>
              <w:bottom w:val="single" w:sz="4" w:space="0" w:color="auto"/>
              <w:right w:val="single" w:sz="4" w:space="0" w:color="auto"/>
            </w:tcBorders>
            <w:shd w:val="clear" w:color="auto" w:fill="auto"/>
            <w:vAlign w:val="bottom"/>
            <w:hideMark/>
          </w:tcPr>
          <w:p w14:paraId="582A7F51"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Fő tér 2.</w:t>
            </w:r>
          </w:p>
        </w:tc>
        <w:tc>
          <w:tcPr>
            <w:tcW w:w="2001" w:type="pct"/>
            <w:tcBorders>
              <w:top w:val="nil"/>
              <w:left w:val="nil"/>
              <w:bottom w:val="single" w:sz="4" w:space="0" w:color="auto"/>
              <w:right w:val="single" w:sz="4" w:space="0" w:color="auto"/>
            </w:tcBorders>
            <w:shd w:val="clear" w:color="auto" w:fill="auto"/>
            <w:vAlign w:val="bottom"/>
            <w:hideMark/>
          </w:tcPr>
          <w:p w14:paraId="716334CB"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Kereskedelmi Bank Székház</w:t>
            </w:r>
          </w:p>
        </w:tc>
        <w:tc>
          <w:tcPr>
            <w:tcW w:w="1199" w:type="pct"/>
            <w:tcBorders>
              <w:top w:val="nil"/>
              <w:left w:val="nil"/>
              <w:bottom w:val="single" w:sz="4" w:space="0" w:color="auto"/>
              <w:right w:val="single" w:sz="4" w:space="0" w:color="auto"/>
            </w:tcBorders>
            <w:shd w:val="clear" w:color="auto" w:fill="auto"/>
            <w:vAlign w:val="bottom"/>
            <w:hideMark/>
          </w:tcPr>
          <w:p w14:paraId="05ED3EF2"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Műemlék</w:t>
            </w:r>
          </w:p>
        </w:tc>
      </w:tr>
      <w:tr w:rsidR="00EE6ED5" w:rsidRPr="00EE6ED5" w14:paraId="74EF1288" w14:textId="77777777" w:rsidTr="0017728E">
        <w:trPr>
          <w:trHeight w:val="72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4E0BD47C"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2083</w:t>
            </w:r>
          </w:p>
        </w:tc>
        <w:tc>
          <w:tcPr>
            <w:tcW w:w="574" w:type="pct"/>
            <w:tcBorders>
              <w:top w:val="nil"/>
              <w:left w:val="nil"/>
              <w:bottom w:val="single" w:sz="4" w:space="0" w:color="auto"/>
              <w:right w:val="single" w:sz="4" w:space="0" w:color="auto"/>
            </w:tcBorders>
            <w:shd w:val="clear" w:color="auto" w:fill="auto"/>
            <w:vAlign w:val="bottom"/>
            <w:hideMark/>
          </w:tcPr>
          <w:p w14:paraId="36E38578"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5676</w:t>
            </w:r>
          </w:p>
        </w:tc>
        <w:tc>
          <w:tcPr>
            <w:tcW w:w="668" w:type="pct"/>
            <w:tcBorders>
              <w:top w:val="nil"/>
              <w:left w:val="nil"/>
              <w:bottom w:val="single" w:sz="4" w:space="0" w:color="auto"/>
              <w:right w:val="single" w:sz="4" w:space="0" w:color="auto"/>
            </w:tcBorders>
            <w:shd w:val="clear" w:color="auto" w:fill="auto"/>
            <w:vAlign w:val="bottom"/>
            <w:hideMark/>
          </w:tcPr>
          <w:p w14:paraId="51842010"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Fő tér 5.</w:t>
            </w:r>
          </w:p>
        </w:tc>
        <w:tc>
          <w:tcPr>
            <w:tcW w:w="2001" w:type="pct"/>
            <w:tcBorders>
              <w:top w:val="nil"/>
              <w:left w:val="nil"/>
              <w:bottom w:val="single" w:sz="4" w:space="0" w:color="auto"/>
              <w:right w:val="single" w:sz="4" w:space="0" w:color="auto"/>
            </w:tcBorders>
            <w:shd w:val="clear" w:color="auto" w:fill="auto"/>
            <w:vAlign w:val="bottom"/>
            <w:hideMark/>
          </w:tcPr>
          <w:p w14:paraId="54CEECFD"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Lakóház</w:t>
            </w:r>
          </w:p>
        </w:tc>
        <w:tc>
          <w:tcPr>
            <w:tcW w:w="1199" w:type="pct"/>
            <w:tcBorders>
              <w:top w:val="nil"/>
              <w:left w:val="nil"/>
              <w:bottom w:val="single" w:sz="4" w:space="0" w:color="auto"/>
              <w:right w:val="single" w:sz="4" w:space="0" w:color="auto"/>
            </w:tcBorders>
            <w:shd w:val="clear" w:color="auto" w:fill="auto"/>
            <w:vAlign w:val="bottom"/>
            <w:hideMark/>
          </w:tcPr>
          <w:p w14:paraId="21668452"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általános műemléki védelem</w:t>
            </w:r>
          </w:p>
        </w:tc>
      </w:tr>
      <w:tr w:rsidR="00EE6ED5" w:rsidRPr="00EE6ED5" w14:paraId="48C2CB34" w14:textId="77777777" w:rsidTr="0017728E">
        <w:trPr>
          <w:trHeight w:val="36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12A6D5F5"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2084</w:t>
            </w:r>
          </w:p>
        </w:tc>
        <w:tc>
          <w:tcPr>
            <w:tcW w:w="574" w:type="pct"/>
            <w:tcBorders>
              <w:top w:val="nil"/>
              <w:left w:val="nil"/>
              <w:bottom w:val="single" w:sz="4" w:space="0" w:color="auto"/>
              <w:right w:val="single" w:sz="4" w:space="0" w:color="auto"/>
            </w:tcBorders>
            <w:shd w:val="clear" w:color="auto" w:fill="auto"/>
            <w:vAlign w:val="bottom"/>
            <w:hideMark/>
          </w:tcPr>
          <w:p w14:paraId="256AD6DF"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5677</w:t>
            </w:r>
          </w:p>
        </w:tc>
        <w:tc>
          <w:tcPr>
            <w:tcW w:w="668" w:type="pct"/>
            <w:tcBorders>
              <w:top w:val="nil"/>
              <w:left w:val="nil"/>
              <w:bottom w:val="single" w:sz="4" w:space="0" w:color="auto"/>
              <w:right w:val="single" w:sz="4" w:space="0" w:color="auto"/>
            </w:tcBorders>
            <w:shd w:val="clear" w:color="auto" w:fill="auto"/>
            <w:vAlign w:val="bottom"/>
            <w:hideMark/>
          </w:tcPr>
          <w:p w14:paraId="0EC1EBB4"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Fő tér 8.</w:t>
            </w:r>
          </w:p>
        </w:tc>
        <w:tc>
          <w:tcPr>
            <w:tcW w:w="2001" w:type="pct"/>
            <w:tcBorders>
              <w:top w:val="nil"/>
              <w:left w:val="nil"/>
              <w:bottom w:val="single" w:sz="4" w:space="0" w:color="auto"/>
              <w:right w:val="single" w:sz="4" w:space="0" w:color="auto"/>
            </w:tcBorders>
            <w:shd w:val="clear" w:color="auto" w:fill="auto"/>
            <w:vAlign w:val="bottom"/>
            <w:hideMark/>
          </w:tcPr>
          <w:p w14:paraId="407BFED4"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Lakóház</w:t>
            </w:r>
          </w:p>
        </w:tc>
        <w:tc>
          <w:tcPr>
            <w:tcW w:w="1199" w:type="pct"/>
            <w:tcBorders>
              <w:top w:val="nil"/>
              <w:left w:val="nil"/>
              <w:bottom w:val="single" w:sz="4" w:space="0" w:color="auto"/>
              <w:right w:val="single" w:sz="4" w:space="0" w:color="auto"/>
            </w:tcBorders>
            <w:shd w:val="clear" w:color="auto" w:fill="auto"/>
            <w:vAlign w:val="bottom"/>
            <w:hideMark/>
          </w:tcPr>
          <w:p w14:paraId="6FEBEBD2"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Műemlék</w:t>
            </w:r>
          </w:p>
        </w:tc>
      </w:tr>
      <w:tr w:rsidR="00EE6ED5" w:rsidRPr="00EE6ED5" w14:paraId="681A3D87" w14:textId="77777777" w:rsidTr="0017728E">
        <w:trPr>
          <w:trHeight w:val="36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73FA63BA"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2085</w:t>
            </w:r>
          </w:p>
        </w:tc>
        <w:tc>
          <w:tcPr>
            <w:tcW w:w="574" w:type="pct"/>
            <w:tcBorders>
              <w:top w:val="nil"/>
              <w:left w:val="nil"/>
              <w:bottom w:val="single" w:sz="4" w:space="0" w:color="auto"/>
              <w:right w:val="single" w:sz="4" w:space="0" w:color="auto"/>
            </w:tcBorders>
            <w:shd w:val="clear" w:color="auto" w:fill="auto"/>
            <w:vAlign w:val="bottom"/>
            <w:hideMark/>
          </w:tcPr>
          <w:p w14:paraId="67D0CE9A"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5679</w:t>
            </w:r>
          </w:p>
        </w:tc>
        <w:tc>
          <w:tcPr>
            <w:tcW w:w="668" w:type="pct"/>
            <w:tcBorders>
              <w:top w:val="nil"/>
              <w:left w:val="nil"/>
              <w:bottom w:val="single" w:sz="4" w:space="0" w:color="auto"/>
              <w:right w:val="single" w:sz="4" w:space="0" w:color="auto"/>
            </w:tcBorders>
            <w:shd w:val="clear" w:color="auto" w:fill="auto"/>
            <w:vAlign w:val="bottom"/>
            <w:hideMark/>
          </w:tcPr>
          <w:p w14:paraId="5092E9D9" w14:textId="05360CA4"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F</w:t>
            </w:r>
            <w:r w:rsidR="0097191C">
              <w:rPr>
                <w:rFonts w:ascii="Times New Roman" w:eastAsia="Times New Roman" w:hAnsi="Times New Roman" w:cs="Times New Roman"/>
                <w:color w:val="000000"/>
                <w:sz w:val="24"/>
                <w:szCs w:val="24"/>
                <w:lang w:eastAsia="hu-HU"/>
              </w:rPr>
              <w:t xml:space="preserve"> </w:t>
            </w:r>
            <w:r w:rsidRPr="00EE6ED5">
              <w:rPr>
                <w:rFonts w:ascii="Times New Roman" w:eastAsia="Times New Roman" w:hAnsi="Times New Roman" w:cs="Times New Roman"/>
                <w:color w:val="000000"/>
                <w:sz w:val="24"/>
                <w:szCs w:val="24"/>
                <w:lang w:eastAsia="hu-HU"/>
              </w:rPr>
              <w:t>ő tér 10.</w:t>
            </w:r>
          </w:p>
        </w:tc>
        <w:tc>
          <w:tcPr>
            <w:tcW w:w="2001" w:type="pct"/>
            <w:tcBorders>
              <w:top w:val="nil"/>
              <w:left w:val="nil"/>
              <w:bottom w:val="single" w:sz="4" w:space="0" w:color="auto"/>
              <w:right w:val="single" w:sz="4" w:space="0" w:color="auto"/>
            </w:tcBorders>
            <w:shd w:val="clear" w:color="auto" w:fill="auto"/>
            <w:vAlign w:val="bottom"/>
            <w:hideMark/>
          </w:tcPr>
          <w:p w14:paraId="2F2205FF"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Grassalkovich-palota (Városi Könyvtár)</w:t>
            </w:r>
          </w:p>
        </w:tc>
        <w:tc>
          <w:tcPr>
            <w:tcW w:w="1199" w:type="pct"/>
            <w:tcBorders>
              <w:top w:val="nil"/>
              <w:left w:val="nil"/>
              <w:bottom w:val="single" w:sz="4" w:space="0" w:color="auto"/>
              <w:right w:val="single" w:sz="4" w:space="0" w:color="auto"/>
            </w:tcBorders>
            <w:shd w:val="clear" w:color="auto" w:fill="auto"/>
            <w:vAlign w:val="bottom"/>
            <w:hideMark/>
          </w:tcPr>
          <w:p w14:paraId="474CCB26"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Műemlék</w:t>
            </w:r>
          </w:p>
        </w:tc>
      </w:tr>
      <w:tr w:rsidR="00EE6ED5" w:rsidRPr="00EE6ED5" w14:paraId="53940754" w14:textId="77777777" w:rsidTr="0017728E">
        <w:trPr>
          <w:trHeight w:val="36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51B7643F"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2086</w:t>
            </w:r>
          </w:p>
        </w:tc>
        <w:tc>
          <w:tcPr>
            <w:tcW w:w="574" w:type="pct"/>
            <w:tcBorders>
              <w:top w:val="nil"/>
              <w:left w:val="nil"/>
              <w:bottom w:val="single" w:sz="4" w:space="0" w:color="auto"/>
              <w:right w:val="single" w:sz="4" w:space="0" w:color="auto"/>
            </w:tcBorders>
            <w:shd w:val="clear" w:color="auto" w:fill="auto"/>
            <w:vAlign w:val="bottom"/>
            <w:hideMark/>
          </w:tcPr>
          <w:p w14:paraId="038D9690"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5680</w:t>
            </w:r>
          </w:p>
        </w:tc>
        <w:tc>
          <w:tcPr>
            <w:tcW w:w="668" w:type="pct"/>
            <w:tcBorders>
              <w:top w:val="nil"/>
              <w:left w:val="nil"/>
              <w:bottom w:val="single" w:sz="4" w:space="0" w:color="auto"/>
              <w:right w:val="single" w:sz="4" w:space="0" w:color="auto"/>
            </w:tcBorders>
            <w:shd w:val="clear" w:color="auto" w:fill="auto"/>
            <w:vAlign w:val="bottom"/>
            <w:hideMark/>
          </w:tcPr>
          <w:p w14:paraId="69D5C556"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Fő tér 11.</w:t>
            </w:r>
          </w:p>
        </w:tc>
        <w:tc>
          <w:tcPr>
            <w:tcW w:w="2001" w:type="pct"/>
            <w:tcBorders>
              <w:top w:val="nil"/>
              <w:left w:val="nil"/>
              <w:bottom w:val="single" w:sz="4" w:space="0" w:color="auto"/>
              <w:right w:val="single" w:sz="4" w:space="0" w:color="auto"/>
            </w:tcBorders>
            <w:shd w:val="clear" w:color="auto" w:fill="auto"/>
            <w:vAlign w:val="bottom"/>
            <w:hideMark/>
          </w:tcPr>
          <w:p w14:paraId="490068D5"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Orczy-levéltár</w:t>
            </w:r>
          </w:p>
        </w:tc>
        <w:tc>
          <w:tcPr>
            <w:tcW w:w="1199" w:type="pct"/>
            <w:tcBorders>
              <w:top w:val="nil"/>
              <w:left w:val="nil"/>
              <w:bottom w:val="single" w:sz="4" w:space="0" w:color="auto"/>
              <w:right w:val="single" w:sz="4" w:space="0" w:color="auto"/>
            </w:tcBorders>
            <w:shd w:val="clear" w:color="auto" w:fill="auto"/>
            <w:vAlign w:val="bottom"/>
            <w:hideMark/>
          </w:tcPr>
          <w:p w14:paraId="2FC27F22"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Műemlék</w:t>
            </w:r>
          </w:p>
        </w:tc>
      </w:tr>
      <w:tr w:rsidR="00EE6ED5" w:rsidRPr="00EE6ED5" w14:paraId="42F70D88" w14:textId="77777777" w:rsidTr="0017728E">
        <w:trPr>
          <w:trHeight w:val="72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70EA0265"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2087</w:t>
            </w:r>
          </w:p>
        </w:tc>
        <w:tc>
          <w:tcPr>
            <w:tcW w:w="574" w:type="pct"/>
            <w:tcBorders>
              <w:top w:val="nil"/>
              <w:left w:val="nil"/>
              <w:bottom w:val="single" w:sz="4" w:space="0" w:color="auto"/>
              <w:right w:val="single" w:sz="4" w:space="0" w:color="auto"/>
            </w:tcBorders>
            <w:shd w:val="clear" w:color="auto" w:fill="auto"/>
            <w:vAlign w:val="bottom"/>
            <w:hideMark/>
          </w:tcPr>
          <w:p w14:paraId="5C6AD793"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5683</w:t>
            </w:r>
          </w:p>
        </w:tc>
        <w:tc>
          <w:tcPr>
            <w:tcW w:w="668" w:type="pct"/>
            <w:tcBorders>
              <w:top w:val="nil"/>
              <w:left w:val="nil"/>
              <w:bottom w:val="single" w:sz="4" w:space="0" w:color="auto"/>
              <w:right w:val="single" w:sz="4" w:space="0" w:color="auto"/>
            </w:tcBorders>
            <w:shd w:val="clear" w:color="auto" w:fill="auto"/>
            <w:vAlign w:val="bottom"/>
            <w:hideMark/>
          </w:tcPr>
          <w:p w14:paraId="09DCF80D"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Kármán József utca 1-3.</w:t>
            </w:r>
          </w:p>
        </w:tc>
        <w:tc>
          <w:tcPr>
            <w:tcW w:w="2001" w:type="pct"/>
            <w:tcBorders>
              <w:top w:val="nil"/>
              <w:left w:val="nil"/>
              <w:bottom w:val="single" w:sz="4" w:space="0" w:color="auto"/>
              <w:right w:val="single" w:sz="4" w:space="0" w:color="auto"/>
            </w:tcBorders>
            <w:shd w:val="clear" w:color="auto" w:fill="auto"/>
            <w:vAlign w:val="bottom"/>
            <w:hideMark/>
          </w:tcPr>
          <w:p w14:paraId="7D24AF6F"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Lakóház, egykori Orczy uradalom gazdasági épülete</w:t>
            </w:r>
          </w:p>
        </w:tc>
        <w:tc>
          <w:tcPr>
            <w:tcW w:w="1199" w:type="pct"/>
            <w:tcBorders>
              <w:top w:val="nil"/>
              <w:left w:val="nil"/>
              <w:bottom w:val="single" w:sz="4" w:space="0" w:color="auto"/>
              <w:right w:val="single" w:sz="4" w:space="0" w:color="auto"/>
            </w:tcBorders>
            <w:shd w:val="clear" w:color="auto" w:fill="auto"/>
            <w:vAlign w:val="bottom"/>
            <w:hideMark/>
          </w:tcPr>
          <w:p w14:paraId="036B35AE"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Műemlék</w:t>
            </w:r>
          </w:p>
        </w:tc>
      </w:tr>
      <w:tr w:rsidR="00EE6ED5" w:rsidRPr="00EE6ED5" w14:paraId="2AF4547C" w14:textId="77777777" w:rsidTr="0017728E">
        <w:trPr>
          <w:trHeight w:val="36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1ACEF286"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2088</w:t>
            </w:r>
          </w:p>
        </w:tc>
        <w:tc>
          <w:tcPr>
            <w:tcW w:w="574" w:type="pct"/>
            <w:tcBorders>
              <w:top w:val="nil"/>
              <w:left w:val="nil"/>
              <w:bottom w:val="single" w:sz="4" w:space="0" w:color="auto"/>
              <w:right w:val="single" w:sz="4" w:space="0" w:color="auto"/>
            </w:tcBorders>
            <w:shd w:val="clear" w:color="auto" w:fill="auto"/>
            <w:vAlign w:val="bottom"/>
            <w:hideMark/>
          </w:tcPr>
          <w:p w14:paraId="103AC989"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5695</w:t>
            </w:r>
          </w:p>
        </w:tc>
        <w:tc>
          <w:tcPr>
            <w:tcW w:w="668" w:type="pct"/>
            <w:tcBorders>
              <w:top w:val="nil"/>
              <w:left w:val="nil"/>
              <w:bottom w:val="single" w:sz="4" w:space="0" w:color="auto"/>
              <w:right w:val="single" w:sz="4" w:space="0" w:color="auto"/>
            </w:tcBorders>
            <w:shd w:val="clear" w:color="auto" w:fill="auto"/>
            <w:vAlign w:val="bottom"/>
            <w:hideMark/>
          </w:tcPr>
          <w:p w14:paraId="3A5251DB"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Püspöki u.</w:t>
            </w:r>
          </w:p>
        </w:tc>
        <w:tc>
          <w:tcPr>
            <w:tcW w:w="2001" w:type="pct"/>
            <w:tcBorders>
              <w:top w:val="nil"/>
              <w:left w:val="nil"/>
              <w:bottom w:val="single" w:sz="4" w:space="0" w:color="auto"/>
              <w:right w:val="single" w:sz="4" w:space="0" w:color="auto"/>
            </w:tcBorders>
            <w:shd w:val="clear" w:color="auto" w:fill="auto"/>
            <w:vAlign w:val="bottom"/>
            <w:hideMark/>
          </w:tcPr>
          <w:p w14:paraId="031B042C"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R. k. templom (Olajbanfőtt Szent János)</w:t>
            </w:r>
          </w:p>
        </w:tc>
        <w:tc>
          <w:tcPr>
            <w:tcW w:w="1199" w:type="pct"/>
            <w:tcBorders>
              <w:top w:val="nil"/>
              <w:left w:val="nil"/>
              <w:bottom w:val="single" w:sz="4" w:space="0" w:color="auto"/>
              <w:right w:val="single" w:sz="4" w:space="0" w:color="auto"/>
            </w:tcBorders>
            <w:shd w:val="clear" w:color="auto" w:fill="auto"/>
            <w:vAlign w:val="bottom"/>
            <w:hideMark/>
          </w:tcPr>
          <w:p w14:paraId="3E7BB5A5"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Műemlék</w:t>
            </w:r>
          </w:p>
        </w:tc>
      </w:tr>
      <w:tr w:rsidR="00EE6ED5" w:rsidRPr="00EE6ED5" w14:paraId="34C916F0" w14:textId="77777777" w:rsidTr="0017728E">
        <w:trPr>
          <w:trHeight w:val="36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7A59E5D8"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2089</w:t>
            </w:r>
          </w:p>
        </w:tc>
        <w:tc>
          <w:tcPr>
            <w:tcW w:w="574" w:type="pct"/>
            <w:tcBorders>
              <w:top w:val="nil"/>
              <w:left w:val="nil"/>
              <w:bottom w:val="single" w:sz="4" w:space="0" w:color="auto"/>
              <w:right w:val="single" w:sz="4" w:space="0" w:color="auto"/>
            </w:tcBorders>
            <w:shd w:val="clear" w:color="auto" w:fill="auto"/>
            <w:vAlign w:val="bottom"/>
            <w:hideMark/>
          </w:tcPr>
          <w:p w14:paraId="65D396A3"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5696</w:t>
            </w:r>
          </w:p>
        </w:tc>
        <w:tc>
          <w:tcPr>
            <w:tcW w:w="668" w:type="pct"/>
            <w:tcBorders>
              <w:top w:val="nil"/>
              <w:left w:val="nil"/>
              <w:bottom w:val="single" w:sz="4" w:space="0" w:color="auto"/>
              <w:right w:val="single" w:sz="4" w:space="0" w:color="auto"/>
            </w:tcBorders>
            <w:shd w:val="clear" w:color="auto" w:fill="auto"/>
            <w:vAlign w:val="bottom"/>
            <w:hideMark/>
          </w:tcPr>
          <w:p w14:paraId="0146DF22"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Püspöki u. 23.</w:t>
            </w:r>
          </w:p>
        </w:tc>
        <w:tc>
          <w:tcPr>
            <w:tcW w:w="2001" w:type="pct"/>
            <w:tcBorders>
              <w:top w:val="nil"/>
              <w:left w:val="nil"/>
              <w:bottom w:val="single" w:sz="4" w:space="0" w:color="auto"/>
              <w:right w:val="single" w:sz="4" w:space="0" w:color="auto"/>
            </w:tcBorders>
            <w:shd w:val="clear" w:color="auto" w:fill="auto"/>
            <w:vAlign w:val="bottom"/>
            <w:hideMark/>
          </w:tcPr>
          <w:p w14:paraId="16EACEC1"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Érseki intézőház</w:t>
            </w:r>
          </w:p>
        </w:tc>
        <w:tc>
          <w:tcPr>
            <w:tcW w:w="1199" w:type="pct"/>
            <w:tcBorders>
              <w:top w:val="nil"/>
              <w:left w:val="nil"/>
              <w:bottom w:val="single" w:sz="4" w:space="0" w:color="auto"/>
              <w:right w:val="single" w:sz="4" w:space="0" w:color="auto"/>
            </w:tcBorders>
            <w:shd w:val="clear" w:color="auto" w:fill="auto"/>
            <w:vAlign w:val="bottom"/>
            <w:hideMark/>
          </w:tcPr>
          <w:p w14:paraId="490A8CD1"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Műemlék</w:t>
            </w:r>
          </w:p>
        </w:tc>
      </w:tr>
      <w:tr w:rsidR="00EE6ED5" w:rsidRPr="00EE6ED5" w14:paraId="1A4EE837" w14:textId="77777777" w:rsidTr="0017728E">
        <w:trPr>
          <w:trHeight w:val="36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2181D1A7"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2090</w:t>
            </w:r>
          </w:p>
        </w:tc>
        <w:tc>
          <w:tcPr>
            <w:tcW w:w="574" w:type="pct"/>
            <w:tcBorders>
              <w:top w:val="nil"/>
              <w:left w:val="nil"/>
              <w:bottom w:val="single" w:sz="4" w:space="0" w:color="auto"/>
              <w:right w:val="single" w:sz="4" w:space="0" w:color="auto"/>
            </w:tcBorders>
            <w:shd w:val="clear" w:color="auto" w:fill="auto"/>
            <w:vAlign w:val="bottom"/>
            <w:hideMark/>
          </w:tcPr>
          <w:p w14:paraId="0C54ACB1"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5689</w:t>
            </w:r>
          </w:p>
        </w:tc>
        <w:tc>
          <w:tcPr>
            <w:tcW w:w="668" w:type="pct"/>
            <w:tcBorders>
              <w:top w:val="nil"/>
              <w:left w:val="nil"/>
              <w:bottom w:val="single" w:sz="4" w:space="0" w:color="auto"/>
              <w:right w:val="single" w:sz="4" w:space="0" w:color="auto"/>
            </w:tcBorders>
            <w:shd w:val="clear" w:color="auto" w:fill="auto"/>
            <w:vAlign w:val="bottom"/>
            <w:hideMark/>
          </w:tcPr>
          <w:p w14:paraId="2771BE8C"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Kossuth Lajos u.</w:t>
            </w:r>
          </w:p>
        </w:tc>
        <w:tc>
          <w:tcPr>
            <w:tcW w:w="2001" w:type="pct"/>
            <w:tcBorders>
              <w:top w:val="nil"/>
              <w:left w:val="nil"/>
              <w:bottom w:val="single" w:sz="4" w:space="0" w:color="auto"/>
              <w:right w:val="single" w:sz="4" w:space="0" w:color="auto"/>
            </w:tcBorders>
            <w:shd w:val="clear" w:color="auto" w:fill="auto"/>
            <w:vAlign w:val="bottom"/>
            <w:hideMark/>
          </w:tcPr>
          <w:p w14:paraId="51A7B5D5"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R. k. templom (Árpád-házi Szent Erzsébet)</w:t>
            </w:r>
          </w:p>
        </w:tc>
        <w:tc>
          <w:tcPr>
            <w:tcW w:w="1199" w:type="pct"/>
            <w:tcBorders>
              <w:top w:val="nil"/>
              <w:left w:val="nil"/>
              <w:bottom w:val="single" w:sz="4" w:space="0" w:color="auto"/>
              <w:right w:val="single" w:sz="4" w:space="0" w:color="auto"/>
            </w:tcBorders>
            <w:shd w:val="clear" w:color="auto" w:fill="auto"/>
            <w:vAlign w:val="bottom"/>
            <w:hideMark/>
          </w:tcPr>
          <w:p w14:paraId="29F79654"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Műemlék</w:t>
            </w:r>
          </w:p>
        </w:tc>
      </w:tr>
      <w:tr w:rsidR="00EE6ED5" w:rsidRPr="00EE6ED5" w14:paraId="4BD3B277" w14:textId="77777777" w:rsidTr="0017728E">
        <w:trPr>
          <w:trHeight w:val="72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602F3555"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2091</w:t>
            </w:r>
          </w:p>
        </w:tc>
        <w:tc>
          <w:tcPr>
            <w:tcW w:w="574" w:type="pct"/>
            <w:tcBorders>
              <w:top w:val="nil"/>
              <w:left w:val="nil"/>
              <w:bottom w:val="single" w:sz="4" w:space="0" w:color="auto"/>
              <w:right w:val="single" w:sz="4" w:space="0" w:color="auto"/>
            </w:tcBorders>
            <w:shd w:val="clear" w:color="auto" w:fill="auto"/>
            <w:vAlign w:val="bottom"/>
            <w:hideMark/>
          </w:tcPr>
          <w:p w14:paraId="0E1DF64B"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5687</w:t>
            </w:r>
          </w:p>
        </w:tc>
        <w:tc>
          <w:tcPr>
            <w:tcW w:w="668" w:type="pct"/>
            <w:tcBorders>
              <w:top w:val="nil"/>
              <w:left w:val="nil"/>
              <w:bottom w:val="single" w:sz="4" w:space="0" w:color="auto"/>
              <w:right w:val="single" w:sz="4" w:space="0" w:color="auto"/>
            </w:tcBorders>
            <w:shd w:val="clear" w:color="auto" w:fill="auto"/>
            <w:vAlign w:val="bottom"/>
            <w:hideMark/>
          </w:tcPr>
          <w:p w14:paraId="2E7E4AC1"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Kossuth Lajos u. 8.</w:t>
            </w:r>
          </w:p>
        </w:tc>
        <w:tc>
          <w:tcPr>
            <w:tcW w:w="2001" w:type="pct"/>
            <w:tcBorders>
              <w:top w:val="nil"/>
              <w:left w:val="nil"/>
              <w:bottom w:val="single" w:sz="4" w:space="0" w:color="auto"/>
              <w:right w:val="single" w:sz="4" w:space="0" w:color="auto"/>
            </w:tcBorders>
            <w:shd w:val="clear" w:color="auto" w:fill="auto"/>
            <w:vAlign w:val="bottom"/>
            <w:hideMark/>
          </w:tcPr>
          <w:p w14:paraId="3E0687BC"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Sankovich-ház</w:t>
            </w:r>
          </w:p>
        </w:tc>
        <w:tc>
          <w:tcPr>
            <w:tcW w:w="1199" w:type="pct"/>
            <w:tcBorders>
              <w:top w:val="nil"/>
              <w:left w:val="nil"/>
              <w:bottom w:val="single" w:sz="4" w:space="0" w:color="auto"/>
              <w:right w:val="single" w:sz="4" w:space="0" w:color="auto"/>
            </w:tcBorders>
            <w:shd w:val="clear" w:color="auto" w:fill="auto"/>
            <w:vAlign w:val="bottom"/>
            <w:hideMark/>
          </w:tcPr>
          <w:p w14:paraId="1B9204ED"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Műemlék</w:t>
            </w:r>
          </w:p>
        </w:tc>
      </w:tr>
      <w:tr w:rsidR="00EE6ED5" w:rsidRPr="00EE6ED5" w14:paraId="11BA47D0" w14:textId="77777777" w:rsidTr="0017728E">
        <w:trPr>
          <w:trHeight w:val="36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13726C2E"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2092</w:t>
            </w:r>
          </w:p>
        </w:tc>
        <w:tc>
          <w:tcPr>
            <w:tcW w:w="574" w:type="pct"/>
            <w:tcBorders>
              <w:top w:val="nil"/>
              <w:left w:val="nil"/>
              <w:bottom w:val="single" w:sz="4" w:space="0" w:color="auto"/>
              <w:right w:val="single" w:sz="4" w:space="0" w:color="auto"/>
            </w:tcBorders>
            <w:shd w:val="clear" w:color="auto" w:fill="auto"/>
            <w:vAlign w:val="bottom"/>
            <w:hideMark/>
          </w:tcPr>
          <w:p w14:paraId="27ACD83C"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5688</w:t>
            </w:r>
          </w:p>
        </w:tc>
        <w:tc>
          <w:tcPr>
            <w:tcW w:w="668" w:type="pct"/>
            <w:tcBorders>
              <w:top w:val="nil"/>
              <w:left w:val="nil"/>
              <w:bottom w:val="single" w:sz="4" w:space="0" w:color="auto"/>
              <w:right w:val="single" w:sz="4" w:space="0" w:color="auto"/>
            </w:tcBorders>
            <w:shd w:val="clear" w:color="auto" w:fill="auto"/>
            <w:vAlign w:val="bottom"/>
            <w:hideMark/>
          </w:tcPr>
          <w:p w14:paraId="2CF04021"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Orczy u. 1.</w:t>
            </w:r>
          </w:p>
        </w:tc>
        <w:tc>
          <w:tcPr>
            <w:tcW w:w="2001" w:type="pct"/>
            <w:tcBorders>
              <w:top w:val="nil"/>
              <w:left w:val="nil"/>
              <w:bottom w:val="single" w:sz="4" w:space="0" w:color="auto"/>
              <w:right w:val="single" w:sz="4" w:space="0" w:color="auto"/>
            </w:tcBorders>
            <w:shd w:val="clear" w:color="auto" w:fill="auto"/>
            <w:vAlign w:val="bottom"/>
            <w:hideMark/>
          </w:tcPr>
          <w:p w14:paraId="17D8ECA9"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Volt Orczy kastély</w:t>
            </w:r>
          </w:p>
        </w:tc>
        <w:tc>
          <w:tcPr>
            <w:tcW w:w="1199" w:type="pct"/>
            <w:tcBorders>
              <w:top w:val="nil"/>
              <w:left w:val="nil"/>
              <w:bottom w:val="single" w:sz="4" w:space="0" w:color="auto"/>
              <w:right w:val="single" w:sz="4" w:space="0" w:color="auto"/>
            </w:tcBorders>
            <w:shd w:val="clear" w:color="auto" w:fill="auto"/>
            <w:vAlign w:val="bottom"/>
            <w:hideMark/>
          </w:tcPr>
          <w:p w14:paraId="77FBCB7C"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Műemlék</w:t>
            </w:r>
          </w:p>
        </w:tc>
      </w:tr>
      <w:tr w:rsidR="00EE6ED5" w:rsidRPr="00EE6ED5" w14:paraId="77F43598" w14:textId="77777777" w:rsidTr="0017728E">
        <w:trPr>
          <w:trHeight w:val="72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3261C277"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2093</w:t>
            </w:r>
          </w:p>
        </w:tc>
        <w:tc>
          <w:tcPr>
            <w:tcW w:w="574" w:type="pct"/>
            <w:tcBorders>
              <w:top w:val="nil"/>
              <w:left w:val="nil"/>
              <w:bottom w:val="single" w:sz="4" w:space="0" w:color="auto"/>
              <w:right w:val="single" w:sz="4" w:space="0" w:color="auto"/>
            </w:tcBorders>
            <w:shd w:val="clear" w:color="auto" w:fill="auto"/>
            <w:vAlign w:val="bottom"/>
            <w:hideMark/>
          </w:tcPr>
          <w:p w14:paraId="6B6E2924"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5702</w:t>
            </w:r>
          </w:p>
        </w:tc>
        <w:tc>
          <w:tcPr>
            <w:tcW w:w="668" w:type="pct"/>
            <w:tcBorders>
              <w:top w:val="nil"/>
              <w:left w:val="nil"/>
              <w:bottom w:val="single" w:sz="4" w:space="0" w:color="auto"/>
              <w:right w:val="single" w:sz="4" w:space="0" w:color="auto"/>
            </w:tcBorders>
            <w:shd w:val="clear" w:color="auto" w:fill="auto"/>
            <w:vAlign w:val="bottom"/>
            <w:hideMark/>
          </w:tcPr>
          <w:p w14:paraId="7C2D4914"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Szent Bertalan u. 11.</w:t>
            </w:r>
          </w:p>
        </w:tc>
        <w:tc>
          <w:tcPr>
            <w:tcW w:w="2001" w:type="pct"/>
            <w:tcBorders>
              <w:top w:val="nil"/>
              <w:left w:val="nil"/>
              <w:bottom w:val="single" w:sz="4" w:space="0" w:color="auto"/>
              <w:right w:val="single" w:sz="4" w:space="0" w:color="auto"/>
            </w:tcBorders>
            <w:shd w:val="clear" w:color="auto" w:fill="auto"/>
            <w:vAlign w:val="bottom"/>
            <w:hideMark/>
          </w:tcPr>
          <w:p w14:paraId="70597FF8"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Jezsuita gimnázium (Pátzay János Zeneiskola)</w:t>
            </w:r>
          </w:p>
        </w:tc>
        <w:tc>
          <w:tcPr>
            <w:tcW w:w="1199" w:type="pct"/>
            <w:tcBorders>
              <w:top w:val="nil"/>
              <w:left w:val="nil"/>
              <w:bottom w:val="single" w:sz="4" w:space="0" w:color="auto"/>
              <w:right w:val="single" w:sz="4" w:space="0" w:color="auto"/>
            </w:tcBorders>
            <w:shd w:val="clear" w:color="auto" w:fill="auto"/>
            <w:vAlign w:val="bottom"/>
            <w:hideMark/>
          </w:tcPr>
          <w:p w14:paraId="348F491A"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Műemlék</w:t>
            </w:r>
          </w:p>
        </w:tc>
      </w:tr>
      <w:tr w:rsidR="00EE6ED5" w:rsidRPr="00EE6ED5" w14:paraId="54C0E40A" w14:textId="77777777" w:rsidTr="0017728E">
        <w:trPr>
          <w:trHeight w:val="36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6EB90F89"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2094</w:t>
            </w:r>
          </w:p>
        </w:tc>
        <w:tc>
          <w:tcPr>
            <w:tcW w:w="574" w:type="pct"/>
            <w:tcBorders>
              <w:top w:val="nil"/>
              <w:left w:val="nil"/>
              <w:bottom w:val="single" w:sz="4" w:space="0" w:color="auto"/>
              <w:right w:val="single" w:sz="4" w:space="0" w:color="auto"/>
            </w:tcBorders>
            <w:shd w:val="clear" w:color="auto" w:fill="auto"/>
            <w:vAlign w:val="bottom"/>
            <w:hideMark/>
          </w:tcPr>
          <w:p w14:paraId="4C95FCC5"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5701</w:t>
            </w:r>
          </w:p>
        </w:tc>
        <w:tc>
          <w:tcPr>
            <w:tcW w:w="668" w:type="pct"/>
            <w:tcBorders>
              <w:top w:val="nil"/>
              <w:left w:val="nil"/>
              <w:bottom w:val="single" w:sz="4" w:space="0" w:color="auto"/>
              <w:right w:val="single" w:sz="4" w:space="0" w:color="auto"/>
            </w:tcBorders>
            <w:shd w:val="clear" w:color="auto" w:fill="auto"/>
            <w:vAlign w:val="bottom"/>
            <w:hideMark/>
          </w:tcPr>
          <w:p w14:paraId="310EF11A"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Belváros tér</w:t>
            </w:r>
          </w:p>
        </w:tc>
        <w:tc>
          <w:tcPr>
            <w:tcW w:w="2001" w:type="pct"/>
            <w:tcBorders>
              <w:top w:val="nil"/>
              <w:left w:val="nil"/>
              <w:bottom w:val="single" w:sz="4" w:space="0" w:color="auto"/>
              <w:right w:val="single" w:sz="4" w:space="0" w:color="auto"/>
            </w:tcBorders>
            <w:shd w:val="clear" w:color="auto" w:fill="auto"/>
            <w:vAlign w:val="bottom"/>
            <w:hideMark/>
          </w:tcPr>
          <w:p w14:paraId="25443CA0"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R. k. plébánia (Szent Korona-ház)</w:t>
            </w:r>
          </w:p>
        </w:tc>
        <w:tc>
          <w:tcPr>
            <w:tcW w:w="1199" w:type="pct"/>
            <w:tcBorders>
              <w:top w:val="nil"/>
              <w:left w:val="nil"/>
              <w:bottom w:val="single" w:sz="4" w:space="0" w:color="auto"/>
              <w:right w:val="single" w:sz="4" w:space="0" w:color="auto"/>
            </w:tcBorders>
            <w:shd w:val="clear" w:color="auto" w:fill="auto"/>
            <w:vAlign w:val="bottom"/>
            <w:hideMark/>
          </w:tcPr>
          <w:p w14:paraId="45D69938"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Műemlék</w:t>
            </w:r>
          </w:p>
        </w:tc>
      </w:tr>
      <w:tr w:rsidR="00EE6ED5" w:rsidRPr="00EE6ED5" w14:paraId="76E5BA96" w14:textId="77777777" w:rsidTr="0017728E">
        <w:trPr>
          <w:trHeight w:val="72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06F946A7"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2095</w:t>
            </w:r>
          </w:p>
        </w:tc>
        <w:tc>
          <w:tcPr>
            <w:tcW w:w="574" w:type="pct"/>
            <w:tcBorders>
              <w:top w:val="nil"/>
              <w:left w:val="nil"/>
              <w:bottom w:val="single" w:sz="4" w:space="0" w:color="auto"/>
              <w:right w:val="single" w:sz="4" w:space="0" w:color="auto"/>
            </w:tcBorders>
            <w:shd w:val="clear" w:color="auto" w:fill="auto"/>
            <w:vAlign w:val="bottom"/>
            <w:hideMark/>
          </w:tcPr>
          <w:p w14:paraId="2418212D"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5713</w:t>
            </w:r>
          </w:p>
        </w:tc>
        <w:tc>
          <w:tcPr>
            <w:tcW w:w="668" w:type="pct"/>
            <w:tcBorders>
              <w:top w:val="nil"/>
              <w:left w:val="nil"/>
              <w:bottom w:val="single" w:sz="4" w:space="0" w:color="auto"/>
              <w:right w:val="single" w:sz="4" w:space="0" w:color="auto"/>
            </w:tcBorders>
            <w:shd w:val="clear" w:color="auto" w:fill="auto"/>
            <w:vAlign w:val="bottom"/>
            <w:hideMark/>
          </w:tcPr>
          <w:p w14:paraId="4CBD9124"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(Mátrafüred) Parádi út</w:t>
            </w:r>
          </w:p>
        </w:tc>
        <w:tc>
          <w:tcPr>
            <w:tcW w:w="2001" w:type="pct"/>
            <w:tcBorders>
              <w:top w:val="nil"/>
              <w:left w:val="nil"/>
              <w:bottom w:val="single" w:sz="4" w:space="0" w:color="auto"/>
              <w:right w:val="single" w:sz="4" w:space="0" w:color="auto"/>
            </w:tcBorders>
            <w:shd w:val="clear" w:color="auto" w:fill="auto"/>
            <w:vAlign w:val="bottom"/>
            <w:hideMark/>
          </w:tcPr>
          <w:p w14:paraId="1F75EB18"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R. k. templom (Keresztelő Szent János)</w:t>
            </w:r>
          </w:p>
        </w:tc>
        <w:tc>
          <w:tcPr>
            <w:tcW w:w="1199" w:type="pct"/>
            <w:tcBorders>
              <w:top w:val="nil"/>
              <w:left w:val="nil"/>
              <w:bottom w:val="single" w:sz="4" w:space="0" w:color="auto"/>
              <w:right w:val="single" w:sz="4" w:space="0" w:color="auto"/>
            </w:tcBorders>
            <w:shd w:val="clear" w:color="auto" w:fill="auto"/>
            <w:vAlign w:val="bottom"/>
            <w:hideMark/>
          </w:tcPr>
          <w:p w14:paraId="09C8C978"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Műemlék</w:t>
            </w:r>
          </w:p>
        </w:tc>
      </w:tr>
      <w:tr w:rsidR="00EE6ED5" w:rsidRPr="00EE6ED5" w14:paraId="2A9B42AF" w14:textId="77777777" w:rsidTr="0017728E">
        <w:trPr>
          <w:trHeight w:val="72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6633FCF5"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2096</w:t>
            </w:r>
          </w:p>
        </w:tc>
        <w:tc>
          <w:tcPr>
            <w:tcW w:w="574" w:type="pct"/>
            <w:tcBorders>
              <w:top w:val="nil"/>
              <w:left w:val="nil"/>
              <w:bottom w:val="single" w:sz="4" w:space="0" w:color="auto"/>
              <w:right w:val="single" w:sz="4" w:space="0" w:color="auto"/>
            </w:tcBorders>
            <w:shd w:val="clear" w:color="auto" w:fill="auto"/>
            <w:vAlign w:val="bottom"/>
            <w:hideMark/>
          </w:tcPr>
          <w:p w14:paraId="737C3591"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5714</w:t>
            </w:r>
          </w:p>
        </w:tc>
        <w:tc>
          <w:tcPr>
            <w:tcW w:w="668" w:type="pct"/>
            <w:tcBorders>
              <w:top w:val="nil"/>
              <w:left w:val="nil"/>
              <w:bottom w:val="single" w:sz="4" w:space="0" w:color="auto"/>
              <w:right w:val="single" w:sz="4" w:space="0" w:color="auto"/>
            </w:tcBorders>
            <w:shd w:val="clear" w:color="auto" w:fill="auto"/>
            <w:vAlign w:val="bottom"/>
            <w:hideMark/>
          </w:tcPr>
          <w:p w14:paraId="7F1FF176"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(Mátrafüred) Parádi út</w:t>
            </w:r>
          </w:p>
        </w:tc>
        <w:tc>
          <w:tcPr>
            <w:tcW w:w="2001" w:type="pct"/>
            <w:tcBorders>
              <w:top w:val="nil"/>
              <w:left w:val="nil"/>
              <w:bottom w:val="single" w:sz="4" w:space="0" w:color="auto"/>
              <w:right w:val="single" w:sz="4" w:space="0" w:color="auto"/>
            </w:tcBorders>
            <w:shd w:val="clear" w:color="auto" w:fill="auto"/>
            <w:vAlign w:val="bottom"/>
            <w:hideMark/>
          </w:tcPr>
          <w:p w14:paraId="077F2A64"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Kőkereszt</w:t>
            </w:r>
          </w:p>
        </w:tc>
        <w:tc>
          <w:tcPr>
            <w:tcW w:w="1199" w:type="pct"/>
            <w:tcBorders>
              <w:top w:val="nil"/>
              <w:left w:val="nil"/>
              <w:bottom w:val="single" w:sz="4" w:space="0" w:color="auto"/>
              <w:right w:val="single" w:sz="4" w:space="0" w:color="auto"/>
            </w:tcBorders>
            <w:shd w:val="clear" w:color="auto" w:fill="auto"/>
            <w:vAlign w:val="bottom"/>
            <w:hideMark/>
          </w:tcPr>
          <w:p w14:paraId="3489EECF"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általános műemléki védelem</w:t>
            </w:r>
          </w:p>
        </w:tc>
      </w:tr>
      <w:tr w:rsidR="00EE6ED5" w:rsidRPr="00EE6ED5" w14:paraId="6572501F" w14:textId="77777777" w:rsidTr="0017728E">
        <w:trPr>
          <w:trHeight w:val="72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2159F1FE"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2097</w:t>
            </w:r>
          </w:p>
        </w:tc>
        <w:tc>
          <w:tcPr>
            <w:tcW w:w="574" w:type="pct"/>
            <w:tcBorders>
              <w:top w:val="nil"/>
              <w:left w:val="nil"/>
              <w:bottom w:val="single" w:sz="4" w:space="0" w:color="auto"/>
              <w:right w:val="single" w:sz="4" w:space="0" w:color="auto"/>
            </w:tcBorders>
            <w:shd w:val="clear" w:color="auto" w:fill="auto"/>
            <w:vAlign w:val="bottom"/>
            <w:hideMark/>
          </w:tcPr>
          <w:p w14:paraId="12A55C84"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5693</w:t>
            </w:r>
          </w:p>
        </w:tc>
        <w:tc>
          <w:tcPr>
            <w:tcW w:w="668" w:type="pct"/>
            <w:tcBorders>
              <w:top w:val="nil"/>
              <w:left w:val="nil"/>
              <w:bottom w:val="single" w:sz="4" w:space="0" w:color="auto"/>
              <w:right w:val="single" w:sz="4" w:space="0" w:color="auto"/>
            </w:tcBorders>
            <w:shd w:val="clear" w:color="auto" w:fill="auto"/>
            <w:vAlign w:val="bottom"/>
            <w:hideMark/>
          </w:tcPr>
          <w:p w14:paraId="6CDAF31E"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Petőfi Sándor u. 30.</w:t>
            </w:r>
          </w:p>
        </w:tc>
        <w:tc>
          <w:tcPr>
            <w:tcW w:w="2001" w:type="pct"/>
            <w:tcBorders>
              <w:top w:val="nil"/>
              <w:left w:val="nil"/>
              <w:bottom w:val="single" w:sz="4" w:space="0" w:color="auto"/>
              <w:right w:val="single" w:sz="4" w:space="0" w:color="auto"/>
            </w:tcBorders>
            <w:shd w:val="clear" w:color="auto" w:fill="auto"/>
            <w:vAlign w:val="bottom"/>
            <w:hideMark/>
          </w:tcPr>
          <w:p w14:paraId="26ADA476"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Haller-Berényi-Orczy-kastély</w:t>
            </w:r>
          </w:p>
        </w:tc>
        <w:tc>
          <w:tcPr>
            <w:tcW w:w="1199" w:type="pct"/>
            <w:tcBorders>
              <w:top w:val="nil"/>
              <w:left w:val="nil"/>
              <w:bottom w:val="single" w:sz="4" w:space="0" w:color="auto"/>
              <w:right w:val="single" w:sz="4" w:space="0" w:color="auto"/>
            </w:tcBorders>
            <w:shd w:val="clear" w:color="auto" w:fill="auto"/>
            <w:vAlign w:val="bottom"/>
            <w:hideMark/>
          </w:tcPr>
          <w:p w14:paraId="6E8AFF55"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Műemlék</w:t>
            </w:r>
          </w:p>
        </w:tc>
      </w:tr>
      <w:tr w:rsidR="00EE6ED5" w:rsidRPr="00EE6ED5" w14:paraId="581F7F6E" w14:textId="77777777" w:rsidTr="0017728E">
        <w:trPr>
          <w:trHeight w:val="72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6D7892FF"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2098</w:t>
            </w:r>
          </w:p>
        </w:tc>
        <w:tc>
          <w:tcPr>
            <w:tcW w:w="574" w:type="pct"/>
            <w:tcBorders>
              <w:top w:val="nil"/>
              <w:left w:val="nil"/>
              <w:bottom w:val="single" w:sz="4" w:space="0" w:color="auto"/>
              <w:right w:val="single" w:sz="4" w:space="0" w:color="auto"/>
            </w:tcBorders>
            <w:shd w:val="clear" w:color="auto" w:fill="auto"/>
            <w:vAlign w:val="bottom"/>
            <w:hideMark/>
          </w:tcPr>
          <w:p w14:paraId="45AC2364"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5694</w:t>
            </w:r>
          </w:p>
        </w:tc>
        <w:tc>
          <w:tcPr>
            <w:tcW w:w="668" w:type="pct"/>
            <w:tcBorders>
              <w:top w:val="nil"/>
              <w:left w:val="nil"/>
              <w:bottom w:val="single" w:sz="4" w:space="0" w:color="auto"/>
              <w:right w:val="single" w:sz="4" w:space="0" w:color="auto"/>
            </w:tcBorders>
            <w:shd w:val="clear" w:color="auto" w:fill="auto"/>
            <w:vAlign w:val="bottom"/>
            <w:hideMark/>
          </w:tcPr>
          <w:p w14:paraId="77D69CC0"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Petőfi Sándor u. 32-34.</w:t>
            </w:r>
          </w:p>
        </w:tc>
        <w:tc>
          <w:tcPr>
            <w:tcW w:w="2001" w:type="pct"/>
            <w:tcBorders>
              <w:top w:val="nil"/>
              <w:left w:val="nil"/>
              <w:bottom w:val="single" w:sz="4" w:space="0" w:color="auto"/>
              <w:right w:val="single" w:sz="4" w:space="0" w:color="auto"/>
            </w:tcBorders>
            <w:shd w:val="clear" w:color="auto" w:fill="auto"/>
            <w:vAlign w:val="bottom"/>
            <w:hideMark/>
          </w:tcPr>
          <w:p w14:paraId="7F486164"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Haller-Berényi-Orczy-kastély</w:t>
            </w:r>
          </w:p>
        </w:tc>
        <w:tc>
          <w:tcPr>
            <w:tcW w:w="1199" w:type="pct"/>
            <w:tcBorders>
              <w:top w:val="nil"/>
              <w:left w:val="nil"/>
              <w:bottom w:val="single" w:sz="4" w:space="0" w:color="auto"/>
              <w:right w:val="single" w:sz="4" w:space="0" w:color="auto"/>
            </w:tcBorders>
            <w:shd w:val="clear" w:color="auto" w:fill="auto"/>
            <w:vAlign w:val="bottom"/>
            <w:hideMark/>
          </w:tcPr>
          <w:p w14:paraId="16CD2C0C"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Műemlék</w:t>
            </w:r>
          </w:p>
        </w:tc>
      </w:tr>
      <w:tr w:rsidR="00EE6ED5" w:rsidRPr="00EE6ED5" w14:paraId="4D9607B5" w14:textId="77777777" w:rsidTr="0017728E">
        <w:trPr>
          <w:trHeight w:val="36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4B688C35"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2099</w:t>
            </w:r>
          </w:p>
        </w:tc>
        <w:tc>
          <w:tcPr>
            <w:tcW w:w="574" w:type="pct"/>
            <w:tcBorders>
              <w:top w:val="nil"/>
              <w:left w:val="nil"/>
              <w:bottom w:val="single" w:sz="4" w:space="0" w:color="auto"/>
              <w:right w:val="single" w:sz="4" w:space="0" w:color="auto"/>
            </w:tcBorders>
            <w:shd w:val="clear" w:color="auto" w:fill="auto"/>
            <w:vAlign w:val="bottom"/>
            <w:hideMark/>
          </w:tcPr>
          <w:p w14:paraId="04D7A0A7"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5697</w:t>
            </w:r>
          </w:p>
        </w:tc>
        <w:tc>
          <w:tcPr>
            <w:tcW w:w="668" w:type="pct"/>
            <w:tcBorders>
              <w:top w:val="nil"/>
              <w:left w:val="nil"/>
              <w:bottom w:val="single" w:sz="4" w:space="0" w:color="auto"/>
              <w:right w:val="single" w:sz="4" w:space="0" w:color="auto"/>
            </w:tcBorders>
            <w:shd w:val="clear" w:color="auto" w:fill="auto"/>
            <w:vAlign w:val="bottom"/>
            <w:hideMark/>
          </w:tcPr>
          <w:p w14:paraId="5F3AE083"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Rózsa u. 6.</w:t>
            </w:r>
          </w:p>
        </w:tc>
        <w:tc>
          <w:tcPr>
            <w:tcW w:w="2001" w:type="pct"/>
            <w:tcBorders>
              <w:top w:val="nil"/>
              <w:left w:val="nil"/>
              <w:bottom w:val="single" w:sz="4" w:space="0" w:color="auto"/>
              <w:right w:val="single" w:sz="4" w:space="0" w:color="auto"/>
            </w:tcBorders>
            <w:shd w:val="clear" w:color="auto" w:fill="auto"/>
            <w:vAlign w:val="bottom"/>
            <w:hideMark/>
          </w:tcPr>
          <w:p w14:paraId="70C3E41E"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Lakóház</w:t>
            </w:r>
          </w:p>
        </w:tc>
        <w:tc>
          <w:tcPr>
            <w:tcW w:w="1199" w:type="pct"/>
            <w:tcBorders>
              <w:top w:val="nil"/>
              <w:left w:val="nil"/>
              <w:bottom w:val="single" w:sz="4" w:space="0" w:color="auto"/>
              <w:right w:val="single" w:sz="4" w:space="0" w:color="auto"/>
            </w:tcBorders>
            <w:shd w:val="clear" w:color="auto" w:fill="auto"/>
            <w:vAlign w:val="bottom"/>
            <w:hideMark/>
          </w:tcPr>
          <w:p w14:paraId="26134DA2"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Műemlék</w:t>
            </w:r>
          </w:p>
        </w:tc>
      </w:tr>
      <w:tr w:rsidR="00EE6ED5" w:rsidRPr="00EE6ED5" w14:paraId="35DF1555" w14:textId="77777777" w:rsidTr="0017728E">
        <w:trPr>
          <w:trHeight w:val="108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0FB28C04"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lastRenderedPageBreak/>
              <w:t>2100</w:t>
            </w:r>
          </w:p>
        </w:tc>
        <w:tc>
          <w:tcPr>
            <w:tcW w:w="574" w:type="pct"/>
            <w:tcBorders>
              <w:top w:val="nil"/>
              <w:left w:val="nil"/>
              <w:bottom w:val="single" w:sz="4" w:space="0" w:color="auto"/>
              <w:right w:val="single" w:sz="4" w:space="0" w:color="auto"/>
            </w:tcBorders>
            <w:shd w:val="clear" w:color="auto" w:fill="auto"/>
            <w:vAlign w:val="bottom"/>
            <w:hideMark/>
          </w:tcPr>
          <w:p w14:paraId="4FB22016"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5698</w:t>
            </w:r>
          </w:p>
        </w:tc>
        <w:tc>
          <w:tcPr>
            <w:tcW w:w="668" w:type="pct"/>
            <w:tcBorders>
              <w:top w:val="nil"/>
              <w:left w:val="nil"/>
              <w:bottom w:val="single" w:sz="4" w:space="0" w:color="auto"/>
              <w:right w:val="single" w:sz="4" w:space="0" w:color="auto"/>
            </w:tcBorders>
            <w:shd w:val="clear" w:color="auto" w:fill="auto"/>
            <w:vAlign w:val="bottom"/>
            <w:hideMark/>
          </w:tcPr>
          <w:p w14:paraId="7F85D364"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Országút u. 23. vagy Sóház tér 2.</w:t>
            </w:r>
          </w:p>
        </w:tc>
        <w:tc>
          <w:tcPr>
            <w:tcW w:w="2001" w:type="pct"/>
            <w:tcBorders>
              <w:top w:val="nil"/>
              <w:left w:val="nil"/>
              <w:bottom w:val="single" w:sz="4" w:space="0" w:color="auto"/>
              <w:right w:val="single" w:sz="4" w:space="0" w:color="auto"/>
            </w:tcBorders>
            <w:shd w:val="clear" w:color="auto" w:fill="auto"/>
            <w:vAlign w:val="bottom"/>
            <w:hideMark/>
          </w:tcPr>
          <w:p w14:paraId="4C0B96A4"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Sóház</w:t>
            </w:r>
          </w:p>
        </w:tc>
        <w:tc>
          <w:tcPr>
            <w:tcW w:w="1199" w:type="pct"/>
            <w:tcBorders>
              <w:top w:val="nil"/>
              <w:left w:val="nil"/>
              <w:bottom w:val="single" w:sz="4" w:space="0" w:color="auto"/>
              <w:right w:val="single" w:sz="4" w:space="0" w:color="auto"/>
            </w:tcBorders>
            <w:shd w:val="clear" w:color="auto" w:fill="auto"/>
            <w:vAlign w:val="bottom"/>
            <w:hideMark/>
          </w:tcPr>
          <w:p w14:paraId="739F0065"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Műemlék</w:t>
            </w:r>
          </w:p>
        </w:tc>
      </w:tr>
      <w:tr w:rsidR="00EE6ED5" w:rsidRPr="00EE6ED5" w14:paraId="63112A77" w14:textId="77777777" w:rsidTr="0017728E">
        <w:trPr>
          <w:trHeight w:val="36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4A42346C"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2101</w:t>
            </w:r>
          </w:p>
        </w:tc>
        <w:tc>
          <w:tcPr>
            <w:tcW w:w="574" w:type="pct"/>
            <w:tcBorders>
              <w:top w:val="nil"/>
              <w:left w:val="nil"/>
              <w:bottom w:val="single" w:sz="4" w:space="0" w:color="auto"/>
              <w:right w:val="single" w:sz="4" w:space="0" w:color="auto"/>
            </w:tcBorders>
            <w:shd w:val="clear" w:color="auto" w:fill="auto"/>
            <w:vAlign w:val="bottom"/>
            <w:hideMark/>
          </w:tcPr>
          <w:p w14:paraId="68E1E534"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5672</w:t>
            </w:r>
          </w:p>
        </w:tc>
        <w:tc>
          <w:tcPr>
            <w:tcW w:w="668" w:type="pct"/>
            <w:tcBorders>
              <w:top w:val="nil"/>
              <w:left w:val="nil"/>
              <w:bottom w:val="single" w:sz="4" w:space="0" w:color="auto"/>
              <w:right w:val="single" w:sz="4" w:space="0" w:color="auto"/>
            </w:tcBorders>
            <w:shd w:val="clear" w:color="auto" w:fill="auto"/>
            <w:vAlign w:val="bottom"/>
            <w:hideMark/>
          </w:tcPr>
          <w:p w14:paraId="3D22F127"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Hanisz Imre tér</w:t>
            </w:r>
          </w:p>
        </w:tc>
        <w:tc>
          <w:tcPr>
            <w:tcW w:w="2001" w:type="pct"/>
            <w:tcBorders>
              <w:top w:val="nil"/>
              <w:left w:val="nil"/>
              <w:bottom w:val="single" w:sz="4" w:space="0" w:color="auto"/>
              <w:right w:val="single" w:sz="4" w:space="0" w:color="auto"/>
            </w:tcBorders>
            <w:shd w:val="clear" w:color="auto" w:fill="auto"/>
            <w:vAlign w:val="bottom"/>
            <w:hideMark/>
          </w:tcPr>
          <w:p w14:paraId="008A4947"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R. k. templom (Szent Bertalan)</w:t>
            </w:r>
          </w:p>
        </w:tc>
        <w:tc>
          <w:tcPr>
            <w:tcW w:w="1199" w:type="pct"/>
            <w:tcBorders>
              <w:top w:val="nil"/>
              <w:left w:val="nil"/>
              <w:bottom w:val="single" w:sz="4" w:space="0" w:color="auto"/>
              <w:right w:val="single" w:sz="4" w:space="0" w:color="auto"/>
            </w:tcBorders>
            <w:shd w:val="clear" w:color="auto" w:fill="auto"/>
            <w:vAlign w:val="bottom"/>
            <w:hideMark/>
          </w:tcPr>
          <w:p w14:paraId="5429CFAE"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Műemlék</w:t>
            </w:r>
          </w:p>
        </w:tc>
      </w:tr>
      <w:tr w:rsidR="00EE6ED5" w:rsidRPr="00EE6ED5" w14:paraId="5EAD0BAB" w14:textId="77777777" w:rsidTr="0017728E">
        <w:trPr>
          <w:trHeight w:val="36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2496FDE2"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2102</w:t>
            </w:r>
          </w:p>
        </w:tc>
        <w:tc>
          <w:tcPr>
            <w:tcW w:w="574" w:type="pct"/>
            <w:tcBorders>
              <w:top w:val="nil"/>
              <w:left w:val="nil"/>
              <w:bottom w:val="single" w:sz="4" w:space="0" w:color="auto"/>
              <w:right w:val="single" w:sz="4" w:space="0" w:color="auto"/>
            </w:tcBorders>
            <w:shd w:val="clear" w:color="auto" w:fill="auto"/>
            <w:vAlign w:val="bottom"/>
            <w:hideMark/>
          </w:tcPr>
          <w:p w14:paraId="4F969B18"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5674</w:t>
            </w:r>
          </w:p>
        </w:tc>
        <w:tc>
          <w:tcPr>
            <w:tcW w:w="668" w:type="pct"/>
            <w:tcBorders>
              <w:top w:val="nil"/>
              <w:left w:val="nil"/>
              <w:bottom w:val="single" w:sz="4" w:space="0" w:color="auto"/>
              <w:right w:val="single" w:sz="4" w:space="0" w:color="auto"/>
            </w:tcBorders>
            <w:shd w:val="clear" w:color="auto" w:fill="auto"/>
            <w:vAlign w:val="bottom"/>
            <w:hideMark/>
          </w:tcPr>
          <w:p w14:paraId="5FC8D94F"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Hanisz Imre tér</w:t>
            </w:r>
          </w:p>
        </w:tc>
        <w:tc>
          <w:tcPr>
            <w:tcW w:w="2001" w:type="pct"/>
            <w:tcBorders>
              <w:top w:val="nil"/>
              <w:left w:val="nil"/>
              <w:bottom w:val="single" w:sz="4" w:space="0" w:color="auto"/>
              <w:right w:val="single" w:sz="4" w:space="0" w:color="auto"/>
            </w:tcBorders>
            <w:shd w:val="clear" w:color="auto" w:fill="auto"/>
            <w:vAlign w:val="bottom"/>
            <w:hideMark/>
          </w:tcPr>
          <w:p w14:paraId="374593A0"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Kőkereszt</w:t>
            </w:r>
          </w:p>
        </w:tc>
        <w:tc>
          <w:tcPr>
            <w:tcW w:w="1199" w:type="pct"/>
            <w:tcBorders>
              <w:top w:val="nil"/>
              <w:left w:val="nil"/>
              <w:bottom w:val="single" w:sz="4" w:space="0" w:color="auto"/>
              <w:right w:val="single" w:sz="4" w:space="0" w:color="auto"/>
            </w:tcBorders>
            <w:shd w:val="clear" w:color="auto" w:fill="auto"/>
            <w:vAlign w:val="bottom"/>
            <w:hideMark/>
          </w:tcPr>
          <w:p w14:paraId="033D387F"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Műemlék</w:t>
            </w:r>
          </w:p>
        </w:tc>
      </w:tr>
      <w:tr w:rsidR="00EE6ED5" w:rsidRPr="00EE6ED5" w14:paraId="41CBA261" w14:textId="77777777" w:rsidTr="0017728E">
        <w:trPr>
          <w:trHeight w:val="72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2FA58D6B"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2103</w:t>
            </w:r>
          </w:p>
        </w:tc>
        <w:tc>
          <w:tcPr>
            <w:tcW w:w="574" w:type="pct"/>
            <w:tcBorders>
              <w:top w:val="nil"/>
              <w:left w:val="nil"/>
              <w:bottom w:val="single" w:sz="4" w:space="0" w:color="auto"/>
              <w:right w:val="single" w:sz="4" w:space="0" w:color="auto"/>
            </w:tcBorders>
            <w:shd w:val="clear" w:color="auto" w:fill="auto"/>
            <w:vAlign w:val="bottom"/>
            <w:hideMark/>
          </w:tcPr>
          <w:p w14:paraId="7D2F1ABC"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5673</w:t>
            </w:r>
          </w:p>
        </w:tc>
        <w:tc>
          <w:tcPr>
            <w:tcW w:w="668" w:type="pct"/>
            <w:tcBorders>
              <w:top w:val="nil"/>
              <w:left w:val="nil"/>
              <w:bottom w:val="single" w:sz="4" w:space="0" w:color="auto"/>
              <w:right w:val="single" w:sz="4" w:space="0" w:color="auto"/>
            </w:tcBorders>
            <w:shd w:val="clear" w:color="auto" w:fill="auto"/>
            <w:vAlign w:val="bottom"/>
            <w:hideMark/>
          </w:tcPr>
          <w:p w14:paraId="13218879"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Hanisz Imre tér</w:t>
            </w:r>
          </w:p>
        </w:tc>
        <w:tc>
          <w:tcPr>
            <w:tcW w:w="2001" w:type="pct"/>
            <w:tcBorders>
              <w:top w:val="nil"/>
              <w:left w:val="nil"/>
              <w:bottom w:val="single" w:sz="4" w:space="0" w:color="auto"/>
              <w:right w:val="single" w:sz="4" w:space="0" w:color="auto"/>
            </w:tcBorders>
            <w:shd w:val="clear" w:color="auto" w:fill="auto"/>
            <w:vAlign w:val="bottom"/>
            <w:hideMark/>
          </w:tcPr>
          <w:p w14:paraId="087D4C46"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Mária koronázása szobor</w:t>
            </w:r>
          </w:p>
        </w:tc>
        <w:tc>
          <w:tcPr>
            <w:tcW w:w="1199" w:type="pct"/>
            <w:tcBorders>
              <w:top w:val="nil"/>
              <w:left w:val="nil"/>
              <w:bottom w:val="single" w:sz="4" w:space="0" w:color="auto"/>
              <w:right w:val="single" w:sz="4" w:space="0" w:color="auto"/>
            </w:tcBorders>
            <w:shd w:val="clear" w:color="auto" w:fill="auto"/>
            <w:vAlign w:val="bottom"/>
            <w:hideMark/>
          </w:tcPr>
          <w:p w14:paraId="49E3C364"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általános műemléki védelem</w:t>
            </w:r>
          </w:p>
        </w:tc>
      </w:tr>
      <w:tr w:rsidR="00EE6ED5" w:rsidRPr="00EE6ED5" w14:paraId="1514CB35" w14:textId="77777777" w:rsidTr="0017728E">
        <w:trPr>
          <w:trHeight w:val="72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3C212EEB"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2104</w:t>
            </w:r>
          </w:p>
        </w:tc>
        <w:tc>
          <w:tcPr>
            <w:tcW w:w="574" w:type="pct"/>
            <w:tcBorders>
              <w:top w:val="nil"/>
              <w:left w:val="nil"/>
              <w:bottom w:val="single" w:sz="4" w:space="0" w:color="auto"/>
              <w:right w:val="single" w:sz="4" w:space="0" w:color="auto"/>
            </w:tcBorders>
            <w:shd w:val="clear" w:color="auto" w:fill="auto"/>
            <w:vAlign w:val="bottom"/>
            <w:hideMark/>
          </w:tcPr>
          <w:p w14:paraId="6011B261"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5699</w:t>
            </w:r>
          </w:p>
        </w:tc>
        <w:tc>
          <w:tcPr>
            <w:tcW w:w="668" w:type="pct"/>
            <w:tcBorders>
              <w:top w:val="nil"/>
              <w:left w:val="nil"/>
              <w:bottom w:val="single" w:sz="4" w:space="0" w:color="auto"/>
              <w:right w:val="single" w:sz="4" w:space="0" w:color="auto"/>
            </w:tcBorders>
            <w:shd w:val="clear" w:color="auto" w:fill="auto"/>
            <w:vAlign w:val="bottom"/>
            <w:hideMark/>
          </w:tcPr>
          <w:p w14:paraId="21F5183E"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Szent Bertalan utca 11.</w:t>
            </w:r>
          </w:p>
        </w:tc>
        <w:tc>
          <w:tcPr>
            <w:tcW w:w="2001" w:type="pct"/>
            <w:tcBorders>
              <w:top w:val="nil"/>
              <w:left w:val="nil"/>
              <w:bottom w:val="single" w:sz="4" w:space="0" w:color="auto"/>
              <w:right w:val="single" w:sz="4" w:space="0" w:color="auto"/>
            </w:tcBorders>
            <w:shd w:val="clear" w:color="auto" w:fill="auto"/>
            <w:vAlign w:val="bottom"/>
            <w:hideMark/>
          </w:tcPr>
          <w:p w14:paraId="52AFD6AB"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Mária szobor</w:t>
            </w:r>
          </w:p>
        </w:tc>
        <w:tc>
          <w:tcPr>
            <w:tcW w:w="1199" w:type="pct"/>
            <w:tcBorders>
              <w:top w:val="nil"/>
              <w:left w:val="nil"/>
              <w:bottom w:val="single" w:sz="4" w:space="0" w:color="auto"/>
              <w:right w:val="single" w:sz="4" w:space="0" w:color="auto"/>
            </w:tcBorders>
            <w:shd w:val="clear" w:color="auto" w:fill="auto"/>
            <w:vAlign w:val="bottom"/>
            <w:hideMark/>
          </w:tcPr>
          <w:p w14:paraId="3ECB3749"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általános műemléki védelem</w:t>
            </w:r>
          </w:p>
        </w:tc>
      </w:tr>
      <w:tr w:rsidR="00EE6ED5" w:rsidRPr="00EE6ED5" w14:paraId="74567A25" w14:textId="77777777" w:rsidTr="0017728E">
        <w:trPr>
          <w:trHeight w:val="72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59C46201"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2105</w:t>
            </w:r>
          </w:p>
        </w:tc>
        <w:tc>
          <w:tcPr>
            <w:tcW w:w="574" w:type="pct"/>
            <w:tcBorders>
              <w:top w:val="nil"/>
              <w:left w:val="nil"/>
              <w:bottom w:val="single" w:sz="4" w:space="0" w:color="auto"/>
              <w:right w:val="single" w:sz="4" w:space="0" w:color="auto"/>
            </w:tcBorders>
            <w:shd w:val="clear" w:color="auto" w:fill="auto"/>
            <w:vAlign w:val="bottom"/>
            <w:hideMark/>
          </w:tcPr>
          <w:p w14:paraId="5DF0B194"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13844</w:t>
            </w:r>
          </w:p>
        </w:tc>
        <w:tc>
          <w:tcPr>
            <w:tcW w:w="668" w:type="pct"/>
            <w:tcBorders>
              <w:top w:val="nil"/>
              <w:left w:val="nil"/>
              <w:bottom w:val="single" w:sz="4" w:space="0" w:color="auto"/>
              <w:right w:val="single" w:sz="4" w:space="0" w:color="auto"/>
            </w:tcBorders>
            <w:shd w:val="clear" w:color="auto" w:fill="auto"/>
            <w:vAlign w:val="bottom"/>
            <w:hideMark/>
          </w:tcPr>
          <w:p w14:paraId="75D96636"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Dobó István u. 2-4., Orczy u. 1.</w:t>
            </w:r>
          </w:p>
        </w:tc>
        <w:tc>
          <w:tcPr>
            <w:tcW w:w="2001" w:type="pct"/>
            <w:tcBorders>
              <w:top w:val="nil"/>
              <w:left w:val="nil"/>
              <w:bottom w:val="single" w:sz="4" w:space="0" w:color="auto"/>
              <w:right w:val="single" w:sz="4" w:space="0" w:color="auto"/>
            </w:tcBorders>
            <w:shd w:val="clear" w:color="auto" w:fill="auto"/>
            <w:vAlign w:val="bottom"/>
            <w:hideMark/>
          </w:tcPr>
          <w:p w14:paraId="30331197"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Oroszlánszobor</w:t>
            </w:r>
          </w:p>
        </w:tc>
        <w:tc>
          <w:tcPr>
            <w:tcW w:w="1199" w:type="pct"/>
            <w:tcBorders>
              <w:top w:val="nil"/>
              <w:left w:val="nil"/>
              <w:bottom w:val="single" w:sz="4" w:space="0" w:color="auto"/>
              <w:right w:val="single" w:sz="4" w:space="0" w:color="auto"/>
            </w:tcBorders>
            <w:shd w:val="clear" w:color="auto" w:fill="auto"/>
            <w:vAlign w:val="bottom"/>
            <w:hideMark/>
          </w:tcPr>
          <w:p w14:paraId="32369DF4"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Műemlék</w:t>
            </w:r>
          </w:p>
        </w:tc>
      </w:tr>
      <w:tr w:rsidR="00EE6ED5" w:rsidRPr="00EE6ED5" w14:paraId="19D6E460" w14:textId="77777777" w:rsidTr="0017728E">
        <w:trPr>
          <w:trHeight w:val="36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3498DBD9"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2106</w:t>
            </w:r>
          </w:p>
        </w:tc>
        <w:tc>
          <w:tcPr>
            <w:tcW w:w="574" w:type="pct"/>
            <w:tcBorders>
              <w:top w:val="nil"/>
              <w:left w:val="nil"/>
              <w:bottom w:val="single" w:sz="4" w:space="0" w:color="auto"/>
              <w:right w:val="single" w:sz="4" w:space="0" w:color="auto"/>
            </w:tcBorders>
            <w:shd w:val="clear" w:color="auto" w:fill="auto"/>
            <w:vAlign w:val="bottom"/>
            <w:hideMark/>
          </w:tcPr>
          <w:p w14:paraId="6736D7CA"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5662</w:t>
            </w:r>
          </w:p>
        </w:tc>
        <w:tc>
          <w:tcPr>
            <w:tcW w:w="668" w:type="pct"/>
            <w:tcBorders>
              <w:top w:val="nil"/>
              <w:left w:val="nil"/>
              <w:bottom w:val="single" w:sz="4" w:space="0" w:color="auto"/>
              <w:right w:val="single" w:sz="4" w:space="0" w:color="auto"/>
            </w:tcBorders>
            <w:shd w:val="clear" w:color="auto" w:fill="auto"/>
            <w:vAlign w:val="bottom"/>
            <w:hideMark/>
          </w:tcPr>
          <w:p w14:paraId="3E0156EB"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Barátok tere</w:t>
            </w:r>
          </w:p>
        </w:tc>
        <w:tc>
          <w:tcPr>
            <w:tcW w:w="2001" w:type="pct"/>
            <w:tcBorders>
              <w:top w:val="nil"/>
              <w:left w:val="nil"/>
              <w:bottom w:val="single" w:sz="4" w:space="0" w:color="auto"/>
              <w:right w:val="single" w:sz="4" w:space="0" w:color="auto"/>
            </w:tcBorders>
            <w:shd w:val="clear" w:color="auto" w:fill="auto"/>
            <w:vAlign w:val="bottom"/>
            <w:hideMark/>
          </w:tcPr>
          <w:p w14:paraId="54705CD9"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Ferences templom</w:t>
            </w:r>
          </w:p>
        </w:tc>
        <w:tc>
          <w:tcPr>
            <w:tcW w:w="1199" w:type="pct"/>
            <w:tcBorders>
              <w:top w:val="nil"/>
              <w:left w:val="nil"/>
              <w:bottom w:val="single" w:sz="4" w:space="0" w:color="auto"/>
              <w:right w:val="single" w:sz="4" w:space="0" w:color="auto"/>
            </w:tcBorders>
            <w:shd w:val="clear" w:color="auto" w:fill="auto"/>
            <w:vAlign w:val="bottom"/>
            <w:hideMark/>
          </w:tcPr>
          <w:p w14:paraId="75A6C4C0"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Műemlék</w:t>
            </w:r>
          </w:p>
        </w:tc>
      </w:tr>
      <w:tr w:rsidR="00EE6ED5" w:rsidRPr="00EE6ED5" w14:paraId="79B9C77E" w14:textId="77777777" w:rsidTr="0017728E">
        <w:trPr>
          <w:trHeight w:val="36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6403FCA2"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2107</w:t>
            </w:r>
          </w:p>
        </w:tc>
        <w:tc>
          <w:tcPr>
            <w:tcW w:w="574" w:type="pct"/>
            <w:tcBorders>
              <w:top w:val="nil"/>
              <w:left w:val="nil"/>
              <w:bottom w:val="single" w:sz="4" w:space="0" w:color="auto"/>
              <w:right w:val="single" w:sz="4" w:space="0" w:color="auto"/>
            </w:tcBorders>
            <w:shd w:val="clear" w:color="auto" w:fill="auto"/>
            <w:vAlign w:val="bottom"/>
            <w:hideMark/>
          </w:tcPr>
          <w:p w14:paraId="07FFB0D1"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5663</w:t>
            </w:r>
          </w:p>
        </w:tc>
        <w:tc>
          <w:tcPr>
            <w:tcW w:w="668" w:type="pct"/>
            <w:tcBorders>
              <w:top w:val="nil"/>
              <w:left w:val="nil"/>
              <w:bottom w:val="single" w:sz="4" w:space="0" w:color="auto"/>
              <w:right w:val="single" w:sz="4" w:space="0" w:color="auto"/>
            </w:tcBorders>
            <w:shd w:val="clear" w:color="auto" w:fill="auto"/>
            <w:vAlign w:val="bottom"/>
            <w:hideMark/>
          </w:tcPr>
          <w:p w14:paraId="772EECDB"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Barátok tere 1.</w:t>
            </w:r>
          </w:p>
        </w:tc>
        <w:tc>
          <w:tcPr>
            <w:tcW w:w="2001" w:type="pct"/>
            <w:tcBorders>
              <w:top w:val="nil"/>
              <w:left w:val="nil"/>
              <w:bottom w:val="single" w:sz="4" w:space="0" w:color="auto"/>
              <w:right w:val="single" w:sz="4" w:space="0" w:color="auto"/>
            </w:tcBorders>
            <w:shd w:val="clear" w:color="auto" w:fill="auto"/>
            <w:vAlign w:val="bottom"/>
            <w:hideMark/>
          </w:tcPr>
          <w:p w14:paraId="5E4190D5"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Volt Ferences kolostor</w:t>
            </w:r>
          </w:p>
        </w:tc>
        <w:tc>
          <w:tcPr>
            <w:tcW w:w="1199" w:type="pct"/>
            <w:tcBorders>
              <w:top w:val="nil"/>
              <w:left w:val="nil"/>
              <w:bottom w:val="single" w:sz="4" w:space="0" w:color="auto"/>
              <w:right w:val="single" w:sz="4" w:space="0" w:color="auto"/>
            </w:tcBorders>
            <w:shd w:val="clear" w:color="auto" w:fill="auto"/>
            <w:vAlign w:val="bottom"/>
            <w:hideMark/>
          </w:tcPr>
          <w:p w14:paraId="145E1E36"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Műemlék</w:t>
            </w:r>
          </w:p>
        </w:tc>
      </w:tr>
      <w:tr w:rsidR="00EE6ED5" w:rsidRPr="00EE6ED5" w14:paraId="582E1924" w14:textId="77777777" w:rsidTr="0017728E">
        <w:trPr>
          <w:trHeight w:val="108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672730B8"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2108</w:t>
            </w:r>
          </w:p>
        </w:tc>
        <w:tc>
          <w:tcPr>
            <w:tcW w:w="574" w:type="pct"/>
            <w:tcBorders>
              <w:top w:val="nil"/>
              <w:left w:val="nil"/>
              <w:bottom w:val="single" w:sz="4" w:space="0" w:color="auto"/>
              <w:right w:val="single" w:sz="4" w:space="0" w:color="auto"/>
            </w:tcBorders>
            <w:shd w:val="clear" w:color="auto" w:fill="auto"/>
            <w:vAlign w:val="bottom"/>
            <w:hideMark/>
          </w:tcPr>
          <w:p w14:paraId="6584FE19"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5703</w:t>
            </w:r>
          </w:p>
        </w:tc>
        <w:tc>
          <w:tcPr>
            <w:tcW w:w="668" w:type="pct"/>
            <w:tcBorders>
              <w:top w:val="nil"/>
              <w:left w:val="nil"/>
              <w:bottom w:val="single" w:sz="4" w:space="0" w:color="auto"/>
              <w:right w:val="single" w:sz="4" w:space="0" w:color="auto"/>
            </w:tcBorders>
            <w:shd w:val="clear" w:color="auto" w:fill="auto"/>
            <w:vAlign w:val="bottom"/>
            <w:hideMark/>
          </w:tcPr>
          <w:p w14:paraId="3A14FD91"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(Külterület) Gyöngyöstarjáni országút</w:t>
            </w:r>
          </w:p>
        </w:tc>
        <w:tc>
          <w:tcPr>
            <w:tcW w:w="2001" w:type="pct"/>
            <w:tcBorders>
              <w:top w:val="nil"/>
              <w:left w:val="nil"/>
              <w:bottom w:val="single" w:sz="4" w:space="0" w:color="auto"/>
              <w:right w:val="single" w:sz="4" w:space="0" w:color="auto"/>
            </w:tcBorders>
            <w:shd w:val="clear" w:color="auto" w:fill="auto"/>
            <w:vAlign w:val="bottom"/>
            <w:hideMark/>
          </w:tcPr>
          <w:p w14:paraId="52508083"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Izraelita temető</w:t>
            </w:r>
          </w:p>
        </w:tc>
        <w:tc>
          <w:tcPr>
            <w:tcW w:w="1199" w:type="pct"/>
            <w:tcBorders>
              <w:top w:val="nil"/>
              <w:left w:val="nil"/>
              <w:bottom w:val="single" w:sz="4" w:space="0" w:color="auto"/>
              <w:right w:val="single" w:sz="4" w:space="0" w:color="auto"/>
            </w:tcBorders>
            <w:shd w:val="clear" w:color="auto" w:fill="auto"/>
            <w:vAlign w:val="bottom"/>
            <w:hideMark/>
          </w:tcPr>
          <w:p w14:paraId="755EFD73"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általános műemléki védelem</w:t>
            </w:r>
          </w:p>
        </w:tc>
      </w:tr>
      <w:tr w:rsidR="00EE6ED5" w:rsidRPr="00EE6ED5" w14:paraId="525F3F42" w14:textId="77777777" w:rsidTr="0017728E">
        <w:trPr>
          <w:trHeight w:val="72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7B87575C"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2109</w:t>
            </w:r>
          </w:p>
        </w:tc>
        <w:tc>
          <w:tcPr>
            <w:tcW w:w="574" w:type="pct"/>
            <w:tcBorders>
              <w:top w:val="nil"/>
              <w:left w:val="nil"/>
              <w:bottom w:val="single" w:sz="4" w:space="0" w:color="auto"/>
              <w:right w:val="single" w:sz="4" w:space="0" w:color="auto"/>
            </w:tcBorders>
            <w:shd w:val="clear" w:color="auto" w:fill="auto"/>
            <w:vAlign w:val="bottom"/>
            <w:hideMark/>
          </w:tcPr>
          <w:p w14:paraId="122F6A19"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5705</w:t>
            </w:r>
          </w:p>
        </w:tc>
        <w:tc>
          <w:tcPr>
            <w:tcW w:w="668" w:type="pct"/>
            <w:tcBorders>
              <w:top w:val="nil"/>
              <w:left w:val="nil"/>
              <w:bottom w:val="single" w:sz="4" w:space="0" w:color="auto"/>
              <w:right w:val="single" w:sz="4" w:space="0" w:color="auto"/>
            </w:tcBorders>
            <w:shd w:val="clear" w:color="auto" w:fill="auto"/>
            <w:vAlign w:val="bottom"/>
            <w:hideMark/>
          </w:tcPr>
          <w:p w14:paraId="4005F65B"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Vachott Sándor u. 1.</w:t>
            </w:r>
          </w:p>
        </w:tc>
        <w:tc>
          <w:tcPr>
            <w:tcW w:w="2001" w:type="pct"/>
            <w:tcBorders>
              <w:top w:val="nil"/>
              <w:left w:val="nil"/>
              <w:bottom w:val="single" w:sz="4" w:space="0" w:color="auto"/>
              <w:right w:val="single" w:sz="4" w:space="0" w:color="auto"/>
            </w:tcBorders>
            <w:shd w:val="clear" w:color="auto" w:fill="auto"/>
            <w:vAlign w:val="bottom"/>
            <w:hideMark/>
          </w:tcPr>
          <w:p w14:paraId="3FC8E084"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Nepomuki Szent János-kápolna</w:t>
            </w:r>
          </w:p>
        </w:tc>
        <w:tc>
          <w:tcPr>
            <w:tcW w:w="1199" w:type="pct"/>
            <w:tcBorders>
              <w:top w:val="nil"/>
              <w:left w:val="nil"/>
              <w:bottom w:val="single" w:sz="4" w:space="0" w:color="auto"/>
              <w:right w:val="single" w:sz="4" w:space="0" w:color="auto"/>
            </w:tcBorders>
            <w:shd w:val="clear" w:color="auto" w:fill="auto"/>
            <w:vAlign w:val="bottom"/>
            <w:hideMark/>
          </w:tcPr>
          <w:p w14:paraId="185A1188"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Műemlék</w:t>
            </w:r>
          </w:p>
        </w:tc>
      </w:tr>
      <w:tr w:rsidR="00EE6ED5" w:rsidRPr="00EE6ED5" w14:paraId="1B3BD1EA" w14:textId="77777777" w:rsidTr="0017728E">
        <w:trPr>
          <w:trHeight w:val="72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2B0AB14D"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2110</w:t>
            </w:r>
          </w:p>
        </w:tc>
        <w:tc>
          <w:tcPr>
            <w:tcW w:w="574" w:type="pct"/>
            <w:tcBorders>
              <w:top w:val="nil"/>
              <w:left w:val="nil"/>
              <w:bottom w:val="single" w:sz="4" w:space="0" w:color="auto"/>
              <w:right w:val="single" w:sz="4" w:space="0" w:color="auto"/>
            </w:tcBorders>
            <w:shd w:val="clear" w:color="auto" w:fill="auto"/>
            <w:vAlign w:val="bottom"/>
            <w:hideMark/>
          </w:tcPr>
          <w:p w14:paraId="5440A725"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5706</w:t>
            </w:r>
          </w:p>
        </w:tc>
        <w:tc>
          <w:tcPr>
            <w:tcW w:w="668" w:type="pct"/>
            <w:tcBorders>
              <w:top w:val="nil"/>
              <w:left w:val="nil"/>
              <w:bottom w:val="single" w:sz="4" w:space="0" w:color="auto"/>
              <w:right w:val="single" w:sz="4" w:space="0" w:color="auto"/>
            </w:tcBorders>
            <w:shd w:val="clear" w:color="auto" w:fill="auto"/>
            <w:vAlign w:val="bottom"/>
            <w:hideMark/>
          </w:tcPr>
          <w:p w14:paraId="4F591DEB"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Vachott Sándor u. 8.</w:t>
            </w:r>
          </w:p>
        </w:tc>
        <w:tc>
          <w:tcPr>
            <w:tcW w:w="2001" w:type="pct"/>
            <w:tcBorders>
              <w:top w:val="nil"/>
              <w:left w:val="nil"/>
              <w:bottom w:val="single" w:sz="4" w:space="0" w:color="auto"/>
              <w:right w:val="single" w:sz="4" w:space="0" w:color="auto"/>
            </w:tcBorders>
            <w:shd w:val="clear" w:color="auto" w:fill="auto"/>
            <w:vAlign w:val="bottom"/>
            <w:hideMark/>
          </w:tcPr>
          <w:p w14:paraId="28DD944B"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Vachott-ház</w:t>
            </w:r>
          </w:p>
        </w:tc>
        <w:tc>
          <w:tcPr>
            <w:tcW w:w="1199" w:type="pct"/>
            <w:tcBorders>
              <w:top w:val="nil"/>
              <w:left w:val="nil"/>
              <w:bottom w:val="single" w:sz="4" w:space="0" w:color="auto"/>
              <w:right w:val="single" w:sz="4" w:space="0" w:color="auto"/>
            </w:tcBorders>
            <w:shd w:val="clear" w:color="auto" w:fill="auto"/>
            <w:vAlign w:val="bottom"/>
            <w:hideMark/>
          </w:tcPr>
          <w:p w14:paraId="578EC581"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Műemlék</w:t>
            </w:r>
          </w:p>
        </w:tc>
      </w:tr>
      <w:tr w:rsidR="00EE6ED5" w:rsidRPr="00EE6ED5" w14:paraId="3DA1665B" w14:textId="77777777" w:rsidTr="0017728E">
        <w:trPr>
          <w:trHeight w:val="72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60F0AEA2"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2111</w:t>
            </w:r>
          </w:p>
        </w:tc>
        <w:tc>
          <w:tcPr>
            <w:tcW w:w="574" w:type="pct"/>
            <w:tcBorders>
              <w:top w:val="nil"/>
              <w:left w:val="nil"/>
              <w:bottom w:val="single" w:sz="4" w:space="0" w:color="auto"/>
              <w:right w:val="single" w:sz="4" w:space="0" w:color="auto"/>
            </w:tcBorders>
            <w:shd w:val="clear" w:color="auto" w:fill="auto"/>
            <w:vAlign w:val="bottom"/>
            <w:hideMark/>
          </w:tcPr>
          <w:p w14:paraId="0C6878A3"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5707</w:t>
            </w:r>
          </w:p>
        </w:tc>
        <w:tc>
          <w:tcPr>
            <w:tcW w:w="668" w:type="pct"/>
            <w:tcBorders>
              <w:top w:val="nil"/>
              <w:left w:val="nil"/>
              <w:bottom w:val="single" w:sz="4" w:space="0" w:color="auto"/>
              <w:right w:val="single" w:sz="4" w:space="0" w:color="auto"/>
            </w:tcBorders>
            <w:shd w:val="clear" w:color="auto" w:fill="auto"/>
            <w:vAlign w:val="bottom"/>
            <w:hideMark/>
          </w:tcPr>
          <w:p w14:paraId="1EE8BB64"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Vachott Sándor u. 9.</w:t>
            </w:r>
          </w:p>
        </w:tc>
        <w:tc>
          <w:tcPr>
            <w:tcW w:w="2001" w:type="pct"/>
            <w:tcBorders>
              <w:top w:val="nil"/>
              <w:left w:val="nil"/>
              <w:bottom w:val="single" w:sz="4" w:space="0" w:color="auto"/>
              <w:right w:val="single" w:sz="4" w:space="0" w:color="auto"/>
            </w:tcBorders>
            <w:shd w:val="clear" w:color="auto" w:fill="auto"/>
            <w:vAlign w:val="bottom"/>
            <w:hideMark/>
          </w:tcPr>
          <w:p w14:paraId="6169AB51"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Lakóház</w:t>
            </w:r>
          </w:p>
        </w:tc>
        <w:tc>
          <w:tcPr>
            <w:tcW w:w="1199" w:type="pct"/>
            <w:tcBorders>
              <w:top w:val="nil"/>
              <w:left w:val="nil"/>
              <w:bottom w:val="single" w:sz="4" w:space="0" w:color="auto"/>
              <w:right w:val="single" w:sz="4" w:space="0" w:color="auto"/>
            </w:tcBorders>
            <w:shd w:val="clear" w:color="auto" w:fill="auto"/>
            <w:vAlign w:val="bottom"/>
            <w:hideMark/>
          </w:tcPr>
          <w:p w14:paraId="2DDE20E9"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Műemlék</w:t>
            </w:r>
          </w:p>
        </w:tc>
      </w:tr>
      <w:tr w:rsidR="00EE6ED5" w:rsidRPr="00EE6ED5" w14:paraId="6245FCB2" w14:textId="77777777" w:rsidTr="0017728E">
        <w:trPr>
          <w:trHeight w:val="72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73E0977C"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2112</w:t>
            </w:r>
          </w:p>
        </w:tc>
        <w:tc>
          <w:tcPr>
            <w:tcW w:w="574" w:type="pct"/>
            <w:tcBorders>
              <w:top w:val="nil"/>
              <w:left w:val="nil"/>
              <w:bottom w:val="single" w:sz="4" w:space="0" w:color="auto"/>
              <w:right w:val="single" w:sz="4" w:space="0" w:color="auto"/>
            </w:tcBorders>
            <w:shd w:val="clear" w:color="auto" w:fill="auto"/>
            <w:vAlign w:val="bottom"/>
            <w:hideMark/>
          </w:tcPr>
          <w:p w14:paraId="0A205581"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5708</w:t>
            </w:r>
          </w:p>
        </w:tc>
        <w:tc>
          <w:tcPr>
            <w:tcW w:w="668" w:type="pct"/>
            <w:tcBorders>
              <w:top w:val="nil"/>
              <w:left w:val="nil"/>
              <w:bottom w:val="single" w:sz="4" w:space="0" w:color="auto"/>
              <w:right w:val="single" w:sz="4" w:space="0" w:color="auto"/>
            </w:tcBorders>
            <w:shd w:val="clear" w:color="auto" w:fill="auto"/>
            <w:vAlign w:val="bottom"/>
            <w:hideMark/>
          </w:tcPr>
          <w:p w14:paraId="157CE73E"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Vachott Sándor u. 10 .</w:t>
            </w:r>
          </w:p>
        </w:tc>
        <w:tc>
          <w:tcPr>
            <w:tcW w:w="2001" w:type="pct"/>
            <w:tcBorders>
              <w:top w:val="nil"/>
              <w:left w:val="nil"/>
              <w:bottom w:val="single" w:sz="4" w:space="0" w:color="auto"/>
              <w:right w:val="single" w:sz="4" w:space="0" w:color="auto"/>
            </w:tcBorders>
            <w:shd w:val="clear" w:color="auto" w:fill="auto"/>
            <w:vAlign w:val="bottom"/>
            <w:hideMark/>
          </w:tcPr>
          <w:p w14:paraId="73C003E5"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Lakóház</w:t>
            </w:r>
          </w:p>
        </w:tc>
        <w:tc>
          <w:tcPr>
            <w:tcW w:w="1199" w:type="pct"/>
            <w:tcBorders>
              <w:top w:val="nil"/>
              <w:left w:val="nil"/>
              <w:bottom w:val="single" w:sz="4" w:space="0" w:color="auto"/>
              <w:right w:val="single" w:sz="4" w:space="0" w:color="auto"/>
            </w:tcBorders>
            <w:shd w:val="clear" w:color="auto" w:fill="auto"/>
            <w:vAlign w:val="bottom"/>
            <w:hideMark/>
          </w:tcPr>
          <w:p w14:paraId="2862683F"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Műemlék</w:t>
            </w:r>
          </w:p>
        </w:tc>
      </w:tr>
      <w:tr w:rsidR="00EE6ED5" w:rsidRPr="00EE6ED5" w14:paraId="4CAF4F00" w14:textId="77777777" w:rsidTr="0017728E">
        <w:trPr>
          <w:trHeight w:val="72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31FC2144"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2113</w:t>
            </w:r>
          </w:p>
        </w:tc>
        <w:tc>
          <w:tcPr>
            <w:tcW w:w="574" w:type="pct"/>
            <w:tcBorders>
              <w:top w:val="nil"/>
              <w:left w:val="nil"/>
              <w:bottom w:val="single" w:sz="4" w:space="0" w:color="auto"/>
              <w:right w:val="single" w:sz="4" w:space="0" w:color="auto"/>
            </w:tcBorders>
            <w:shd w:val="clear" w:color="auto" w:fill="auto"/>
            <w:vAlign w:val="bottom"/>
            <w:hideMark/>
          </w:tcPr>
          <w:p w14:paraId="3094F70F"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5709</w:t>
            </w:r>
          </w:p>
        </w:tc>
        <w:tc>
          <w:tcPr>
            <w:tcW w:w="668" w:type="pct"/>
            <w:tcBorders>
              <w:top w:val="nil"/>
              <w:left w:val="nil"/>
              <w:bottom w:val="single" w:sz="4" w:space="0" w:color="auto"/>
              <w:right w:val="single" w:sz="4" w:space="0" w:color="auto"/>
            </w:tcBorders>
            <w:shd w:val="clear" w:color="auto" w:fill="auto"/>
            <w:vAlign w:val="bottom"/>
            <w:hideMark/>
          </w:tcPr>
          <w:p w14:paraId="5DD6CD9E"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Vachott Sándor u. 12.</w:t>
            </w:r>
          </w:p>
        </w:tc>
        <w:tc>
          <w:tcPr>
            <w:tcW w:w="2001" w:type="pct"/>
            <w:tcBorders>
              <w:top w:val="nil"/>
              <w:left w:val="nil"/>
              <w:bottom w:val="single" w:sz="4" w:space="0" w:color="auto"/>
              <w:right w:val="single" w:sz="4" w:space="0" w:color="auto"/>
            </w:tcBorders>
            <w:shd w:val="clear" w:color="auto" w:fill="auto"/>
            <w:vAlign w:val="bottom"/>
            <w:hideMark/>
          </w:tcPr>
          <w:p w14:paraId="149B1811"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Görögkeleti paplak</w:t>
            </w:r>
          </w:p>
        </w:tc>
        <w:tc>
          <w:tcPr>
            <w:tcW w:w="1199" w:type="pct"/>
            <w:tcBorders>
              <w:top w:val="nil"/>
              <w:left w:val="nil"/>
              <w:bottom w:val="single" w:sz="4" w:space="0" w:color="auto"/>
              <w:right w:val="single" w:sz="4" w:space="0" w:color="auto"/>
            </w:tcBorders>
            <w:shd w:val="clear" w:color="auto" w:fill="auto"/>
            <w:vAlign w:val="bottom"/>
            <w:hideMark/>
          </w:tcPr>
          <w:p w14:paraId="1CF70CB5"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Műemlék</w:t>
            </w:r>
          </w:p>
        </w:tc>
      </w:tr>
      <w:tr w:rsidR="00EE6ED5" w:rsidRPr="00EE6ED5" w14:paraId="6AA026B3" w14:textId="77777777" w:rsidTr="0017728E">
        <w:trPr>
          <w:trHeight w:val="72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7C768545"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2114</w:t>
            </w:r>
          </w:p>
        </w:tc>
        <w:tc>
          <w:tcPr>
            <w:tcW w:w="574" w:type="pct"/>
            <w:tcBorders>
              <w:top w:val="nil"/>
              <w:left w:val="nil"/>
              <w:bottom w:val="single" w:sz="4" w:space="0" w:color="auto"/>
              <w:right w:val="single" w:sz="4" w:space="0" w:color="auto"/>
            </w:tcBorders>
            <w:shd w:val="clear" w:color="auto" w:fill="auto"/>
            <w:vAlign w:val="bottom"/>
            <w:hideMark/>
          </w:tcPr>
          <w:p w14:paraId="69E392D6"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5710</w:t>
            </w:r>
          </w:p>
        </w:tc>
        <w:tc>
          <w:tcPr>
            <w:tcW w:w="668" w:type="pct"/>
            <w:tcBorders>
              <w:top w:val="nil"/>
              <w:left w:val="nil"/>
              <w:bottom w:val="single" w:sz="4" w:space="0" w:color="auto"/>
              <w:right w:val="single" w:sz="4" w:space="0" w:color="auto"/>
            </w:tcBorders>
            <w:shd w:val="clear" w:color="auto" w:fill="auto"/>
            <w:vAlign w:val="bottom"/>
            <w:hideMark/>
          </w:tcPr>
          <w:p w14:paraId="5A8515CD"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Vachott Sándor u. 12.</w:t>
            </w:r>
          </w:p>
        </w:tc>
        <w:tc>
          <w:tcPr>
            <w:tcW w:w="2001" w:type="pct"/>
            <w:tcBorders>
              <w:top w:val="nil"/>
              <w:left w:val="nil"/>
              <w:bottom w:val="single" w:sz="4" w:space="0" w:color="auto"/>
              <w:right w:val="single" w:sz="4" w:space="0" w:color="auto"/>
            </w:tcBorders>
            <w:shd w:val="clear" w:color="auto" w:fill="auto"/>
            <w:vAlign w:val="bottom"/>
            <w:hideMark/>
          </w:tcPr>
          <w:p w14:paraId="3EA22F31"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Görögkeleti templom</w:t>
            </w:r>
          </w:p>
        </w:tc>
        <w:tc>
          <w:tcPr>
            <w:tcW w:w="1199" w:type="pct"/>
            <w:tcBorders>
              <w:top w:val="nil"/>
              <w:left w:val="nil"/>
              <w:bottom w:val="single" w:sz="4" w:space="0" w:color="auto"/>
              <w:right w:val="single" w:sz="4" w:space="0" w:color="auto"/>
            </w:tcBorders>
            <w:shd w:val="clear" w:color="auto" w:fill="auto"/>
            <w:vAlign w:val="bottom"/>
            <w:hideMark/>
          </w:tcPr>
          <w:p w14:paraId="6EF93CD8"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Műemlék</w:t>
            </w:r>
          </w:p>
        </w:tc>
      </w:tr>
      <w:tr w:rsidR="00EE6ED5" w:rsidRPr="00EE6ED5" w14:paraId="08FFB0AC" w14:textId="77777777" w:rsidTr="0017728E">
        <w:trPr>
          <w:trHeight w:val="72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1CF9812A"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2115</w:t>
            </w:r>
          </w:p>
        </w:tc>
        <w:tc>
          <w:tcPr>
            <w:tcW w:w="574" w:type="pct"/>
            <w:tcBorders>
              <w:top w:val="nil"/>
              <w:left w:val="nil"/>
              <w:bottom w:val="single" w:sz="4" w:space="0" w:color="auto"/>
              <w:right w:val="single" w:sz="4" w:space="0" w:color="auto"/>
            </w:tcBorders>
            <w:shd w:val="clear" w:color="auto" w:fill="auto"/>
            <w:vAlign w:val="bottom"/>
            <w:hideMark/>
          </w:tcPr>
          <w:p w14:paraId="2ADCDD75"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5711</w:t>
            </w:r>
          </w:p>
        </w:tc>
        <w:tc>
          <w:tcPr>
            <w:tcW w:w="668" w:type="pct"/>
            <w:tcBorders>
              <w:top w:val="nil"/>
              <w:left w:val="nil"/>
              <w:bottom w:val="single" w:sz="4" w:space="0" w:color="auto"/>
              <w:right w:val="single" w:sz="4" w:space="0" w:color="auto"/>
            </w:tcBorders>
            <w:shd w:val="clear" w:color="auto" w:fill="auto"/>
            <w:vAlign w:val="bottom"/>
            <w:hideMark/>
          </w:tcPr>
          <w:p w14:paraId="7628A9FE"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Vármegyeház tér 1.</w:t>
            </w:r>
          </w:p>
        </w:tc>
        <w:tc>
          <w:tcPr>
            <w:tcW w:w="2001" w:type="pct"/>
            <w:tcBorders>
              <w:top w:val="nil"/>
              <w:left w:val="nil"/>
              <w:bottom w:val="single" w:sz="4" w:space="0" w:color="auto"/>
              <w:right w:val="single" w:sz="4" w:space="0" w:color="auto"/>
            </w:tcBorders>
            <w:shd w:val="clear" w:color="auto" w:fill="auto"/>
            <w:vAlign w:val="bottom"/>
            <w:hideMark/>
          </w:tcPr>
          <w:p w14:paraId="110E62F9"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Állami méntelep</w:t>
            </w:r>
          </w:p>
        </w:tc>
        <w:tc>
          <w:tcPr>
            <w:tcW w:w="1199" w:type="pct"/>
            <w:tcBorders>
              <w:top w:val="nil"/>
              <w:left w:val="nil"/>
              <w:bottom w:val="single" w:sz="4" w:space="0" w:color="auto"/>
              <w:right w:val="single" w:sz="4" w:space="0" w:color="auto"/>
            </w:tcBorders>
            <w:shd w:val="clear" w:color="auto" w:fill="auto"/>
            <w:vAlign w:val="bottom"/>
            <w:hideMark/>
          </w:tcPr>
          <w:p w14:paraId="6FF79AEF"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Műemlék</w:t>
            </w:r>
          </w:p>
        </w:tc>
      </w:tr>
      <w:tr w:rsidR="00EE6ED5" w:rsidRPr="00EE6ED5" w14:paraId="07D663E7" w14:textId="77777777" w:rsidTr="0017728E">
        <w:trPr>
          <w:trHeight w:val="72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5429750C"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2116</w:t>
            </w:r>
          </w:p>
        </w:tc>
        <w:tc>
          <w:tcPr>
            <w:tcW w:w="574" w:type="pct"/>
            <w:tcBorders>
              <w:top w:val="nil"/>
              <w:left w:val="nil"/>
              <w:bottom w:val="single" w:sz="4" w:space="0" w:color="auto"/>
              <w:right w:val="single" w:sz="4" w:space="0" w:color="auto"/>
            </w:tcBorders>
            <w:shd w:val="clear" w:color="auto" w:fill="auto"/>
            <w:vAlign w:val="bottom"/>
            <w:hideMark/>
          </w:tcPr>
          <w:p w14:paraId="557C40E6"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5670</w:t>
            </w:r>
          </w:p>
        </w:tc>
        <w:tc>
          <w:tcPr>
            <w:tcW w:w="668" w:type="pct"/>
            <w:tcBorders>
              <w:top w:val="nil"/>
              <w:left w:val="nil"/>
              <w:bottom w:val="single" w:sz="4" w:space="0" w:color="auto"/>
              <w:right w:val="single" w:sz="4" w:space="0" w:color="auto"/>
            </w:tcBorders>
            <w:shd w:val="clear" w:color="auto" w:fill="auto"/>
            <w:vAlign w:val="bottom"/>
            <w:hideMark/>
          </w:tcPr>
          <w:p w14:paraId="1AD294D8"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Vármegyeház tér 8.</w:t>
            </w:r>
          </w:p>
        </w:tc>
        <w:tc>
          <w:tcPr>
            <w:tcW w:w="2001" w:type="pct"/>
            <w:tcBorders>
              <w:top w:val="nil"/>
              <w:left w:val="nil"/>
              <w:bottom w:val="single" w:sz="4" w:space="0" w:color="auto"/>
              <w:right w:val="single" w:sz="4" w:space="0" w:color="auto"/>
            </w:tcBorders>
            <w:shd w:val="clear" w:color="auto" w:fill="auto"/>
            <w:vAlign w:val="bottom"/>
            <w:hideMark/>
          </w:tcPr>
          <w:p w14:paraId="1BA4DB6B"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Régi zsinagóga, ma Hősök temploma</w:t>
            </w:r>
          </w:p>
        </w:tc>
        <w:tc>
          <w:tcPr>
            <w:tcW w:w="1199" w:type="pct"/>
            <w:tcBorders>
              <w:top w:val="nil"/>
              <w:left w:val="nil"/>
              <w:bottom w:val="single" w:sz="4" w:space="0" w:color="auto"/>
              <w:right w:val="single" w:sz="4" w:space="0" w:color="auto"/>
            </w:tcBorders>
            <w:shd w:val="clear" w:color="auto" w:fill="auto"/>
            <w:vAlign w:val="bottom"/>
            <w:hideMark/>
          </w:tcPr>
          <w:p w14:paraId="1E824D26"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általános műemléki védelem</w:t>
            </w:r>
          </w:p>
        </w:tc>
      </w:tr>
      <w:tr w:rsidR="00EE6ED5" w:rsidRPr="00EE6ED5" w14:paraId="06D908DD" w14:textId="77777777" w:rsidTr="0017728E">
        <w:trPr>
          <w:trHeight w:val="36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46C35821"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2118</w:t>
            </w:r>
          </w:p>
        </w:tc>
        <w:tc>
          <w:tcPr>
            <w:tcW w:w="574" w:type="pct"/>
            <w:tcBorders>
              <w:top w:val="nil"/>
              <w:left w:val="nil"/>
              <w:bottom w:val="single" w:sz="4" w:space="0" w:color="auto"/>
              <w:right w:val="single" w:sz="4" w:space="0" w:color="auto"/>
            </w:tcBorders>
            <w:shd w:val="clear" w:color="auto" w:fill="auto"/>
            <w:vAlign w:val="bottom"/>
            <w:hideMark/>
          </w:tcPr>
          <w:p w14:paraId="4F18C134"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5691</w:t>
            </w:r>
          </w:p>
        </w:tc>
        <w:tc>
          <w:tcPr>
            <w:tcW w:w="668" w:type="pct"/>
            <w:tcBorders>
              <w:top w:val="nil"/>
              <w:left w:val="nil"/>
              <w:bottom w:val="single" w:sz="4" w:space="0" w:color="auto"/>
              <w:right w:val="single" w:sz="4" w:space="0" w:color="auto"/>
            </w:tcBorders>
            <w:shd w:val="clear" w:color="auto" w:fill="auto"/>
            <w:vAlign w:val="bottom"/>
            <w:hideMark/>
          </w:tcPr>
          <w:p w14:paraId="03B8D238"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Pesti út 2. </w:t>
            </w:r>
          </w:p>
        </w:tc>
        <w:tc>
          <w:tcPr>
            <w:tcW w:w="2001" w:type="pct"/>
            <w:tcBorders>
              <w:top w:val="nil"/>
              <w:left w:val="nil"/>
              <w:bottom w:val="single" w:sz="4" w:space="0" w:color="auto"/>
              <w:right w:val="single" w:sz="4" w:space="0" w:color="auto"/>
            </w:tcBorders>
            <w:shd w:val="clear" w:color="auto" w:fill="auto"/>
            <w:vAlign w:val="bottom"/>
            <w:hideMark/>
          </w:tcPr>
          <w:p w14:paraId="64655827"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Volt Angyal csárda</w:t>
            </w:r>
          </w:p>
        </w:tc>
        <w:tc>
          <w:tcPr>
            <w:tcW w:w="1199" w:type="pct"/>
            <w:tcBorders>
              <w:top w:val="nil"/>
              <w:left w:val="nil"/>
              <w:bottom w:val="single" w:sz="4" w:space="0" w:color="auto"/>
              <w:right w:val="single" w:sz="4" w:space="0" w:color="auto"/>
            </w:tcBorders>
            <w:shd w:val="clear" w:color="auto" w:fill="auto"/>
            <w:vAlign w:val="bottom"/>
            <w:hideMark/>
          </w:tcPr>
          <w:p w14:paraId="1EF3B7A5"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Műemlék</w:t>
            </w:r>
          </w:p>
        </w:tc>
      </w:tr>
      <w:tr w:rsidR="00EE6ED5" w:rsidRPr="00EE6ED5" w14:paraId="4588ADA6" w14:textId="77777777" w:rsidTr="0017728E">
        <w:trPr>
          <w:trHeight w:val="72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4F35CA8B"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2120</w:t>
            </w:r>
          </w:p>
        </w:tc>
        <w:tc>
          <w:tcPr>
            <w:tcW w:w="574" w:type="pct"/>
            <w:tcBorders>
              <w:top w:val="nil"/>
              <w:left w:val="nil"/>
              <w:bottom w:val="single" w:sz="4" w:space="0" w:color="auto"/>
              <w:right w:val="single" w:sz="4" w:space="0" w:color="auto"/>
            </w:tcBorders>
            <w:shd w:val="clear" w:color="auto" w:fill="auto"/>
            <w:vAlign w:val="bottom"/>
            <w:hideMark/>
          </w:tcPr>
          <w:p w14:paraId="5DA8228B"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5712</w:t>
            </w:r>
          </w:p>
        </w:tc>
        <w:tc>
          <w:tcPr>
            <w:tcW w:w="668" w:type="pct"/>
            <w:tcBorders>
              <w:top w:val="nil"/>
              <w:left w:val="nil"/>
              <w:bottom w:val="single" w:sz="4" w:space="0" w:color="auto"/>
              <w:right w:val="single" w:sz="4" w:space="0" w:color="auto"/>
            </w:tcBorders>
            <w:shd w:val="clear" w:color="auto" w:fill="auto"/>
            <w:vAlign w:val="bottom"/>
            <w:hideMark/>
          </w:tcPr>
          <w:p w14:paraId="1642057E"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Zrínyi Miklós u. 3.</w:t>
            </w:r>
          </w:p>
        </w:tc>
        <w:tc>
          <w:tcPr>
            <w:tcW w:w="2001" w:type="pct"/>
            <w:tcBorders>
              <w:top w:val="nil"/>
              <w:left w:val="nil"/>
              <w:bottom w:val="single" w:sz="4" w:space="0" w:color="auto"/>
              <w:right w:val="single" w:sz="4" w:space="0" w:color="auto"/>
            </w:tcBorders>
            <w:shd w:val="clear" w:color="auto" w:fill="auto"/>
            <w:vAlign w:val="bottom"/>
            <w:hideMark/>
          </w:tcPr>
          <w:p w14:paraId="7DD961D3"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Szentlélek-kápolna</w:t>
            </w:r>
          </w:p>
        </w:tc>
        <w:tc>
          <w:tcPr>
            <w:tcW w:w="1199" w:type="pct"/>
            <w:tcBorders>
              <w:top w:val="nil"/>
              <w:left w:val="nil"/>
              <w:bottom w:val="single" w:sz="4" w:space="0" w:color="auto"/>
              <w:right w:val="single" w:sz="4" w:space="0" w:color="auto"/>
            </w:tcBorders>
            <w:shd w:val="clear" w:color="auto" w:fill="auto"/>
            <w:vAlign w:val="bottom"/>
            <w:hideMark/>
          </w:tcPr>
          <w:p w14:paraId="178ADE8E"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általános műemléki védelem</w:t>
            </w:r>
          </w:p>
        </w:tc>
      </w:tr>
      <w:tr w:rsidR="00EE6ED5" w:rsidRPr="00EE6ED5" w14:paraId="2BF5DCC2" w14:textId="77777777" w:rsidTr="0017728E">
        <w:trPr>
          <w:trHeight w:val="216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277A9EC2"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lastRenderedPageBreak/>
              <w:t>9340</w:t>
            </w:r>
          </w:p>
        </w:tc>
        <w:tc>
          <w:tcPr>
            <w:tcW w:w="574" w:type="pct"/>
            <w:tcBorders>
              <w:top w:val="nil"/>
              <w:left w:val="nil"/>
              <w:bottom w:val="single" w:sz="4" w:space="0" w:color="auto"/>
              <w:right w:val="single" w:sz="4" w:space="0" w:color="auto"/>
            </w:tcBorders>
            <w:shd w:val="clear" w:color="auto" w:fill="auto"/>
            <w:vAlign w:val="bottom"/>
            <w:hideMark/>
          </w:tcPr>
          <w:p w14:paraId="26295012"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5704</w:t>
            </w:r>
          </w:p>
        </w:tc>
        <w:tc>
          <w:tcPr>
            <w:tcW w:w="668" w:type="pct"/>
            <w:tcBorders>
              <w:top w:val="nil"/>
              <w:left w:val="nil"/>
              <w:bottom w:val="single" w:sz="4" w:space="0" w:color="auto"/>
              <w:right w:val="single" w:sz="4" w:space="0" w:color="auto"/>
            </w:tcBorders>
            <w:shd w:val="clear" w:color="auto" w:fill="auto"/>
            <w:vAlign w:val="bottom"/>
            <w:hideMark/>
          </w:tcPr>
          <w:p w14:paraId="19F182FB"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Rozgonyi utca -Táncsics M. utca - Rákóczi utca - Marx Károly utca - Mátyás Kir. ut. - Fő tér</w:t>
            </w:r>
          </w:p>
        </w:tc>
        <w:tc>
          <w:tcPr>
            <w:tcW w:w="2001" w:type="pct"/>
            <w:tcBorders>
              <w:top w:val="nil"/>
              <w:left w:val="nil"/>
              <w:bottom w:val="single" w:sz="4" w:space="0" w:color="auto"/>
              <w:right w:val="single" w:sz="4" w:space="0" w:color="auto"/>
            </w:tcBorders>
            <w:shd w:val="clear" w:color="auto" w:fill="auto"/>
            <w:vAlign w:val="bottom"/>
            <w:hideMark/>
          </w:tcPr>
          <w:p w14:paraId="613A92C0"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Gyöngyös, a város belterületének műemléki környezete</w:t>
            </w:r>
          </w:p>
        </w:tc>
        <w:tc>
          <w:tcPr>
            <w:tcW w:w="1199" w:type="pct"/>
            <w:tcBorders>
              <w:top w:val="nil"/>
              <w:left w:val="nil"/>
              <w:bottom w:val="single" w:sz="4" w:space="0" w:color="auto"/>
              <w:right w:val="single" w:sz="4" w:space="0" w:color="auto"/>
            </w:tcBorders>
            <w:shd w:val="clear" w:color="auto" w:fill="auto"/>
            <w:vAlign w:val="bottom"/>
            <w:hideMark/>
          </w:tcPr>
          <w:p w14:paraId="1F1CB91A"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Műemléki környezet</w:t>
            </w:r>
          </w:p>
        </w:tc>
      </w:tr>
      <w:tr w:rsidR="00EE6ED5" w:rsidRPr="00EE6ED5" w14:paraId="6BCC82DF" w14:textId="77777777" w:rsidTr="0017728E">
        <w:trPr>
          <w:trHeight w:val="36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1222CECE"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9376</w:t>
            </w:r>
          </w:p>
        </w:tc>
        <w:tc>
          <w:tcPr>
            <w:tcW w:w="574" w:type="pct"/>
            <w:tcBorders>
              <w:top w:val="nil"/>
              <w:left w:val="nil"/>
              <w:bottom w:val="single" w:sz="4" w:space="0" w:color="auto"/>
              <w:right w:val="single" w:sz="4" w:space="0" w:color="auto"/>
            </w:tcBorders>
            <w:shd w:val="clear" w:color="auto" w:fill="auto"/>
            <w:vAlign w:val="bottom"/>
            <w:hideMark/>
          </w:tcPr>
          <w:p w14:paraId="5C645D85"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5681</w:t>
            </w:r>
          </w:p>
        </w:tc>
        <w:tc>
          <w:tcPr>
            <w:tcW w:w="668" w:type="pct"/>
            <w:tcBorders>
              <w:top w:val="nil"/>
              <w:left w:val="nil"/>
              <w:bottom w:val="single" w:sz="4" w:space="0" w:color="auto"/>
              <w:right w:val="single" w:sz="4" w:space="0" w:color="auto"/>
            </w:tcBorders>
            <w:shd w:val="clear" w:color="auto" w:fill="auto"/>
            <w:vAlign w:val="bottom"/>
            <w:hideMark/>
          </w:tcPr>
          <w:p w14:paraId="1164A95C"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Jókai Mór u. 8.</w:t>
            </w:r>
          </w:p>
        </w:tc>
        <w:tc>
          <w:tcPr>
            <w:tcW w:w="2001" w:type="pct"/>
            <w:tcBorders>
              <w:top w:val="nil"/>
              <w:left w:val="nil"/>
              <w:bottom w:val="single" w:sz="4" w:space="0" w:color="auto"/>
              <w:right w:val="single" w:sz="4" w:space="0" w:color="auto"/>
            </w:tcBorders>
            <w:shd w:val="clear" w:color="auto" w:fill="auto"/>
            <w:vAlign w:val="bottom"/>
            <w:hideMark/>
          </w:tcPr>
          <w:p w14:paraId="5DC1F36E"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Rusz-ház</w:t>
            </w:r>
          </w:p>
        </w:tc>
        <w:tc>
          <w:tcPr>
            <w:tcW w:w="1199" w:type="pct"/>
            <w:tcBorders>
              <w:top w:val="nil"/>
              <w:left w:val="nil"/>
              <w:bottom w:val="single" w:sz="4" w:space="0" w:color="auto"/>
              <w:right w:val="single" w:sz="4" w:space="0" w:color="auto"/>
            </w:tcBorders>
            <w:shd w:val="clear" w:color="auto" w:fill="auto"/>
            <w:vAlign w:val="bottom"/>
            <w:hideMark/>
          </w:tcPr>
          <w:p w14:paraId="74A4A7F6"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Műemlék</w:t>
            </w:r>
          </w:p>
        </w:tc>
      </w:tr>
      <w:tr w:rsidR="00EE6ED5" w:rsidRPr="00EE6ED5" w14:paraId="4F07E0F8" w14:textId="77777777" w:rsidTr="0017728E">
        <w:trPr>
          <w:trHeight w:val="36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1FC5A49E"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9377</w:t>
            </w:r>
          </w:p>
        </w:tc>
        <w:tc>
          <w:tcPr>
            <w:tcW w:w="574" w:type="pct"/>
            <w:tcBorders>
              <w:top w:val="nil"/>
              <w:left w:val="nil"/>
              <w:bottom w:val="single" w:sz="4" w:space="0" w:color="auto"/>
              <w:right w:val="single" w:sz="4" w:space="0" w:color="auto"/>
            </w:tcBorders>
            <w:shd w:val="clear" w:color="auto" w:fill="auto"/>
            <w:vAlign w:val="bottom"/>
            <w:hideMark/>
          </w:tcPr>
          <w:p w14:paraId="7C4901C2"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5684</w:t>
            </w:r>
          </w:p>
        </w:tc>
        <w:tc>
          <w:tcPr>
            <w:tcW w:w="668" w:type="pct"/>
            <w:tcBorders>
              <w:top w:val="nil"/>
              <w:left w:val="nil"/>
              <w:bottom w:val="single" w:sz="4" w:space="0" w:color="auto"/>
              <w:right w:val="single" w:sz="4" w:space="0" w:color="auto"/>
            </w:tcBorders>
            <w:shd w:val="clear" w:color="auto" w:fill="auto"/>
            <w:vAlign w:val="bottom"/>
            <w:hideMark/>
          </w:tcPr>
          <w:p w14:paraId="17D570CE"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Egri utca 2.</w:t>
            </w:r>
          </w:p>
        </w:tc>
        <w:tc>
          <w:tcPr>
            <w:tcW w:w="2001" w:type="pct"/>
            <w:tcBorders>
              <w:top w:val="nil"/>
              <w:left w:val="nil"/>
              <w:bottom w:val="single" w:sz="4" w:space="0" w:color="auto"/>
              <w:right w:val="single" w:sz="4" w:space="0" w:color="auto"/>
            </w:tcBorders>
            <w:shd w:val="clear" w:color="auto" w:fill="auto"/>
            <w:vAlign w:val="bottom"/>
            <w:hideMark/>
          </w:tcPr>
          <w:p w14:paraId="72555617"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Grüssner-villa (Tüdőbeteg-gondozó Intézet)</w:t>
            </w:r>
          </w:p>
        </w:tc>
        <w:tc>
          <w:tcPr>
            <w:tcW w:w="1199" w:type="pct"/>
            <w:tcBorders>
              <w:top w:val="nil"/>
              <w:left w:val="nil"/>
              <w:bottom w:val="single" w:sz="4" w:space="0" w:color="auto"/>
              <w:right w:val="single" w:sz="4" w:space="0" w:color="auto"/>
            </w:tcBorders>
            <w:shd w:val="clear" w:color="auto" w:fill="auto"/>
            <w:vAlign w:val="bottom"/>
            <w:hideMark/>
          </w:tcPr>
          <w:p w14:paraId="4ED4A697"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Műemlék</w:t>
            </w:r>
          </w:p>
        </w:tc>
      </w:tr>
      <w:tr w:rsidR="00EE6ED5" w:rsidRPr="00EE6ED5" w14:paraId="1CAFC3E1" w14:textId="77777777" w:rsidTr="0017728E">
        <w:trPr>
          <w:trHeight w:val="108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7C4E7C6E"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9378</w:t>
            </w:r>
          </w:p>
        </w:tc>
        <w:tc>
          <w:tcPr>
            <w:tcW w:w="574" w:type="pct"/>
            <w:tcBorders>
              <w:top w:val="nil"/>
              <w:left w:val="nil"/>
              <w:bottom w:val="single" w:sz="4" w:space="0" w:color="auto"/>
              <w:right w:val="single" w:sz="4" w:space="0" w:color="auto"/>
            </w:tcBorders>
            <w:shd w:val="clear" w:color="auto" w:fill="auto"/>
            <w:vAlign w:val="bottom"/>
            <w:hideMark/>
          </w:tcPr>
          <w:p w14:paraId="6A088F34"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5686</w:t>
            </w:r>
          </w:p>
        </w:tc>
        <w:tc>
          <w:tcPr>
            <w:tcW w:w="668" w:type="pct"/>
            <w:tcBorders>
              <w:top w:val="nil"/>
              <w:left w:val="nil"/>
              <w:bottom w:val="single" w:sz="4" w:space="0" w:color="auto"/>
              <w:right w:val="single" w:sz="4" w:space="0" w:color="auto"/>
            </w:tcBorders>
            <w:shd w:val="clear" w:color="auto" w:fill="auto"/>
            <w:vAlign w:val="bottom"/>
            <w:hideMark/>
          </w:tcPr>
          <w:p w14:paraId="656AB8D9"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Kossuth Lajos u. 1.</w:t>
            </w:r>
          </w:p>
        </w:tc>
        <w:tc>
          <w:tcPr>
            <w:tcW w:w="2001" w:type="pct"/>
            <w:tcBorders>
              <w:top w:val="nil"/>
              <w:left w:val="nil"/>
              <w:bottom w:val="single" w:sz="4" w:space="0" w:color="auto"/>
              <w:right w:val="single" w:sz="4" w:space="0" w:color="auto"/>
            </w:tcBorders>
            <w:shd w:val="clear" w:color="auto" w:fill="auto"/>
            <w:vAlign w:val="bottom"/>
            <w:hideMark/>
          </w:tcPr>
          <w:p w14:paraId="4A423971"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Nemzeti Bank és Tűzoltólaktanya (Körzeti Földhivatal és Hivatásos Önkormányzati Tűzoltóság)</w:t>
            </w:r>
          </w:p>
        </w:tc>
        <w:tc>
          <w:tcPr>
            <w:tcW w:w="1199" w:type="pct"/>
            <w:tcBorders>
              <w:top w:val="nil"/>
              <w:left w:val="nil"/>
              <w:bottom w:val="single" w:sz="4" w:space="0" w:color="auto"/>
              <w:right w:val="single" w:sz="4" w:space="0" w:color="auto"/>
            </w:tcBorders>
            <w:shd w:val="clear" w:color="auto" w:fill="auto"/>
            <w:vAlign w:val="bottom"/>
            <w:hideMark/>
          </w:tcPr>
          <w:p w14:paraId="69A2915E"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általános műemléki védelem</w:t>
            </w:r>
          </w:p>
        </w:tc>
      </w:tr>
      <w:tr w:rsidR="00EE6ED5" w:rsidRPr="00EE6ED5" w14:paraId="5B097D30" w14:textId="77777777" w:rsidTr="0017728E">
        <w:trPr>
          <w:trHeight w:val="36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1DFA4477"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9379</w:t>
            </w:r>
          </w:p>
        </w:tc>
        <w:tc>
          <w:tcPr>
            <w:tcW w:w="574" w:type="pct"/>
            <w:tcBorders>
              <w:top w:val="nil"/>
              <w:left w:val="nil"/>
              <w:bottom w:val="single" w:sz="4" w:space="0" w:color="auto"/>
              <w:right w:val="single" w:sz="4" w:space="0" w:color="auto"/>
            </w:tcBorders>
            <w:shd w:val="clear" w:color="auto" w:fill="auto"/>
            <w:vAlign w:val="bottom"/>
            <w:hideMark/>
          </w:tcPr>
          <w:p w14:paraId="252145C6"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5669</w:t>
            </w:r>
          </w:p>
        </w:tc>
        <w:tc>
          <w:tcPr>
            <w:tcW w:w="668" w:type="pct"/>
            <w:tcBorders>
              <w:top w:val="nil"/>
              <w:left w:val="nil"/>
              <w:bottom w:val="single" w:sz="4" w:space="0" w:color="auto"/>
              <w:right w:val="single" w:sz="4" w:space="0" w:color="auto"/>
            </w:tcBorders>
            <w:shd w:val="clear" w:color="auto" w:fill="auto"/>
            <w:vAlign w:val="bottom"/>
            <w:hideMark/>
          </w:tcPr>
          <w:p w14:paraId="087E8DC8"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Epreskert út 10.</w:t>
            </w:r>
          </w:p>
        </w:tc>
        <w:tc>
          <w:tcPr>
            <w:tcW w:w="2001" w:type="pct"/>
            <w:tcBorders>
              <w:top w:val="nil"/>
              <w:left w:val="nil"/>
              <w:bottom w:val="single" w:sz="4" w:space="0" w:color="auto"/>
              <w:right w:val="single" w:sz="4" w:space="0" w:color="auto"/>
            </w:tcBorders>
            <w:shd w:val="clear" w:color="auto" w:fill="auto"/>
            <w:vAlign w:val="bottom"/>
            <w:hideMark/>
          </w:tcPr>
          <w:p w14:paraId="7A11E4C1"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Bérház</w:t>
            </w:r>
          </w:p>
        </w:tc>
        <w:tc>
          <w:tcPr>
            <w:tcW w:w="1199" w:type="pct"/>
            <w:tcBorders>
              <w:top w:val="nil"/>
              <w:left w:val="nil"/>
              <w:bottom w:val="single" w:sz="4" w:space="0" w:color="auto"/>
              <w:right w:val="single" w:sz="4" w:space="0" w:color="auto"/>
            </w:tcBorders>
            <w:shd w:val="clear" w:color="auto" w:fill="auto"/>
            <w:vAlign w:val="bottom"/>
            <w:hideMark/>
          </w:tcPr>
          <w:p w14:paraId="1B81BBAC"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Műemlék</w:t>
            </w:r>
          </w:p>
        </w:tc>
      </w:tr>
      <w:tr w:rsidR="00EE6ED5" w:rsidRPr="00EE6ED5" w14:paraId="14B9B1D9" w14:textId="77777777" w:rsidTr="0017728E">
        <w:trPr>
          <w:trHeight w:val="36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16149420"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9380</w:t>
            </w:r>
          </w:p>
        </w:tc>
        <w:tc>
          <w:tcPr>
            <w:tcW w:w="574" w:type="pct"/>
            <w:tcBorders>
              <w:top w:val="nil"/>
              <w:left w:val="nil"/>
              <w:bottom w:val="single" w:sz="4" w:space="0" w:color="auto"/>
              <w:right w:val="single" w:sz="4" w:space="0" w:color="auto"/>
            </w:tcBorders>
            <w:shd w:val="clear" w:color="auto" w:fill="auto"/>
            <w:vAlign w:val="bottom"/>
            <w:hideMark/>
          </w:tcPr>
          <w:p w14:paraId="2E834281"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5715</w:t>
            </w:r>
          </w:p>
        </w:tc>
        <w:tc>
          <w:tcPr>
            <w:tcW w:w="668" w:type="pct"/>
            <w:tcBorders>
              <w:top w:val="nil"/>
              <w:left w:val="nil"/>
              <w:bottom w:val="single" w:sz="4" w:space="0" w:color="auto"/>
              <w:right w:val="single" w:sz="4" w:space="0" w:color="auto"/>
            </w:tcBorders>
            <w:shd w:val="clear" w:color="auto" w:fill="auto"/>
            <w:vAlign w:val="bottom"/>
            <w:hideMark/>
          </w:tcPr>
          <w:p w14:paraId="7C9B0F26"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Mátraháza</w:t>
            </w:r>
          </w:p>
        </w:tc>
        <w:tc>
          <w:tcPr>
            <w:tcW w:w="2001" w:type="pct"/>
            <w:tcBorders>
              <w:top w:val="nil"/>
              <w:left w:val="nil"/>
              <w:bottom w:val="single" w:sz="4" w:space="0" w:color="auto"/>
              <w:right w:val="single" w:sz="4" w:space="0" w:color="auto"/>
            </w:tcBorders>
            <w:shd w:val="clear" w:color="auto" w:fill="auto"/>
            <w:vAlign w:val="bottom"/>
            <w:hideMark/>
          </w:tcPr>
          <w:p w14:paraId="63A11F29"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Pagoda</w:t>
            </w:r>
          </w:p>
        </w:tc>
        <w:tc>
          <w:tcPr>
            <w:tcW w:w="1199" w:type="pct"/>
            <w:tcBorders>
              <w:top w:val="nil"/>
              <w:left w:val="nil"/>
              <w:bottom w:val="single" w:sz="4" w:space="0" w:color="auto"/>
              <w:right w:val="single" w:sz="4" w:space="0" w:color="auto"/>
            </w:tcBorders>
            <w:shd w:val="clear" w:color="auto" w:fill="auto"/>
            <w:vAlign w:val="bottom"/>
            <w:hideMark/>
          </w:tcPr>
          <w:p w14:paraId="37355990"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Műemlék</w:t>
            </w:r>
          </w:p>
        </w:tc>
      </w:tr>
      <w:tr w:rsidR="00EE6ED5" w:rsidRPr="00EE6ED5" w14:paraId="08106374" w14:textId="77777777" w:rsidTr="0017728E">
        <w:trPr>
          <w:trHeight w:val="36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32E87EB7"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10249</w:t>
            </w:r>
          </w:p>
        </w:tc>
        <w:tc>
          <w:tcPr>
            <w:tcW w:w="574" w:type="pct"/>
            <w:tcBorders>
              <w:top w:val="nil"/>
              <w:left w:val="nil"/>
              <w:bottom w:val="single" w:sz="4" w:space="0" w:color="auto"/>
              <w:right w:val="single" w:sz="4" w:space="0" w:color="auto"/>
            </w:tcBorders>
            <w:shd w:val="clear" w:color="auto" w:fill="auto"/>
            <w:vAlign w:val="bottom"/>
            <w:hideMark/>
          </w:tcPr>
          <w:p w14:paraId="1C5204C1"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5678</w:t>
            </w:r>
          </w:p>
        </w:tc>
        <w:tc>
          <w:tcPr>
            <w:tcW w:w="668" w:type="pct"/>
            <w:tcBorders>
              <w:top w:val="nil"/>
              <w:left w:val="nil"/>
              <w:bottom w:val="single" w:sz="4" w:space="0" w:color="auto"/>
              <w:right w:val="single" w:sz="4" w:space="0" w:color="auto"/>
            </w:tcBorders>
            <w:shd w:val="clear" w:color="auto" w:fill="auto"/>
            <w:vAlign w:val="bottom"/>
            <w:hideMark/>
          </w:tcPr>
          <w:p w14:paraId="118D2487"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Fő tér 9.</w:t>
            </w:r>
          </w:p>
        </w:tc>
        <w:tc>
          <w:tcPr>
            <w:tcW w:w="2001" w:type="pct"/>
            <w:tcBorders>
              <w:top w:val="nil"/>
              <w:left w:val="nil"/>
              <w:bottom w:val="single" w:sz="4" w:space="0" w:color="auto"/>
              <w:right w:val="single" w:sz="4" w:space="0" w:color="auto"/>
            </w:tcBorders>
            <w:shd w:val="clear" w:color="auto" w:fill="auto"/>
            <w:vAlign w:val="bottom"/>
            <w:hideMark/>
          </w:tcPr>
          <w:p w14:paraId="6EBEFC4C"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Heves Megyei Bank Rt.</w:t>
            </w:r>
          </w:p>
        </w:tc>
        <w:tc>
          <w:tcPr>
            <w:tcW w:w="1199" w:type="pct"/>
            <w:tcBorders>
              <w:top w:val="nil"/>
              <w:left w:val="nil"/>
              <w:bottom w:val="single" w:sz="4" w:space="0" w:color="auto"/>
              <w:right w:val="single" w:sz="4" w:space="0" w:color="auto"/>
            </w:tcBorders>
            <w:shd w:val="clear" w:color="auto" w:fill="auto"/>
            <w:vAlign w:val="bottom"/>
            <w:hideMark/>
          </w:tcPr>
          <w:p w14:paraId="2FE1E4B9"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Műemlék</w:t>
            </w:r>
          </w:p>
        </w:tc>
      </w:tr>
      <w:tr w:rsidR="00EE6ED5" w:rsidRPr="00EE6ED5" w14:paraId="51CB2135" w14:textId="77777777" w:rsidTr="0017728E">
        <w:trPr>
          <w:trHeight w:val="36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77C40F3C"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10250</w:t>
            </w:r>
          </w:p>
        </w:tc>
        <w:tc>
          <w:tcPr>
            <w:tcW w:w="574" w:type="pct"/>
            <w:tcBorders>
              <w:top w:val="nil"/>
              <w:left w:val="nil"/>
              <w:bottom w:val="single" w:sz="4" w:space="0" w:color="auto"/>
              <w:right w:val="single" w:sz="4" w:space="0" w:color="auto"/>
            </w:tcBorders>
            <w:shd w:val="clear" w:color="auto" w:fill="auto"/>
            <w:vAlign w:val="bottom"/>
            <w:hideMark/>
          </w:tcPr>
          <w:p w14:paraId="3789768B"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5692</w:t>
            </w:r>
          </w:p>
        </w:tc>
        <w:tc>
          <w:tcPr>
            <w:tcW w:w="668" w:type="pct"/>
            <w:tcBorders>
              <w:top w:val="nil"/>
              <w:left w:val="nil"/>
              <w:bottom w:val="single" w:sz="4" w:space="0" w:color="auto"/>
              <w:right w:val="single" w:sz="4" w:space="0" w:color="auto"/>
            </w:tcBorders>
            <w:shd w:val="clear" w:color="auto" w:fill="auto"/>
            <w:vAlign w:val="bottom"/>
            <w:hideMark/>
          </w:tcPr>
          <w:p w14:paraId="2F95952E"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Petőfi u.</w:t>
            </w:r>
          </w:p>
        </w:tc>
        <w:tc>
          <w:tcPr>
            <w:tcW w:w="2001" w:type="pct"/>
            <w:tcBorders>
              <w:top w:val="nil"/>
              <w:left w:val="nil"/>
              <w:bottom w:val="single" w:sz="4" w:space="0" w:color="auto"/>
              <w:right w:val="single" w:sz="4" w:space="0" w:color="auto"/>
            </w:tcBorders>
            <w:shd w:val="clear" w:color="auto" w:fill="auto"/>
            <w:vAlign w:val="bottom"/>
            <w:hideMark/>
          </w:tcPr>
          <w:p w14:paraId="1888C1A8"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Víztorony</w:t>
            </w:r>
          </w:p>
        </w:tc>
        <w:tc>
          <w:tcPr>
            <w:tcW w:w="1199" w:type="pct"/>
            <w:tcBorders>
              <w:top w:val="nil"/>
              <w:left w:val="nil"/>
              <w:bottom w:val="single" w:sz="4" w:space="0" w:color="auto"/>
              <w:right w:val="single" w:sz="4" w:space="0" w:color="auto"/>
            </w:tcBorders>
            <w:shd w:val="clear" w:color="auto" w:fill="auto"/>
            <w:vAlign w:val="bottom"/>
            <w:hideMark/>
          </w:tcPr>
          <w:p w14:paraId="517A097F"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Műemlék</w:t>
            </w:r>
          </w:p>
        </w:tc>
      </w:tr>
      <w:tr w:rsidR="00EE6ED5" w:rsidRPr="00EE6ED5" w14:paraId="2AFEEA96" w14:textId="77777777" w:rsidTr="0017728E">
        <w:trPr>
          <w:trHeight w:val="36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78C5C072"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10438</w:t>
            </w:r>
          </w:p>
        </w:tc>
        <w:tc>
          <w:tcPr>
            <w:tcW w:w="574" w:type="pct"/>
            <w:tcBorders>
              <w:top w:val="nil"/>
              <w:left w:val="nil"/>
              <w:bottom w:val="single" w:sz="4" w:space="0" w:color="auto"/>
              <w:right w:val="single" w:sz="4" w:space="0" w:color="auto"/>
            </w:tcBorders>
            <w:shd w:val="clear" w:color="auto" w:fill="auto"/>
            <w:vAlign w:val="bottom"/>
            <w:hideMark/>
          </w:tcPr>
          <w:p w14:paraId="5574DF95"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5682</w:t>
            </w:r>
          </w:p>
        </w:tc>
        <w:tc>
          <w:tcPr>
            <w:tcW w:w="668" w:type="pct"/>
            <w:tcBorders>
              <w:top w:val="nil"/>
              <w:left w:val="nil"/>
              <w:bottom w:val="single" w:sz="4" w:space="0" w:color="auto"/>
              <w:right w:val="single" w:sz="4" w:space="0" w:color="auto"/>
            </w:tcBorders>
            <w:shd w:val="clear" w:color="auto" w:fill="auto"/>
            <w:vAlign w:val="bottom"/>
            <w:hideMark/>
          </w:tcPr>
          <w:p w14:paraId="7FB22EDE"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Jókai u. 24.</w:t>
            </w:r>
          </w:p>
        </w:tc>
        <w:tc>
          <w:tcPr>
            <w:tcW w:w="2001" w:type="pct"/>
            <w:tcBorders>
              <w:top w:val="nil"/>
              <w:left w:val="nil"/>
              <w:bottom w:val="single" w:sz="4" w:space="0" w:color="auto"/>
              <w:right w:val="single" w:sz="4" w:space="0" w:color="auto"/>
            </w:tcBorders>
            <w:shd w:val="clear" w:color="auto" w:fill="auto"/>
            <w:vAlign w:val="bottom"/>
            <w:hideMark/>
          </w:tcPr>
          <w:p w14:paraId="71BCEF62"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Hajdu-ház</w:t>
            </w:r>
          </w:p>
        </w:tc>
        <w:tc>
          <w:tcPr>
            <w:tcW w:w="1199" w:type="pct"/>
            <w:tcBorders>
              <w:top w:val="nil"/>
              <w:left w:val="nil"/>
              <w:bottom w:val="single" w:sz="4" w:space="0" w:color="auto"/>
              <w:right w:val="single" w:sz="4" w:space="0" w:color="auto"/>
            </w:tcBorders>
            <w:shd w:val="clear" w:color="auto" w:fill="auto"/>
            <w:vAlign w:val="bottom"/>
            <w:hideMark/>
          </w:tcPr>
          <w:p w14:paraId="783882CD"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Műemlék</w:t>
            </w:r>
          </w:p>
        </w:tc>
      </w:tr>
      <w:tr w:rsidR="00EE6ED5" w:rsidRPr="00EE6ED5" w14:paraId="4F6B7D5D" w14:textId="77777777" w:rsidTr="0017728E">
        <w:trPr>
          <w:trHeight w:val="72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107A3691"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10673</w:t>
            </w:r>
          </w:p>
        </w:tc>
        <w:tc>
          <w:tcPr>
            <w:tcW w:w="574" w:type="pct"/>
            <w:tcBorders>
              <w:top w:val="nil"/>
              <w:left w:val="nil"/>
              <w:bottom w:val="single" w:sz="4" w:space="0" w:color="auto"/>
              <w:right w:val="single" w:sz="4" w:space="0" w:color="auto"/>
            </w:tcBorders>
            <w:shd w:val="clear" w:color="auto" w:fill="auto"/>
            <w:vAlign w:val="bottom"/>
            <w:hideMark/>
          </w:tcPr>
          <w:p w14:paraId="3B8C0363"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5665</w:t>
            </w:r>
          </w:p>
        </w:tc>
        <w:tc>
          <w:tcPr>
            <w:tcW w:w="668" w:type="pct"/>
            <w:tcBorders>
              <w:top w:val="nil"/>
              <w:left w:val="nil"/>
              <w:bottom w:val="single" w:sz="4" w:space="0" w:color="auto"/>
              <w:right w:val="single" w:sz="4" w:space="0" w:color="auto"/>
            </w:tcBorders>
            <w:shd w:val="clear" w:color="auto" w:fill="auto"/>
            <w:vAlign w:val="bottom"/>
            <w:hideMark/>
          </w:tcPr>
          <w:p w14:paraId="056AB4FA"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Deák Ferenc utca 38.</w:t>
            </w:r>
          </w:p>
        </w:tc>
        <w:tc>
          <w:tcPr>
            <w:tcW w:w="2001" w:type="pct"/>
            <w:tcBorders>
              <w:top w:val="nil"/>
              <w:left w:val="nil"/>
              <w:bottom w:val="single" w:sz="4" w:space="0" w:color="auto"/>
              <w:right w:val="single" w:sz="4" w:space="0" w:color="auto"/>
            </w:tcBorders>
            <w:shd w:val="clear" w:color="auto" w:fill="auto"/>
            <w:vAlign w:val="bottom"/>
            <w:hideMark/>
          </w:tcPr>
          <w:p w14:paraId="69AD7D49"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Lakóház</w:t>
            </w:r>
          </w:p>
        </w:tc>
        <w:tc>
          <w:tcPr>
            <w:tcW w:w="1199" w:type="pct"/>
            <w:tcBorders>
              <w:top w:val="nil"/>
              <w:left w:val="nil"/>
              <w:bottom w:val="single" w:sz="4" w:space="0" w:color="auto"/>
              <w:right w:val="single" w:sz="4" w:space="0" w:color="auto"/>
            </w:tcBorders>
            <w:shd w:val="clear" w:color="auto" w:fill="auto"/>
            <w:vAlign w:val="bottom"/>
            <w:hideMark/>
          </w:tcPr>
          <w:p w14:paraId="3FAC48A3"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általános műemléki védelem</w:t>
            </w:r>
          </w:p>
        </w:tc>
      </w:tr>
      <w:tr w:rsidR="00EE6ED5" w:rsidRPr="00EE6ED5" w14:paraId="66535DDA" w14:textId="77777777" w:rsidTr="0017728E">
        <w:trPr>
          <w:trHeight w:val="108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69B5450E"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10781</w:t>
            </w:r>
          </w:p>
        </w:tc>
        <w:tc>
          <w:tcPr>
            <w:tcW w:w="574" w:type="pct"/>
            <w:tcBorders>
              <w:top w:val="nil"/>
              <w:left w:val="nil"/>
              <w:bottom w:val="single" w:sz="4" w:space="0" w:color="auto"/>
              <w:right w:val="single" w:sz="4" w:space="0" w:color="auto"/>
            </w:tcBorders>
            <w:shd w:val="clear" w:color="auto" w:fill="auto"/>
            <w:vAlign w:val="bottom"/>
            <w:hideMark/>
          </w:tcPr>
          <w:p w14:paraId="6A2715FB"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5726</w:t>
            </w:r>
          </w:p>
        </w:tc>
        <w:tc>
          <w:tcPr>
            <w:tcW w:w="668" w:type="pct"/>
            <w:tcBorders>
              <w:top w:val="nil"/>
              <w:left w:val="nil"/>
              <w:bottom w:val="single" w:sz="4" w:space="0" w:color="auto"/>
              <w:right w:val="single" w:sz="4" w:space="0" w:color="auto"/>
            </w:tcBorders>
            <w:shd w:val="clear" w:color="auto" w:fill="auto"/>
            <w:vAlign w:val="bottom"/>
            <w:hideMark/>
          </w:tcPr>
          <w:p w14:paraId="78832D99"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2404-es sz. országos közút mentén</w:t>
            </w:r>
          </w:p>
        </w:tc>
        <w:tc>
          <w:tcPr>
            <w:tcW w:w="2001" w:type="pct"/>
            <w:tcBorders>
              <w:top w:val="nil"/>
              <w:left w:val="nil"/>
              <w:bottom w:val="single" w:sz="4" w:space="0" w:color="auto"/>
              <w:right w:val="single" w:sz="4" w:space="0" w:color="auto"/>
            </w:tcBorders>
            <w:shd w:val="clear" w:color="auto" w:fill="auto"/>
            <w:vAlign w:val="bottom"/>
            <w:hideMark/>
          </w:tcPr>
          <w:p w14:paraId="5B794A9B"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Kőkereszt</w:t>
            </w:r>
          </w:p>
        </w:tc>
        <w:tc>
          <w:tcPr>
            <w:tcW w:w="1199" w:type="pct"/>
            <w:tcBorders>
              <w:top w:val="nil"/>
              <w:left w:val="nil"/>
              <w:bottom w:val="single" w:sz="4" w:space="0" w:color="auto"/>
              <w:right w:val="single" w:sz="4" w:space="0" w:color="auto"/>
            </w:tcBorders>
            <w:shd w:val="clear" w:color="auto" w:fill="auto"/>
            <w:vAlign w:val="bottom"/>
            <w:hideMark/>
          </w:tcPr>
          <w:p w14:paraId="572FF83F"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Műemlék</w:t>
            </w:r>
          </w:p>
        </w:tc>
      </w:tr>
      <w:tr w:rsidR="00EE6ED5" w:rsidRPr="00EE6ED5" w14:paraId="2C8C025F" w14:textId="77777777" w:rsidTr="0017728E">
        <w:trPr>
          <w:trHeight w:val="360"/>
          <w:jc w:val="center"/>
        </w:trPr>
        <w:tc>
          <w:tcPr>
            <w:tcW w:w="558" w:type="pct"/>
            <w:tcBorders>
              <w:top w:val="nil"/>
              <w:left w:val="single" w:sz="4" w:space="0" w:color="auto"/>
              <w:bottom w:val="single" w:sz="4" w:space="0" w:color="auto"/>
              <w:right w:val="single" w:sz="4" w:space="0" w:color="auto"/>
            </w:tcBorders>
            <w:shd w:val="clear" w:color="auto" w:fill="auto"/>
            <w:vAlign w:val="bottom"/>
            <w:hideMark/>
          </w:tcPr>
          <w:p w14:paraId="274473A6"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11344</w:t>
            </w:r>
          </w:p>
        </w:tc>
        <w:tc>
          <w:tcPr>
            <w:tcW w:w="574" w:type="pct"/>
            <w:tcBorders>
              <w:top w:val="nil"/>
              <w:left w:val="nil"/>
              <w:bottom w:val="single" w:sz="4" w:space="0" w:color="auto"/>
              <w:right w:val="single" w:sz="4" w:space="0" w:color="auto"/>
            </w:tcBorders>
            <w:shd w:val="clear" w:color="auto" w:fill="auto"/>
            <w:vAlign w:val="bottom"/>
            <w:hideMark/>
          </w:tcPr>
          <w:p w14:paraId="08158006"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12363</w:t>
            </w:r>
          </w:p>
        </w:tc>
        <w:tc>
          <w:tcPr>
            <w:tcW w:w="668" w:type="pct"/>
            <w:tcBorders>
              <w:top w:val="nil"/>
              <w:left w:val="nil"/>
              <w:bottom w:val="single" w:sz="4" w:space="0" w:color="auto"/>
              <w:right w:val="single" w:sz="4" w:space="0" w:color="auto"/>
            </w:tcBorders>
            <w:shd w:val="clear" w:color="auto" w:fill="auto"/>
            <w:vAlign w:val="bottom"/>
            <w:hideMark/>
          </w:tcPr>
          <w:p w14:paraId="3BDD1C0E"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Mátrafüred</w:t>
            </w:r>
          </w:p>
        </w:tc>
        <w:tc>
          <w:tcPr>
            <w:tcW w:w="2001" w:type="pct"/>
            <w:tcBorders>
              <w:top w:val="nil"/>
              <w:left w:val="nil"/>
              <w:bottom w:val="single" w:sz="4" w:space="0" w:color="auto"/>
              <w:right w:val="single" w:sz="4" w:space="0" w:color="auto"/>
            </w:tcBorders>
            <w:shd w:val="clear" w:color="auto" w:fill="auto"/>
            <w:vAlign w:val="bottom"/>
            <w:hideMark/>
          </w:tcPr>
          <w:p w14:paraId="2C8A0F91"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Benevár romjai</w:t>
            </w:r>
          </w:p>
        </w:tc>
        <w:tc>
          <w:tcPr>
            <w:tcW w:w="1199" w:type="pct"/>
            <w:tcBorders>
              <w:top w:val="nil"/>
              <w:left w:val="nil"/>
              <w:bottom w:val="single" w:sz="4" w:space="0" w:color="auto"/>
              <w:right w:val="single" w:sz="4" w:space="0" w:color="auto"/>
            </w:tcBorders>
            <w:shd w:val="clear" w:color="auto" w:fill="auto"/>
            <w:vAlign w:val="bottom"/>
            <w:hideMark/>
          </w:tcPr>
          <w:p w14:paraId="4783F648" w14:textId="77777777" w:rsidR="00EE6ED5" w:rsidRPr="00EE6ED5" w:rsidRDefault="00EE6ED5" w:rsidP="00EE6ED5">
            <w:pPr>
              <w:spacing w:after="0" w:line="240" w:lineRule="auto"/>
              <w:rPr>
                <w:rFonts w:ascii="Times New Roman" w:eastAsia="Times New Roman" w:hAnsi="Times New Roman" w:cs="Times New Roman"/>
                <w:color w:val="000000"/>
                <w:sz w:val="24"/>
                <w:szCs w:val="24"/>
                <w:lang w:eastAsia="hu-HU"/>
              </w:rPr>
            </w:pPr>
            <w:r w:rsidRPr="00EE6ED5">
              <w:rPr>
                <w:rFonts w:ascii="Times New Roman" w:eastAsia="Times New Roman" w:hAnsi="Times New Roman" w:cs="Times New Roman"/>
                <w:color w:val="000000"/>
                <w:sz w:val="24"/>
                <w:szCs w:val="24"/>
                <w:lang w:eastAsia="hu-HU"/>
              </w:rPr>
              <w:t>Műemlék</w:t>
            </w:r>
          </w:p>
        </w:tc>
      </w:tr>
    </w:tbl>
    <w:p w14:paraId="1243C4AA" w14:textId="77777777" w:rsidR="00EE6ED5" w:rsidRPr="00EE6ED5" w:rsidRDefault="00EE6ED5" w:rsidP="00EE6ED5">
      <w:pPr>
        <w:rPr>
          <w:rFonts w:ascii="Times New Roman" w:eastAsia="Calibri" w:hAnsi="Times New Roman" w:cs="Calibri"/>
          <w:sz w:val="24"/>
        </w:rPr>
      </w:pPr>
    </w:p>
    <w:p w14:paraId="62BF31C1" w14:textId="1DCD2976" w:rsidR="000D5D3A" w:rsidRDefault="00CB539E"/>
    <w:p w14:paraId="62BC4FBC" w14:textId="6D4BBE27" w:rsidR="00EE11CC" w:rsidRDefault="00EE11CC"/>
    <w:p w14:paraId="0DCADCBA" w14:textId="3A82771B" w:rsidR="00EE11CC" w:rsidRDefault="00EE11CC"/>
    <w:p w14:paraId="3A200EBE" w14:textId="7AE250E2" w:rsidR="00EE11CC" w:rsidRDefault="00EE11CC"/>
    <w:p w14:paraId="5745E157" w14:textId="78DF3C43" w:rsidR="00EE11CC" w:rsidRDefault="00EE11CC"/>
    <w:p w14:paraId="2717C563" w14:textId="55FC21EF" w:rsidR="00EE11CC" w:rsidRDefault="00EE11CC"/>
    <w:p w14:paraId="44AEA5CA" w14:textId="7B1B19A9" w:rsidR="00EE11CC" w:rsidRDefault="00EE11CC"/>
    <w:p w14:paraId="59B45C15" w14:textId="773D7CD9" w:rsidR="00EE11CC" w:rsidRDefault="00EE11CC"/>
    <w:p w14:paraId="0CEB8E44" w14:textId="43BD7CE0" w:rsidR="00EE11CC" w:rsidRDefault="00EE11CC"/>
    <w:p w14:paraId="576C83BA" w14:textId="7906550D" w:rsidR="00EE11CC" w:rsidRDefault="00EE11CC"/>
    <w:p w14:paraId="1ECAB883" w14:textId="26DC37E1" w:rsidR="00EE11CC" w:rsidRPr="00072B88" w:rsidRDefault="00EE11CC" w:rsidP="00EE11CC">
      <w:pPr>
        <w:keepNext/>
        <w:keepLines/>
        <w:spacing w:before="240"/>
        <w:jc w:val="right"/>
        <w:outlineLvl w:val="0"/>
        <w:rPr>
          <w:rFonts w:ascii="Calibri" w:eastAsia="Calibri" w:hAnsi="Calibri" w:cs="Calibri"/>
          <w:b/>
        </w:rPr>
      </w:pPr>
      <w:r w:rsidRPr="00072B88">
        <w:rPr>
          <w:rFonts w:ascii="Calibri" w:eastAsia="Calibri" w:hAnsi="Calibri" w:cs="Calibri"/>
          <w:b/>
        </w:rPr>
        <w:lastRenderedPageBreak/>
        <w:t xml:space="preserve">2. melléklet a </w:t>
      </w:r>
      <w:r>
        <w:rPr>
          <w:rFonts w:ascii="Calibri" w:eastAsia="Calibri" w:hAnsi="Calibri" w:cs="Calibri"/>
          <w:b/>
        </w:rPr>
        <w:t>33</w:t>
      </w:r>
      <w:r w:rsidRPr="00072B88">
        <w:rPr>
          <w:rFonts w:ascii="Calibri" w:eastAsia="Calibri" w:hAnsi="Calibri" w:cs="Calibri"/>
          <w:b/>
        </w:rPr>
        <w:t>/2020. (</w:t>
      </w:r>
      <w:r>
        <w:rPr>
          <w:rFonts w:ascii="Calibri" w:eastAsia="Calibri" w:hAnsi="Calibri" w:cs="Calibri"/>
          <w:b/>
        </w:rPr>
        <w:t>X.30.</w:t>
      </w:r>
      <w:r w:rsidRPr="00072B88">
        <w:rPr>
          <w:rFonts w:ascii="Calibri" w:eastAsia="Calibri" w:hAnsi="Calibri" w:cs="Calibri"/>
          <w:b/>
        </w:rPr>
        <w:t>) önkormányzati rendelethez</w:t>
      </w:r>
    </w:p>
    <w:p w14:paraId="62153C80" w14:textId="77777777" w:rsidR="00EE11CC" w:rsidRPr="00072B88" w:rsidRDefault="00EE11CC" w:rsidP="00EE11CC">
      <w:pPr>
        <w:jc w:val="center"/>
        <w:rPr>
          <w:rFonts w:ascii="Titillium" w:eastAsia="Calibri" w:hAnsi="Titillium"/>
          <w:b/>
          <w:i/>
          <w:sz w:val="24"/>
        </w:rPr>
      </w:pPr>
    </w:p>
    <w:p w14:paraId="63BEDC34" w14:textId="77777777" w:rsidR="00EE11CC" w:rsidRPr="00072B88" w:rsidRDefault="00EE11CC" w:rsidP="00EE11CC">
      <w:pPr>
        <w:shd w:val="clear" w:color="auto" w:fill="FBE4D5"/>
        <w:jc w:val="center"/>
        <w:rPr>
          <w:rFonts w:ascii="Calibri" w:eastAsia="Calibri" w:hAnsi="Calibri" w:cs="Calibri"/>
          <w:i/>
        </w:rPr>
      </w:pPr>
      <w:r w:rsidRPr="00072B88">
        <w:rPr>
          <w:rFonts w:ascii="Calibri" w:eastAsia="Calibri" w:hAnsi="Calibri" w:cs="Calibri"/>
          <w:i/>
        </w:rPr>
        <w:t>SZ-1 jelű szabályozási terv (M 1:2000) – A3-ra szelvényezett formában</w:t>
      </w:r>
    </w:p>
    <w:p w14:paraId="2C12B1B3" w14:textId="77777777" w:rsidR="00EE11CC" w:rsidRPr="00072B88" w:rsidRDefault="00EE11CC" w:rsidP="00EE11CC">
      <w:pPr>
        <w:spacing w:after="20"/>
        <w:ind w:firstLine="180"/>
        <w:jc w:val="both"/>
        <w:rPr>
          <w:rFonts w:ascii="Calibri" w:hAnsi="Calibri" w:cs="Calibri"/>
          <w:b/>
          <w:i/>
          <w:color w:val="000000"/>
        </w:rPr>
      </w:pPr>
    </w:p>
    <w:p w14:paraId="6437EEB3" w14:textId="77777777" w:rsidR="00EE11CC" w:rsidRPr="00072B88" w:rsidRDefault="00CB539E" w:rsidP="00EE11CC">
      <w:pPr>
        <w:spacing w:after="20"/>
        <w:jc w:val="both"/>
        <w:rPr>
          <w:rFonts w:ascii="Calibri" w:hAnsi="Calibri" w:cs="Calibri"/>
          <w:b/>
          <w:i/>
          <w:color w:val="000000"/>
        </w:rPr>
      </w:pPr>
      <w:hyperlink r:id="rId8" w:history="1">
        <w:r w:rsidR="00EE11CC" w:rsidRPr="00072B88">
          <w:rPr>
            <w:rFonts w:ascii="Calibri" w:hAnsi="Calibri" w:cs="Calibri"/>
            <w:b/>
            <w:i/>
            <w:color w:val="0000FF"/>
            <w:u w:val="single"/>
          </w:rPr>
          <w:t>https://cloud.koszeghy.hu/wl/?id=Owp0tMnmeDrIPzNXaA9ZPSWCLzwli3RL&amp;path=02.%20H%C3%89SZ%2FSz-1%20Szab%C3%A1lyoz%C3%A1si%20terv%20-%20A3.pdf&amp;mode=list</w:t>
        </w:r>
      </w:hyperlink>
      <w:r w:rsidR="00EE11CC" w:rsidRPr="00072B88">
        <w:rPr>
          <w:rFonts w:ascii="Calibri" w:hAnsi="Calibri" w:cs="Calibri"/>
          <w:b/>
          <w:i/>
          <w:color w:val="000000"/>
        </w:rPr>
        <w:t xml:space="preserve"> </w:t>
      </w:r>
    </w:p>
    <w:p w14:paraId="50CD3E97" w14:textId="77777777" w:rsidR="00EE11CC" w:rsidRPr="00072B88" w:rsidRDefault="00EE11CC" w:rsidP="00EE11CC">
      <w:pPr>
        <w:spacing w:after="20"/>
        <w:jc w:val="both"/>
        <w:rPr>
          <w:rFonts w:ascii="Calibri" w:hAnsi="Calibri" w:cs="Calibri"/>
          <w:b/>
          <w:i/>
          <w:color w:val="000000"/>
        </w:rPr>
      </w:pPr>
    </w:p>
    <w:p w14:paraId="6CE70078" w14:textId="77777777" w:rsidR="00EE11CC" w:rsidRPr="00072B88" w:rsidRDefault="00EE11CC" w:rsidP="00EE11CC">
      <w:pPr>
        <w:spacing w:after="20"/>
        <w:jc w:val="both"/>
        <w:rPr>
          <w:rFonts w:ascii="Calibri" w:hAnsi="Calibri" w:cs="Calibri"/>
          <w:b/>
          <w:i/>
          <w:color w:val="000000"/>
        </w:rPr>
      </w:pPr>
    </w:p>
    <w:p w14:paraId="7509DEB9" w14:textId="77777777" w:rsidR="00EE11CC" w:rsidRPr="00072B88" w:rsidRDefault="00EE11CC" w:rsidP="00EE11CC">
      <w:pPr>
        <w:spacing w:after="20"/>
        <w:jc w:val="both"/>
        <w:rPr>
          <w:rFonts w:ascii="Calibri" w:hAnsi="Calibri" w:cs="Calibri"/>
          <w:b/>
          <w:i/>
          <w:color w:val="000000"/>
        </w:rPr>
      </w:pPr>
    </w:p>
    <w:p w14:paraId="16B2450A" w14:textId="77777777" w:rsidR="00EE11CC" w:rsidRPr="00072B88" w:rsidRDefault="00EE11CC" w:rsidP="00EE11CC">
      <w:pPr>
        <w:spacing w:after="20"/>
        <w:jc w:val="both"/>
        <w:rPr>
          <w:rFonts w:ascii="Calibri" w:hAnsi="Calibri" w:cs="Calibri"/>
          <w:b/>
          <w:i/>
          <w:color w:val="000000"/>
        </w:rPr>
      </w:pPr>
    </w:p>
    <w:p w14:paraId="500F3E6A" w14:textId="77777777" w:rsidR="00EE11CC" w:rsidRPr="00072B88" w:rsidRDefault="00EE11CC" w:rsidP="00EE11CC">
      <w:pPr>
        <w:spacing w:after="20"/>
        <w:jc w:val="both"/>
        <w:rPr>
          <w:rFonts w:ascii="Calibri" w:hAnsi="Calibri" w:cs="Calibri"/>
          <w:b/>
          <w:i/>
          <w:color w:val="000000"/>
        </w:rPr>
      </w:pPr>
      <w:r w:rsidRPr="00072B88">
        <w:rPr>
          <w:rFonts w:ascii="Calibri" w:hAnsi="Calibri" w:cs="Calibri"/>
          <w:b/>
          <w:i/>
          <w:color w:val="000000"/>
        </w:rPr>
        <w:t>Teljes közigazgatási terület szabályozási tervlapja egyben:</w:t>
      </w:r>
    </w:p>
    <w:p w14:paraId="73DA41AB" w14:textId="77777777" w:rsidR="00EE11CC" w:rsidRPr="00072B88" w:rsidRDefault="00EE11CC" w:rsidP="00EE11CC">
      <w:pPr>
        <w:spacing w:after="20"/>
        <w:jc w:val="both"/>
        <w:rPr>
          <w:rFonts w:ascii="Calibri" w:hAnsi="Calibri" w:cs="Calibri"/>
          <w:b/>
          <w:i/>
          <w:color w:val="000000"/>
        </w:rPr>
      </w:pPr>
    </w:p>
    <w:p w14:paraId="1716432C" w14:textId="77777777" w:rsidR="00EE11CC" w:rsidRPr="00072B88" w:rsidRDefault="00CB539E" w:rsidP="00EE11CC">
      <w:pPr>
        <w:spacing w:after="20"/>
        <w:jc w:val="both"/>
        <w:rPr>
          <w:rFonts w:ascii="Calibri" w:hAnsi="Calibri" w:cs="Calibri"/>
          <w:b/>
          <w:i/>
          <w:color w:val="000000"/>
        </w:rPr>
      </w:pPr>
      <w:hyperlink r:id="rId9" w:history="1">
        <w:r w:rsidR="00EE11CC" w:rsidRPr="00072B88">
          <w:rPr>
            <w:rFonts w:ascii="Calibri" w:hAnsi="Calibri" w:cs="Calibri"/>
            <w:b/>
            <w:i/>
            <w:color w:val="0000FF"/>
            <w:u w:val="single"/>
          </w:rPr>
          <w:t>https://cloud.koszeghy.hu/wl/?id=Owp0tMnmeDrIPzNXaA9ZPSWCLzwli3RL&amp;path=02.%20H%C3%89SZ%2FSz-0%20Szab%C3%A1lyoz%C3%A1si%20terv%20-%20egys%C3%A9ges.pdf&amp;mode=list</w:t>
        </w:r>
      </w:hyperlink>
      <w:r w:rsidR="00EE11CC" w:rsidRPr="00072B88">
        <w:rPr>
          <w:rFonts w:ascii="Calibri" w:hAnsi="Calibri" w:cs="Calibri"/>
          <w:b/>
          <w:i/>
          <w:color w:val="000000"/>
        </w:rPr>
        <w:t xml:space="preserve"> </w:t>
      </w:r>
    </w:p>
    <w:p w14:paraId="4C1BA0D0" w14:textId="77777777" w:rsidR="00EE11CC" w:rsidRPr="00072B88" w:rsidRDefault="00EE11CC" w:rsidP="00EE11CC">
      <w:pPr>
        <w:spacing w:after="20"/>
        <w:ind w:firstLine="180"/>
        <w:jc w:val="both"/>
        <w:rPr>
          <w:rFonts w:ascii="Calibri" w:hAnsi="Calibri" w:cs="Calibri"/>
          <w:b/>
          <w:i/>
          <w:color w:val="000000"/>
        </w:rPr>
      </w:pPr>
    </w:p>
    <w:p w14:paraId="5AF51D62" w14:textId="77777777" w:rsidR="00EE11CC" w:rsidRPr="00072B88" w:rsidRDefault="00EE11CC" w:rsidP="00EE11CC">
      <w:pPr>
        <w:spacing w:after="20"/>
        <w:ind w:firstLine="180"/>
        <w:jc w:val="both"/>
        <w:rPr>
          <w:rFonts w:ascii="Calibri" w:hAnsi="Calibri" w:cs="Calibri"/>
          <w:b/>
          <w:i/>
          <w:color w:val="000000"/>
        </w:rPr>
      </w:pPr>
    </w:p>
    <w:p w14:paraId="08751FEE" w14:textId="77777777" w:rsidR="00EE11CC" w:rsidRPr="00072B88" w:rsidRDefault="00EE11CC" w:rsidP="00EE11CC">
      <w:pPr>
        <w:spacing w:after="20"/>
        <w:ind w:firstLine="180"/>
        <w:jc w:val="both"/>
        <w:rPr>
          <w:rFonts w:ascii="Calibri" w:hAnsi="Calibri" w:cs="Calibri"/>
          <w:b/>
          <w:i/>
          <w:color w:val="000000"/>
        </w:rPr>
      </w:pPr>
    </w:p>
    <w:p w14:paraId="1056B372" w14:textId="69586E87" w:rsidR="00EE11CC" w:rsidRDefault="00EE11CC" w:rsidP="00EE11CC">
      <w:pPr>
        <w:spacing w:after="20"/>
        <w:ind w:firstLine="180"/>
        <w:jc w:val="both"/>
        <w:rPr>
          <w:rFonts w:ascii="Calibri" w:hAnsi="Calibri" w:cs="Calibri"/>
          <w:b/>
          <w:i/>
          <w:color w:val="000000"/>
        </w:rPr>
      </w:pPr>
    </w:p>
    <w:p w14:paraId="00952F4D" w14:textId="764452EB" w:rsidR="00EE11CC" w:rsidRDefault="00EE11CC" w:rsidP="00EE11CC">
      <w:pPr>
        <w:spacing w:after="20"/>
        <w:ind w:firstLine="180"/>
        <w:jc w:val="both"/>
        <w:rPr>
          <w:rFonts w:ascii="Calibri" w:hAnsi="Calibri" w:cs="Calibri"/>
          <w:b/>
          <w:i/>
          <w:color w:val="000000"/>
        </w:rPr>
      </w:pPr>
    </w:p>
    <w:p w14:paraId="362DF92F" w14:textId="1CBD502D" w:rsidR="00EE11CC" w:rsidRDefault="00EE11CC" w:rsidP="00EE11CC">
      <w:pPr>
        <w:spacing w:after="20"/>
        <w:ind w:firstLine="180"/>
        <w:jc w:val="both"/>
        <w:rPr>
          <w:rFonts w:ascii="Calibri" w:hAnsi="Calibri" w:cs="Calibri"/>
          <w:b/>
          <w:i/>
          <w:color w:val="000000"/>
        </w:rPr>
      </w:pPr>
    </w:p>
    <w:p w14:paraId="25B9887E" w14:textId="59B621D0" w:rsidR="00EE11CC" w:rsidRDefault="00EE11CC" w:rsidP="00EE11CC">
      <w:pPr>
        <w:spacing w:after="20"/>
        <w:ind w:firstLine="180"/>
        <w:jc w:val="both"/>
        <w:rPr>
          <w:rFonts w:ascii="Calibri" w:hAnsi="Calibri" w:cs="Calibri"/>
          <w:b/>
          <w:i/>
          <w:color w:val="000000"/>
        </w:rPr>
      </w:pPr>
    </w:p>
    <w:p w14:paraId="3B3C12D0" w14:textId="0AAA7EC5" w:rsidR="00EE11CC" w:rsidRDefault="00EE11CC" w:rsidP="00EE11CC">
      <w:pPr>
        <w:spacing w:after="20"/>
        <w:ind w:firstLine="180"/>
        <w:jc w:val="both"/>
        <w:rPr>
          <w:rFonts w:ascii="Calibri" w:hAnsi="Calibri" w:cs="Calibri"/>
          <w:b/>
          <w:i/>
          <w:color w:val="000000"/>
        </w:rPr>
      </w:pPr>
    </w:p>
    <w:p w14:paraId="49CE10CD" w14:textId="01675C06" w:rsidR="00EE11CC" w:rsidRDefault="00EE11CC" w:rsidP="00EE11CC">
      <w:pPr>
        <w:spacing w:after="20"/>
        <w:ind w:firstLine="180"/>
        <w:jc w:val="both"/>
        <w:rPr>
          <w:rFonts w:ascii="Calibri" w:hAnsi="Calibri" w:cs="Calibri"/>
          <w:b/>
          <w:i/>
          <w:color w:val="000000"/>
        </w:rPr>
      </w:pPr>
    </w:p>
    <w:p w14:paraId="7541F398" w14:textId="7E2B0EDE" w:rsidR="00EE11CC" w:rsidRDefault="00EE11CC" w:rsidP="00EE11CC">
      <w:pPr>
        <w:spacing w:after="20"/>
        <w:ind w:firstLine="180"/>
        <w:jc w:val="both"/>
        <w:rPr>
          <w:rFonts w:ascii="Calibri" w:hAnsi="Calibri" w:cs="Calibri"/>
          <w:b/>
          <w:i/>
          <w:color w:val="000000"/>
        </w:rPr>
      </w:pPr>
    </w:p>
    <w:p w14:paraId="54E661BE" w14:textId="2540A30C" w:rsidR="00EE11CC" w:rsidRDefault="00EE11CC" w:rsidP="00EE11CC">
      <w:pPr>
        <w:spacing w:after="20"/>
        <w:ind w:firstLine="180"/>
        <w:jc w:val="both"/>
        <w:rPr>
          <w:rFonts w:ascii="Calibri" w:hAnsi="Calibri" w:cs="Calibri"/>
          <w:b/>
          <w:i/>
          <w:color w:val="000000"/>
        </w:rPr>
      </w:pPr>
    </w:p>
    <w:p w14:paraId="3BBBC1DA" w14:textId="2D088E68" w:rsidR="00EE11CC" w:rsidRDefault="00EE11CC" w:rsidP="00EE11CC">
      <w:pPr>
        <w:spacing w:after="20"/>
        <w:ind w:firstLine="180"/>
        <w:jc w:val="both"/>
        <w:rPr>
          <w:rFonts w:ascii="Calibri" w:hAnsi="Calibri" w:cs="Calibri"/>
          <w:b/>
          <w:i/>
          <w:color w:val="000000"/>
        </w:rPr>
      </w:pPr>
    </w:p>
    <w:p w14:paraId="3C4BE6D3" w14:textId="46E30B96" w:rsidR="00EE11CC" w:rsidRDefault="00EE11CC" w:rsidP="00EE11CC">
      <w:pPr>
        <w:spacing w:after="20"/>
        <w:ind w:firstLine="180"/>
        <w:jc w:val="both"/>
        <w:rPr>
          <w:rFonts w:ascii="Calibri" w:hAnsi="Calibri" w:cs="Calibri"/>
          <w:b/>
          <w:i/>
          <w:color w:val="000000"/>
        </w:rPr>
      </w:pPr>
    </w:p>
    <w:p w14:paraId="0F4058A8" w14:textId="3295CC5F" w:rsidR="00EE11CC" w:rsidRDefault="00EE11CC" w:rsidP="00EE11CC">
      <w:pPr>
        <w:spacing w:after="20"/>
        <w:ind w:firstLine="180"/>
        <w:jc w:val="both"/>
        <w:rPr>
          <w:rFonts w:ascii="Calibri" w:hAnsi="Calibri" w:cs="Calibri"/>
          <w:b/>
          <w:i/>
          <w:color w:val="000000"/>
        </w:rPr>
      </w:pPr>
    </w:p>
    <w:p w14:paraId="37CE19DA" w14:textId="78C282A7" w:rsidR="00EE11CC" w:rsidRDefault="00EE11CC" w:rsidP="00EE11CC">
      <w:pPr>
        <w:spacing w:after="20"/>
        <w:ind w:firstLine="180"/>
        <w:jc w:val="both"/>
        <w:rPr>
          <w:rFonts w:ascii="Calibri" w:hAnsi="Calibri" w:cs="Calibri"/>
          <w:b/>
          <w:i/>
          <w:color w:val="000000"/>
        </w:rPr>
      </w:pPr>
    </w:p>
    <w:p w14:paraId="591B454A" w14:textId="063E1535" w:rsidR="00EE11CC" w:rsidRDefault="00EE11CC" w:rsidP="00EE11CC">
      <w:pPr>
        <w:spacing w:after="20"/>
        <w:ind w:firstLine="180"/>
        <w:jc w:val="both"/>
        <w:rPr>
          <w:rFonts w:ascii="Calibri" w:hAnsi="Calibri" w:cs="Calibri"/>
          <w:b/>
          <w:i/>
          <w:color w:val="000000"/>
        </w:rPr>
      </w:pPr>
    </w:p>
    <w:p w14:paraId="16C04642" w14:textId="695407B3" w:rsidR="00EE11CC" w:rsidRDefault="00EE11CC" w:rsidP="00EE11CC">
      <w:pPr>
        <w:spacing w:after="20"/>
        <w:ind w:firstLine="180"/>
        <w:jc w:val="both"/>
        <w:rPr>
          <w:rFonts w:ascii="Calibri" w:hAnsi="Calibri" w:cs="Calibri"/>
          <w:b/>
          <w:i/>
          <w:color w:val="000000"/>
        </w:rPr>
      </w:pPr>
    </w:p>
    <w:p w14:paraId="57B840EE" w14:textId="529FE1AC" w:rsidR="00EE11CC" w:rsidRDefault="00EE11CC" w:rsidP="00EE11CC">
      <w:pPr>
        <w:spacing w:after="20"/>
        <w:ind w:firstLine="180"/>
        <w:jc w:val="both"/>
        <w:rPr>
          <w:rFonts w:ascii="Calibri" w:hAnsi="Calibri" w:cs="Calibri"/>
          <w:b/>
          <w:i/>
          <w:color w:val="000000"/>
        </w:rPr>
      </w:pPr>
    </w:p>
    <w:p w14:paraId="5AA15CF3" w14:textId="7B77AB78" w:rsidR="00EE11CC" w:rsidRDefault="00EE11CC" w:rsidP="00EE11CC">
      <w:pPr>
        <w:spacing w:after="20"/>
        <w:ind w:firstLine="180"/>
        <w:jc w:val="both"/>
        <w:rPr>
          <w:rFonts w:ascii="Calibri" w:hAnsi="Calibri" w:cs="Calibri"/>
          <w:b/>
          <w:i/>
          <w:color w:val="000000"/>
        </w:rPr>
      </w:pPr>
    </w:p>
    <w:p w14:paraId="38FA0897" w14:textId="6B285535" w:rsidR="00EE11CC" w:rsidRDefault="00EE11CC" w:rsidP="00EE11CC">
      <w:pPr>
        <w:spacing w:after="20"/>
        <w:ind w:firstLine="180"/>
        <w:jc w:val="both"/>
        <w:rPr>
          <w:rFonts w:ascii="Calibri" w:hAnsi="Calibri" w:cs="Calibri"/>
          <w:b/>
          <w:i/>
          <w:color w:val="000000"/>
        </w:rPr>
      </w:pPr>
    </w:p>
    <w:p w14:paraId="0559AF9E" w14:textId="5CB30076" w:rsidR="00EE11CC" w:rsidRDefault="00EE11CC" w:rsidP="00EE11CC">
      <w:pPr>
        <w:spacing w:after="20"/>
        <w:ind w:firstLine="180"/>
        <w:jc w:val="both"/>
        <w:rPr>
          <w:rFonts w:ascii="Calibri" w:hAnsi="Calibri" w:cs="Calibri"/>
          <w:b/>
          <w:i/>
          <w:color w:val="000000"/>
        </w:rPr>
      </w:pPr>
    </w:p>
    <w:p w14:paraId="5A259452" w14:textId="6EB7E561" w:rsidR="00EE11CC" w:rsidRDefault="00EE11CC" w:rsidP="00EE11CC">
      <w:pPr>
        <w:spacing w:after="20"/>
        <w:ind w:firstLine="180"/>
        <w:jc w:val="both"/>
        <w:rPr>
          <w:rFonts w:ascii="Calibri" w:hAnsi="Calibri" w:cs="Calibri"/>
          <w:b/>
          <w:i/>
          <w:color w:val="000000"/>
        </w:rPr>
      </w:pPr>
    </w:p>
    <w:p w14:paraId="1FE7A10B" w14:textId="1419DE91" w:rsidR="00EE11CC" w:rsidRDefault="00EE11CC" w:rsidP="00EE11CC">
      <w:pPr>
        <w:spacing w:after="20"/>
        <w:ind w:firstLine="180"/>
        <w:jc w:val="both"/>
        <w:rPr>
          <w:rFonts w:ascii="Calibri" w:hAnsi="Calibri" w:cs="Calibri"/>
          <w:b/>
          <w:i/>
          <w:color w:val="000000"/>
        </w:rPr>
      </w:pPr>
    </w:p>
    <w:p w14:paraId="3F7C23A9" w14:textId="1870F312" w:rsidR="00EE11CC" w:rsidRDefault="00EE11CC" w:rsidP="00EE11CC">
      <w:pPr>
        <w:spacing w:after="20"/>
        <w:ind w:firstLine="180"/>
        <w:jc w:val="both"/>
        <w:rPr>
          <w:rFonts w:ascii="Calibri" w:hAnsi="Calibri" w:cs="Calibri"/>
          <w:b/>
          <w:i/>
          <w:color w:val="000000"/>
        </w:rPr>
      </w:pPr>
    </w:p>
    <w:p w14:paraId="4029C9DD" w14:textId="1E31F256" w:rsidR="00EE11CC" w:rsidRDefault="00EE11CC" w:rsidP="00EE11CC">
      <w:pPr>
        <w:spacing w:after="20"/>
        <w:ind w:firstLine="180"/>
        <w:jc w:val="both"/>
        <w:rPr>
          <w:rFonts w:ascii="Calibri" w:hAnsi="Calibri" w:cs="Calibri"/>
          <w:b/>
          <w:i/>
          <w:color w:val="000000"/>
        </w:rPr>
      </w:pPr>
    </w:p>
    <w:p w14:paraId="7D2A98EB" w14:textId="66395ABE" w:rsidR="00EE11CC" w:rsidRDefault="00EE11CC" w:rsidP="00EE11CC">
      <w:pPr>
        <w:spacing w:after="20"/>
        <w:ind w:firstLine="180"/>
        <w:jc w:val="both"/>
        <w:rPr>
          <w:rFonts w:ascii="Calibri" w:hAnsi="Calibri" w:cs="Calibri"/>
          <w:b/>
          <w:i/>
          <w:color w:val="000000"/>
        </w:rPr>
      </w:pPr>
    </w:p>
    <w:p w14:paraId="415B101A" w14:textId="5D85908E" w:rsidR="00EE11CC" w:rsidRDefault="00EE11CC" w:rsidP="00EE11CC">
      <w:pPr>
        <w:spacing w:after="20"/>
        <w:ind w:firstLine="180"/>
        <w:jc w:val="both"/>
        <w:rPr>
          <w:rFonts w:ascii="Calibri" w:hAnsi="Calibri" w:cs="Calibri"/>
          <w:b/>
          <w:i/>
          <w:color w:val="000000"/>
        </w:rPr>
      </w:pPr>
    </w:p>
    <w:p w14:paraId="680792FE" w14:textId="059EFA56" w:rsidR="00EE11CC" w:rsidRDefault="00EE11CC" w:rsidP="00EE11CC">
      <w:pPr>
        <w:spacing w:after="20"/>
        <w:ind w:firstLine="180"/>
        <w:jc w:val="both"/>
        <w:rPr>
          <w:rFonts w:ascii="Calibri" w:hAnsi="Calibri" w:cs="Calibri"/>
          <w:b/>
          <w:i/>
          <w:color w:val="000000"/>
        </w:rPr>
      </w:pPr>
    </w:p>
    <w:p w14:paraId="3EF66379" w14:textId="0D52F592" w:rsidR="00EE11CC" w:rsidRDefault="00EE11CC" w:rsidP="00EE11CC">
      <w:pPr>
        <w:spacing w:after="20"/>
        <w:ind w:firstLine="180"/>
        <w:jc w:val="both"/>
        <w:rPr>
          <w:rFonts w:ascii="Calibri" w:hAnsi="Calibri" w:cs="Calibri"/>
          <w:b/>
          <w:i/>
          <w:color w:val="000000"/>
        </w:rPr>
      </w:pPr>
    </w:p>
    <w:p w14:paraId="42A3A8FF" w14:textId="1B971901" w:rsidR="00EE11CC" w:rsidRDefault="00EE11CC" w:rsidP="00EE11CC">
      <w:pPr>
        <w:spacing w:after="20"/>
        <w:ind w:firstLine="180"/>
        <w:jc w:val="both"/>
        <w:rPr>
          <w:rFonts w:ascii="Calibri" w:hAnsi="Calibri" w:cs="Calibri"/>
          <w:b/>
          <w:i/>
          <w:color w:val="000000"/>
        </w:rPr>
      </w:pPr>
    </w:p>
    <w:p w14:paraId="3F5BB34A" w14:textId="3CB52205" w:rsidR="00EE11CC" w:rsidRPr="00072B88" w:rsidRDefault="00EE11CC" w:rsidP="00EE11CC">
      <w:pPr>
        <w:spacing w:after="20"/>
        <w:ind w:firstLine="180"/>
        <w:jc w:val="both"/>
        <w:rPr>
          <w:rFonts w:ascii="Calibri" w:hAnsi="Calibri" w:cs="Calibri"/>
          <w:b/>
          <w:i/>
          <w:color w:val="000000"/>
        </w:rPr>
      </w:pPr>
      <w:r w:rsidRPr="00072B88">
        <w:rPr>
          <w:rFonts w:ascii="Calibri" w:hAnsi="Calibri" w:cs="Calibri"/>
          <w:b/>
          <w:i/>
          <w:color w:val="000000"/>
        </w:rPr>
        <w:lastRenderedPageBreak/>
        <w:t>1. függelék a</w:t>
      </w:r>
      <w:r>
        <w:rPr>
          <w:rFonts w:ascii="Calibri" w:hAnsi="Calibri" w:cs="Calibri"/>
          <w:b/>
          <w:i/>
          <w:color w:val="000000"/>
        </w:rPr>
        <w:t xml:space="preserve"> 33</w:t>
      </w:r>
      <w:r w:rsidRPr="00072B88">
        <w:rPr>
          <w:rFonts w:ascii="Calibri" w:hAnsi="Calibri" w:cs="Calibri"/>
          <w:b/>
          <w:i/>
          <w:color w:val="000000"/>
        </w:rPr>
        <w:t>/2020. (</w:t>
      </w:r>
      <w:r>
        <w:rPr>
          <w:rFonts w:ascii="Calibri" w:hAnsi="Calibri" w:cs="Calibri"/>
          <w:b/>
          <w:i/>
          <w:color w:val="000000"/>
        </w:rPr>
        <w:t>X.30.</w:t>
      </w:r>
      <w:r w:rsidRPr="00072B88">
        <w:rPr>
          <w:rFonts w:ascii="Calibri" w:hAnsi="Calibri" w:cs="Calibri"/>
          <w:b/>
          <w:i/>
          <w:color w:val="000000"/>
        </w:rPr>
        <w:t>) önkormányzati rendelethez</w:t>
      </w:r>
    </w:p>
    <w:p w14:paraId="3BF9FDCB" w14:textId="77777777" w:rsidR="00EE11CC" w:rsidRPr="00072B88" w:rsidRDefault="00EE11CC" w:rsidP="00EE11CC">
      <w:pPr>
        <w:rPr>
          <w:rFonts w:ascii="Calibri" w:eastAsia="Calibri" w:hAnsi="Calibri" w:cs="Calibri"/>
          <w:b/>
          <w:i/>
        </w:rPr>
      </w:pPr>
    </w:p>
    <w:p w14:paraId="008A1B68" w14:textId="77777777" w:rsidR="00EE11CC" w:rsidRPr="00072B88" w:rsidRDefault="00EE11CC" w:rsidP="00EE11CC">
      <w:pPr>
        <w:rPr>
          <w:rFonts w:ascii="Calibri" w:eastAsia="Calibri" w:hAnsi="Calibri" w:cs="Calibri"/>
          <w:b/>
          <w:i/>
        </w:rPr>
      </w:pPr>
      <w:r w:rsidRPr="00072B88">
        <w:rPr>
          <w:rFonts w:ascii="Calibri" w:eastAsia="Calibri" w:hAnsi="Calibri" w:cs="Calibri"/>
          <w:b/>
          <w:i/>
        </w:rPr>
        <w:t>Régészeti lelőhelyek jegyzéke</w:t>
      </w:r>
    </w:p>
    <w:tbl>
      <w:tblPr>
        <w:tblW w:w="9900" w:type="dxa"/>
        <w:jc w:val="center"/>
        <w:tblCellMar>
          <w:left w:w="70" w:type="dxa"/>
          <w:right w:w="70" w:type="dxa"/>
        </w:tblCellMar>
        <w:tblLook w:val="04A0" w:firstRow="1" w:lastRow="0" w:firstColumn="1" w:lastColumn="0" w:noHBand="0" w:noVBand="1"/>
      </w:tblPr>
      <w:tblGrid>
        <w:gridCol w:w="1180"/>
        <w:gridCol w:w="3040"/>
        <w:gridCol w:w="1000"/>
        <w:gridCol w:w="4680"/>
      </w:tblGrid>
      <w:tr w:rsidR="00EE11CC" w:rsidRPr="00072B88" w14:paraId="19459F19" w14:textId="77777777" w:rsidTr="0017728E">
        <w:trPr>
          <w:trHeight w:val="720"/>
          <w:tblHeader/>
          <w:jc w:val="center"/>
        </w:trPr>
        <w:tc>
          <w:tcPr>
            <w:tcW w:w="11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D4A2345" w14:textId="77777777" w:rsidR="00EE11CC" w:rsidRPr="00072B88" w:rsidRDefault="00EE11CC" w:rsidP="0017728E">
            <w:pPr>
              <w:jc w:val="center"/>
              <w:rPr>
                <w:rFonts w:ascii="Calibri" w:hAnsi="Calibri" w:cs="Calibri"/>
                <w:bCs/>
                <w:i/>
                <w:color w:val="000000"/>
              </w:rPr>
            </w:pPr>
            <w:r w:rsidRPr="00072B88">
              <w:rPr>
                <w:rFonts w:ascii="Calibri" w:hAnsi="Calibri" w:cs="Calibri"/>
                <w:bCs/>
                <w:i/>
                <w:color w:val="000000"/>
              </w:rPr>
              <w:t>Azonosító</w:t>
            </w:r>
          </w:p>
        </w:tc>
        <w:tc>
          <w:tcPr>
            <w:tcW w:w="3040" w:type="dxa"/>
            <w:tcBorders>
              <w:top w:val="single" w:sz="4" w:space="0" w:color="auto"/>
              <w:left w:val="nil"/>
              <w:bottom w:val="single" w:sz="4" w:space="0" w:color="auto"/>
              <w:right w:val="single" w:sz="4" w:space="0" w:color="auto"/>
            </w:tcBorders>
            <w:shd w:val="clear" w:color="auto" w:fill="D9D9D9"/>
            <w:vAlign w:val="center"/>
            <w:hideMark/>
          </w:tcPr>
          <w:p w14:paraId="3037FAA4" w14:textId="77777777" w:rsidR="00EE11CC" w:rsidRPr="00072B88" w:rsidRDefault="00EE11CC" w:rsidP="0017728E">
            <w:pPr>
              <w:jc w:val="center"/>
              <w:rPr>
                <w:rFonts w:ascii="Calibri" w:hAnsi="Calibri" w:cs="Calibri"/>
                <w:bCs/>
                <w:i/>
                <w:color w:val="000000"/>
              </w:rPr>
            </w:pPr>
            <w:r w:rsidRPr="00072B88">
              <w:rPr>
                <w:rFonts w:ascii="Calibri" w:hAnsi="Calibri" w:cs="Calibri"/>
                <w:bCs/>
                <w:i/>
                <w:color w:val="000000"/>
              </w:rPr>
              <w:t>Név</w:t>
            </w:r>
          </w:p>
        </w:tc>
        <w:tc>
          <w:tcPr>
            <w:tcW w:w="1000" w:type="dxa"/>
            <w:tcBorders>
              <w:top w:val="single" w:sz="4" w:space="0" w:color="auto"/>
              <w:left w:val="nil"/>
              <w:bottom w:val="single" w:sz="4" w:space="0" w:color="auto"/>
              <w:right w:val="single" w:sz="4" w:space="0" w:color="auto"/>
            </w:tcBorders>
            <w:shd w:val="clear" w:color="auto" w:fill="D9D9D9"/>
            <w:vAlign w:val="center"/>
            <w:hideMark/>
          </w:tcPr>
          <w:p w14:paraId="6E972C15" w14:textId="77777777" w:rsidR="00EE11CC" w:rsidRPr="00072B88" w:rsidRDefault="00EE11CC" w:rsidP="0017728E">
            <w:pPr>
              <w:jc w:val="center"/>
              <w:rPr>
                <w:rFonts w:ascii="Calibri" w:hAnsi="Calibri" w:cs="Calibri"/>
                <w:bCs/>
                <w:i/>
                <w:color w:val="000000"/>
              </w:rPr>
            </w:pPr>
            <w:r w:rsidRPr="00072B88">
              <w:rPr>
                <w:rFonts w:ascii="Calibri" w:hAnsi="Calibri" w:cs="Calibri"/>
                <w:bCs/>
                <w:i/>
                <w:color w:val="000000"/>
              </w:rPr>
              <w:t>Védelem</w:t>
            </w:r>
          </w:p>
        </w:tc>
        <w:tc>
          <w:tcPr>
            <w:tcW w:w="4680" w:type="dxa"/>
            <w:tcBorders>
              <w:top w:val="single" w:sz="4" w:space="0" w:color="auto"/>
              <w:left w:val="nil"/>
              <w:bottom w:val="single" w:sz="4" w:space="0" w:color="auto"/>
              <w:right w:val="single" w:sz="4" w:space="0" w:color="auto"/>
            </w:tcBorders>
            <w:shd w:val="clear" w:color="auto" w:fill="D9D9D9"/>
            <w:vAlign w:val="center"/>
            <w:hideMark/>
          </w:tcPr>
          <w:p w14:paraId="38831EE9" w14:textId="77777777" w:rsidR="00EE11CC" w:rsidRPr="00072B88" w:rsidRDefault="00EE11CC" w:rsidP="0017728E">
            <w:pPr>
              <w:jc w:val="center"/>
              <w:rPr>
                <w:rFonts w:ascii="Calibri" w:hAnsi="Calibri" w:cs="Calibri"/>
                <w:bCs/>
                <w:i/>
                <w:color w:val="000000"/>
              </w:rPr>
            </w:pPr>
            <w:r w:rsidRPr="00072B88">
              <w:rPr>
                <w:rFonts w:ascii="Calibri" w:hAnsi="Calibri" w:cs="Calibri"/>
                <w:bCs/>
                <w:i/>
                <w:color w:val="000000"/>
              </w:rPr>
              <w:t>Helyrajzi szám</w:t>
            </w:r>
          </w:p>
        </w:tc>
      </w:tr>
      <w:tr w:rsidR="00EE11CC" w:rsidRPr="00072B88" w14:paraId="4B9E2006" w14:textId="77777777" w:rsidTr="0017728E">
        <w:trPr>
          <w:trHeight w:val="36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1EF53C61" w14:textId="77777777" w:rsidR="00EE11CC" w:rsidRPr="00072B88" w:rsidRDefault="00EE11CC" w:rsidP="0017728E">
            <w:pPr>
              <w:jc w:val="center"/>
              <w:rPr>
                <w:rFonts w:ascii="Calibri" w:hAnsi="Calibri" w:cs="Calibri"/>
                <w:b/>
                <w:i/>
                <w:color w:val="000000"/>
              </w:rPr>
            </w:pPr>
            <w:r w:rsidRPr="00072B88">
              <w:rPr>
                <w:rFonts w:ascii="Calibri" w:hAnsi="Calibri" w:cs="Calibri"/>
                <w:b/>
                <w:i/>
                <w:color w:val="000000"/>
              </w:rPr>
              <w:t>32540</w:t>
            </w:r>
          </w:p>
        </w:tc>
        <w:tc>
          <w:tcPr>
            <w:tcW w:w="3040" w:type="dxa"/>
            <w:tcBorders>
              <w:top w:val="nil"/>
              <w:left w:val="nil"/>
              <w:bottom w:val="single" w:sz="4" w:space="0" w:color="auto"/>
              <w:right w:val="single" w:sz="4" w:space="0" w:color="auto"/>
            </w:tcBorders>
            <w:shd w:val="clear" w:color="auto" w:fill="auto"/>
            <w:vAlign w:val="center"/>
            <w:hideMark/>
          </w:tcPr>
          <w:p w14:paraId="411A14DA" w14:textId="77777777" w:rsidR="00EE11CC" w:rsidRPr="00072B88" w:rsidRDefault="00EE11CC" w:rsidP="0017728E">
            <w:pPr>
              <w:jc w:val="center"/>
              <w:rPr>
                <w:rFonts w:ascii="Calibri" w:hAnsi="Calibri" w:cs="Calibri"/>
                <w:b/>
                <w:i/>
                <w:color w:val="000000"/>
              </w:rPr>
            </w:pPr>
            <w:r w:rsidRPr="00072B88">
              <w:rPr>
                <w:rFonts w:ascii="Calibri" w:hAnsi="Calibri" w:cs="Calibri"/>
                <w:b/>
                <w:i/>
                <w:color w:val="000000"/>
              </w:rPr>
              <w:t>Mátrafüred, Bene-vár</w:t>
            </w:r>
          </w:p>
        </w:tc>
        <w:tc>
          <w:tcPr>
            <w:tcW w:w="1000" w:type="dxa"/>
            <w:tcBorders>
              <w:top w:val="nil"/>
              <w:left w:val="nil"/>
              <w:bottom w:val="single" w:sz="4" w:space="0" w:color="auto"/>
              <w:right w:val="single" w:sz="4" w:space="0" w:color="auto"/>
            </w:tcBorders>
            <w:shd w:val="clear" w:color="auto" w:fill="auto"/>
            <w:vAlign w:val="center"/>
            <w:hideMark/>
          </w:tcPr>
          <w:p w14:paraId="209ED134" w14:textId="77777777" w:rsidR="00EE11CC" w:rsidRPr="00072B88" w:rsidRDefault="00EE11CC" w:rsidP="0017728E">
            <w:pPr>
              <w:jc w:val="center"/>
              <w:rPr>
                <w:rFonts w:ascii="Calibri" w:hAnsi="Calibri" w:cs="Calibri"/>
                <w:b/>
                <w:i/>
                <w:color w:val="000000"/>
              </w:rPr>
            </w:pPr>
            <w:r w:rsidRPr="00072B88">
              <w:rPr>
                <w:rFonts w:ascii="Calibri" w:hAnsi="Calibri" w:cs="Calibri"/>
                <w:b/>
                <w:i/>
                <w:color w:val="000000"/>
              </w:rPr>
              <w:t>szakmai</w:t>
            </w:r>
          </w:p>
        </w:tc>
        <w:tc>
          <w:tcPr>
            <w:tcW w:w="4680" w:type="dxa"/>
            <w:tcBorders>
              <w:top w:val="nil"/>
              <w:left w:val="nil"/>
              <w:bottom w:val="single" w:sz="4" w:space="0" w:color="auto"/>
              <w:right w:val="single" w:sz="4" w:space="0" w:color="auto"/>
            </w:tcBorders>
            <w:shd w:val="clear" w:color="auto" w:fill="auto"/>
            <w:vAlign w:val="center"/>
            <w:hideMark/>
          </w:tcPr>
          <w:p w14:paraId="07CC81D9" w14:textId="77777777" w:rsidR="00EE11CC" w:rsidRPr="00072B88" w:rsidRDefault="00EE11CC" w:rsidP="0017728E">
            <w:pPr>
              <w:jc w:val="center"/>
              <w:rPr>
                <w:rFonts w:ascii="Calibri" w:hAnsi="Calibri" w:cs="Calibri"/>
                <w:b/>
                <w:i/>
                <w:color w:val="000000"/>
              </w:rPr>
            </w:pPr>
            <w:r w:rsidRPr="00072B88">
              <w:rPr>
                <w:rFonts w:ascii="Calibri" w:hAnsi="Calibri" w:cs="Calibri"/>
                <w:b/>
                <w:i/>
                <w:color w:val="000000"/>
              </w:rPr>
              <w:t>0126</w:t>
            </w:r>
          </w:p>
        </w:tc>
      </w:tr>
      <w:tr w:rsidR="00EE11CC" w:rsidRPr="00072B88" w14:paraId="722FF2B5" w14:textId="77777777" w:rsidTr="0017728E">
        <w:trPr>
          <w:trHeight w:val="1222"/>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0C3F56E2" w14:textId="77777777" w:rsidR="00EE11CC" w:rsidRPr="00072B88" w:rsidRDefault="00EE11CC" w:rsidP="0017728E">
            <w:pPr>
              <w:jc w:val="center"/>
              <w:rPr>
                <w:rFonts w:ascii="Calibri" w:hAnsi="Calibri" w:cs="Calibri"/>
                <w:b/>
                <w:i/>
                <w:color w:val="000000"/>
              </w:rPr>
            </w:pPr>
            <w:r w:rsidRPr="00072B88">
              <w:rPr>
                <w:rFonts w:ascii="Calibri" w:hAnsi="Calibri" w:cs="Calibri"/>
                <w:b/>
                <w:i/>
                <w:color w:val="000000"/>
              </w:rPr>
              <w:t>39035</w:t>
            </w:r>
          </w:p>
        </w:tc>
        <w:tc>
          <w:tcPr>
            <w:tcW w:w="3040" w:type="dxa"/>
            <w:tcBorders>
              <w:top w:val="nil"/>
              <w:left w:val="nil"/>
              <w:bottom w:val="single" w:sz="4" w:space="0" w:color="auto"/>
              <w:right w:val="single" w:sz="4" w:space="0" w:color="auto"/>
            </w:tcBorders>
            <w:shd w:val="clear" w:color="auto" w:fill="auto"/>
            <w:vAlign w:val="center"/>
            <w:hideMark/>
          </w:tcPr>
          <w:p w14:paraId="74F4C143" w14:textId="77777777" w:rsidR="00EE11CC" w:rsidRPr="00072B88" w:rsidRDefault="00EE11CC" w:rsidP="0017728E">
            <w:pPr>
              <w:jc w:val="center"/>
              <w:rPr>
                <w:rFonts w:ascii="Calibri" w:hAnsi="Calibri" w:cs="Calibri"/>
                <w:b/>
                <w:i/>
                <w:color w:val="000000"/>
              </w:rPr>
            </w:pPr>
            <w:r w:rsidRPr="00072B88">
              <w:rPr>
                <w:rFonts w:ascii="Calibri" w:hAnsi="Calibri" w:cs="Calibri"/>
                <w:b/>
                <w:i/>
                <w:color w:val="000000"/>
              </w:rPr>
              <w:t>Ferences templom és kolostor</w:t>
            </w:r>
          </w:p>
        </w:tc>
        <w:tc>
          <w:tcPr>
            <w:tcW w:w="1000" w:type="dxa"/>
            <w:tcBorders>
              <w:top w:val="nil"/>
              <w:left w:val="nil"/>
              <w:bottom w:val="single" w:sz="4" w:space="0" w:color="auto"/>
              <w:right w:val="single" w:sz="4" w:space="0" w:color="auto"/>
            </w:tcBorders>
            <w:shd w:val="clear" w:color="auto" w:fill="auto"/>
            <w:vAlign w:val="center"/>
            <w:hideMark/>
          </w:tcPr>
          <w:p w14:paraId="6CA72B23" w14:textId="77777777" w:rsidR="00EE11CC" w:rsidRPr="00072B88" w:rsidRDefault="00EE11CC" w:rsidP="0017728E">
            <w:pPr>
              <w:jc w:val="center"/>
              <w:rPr>
                <w:rFonts w:ascii="Calibri" w:hAnsi="Calibri" w:cs="Calibri"/>
                <w:b/>
                <w:i/>
                <w:color w:val="000000"/>
              </w:rPr>
            </w:pPr>
            <w:r w:rsidRPr="00072B88">
              <w:rPr>
                <w:rFonts w:ascii="Calibri" w:hAnsi="Calibri" w:cs="Calibri"/>
                <w:b/>
                <w:i/>
                <w:color w:val="000000"/>
              </w:rPr>
              <w:t>szakmai</w:t>
            </w:r>
          </w:p>
        </w:tc>
        <w:tc>
          <w:tcPr>
            <w:tcW w:w="4680" w:type="dxa"/>
            <w:tcBorders>
              <w:top w:val="nil"/>
              <w:left w:val="nil"/>
              <w:bottom w:val="single" w:sz="4" w:space="0" w:color="auto"/>
              <w:right w:val="single" w:sz="4" w:space="0" w:color="auto"/>
            </w:tcBorders>
            <w:shd w:val="clear" w:color="auto" w:fill="auto"/>
            <w:vAlign w:val="center"/>
            <w:hideMark/>
          </w:tcPr>
          <w:p w14:paraId="642ECB09" w14:textId="77777777" w:rsidR="00EE11CC" w:rsidRPr="00072B88" w:rsidRDefault="00EE11CC" w:rsidP="0017728E">
            <w:pPr>
              <w:jc w:val="center"/>
              <w:rPr>
                <w:rFonts w:ascii="Calibri" w:hAnsi="Calibri" w:cs="Calibri"/>
                <w:b/>
                <w:i/>
                <w:color w:val="000000"/>
              </w:rPr>
            </w:pPr>
            <w:r w:rsidRPr="00072B88">
              <w:rPr>
                <w:rFonts w:ascii="Calibri" w:hAnsi="Calibri" w:cs="Calibri"/>
                <w:b/>
                <w:i/>
                <w:color w:val="000000"/>
              </w:rPr>
              <w:t>1923, 1924, 1925, 1928, 1929, 1930/1, 1932, 1933, 1934, 1935, 1936, 1939, 1940, 1942/1, 1943/1, 1944, 2197, 1942/2, 1927, 2137, 1949/5, 1949/6, 1950, 1930/2</w:t>
            </w:r>
          </w:p>
        </w:tc>
      </w:tr>
      <w:tr w:rsidR="00EE11CC" w:rsidRPr="00072B88" w14:paraId="3E5E60A9" w14:textId="77777777" w:rsidTr="0017728E">
        <w:trPr>
          <w:trHeight w:val="36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347EECCF" w14:textId="77777777" w:rsidR="00EE11CC" w:rsidRPr="00072B88" w:rsidRDefault="00EE11CC" w:rsidP="0017728E">
            <w:pPr>
              <w:jc w:val="center"/>
              <w:rPr>
                <w:rFonts w:ascii="Calibri" w:hAnsi="Calibri" w:cs="Calibri"/>
                <w:b/>
                <w:i/>
                <w:color w:val="000000"/>
              </w:rPr>
            </w:pPr>
            <w:r w:rsidRPr="00072B88">
              <w:rPr>
                <w:rFonts w:ascii="Calibri" w:hAnsi="Calibri" w:cs="Calibri"/>
                <w:b/>
                <w:i/>
                <w:color w:val="000000"/>
              </w:rPr>
              <w:t>39486</w:t>
            </w:r>
          </w:p>
        </w:tc>
        <w:tc>
          <w:tcPr>
            <w:tcW w:w="3040" w:type="dxa"/>
            <w:tcBorders>
              <w:top w:val="nil"/>
              <w:left w:val="nil"/>
              <w:bottom w:val="single" w:sz="4" w:space="0" w:color="auto"/>
              <w:right w:val="single" w:sz="4" w:space="0" w:color="auto"/>
            </w:tcBorders>
            <w:shd w:val="clear" w:color="auto" w:fill="auto"/>
            <w:vAlign w:val="center"/>
            <w:hideMark/>
          </w:tcPr>
          <w:p w14:paraId="044FA023" w14:textId="77777777" w:rsidR="00EE11CC" w:rsidRPr="00072B88" w:rsidRDefault="00EE11CC" w:rsidP="0017728E">
            <w:pPr>
              <w:jc w:val="center"/>
              <w:rPr>
                <w:rFonts w:ascii="Calibri" w:hAnsi="Calibri" w:cs="Calibri"/>
                <w:b/>
                <w:i/>
                <w:color w:val="000000"/>
              </w:rPr>
            </w:pPr>
            <w:r w:rsidRPr="00072B88">
              <w:rPr>
                <w:rFonts w:ascii="Calibri" w:hAnsi="Calibri" w:cs="Calibri"/>
                <w:b/>
                <w:i/>
                <w:color w:val="000000"/>
              </w:rPr>
              <w:t>Déli külhatár</w:t>
            </w:r>
          </w:p>
        </w:tc>
        <w:tc>
          <w:tcPr>
            <w:tcW w:w="1000" w:type="dxa"/>
            <w:tcBorders>
              <w:top w:val="nil"/>
              <w:left w:val="nil"/>
              <w:bottom w:val="single" w:sz="4" w:space="0" w:color="auto"/>
              <w:right w:val="single" w:sz="4" w:space="0" w:color="auto"/>
            </w:tcBorders>
            <w:shd w:val="clear" w:color="auto" w:fill="auto"/>
            <w:vAlign w:val="center"/>
            <w:hideMark/>
          </w:tcPr>
          <w:p w14:paraId="7DBF1782" w14:textId="77777777" w:rsidR="00EE11CC" w:rsidRPr="00072B88" w:rsidRDefault="00EE11CC" w:rsidP="0017728E">
            <w:pPr>
              <w:jc w:val="center"/>
              <w:rPr>
                <w:rFonts w:ascii="Calibri" w:hAnsi="Calibri" w:cs="Calibri"/>
                <w:b/>
                <w:i/>
                <w:color w:val="000000"/>
              </w:rPr>
            </w:pPr>
            <w:r w:rsidRPr="00072B88">
              <w:rPr>
                <w:rFonts w:ascii="Calibri" w:hAnsi="Calibri" w:cs="Calibri"/>
                <w:b/>
                <w:i/>
                <w:color w:val="000000"/>
              </w:rPr>
              <w:t>szakmai</w:t>
            </w:r>
          </w:p>
        </w:tc>
        <w:tc>
          <w:tcPr>
            <w:tcW w:w="4680" w:type="dxa"/>
            <w:tcBorders>
              <w:top w:val="nil"/>
              <w:left w:val="nil"/>
              <w:bottom w:val="single" w:sz="4" w:space="0" w:color="auto"/>
              <w:right w:val="single" w:sz="4" w:space="0" w:color="auto"/>
            </w:tcBorders>
            <w:shd w:val="clear" w:color="auto" w:fill="auto"/>
            <w:vAlign w:val="center"/>
            <w:hideMark/>
          </w:tcPr>
          <w:p w14:paraId="26F5CA4B" w14:textId="77777777" w:rsidR="00EE11CC" w:rsidRPr="00072B88" w:rsidRDefault="00EE11CC" w:rsidP="0017728E">
            <w:pPr>
              <w:jc w:val="center"/>
              <w:rPr>
                <w:rFonts w:ascii="Calibri" w:hAnsi="Calibri" w:cs="Calibri"/>
                <w:b/>
                <w:i/>
                <w:color w:val="000000"/>
              </w:rPr>
            </w:pPr>
            <w:r w:rsidRPr="00072B88">
              <w:rPr>
                <w:rFonts w:ascii="Calibri" w:hAnsi="Calibri" w:cs="Calibri"/>
                <w:b/>
                <w:i/>
                <w:color w:val="000000"/>
              </w:rPr>
              <w:t>4014/9, 4017</w:t>
            </w:r>
          </w:p>
        </w:tc>
      </w:tr>
      <w:tr w:rsidR="00EE11CC" w:rsidRPr="00072B88" w14:paraId="2C7902F3" w14:textId="77777777" w:rsidTr="0017728E">
        <w:trPr>
          <w:trHeight w:val="72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45AEFCD3" w14:textId="77777777" w:rsidR="00EE11CC" w:rsidRPr="00072B88" w:rsidRDefault="00EE11CC" w:rsidP="0017728E">
            <w:pPr>
              <w:jc w:val="center"/>
              <w:rPr>
                <w:rFonts w:ascii="Calibri" w:hAnsi="Calibri" w:cs="Calibri"/>
                <w:b/>
                <w:i/>
                <w:color w:val="000000"/>
              </w:rPr>
            </w:pPr>
            <w:r w:rsidRPr="00072B88">
              <w:rPr>
                <w:rFonts w:ascii="Calibri" w:hAnsi="Calibri" w:cs="Calibri"/>
                <w:b/>
                <w:i/>
                <w:color w:val="000000"/>
              </w:rPr>
              <w:t>39487</w:t>
            </w:r>
          </w:p>
        </w:tc>
        <w:tc>
          <w:tcPr>
            <w:tcW w:w="3040" w:type="dxa"/>
            <w:tcBorders>
              <w:top w:val="nil"/>
              <w:left w:val="nil"/>
              <w:bottom w:val="single" w:sz="4" w:space="0" w:color="auto"/>
              <w:right w:val="single" w:sz="4" w:space="0" w:color="auto"/>
            </w:tcBorders>
            <w:shd w:val="clear" w:color="auto" w:fill="auto"/>
            <w:vAlign w:val="center"/>
            <w:hideMark/>
          </w:tcPr>
          <w:p w14:paraId="652604CA" w14:textId="77777777" w:rsidR="00EE11CC" w:rsidRPr="00072B88" w:rsidRDefault="00EE11CC" w:rsidP="0017728E">
            <w:pPr>
              <w:jc w:val="center"/>
              <w:rPr>
                <w:rFonts w:ascii="Calibri" w:hAnsi="Calibri" w:cs="Calibri"/>
                <w:b/>
                <w:i/>
                <w:color w:val="000000"/>
              </w:rPr>
            </w:pPr>
            <w:r w:rsidRPr="00072B88">
              <w:rPr>
                <w:rFonts w:ascii="Calibri" w:hAnsi="Calibri" w:cs="Calibri"/>
                <w:b/>
                <w:i/>
                <w:color w:val="000000"/>
              </w:rPr>
              <w:t>Lovastanya</w:t>
            </w:r>
          </w:p>
        </w:tc>
        <w:tc>
          <w:tcPr>
            <w:tcW w:w="1000" w:type="dxa"/>
            <w:tcBorders>
              <w:top w:val="nil"/>
              <w:left w:val="nil"/>
              <w:bottom w:val="single" w:sz="4" w:space="0" w:color="auto"/>
              <w:right w:val="single" w:sz="4" w:space="0" w:color="auto"/>
            </w:tcBorders>
            <w:shd w:val="clear" w:color="auto" w:fill="auto"/>
            <w:vAlign w:val="center"/>
            <w:hideMark/>
          </w:tcPr>
          <w:p w14:paraId="7E92A6ED" w14:textId="77777777" w:rsidR="00EE11CC" w:rsidRPr="00072B88" w:rsidRDefault="00EE11CC" w:rsidP="0017728E">
            <w:pPr>
              <w:jc w:val="center"/>
              <w:rPr>
                <w:rFonts w:ascii="Calibri" w:hAnsi="Calibri" w:cs="Calibri"/>
                <w:b/>
                <w:i/>
                <w:color w:val="000000"/>
              </w:rPr>
            </w:pPr>
            <w:r w:rsidRPr="00072B88">
              <w:rPr>
                <w:rFonts w:ascii="Calibri" w:hAnsi="Calibri" w:cs="Calibri"/>
                <w:b/>
                <w:i/>
                <w:color w:val="000000"/>
              </w:rPr>
              <w:t>szakmai</w:t>
            </w:r>
          </w:p>
        </w:tc>
        <w:tc>
          <w:tcPr>
            <w:tcW w:w="4680" w:type="dxa"/>
            <w:tcBorders>
              <w:top w:val="nil"/>
              <w:left w:val="nil"/>
              <w:bottom w:val="single" w:sz="4" w:space="0" w:color="auto"/>
              <w:right w:val="single" w:sz="4" w:space="0" w:color="auto"/>
            </w:tcBorders>
            <w:shd w:val="clear" w:color="auto" w:fill="auto"/>
            <w:vAlign w:val="center"/>
            <w:hideMark/>
          </w:tcPr>
          <w:p w14:paraId="5B1AC15D" w14:textId="77777777" w:rsidR="00EE11CC" w:rsidRPr="00072B88" w:rsidRDefault="00EE11CC" w:rsidP="0017728E">
            <w:pPr>
              <w:jc w:val="center"/>
              <w:rPr>
                <w:rFonts w:ascii="Calibri" w:hAnsi="Calibri" w:cs="Calibri"/>
                <w:b/>
                <w:i/>
                <w:color w:val="000000"/>
              </w:rPr>
            </w:pPr>
            <w:r w:rsidRPr="00072B88">
              <w:rPr>
                <w:rFonts w:ascii="Calibri" w:hAnsi="Calibri" w:cs="Calibri"/>
                <w:b/>
                <w:i/>
                <w:color w:val="000000"/>
              </w:rPr>
              <w:t>4042/4, 4042/3, 0287/40, 0287/38, 0287/39, 0288/1, 0288/2</w:t>
            </w:r>
          </w:p>
        </w:tc>
      </w:tr>
      <w:tr w:rsidR="00EE11CC" w:rsidRPr="00072B88" w14:paraId="1A65C1C4" w14:textId="77777777" w:rsidTr="0017728E">
        <w:trPr>
          <w:trHeight w:val="72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3972E8EA" w14:textId="77777777" w:rsidR="00EE11CC" w:rsidRPr="00072B88" w:rsidRDefault="00EE11CC" w:rsidP="0017728E">
            <w:pPr>
              <w:jc w:val="center"/>
              <w:rPr>
                <w:rFonts w:ascii="Calibri" w:hAnsi="Calibri" w:cs="Calibri"/>
                <w:b/>
                <w:i/>
                <w:color w:val="000000"/>
              </w:rPr>
            </w:pPr>
            <w:r w:rsidRPr="00072B88">
              <w:rPr>
                <w:rFonts w:ascii="Calibri" w:hAnsi="Calibri" w:cs="Calibri"/>
                <w:b/>
                <w:i/>
                <w:color w:val="000000"/>
              </w:rPr>
              <w:t>48859</w:t>
            </w:r>
          </w:p>
        </w:tc>
        <w:tc>
          <w:tcPr>
            <w:tcW w:w="3040" w:type="dxa"/>
            <w:tcBorders>
              <w:top w:val="nil"/>
              <w:left w:val="nil"/>
              <w:bottom w:val="single" w:sz="4" w:space="0" w:color="auto"/>
              <w:right w:val="single" w:sz="4" w:space="0" w:color="auto"/>
            </w:tcBorders>
            <w:shd w:val="clear" w:color="auto" w:fill="auto"/>
            <w:vAlign w:val="center"/>
            <w:hideMark/>
          </w:tcPr>
          <w:p w14:paraId="085E1B2C" w14:textId="77777777" w:rsidR="00EE11CC" w:rsidRPr="00072B88" w:rsidRDefault="00EE11CC" w:rsidP="0017728E">
            <w:pPr>
              <w:jc w:val="center"/>
              <w:rPr>
                <w:rFonts w:ascii="Calibri" w:hAnsi="Calibri" w:cs="Calibri"/>
                <w:b/>
                <w:i/>
                <w:color w:val="000000"/>
              </w:rPr>
            </w:pPr>
            <w:r w:rsidRPr="00072B88">
              <w:rPr>
                <w:rFonts w:ascii="Calibri" w:hAnsi="Calibri" w:cs="Calibri"/>
                <w:b/>
                <w:i/>
                <w:color w:val="000000"/>
              </w:rPr>
              <w:t>Szt. Bertalan templom</w:t>
            </w:r>
          </w:p>
        </w:tc>
        <w:tc>
          <w:tcPr>
            <w:tcW w:w="1000" w:type="dxa"/>
            <w:tcBorders>
              <w:top w:val="nil"/>
              <w:left w:val="nil"/>
              <w:bottom w:val="single" w:sz="4" w:space="0" w:color="auto"/>
              <w:right w:val="single" w:sz="4" w:space="0" w:color="auto"/>
            </w:tcBorders>
            <w:shd w:val="clear" w:color="auto" w:fill="auto"/>
            <w:vAlign w:val="center"/>
            <w:hideMark/>
          </w:tcPr>
          <w:p w14:paraId="1D452960" w14:textId="77777777" w:rsidR="00EE11CC" w:rsidRPr="00072B88" w:rsidRDefault="00EE11CC" w:rsidP="0017728E">
            <w:pPr>
              <w:jc w:val="center"/>
              <w:rPr>
                <w:rFonts w:ascii="Calibri" w:hAnsi="Calibri" w:cs="Calibri"/>
                <w:b/>
                <w:i/>
                <w:color w:val="000000"/>
              </w:rPr>
            </w:pPr>
            <w:r w:rsidRPr="00072B88">
              <w:rPr>
                <w:rFonts w:ascii="Calibri" w:hAnsi="Calibri" w:cs="Calibri"/>
                <w:b/>
                <w:i/>
                <w:color w:val="000000"/>
              </w:rPr>
              <w:t>szakmai</w:t>
            </w:r>
          </w:p>
        </w:tc>
        <w:tc>
          <w:tcPr>
            <w:tcW w:w="4680" w:type="dxa"/>
            <w:tcBorders>
              <w:top w:val="nil"/>
              <w:left w:val="nil"/>
              <w:bottom w:val="single" w:sz="4" w:space="0" w:color="auto"/>
              <w:right w:val="single" w:sz="4" w:space="0" w:color="auto"/>
            </w:tcBorders>
            <w:shd w:val="clear" w:color="auto" w:fill="auto"/>
            <w:vAlign w:val="center"/>
            <w:hideMark/>
          </w:tcPr>
          <w:p w14:paraId="0150F8CF" w14:textId="77777777" w:rsidR="00EE11CC" w:rsidRPr="00072B88" w:rsidRDefault="00EE11CC" w:rsidP="0017728E">
            <w:pPr>
              <w:jc w:val="center"/>
              <w:rPr>
                <w:rFonts w:ascii="Calibri" w:hAnsi="Calibri" w:cs="Calibri"/>
                <w:b/>
                <w:i/>
                <w:color w:val="000000"/>
              </w:rPr>
            </w:pPr>
            <w:r w:rsidRPr="00072B88">
              <w:rPr>
                <w:rFonts w:ascii="Calibri" w:hAnsi="Calibri" w:cs="Calibri"/>
                <w:b/>
                <w:i/>
                <w:color w:val="000000"/>
              </w:rPr>
              <w:t>4527, 4528, 2038, 1488, 1489, 2041/1, 2041/2, 1483, 2041/3</w:t>
            </w:r>
          </w:p>
        </w:tc>
      </w:tr>
      <w:tr w:rsidR="00EE11CC" w:rsidRPr="00072B88" w14:paraId="1114110A" w14:textId="77777777" w:rsidTr="0017728E">
        <w:trPr>
          <w:trHeight w:val="429"/>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4CC74842" w14:textId="77777777" w:rsidR="00EE11CC" w:rsidRPr="00072B88" w:rsidRDefault="00EE11CC" w:rsidP="0017728E">
            <w:pPr>
              <w:jc w:val="center"/>
              <w:rPr>
                <w:rFonts w:ascii="Calibri" w:hAnsi="Calibri" w:cs="Calibri"/>
                <w:b/>
                <w:i/>
                <w:color w:val="000000"/>
              </w:rPr>
            </w:pPr>
            <w:r w:rsidRPr="00072B88">
              <w:rPr>
                <w:rFonts w:ascii="Calibri" w:hAnsi="Calibri" w:cs="Calibri"/>
                <w:b/>
                <w:i/>
                <w:color w:val="000000"/>
              </w:rPr>
              <w:t>49692</w:t>
            </w:r>
          </w:p>
        </w:tc>
        <w:tc>
          <w:tcPr>
            <w:tcW w:w="3040" w:type="dxa"/>
            <w:tcBorders>
              <w:top w:val="nil"/>
              <w:left w:val="nil"/>
              <w:bottom w:val="single" w:sz="4" w:space="0" w:color="auto"/>
              <w:right w:val="single" w:sz="4" w:space="0" w:color="auto"/>
            </w:tcBorders>
            <w:shd w:val="clear" w:color="auto" w:fill="auto"/>
            <w:vAlign w:val="center"/>
            <w:hideMark/>
          </w:tcPr>
          <w:p w14:paraId="142BD8F8" w14:textId="77777777" w:rsidR="00EE11CC" w:rsidRPr="00072B88" w:rsidRDefault="00EE11CC" w:rsidP="0017728E">
            <w:pPr>
              <w:jc w:val="center"/>
              <w:rPr>
                <w:rFonts w:ascii="Calibri" w:hAnsi="Calibri" w:cs="Calibri"/>
                <w:b/>
                <w:i/>
                <w:color w:val="000000"/>
              </w:rPr>
            </w:pPr>
            <w:r w:rsidRPr="00072B88">
              <w:rPr>
                <w:rFonts w:ascii="Calibri" w:hAnsi="Calibri" w:cs="Calibri"/>
                <w:b/>
                <w:i/>
                <w:color w:val="000000"/>
              </w:rPr>
              <w:t>Külső-Mérges-patak hídjánál</w:t>
            </w:r>
          </w:p>
        </w:tc>
        <w:tc>
          <w:tcPr>
            <w:tcW w:w="1000" w:type="dxa"/>
            <w:tcBorders>
              <w:top w:val="nil"/>
              <w:left w:val="nil"/>
              <w:bottom w:val="single" w:sz="4" w:space="0" w:color="auto"/>
              <w:right w:val="single" w:sz="4" w:space="0" w:color="auto"/>
            </w:tcBorders>
            <w:shd w:val="clear" w:color="auto" w:fill="auto"/>
            <w:vAlign w:val="center"/>
            <w:hideMark/>
          </w:tcPr>
          <w:p w14:paraId="712F5ABD" w14:textId="77777777" w:rsidR="00EE11CC" w:rsidRPr="00072B88" w:rsidRDefault="00EE11CC" w:rsidP="0017728E">
            <w:pPr>
              <w:jc w:val="center"/>
              <w:rPr>
                <w:rFonts w:ascii="Calibri" w:hAnsi="Calibri" w:cs="Calibri"/>
                <w:b/>
                <w:i/>
                <w:color w:val="000000"/>
              </w:rPr>
            </w:pPr>
            <w:r w:rsidRPr="00072B88">
              <w:rPr>
                <w:rFonts w:ascii="Calibri" w:hAnsi="Calibri" w:cs="Calibri"/>
                <w:b/>
                <w:i/>
                <w:color w:val="000000"/>
              </w:rPr>
              <w:t>szakmai</w:t>
            </w:r>
          </w:p>
        </w:tc>
        <w:tc>
          <w:tcPr>
            <w:tcW w:w="4680" w:type="dxa"/>
            <w:tcBorders>
              <w:top w:val="nil"/>
              <w:left w:val="nil"/>
              <w:bottom w:val="single" w:sz="4" w:space="0" w:color="auto"/>
              <w:right w:val="single" w:sz="4" w:space="0" w:color="auto"/>
            </w:tcBorders>
            <w:shd w:val="clear" w:color="auto" w:fill="auto"/>
            <w:vAlign w:val="center"/>
            <w:hideMark/>
          </w:tcPr>
          <w:p w14:paraId="40B8EACA" w14:textId="77777777" w:rsidR="00EE11CC" w:rsidRPr="00072B88" w:rsidRDefault="00EE11CC" w:rsidP="0017728E">
            <w:pPr>
              <w:jc w:val="center"/>
              <w:rPr>
                <w:rFonts w:ascii="Calibri" w:hAnsi="Calibri" w:cs="Calibri"/>
                <w:b/>
                <w:i/>
                <w:color w:val="000000"/>
              </w:rPr>
            </w:pPr>
            <w:r w:rsidRPr="00072B88">
              <w:rPr>
                <w:rFonts w:ascii="Calibri" w:hAnsi="Calibri" w:cs="Calibri"/>
                <w:b/>
                <w:i/>
                <w:color w:val="000000"/>
              </w:rPr>
              <w:t>1775</w:t>
            </w:r>
          </w:p>
        </w:tc>
      </w:tr>
      <w:tr w:rsidR="00EE11CC" w:rsidRPr="00072B88" w14:paraId="6CDA1EFB" w14:textId="77777777" w:rsidTr="0017728E">
        <w:trPr>
          <w:trHeight w:val="72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49DE7550" w14:textId="77777777" w:rsidR="00EE11CC" w:rsidRPr="00072B88" w:rsidRDefault="00EE11CC" w:rsidP="0017728E">
            <w:pPr>
              <w:jc w:val="center"/>
              <w:rPr>
                <w:rFonts w:ascii="Calibri" w:hAnsi="Calibri" w:cs="Calibri"/>
                <w:b/>
                <w:i/>
                <w:color w:val="000000"/>
              </w:rPr>
            </w:pPr>
            <w:r w:rsidRPr="00072B88">
              <w:rPr>
                <w:rFonts w:ascii="Calibri" w:hAnsi="Calibri" w:cs="Calibri"/>
                <w:b/>
                <w:i/>
                <w:color w:val="000000"/>
              </w:rPr>
              <w:t>49693</w:t>
            </w:r>
          </w:p>
        </w:tc>
        <w:tc>
          <w:tcPr>
            <w:tcW w:w="3040" w:type="dxa"/>
            <w:tcBorders>
              <w:top w:val="nil"/>
              <w:left w:val="nil"/>
              <w:bottom w:val="single" w:sz="4" w:space="0" w:color="auto"/>
              <w:right w:val="single" w:sz="4" w:space="0" w:color="auto"/>
            </w:tcBorders>
            <w:shd w:val="clear" w:color="auto" w:fill="auto"/>
            <w:vAlign w:val="center"/>
            <w:hideMark/>
          </w:tcPr>
          <w:p w14:paraId="76475F3E" w14:textId="77777777" w:rsidR="00EE11CC" w:rsidRPr="00072B88" w:rsidRDefault="00EE11CC" w:rsidP="0017728E">
            <w:pPr>
              <w:jc w:val="center"/>
              <w:rPr>
                <w:rFonts w:ascii="Calibri" w:hAnsi="Calibri" w:cs="Calibri"/>
                <w:b/>
                <w:i/>
                <w:color w:val="000000"/>
              </w:rPr>
            </w:pPr>
            <w:r w:rsidRPr="00072B88">
              <w:rPr>
                <w:rFonts w:ascii="Calibri" w:hAnsi="Calibri" w:cs="Calibri"/>
                <w:b/>
                <w:i/>
                <w:color w:val="000000"/>
              </w:rPr>
              <w:t>Gyöngyöspatak út 22.</w:t>
            </w:r>
          </w:p>
        </w:tc>
        <w:tc>
          <w:tcPr>
            <w:tcW w:w="1000" w:type="dxa"/>
            <w:tcBorders>
              <w:top w:val="nil"/>
              <w:left w:val="nil"/>
              <w:bottom w:val="single" w:sz="4" w:space="0" w:color="auto"/>
              <w:right w:val="single" w:sz="4" w:space="0" w:color="auto"/>
            </w:tcBorders>
            <w:shd w:val="clear" w:color="auto" w:fill="auto"/>
            <w:vAlign w:val="center"/>
            <w:hideMark/>
          </w:tcPr>
          <w:p w14:paraId="2B1DBDEB" w14:textId="77777777" w:rsidR="00EE11CC" w:rsidRPr="00072B88" w:rsidRDefault="00EE11CC" w:rsidP="0017728E">
            <w:pPr>
              <w:jc w:val="center"/>
              <w:rPr>
                <w:rFonts w:ascii="Calibri" w:hAnsi="Calibri" w:cs="Calibri"/>
                <w:b/>
                <w:i/>
                <w:color w:val="000000"/>
              </w:rPr>
            </w:pPr>
            <w:r w:rsidRPr="00072B88">
              <w:rPr>
                <w:rFonts w:ascii="Calibri" w:hAnsi="Calibri" w:cs="Calibri"/>
                <w:b/>
                <w:i/>
                <w:color w:val="000000"/>
              </w:rPr>
              <w:t>szakmai</w:t>
            </w:r>
          </w:p>
        </w:tc>
        <w:tc>
          <w:tcPr>
            <w:tcW w:w="4680" w:type="dxa"/>
            <w:tcBorders>
              <w:top w:val="nil"/>
              <w:left w:val="nil"/>
              <w:bottom w:val="single" w:sz="4" w:space="0" w:color="auto"/>
              <w:right w:val="single" w:sz="4" w:space="0" w:color="auto"/>
            </w:tcBorders>
            <w:shd w:val="clear" w:color="auto" w:fill="auto"/>
            <w:vAlign w:val="center"/>
            <w:hideMark/>
          </w:tcPr>
          <w:p w14:paraId="2F0BA588" w14:textId="77777777" w:rsidR="00EE11CC" w:rsidRPr="00072B88" w:rsidRDefault="00EE11CC" w:rsidP="0017728E">
            <w:pPr>
              <w:jc w:val="center"/>
              <w:rPr>
                <w:rFonts w:ascii="Calibri" w:hAnsi="Calibri" w:cs="Calibri"/>
                <w:b/>
                <w:i/>
                <w:color w:val="000000"/>
              </w:rPr>
            </w:pPr>
            <w:r w:rsidRPr="00072B88">
              <w:rPr>
                <w:rFonts w:ascii="Calibri" w:hAnsi="Calibri" w:cs="Calibri"/>
                <w:b/>
                <w:i/>
                <w:color w:val="000000"/>
              </w:rPr>
              <w:t>5692, 5673, 5669, 5670, 5671, 5672, 5747, 5693, 5716</w:t>
            </w:r>
          </w:p>
        </w:tc>
      </w:tr>
      <w:tr w:rsidR="00EE11CC" w:rsidRPr="00072B88" w14:paraId="623F3D17" w14:textId="77777777" w:rsidTr="0017728E">
        <w:trPr>
          <w:trHeight w:val="36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06E37574" w14:textId="77777777" w:rsidR="00EE11CC" w:rsidRPr="00072B88" w:rsidRDefault="00EE11CC" w:rsidP="0017728E">
            <w:pPr>
              <w:jc w:val="center"/>
              <w:rPr>
                <w:rFonts w:ascii="Calibri" w:hAnsi="Calibri" w:cs="Calibri"/>
                <w:b/>
                <w:i/>
                <w:color w:val="000000"/>
              </w:rPr>
            </w:pPr>
            <w:r w:rsidRPr="00072B88">
              <w:rPr>
                <w:rFonts w:ascii="Calibri" w:hAnsi="Calibri" w:cs="Calibri"/>
                <w:b/>
                <w:i/>
                <w:color w:val="000000"/>
              </w:rPr>
              <w:t>48863</w:t>
            </w:r>
          </w:p>
        </w:tc>
        <w:tc>
          <w:tcPr>
            <w:tcW w:w="3040" w:type="dxa"/>
            <w:tcBorders>
              <w:top w:val="nil"/>
              <w:left w:val="nil"/>
              <w:bottom w:val="single" w:sz="4" w:space="0" w:color="auto"/>
              <w:right w:val="single" w:sz="4" w:space="0" w:color="auto"/>
            </w:tcBorders>
            <w:shd w:val="clear" w:color="auto" w:fill="auto"/>
            <w:vAlign w:val="center"/>
            <w:hideMark/>
          </w:tcPr>
          <w:p w14:paraId="5F1D96C4" w14:textId="77777777" w:rsidR="00EE11CC" w:rsidRPr="00072B88" w:rsidRDefault="00EE11CC" w:rsidP="0017728E">
            <w:pPr>
              <w:jc w:val="center"/>
              <w:rPr>
                <w:rFonts w:ascii="Calibri" w:hAnsi="Calibri" w:cs="Calibri"/>
                <w:b/>
                <w:i/>
                <w:color w:val="000000"/>
              </w:rPr>
            </w:pPr>
            <w:r w:rsidRPr="00072B88">
              <w:rPr>
                <w:rFonts w:ascii="Calibri" w:hAnsi="Calibri" w:cs="Calibri"/>
                <w:b/>
                <w:i/>
                <w:color w:val="000000"/>
              </w:rPr>
              <w:t>Mátrafüred- Muzslatető</w:t>
            </w:r>
          </w:p>
        </w:tc>
        <w:tc>
          <w:tcPr>
            <w:tcW w:w="1000" w:type="dxa"/>
            <w:tcBorders>
              <w:top w:val="nil"/>
              <w:left w:val="nil"/>
              <w:bottom w:val="single" w:sz="4" w:space="0" w:color="auto"/>
              <w:right w:val="single" w:sz="4" w:space="0" w:color="auto"/>
            </w:tcBorders>
            <w:shd w:val="clear" w:color="auto" w:fill="auto"/>
            <w:vAlign w:val="center"/>
            <w:hideMark/>
          </w:tcPr>
          <w:p w14:paraId="0D2DBCD1" w14:textId="77777777" w:rsidR="00EE11CC" w:rsidRPr="00072B88" w:rsidRDefault="00EE11CC" w:rsidP="0017728E">
            <w:pPr>
              <w:jc w:val="center"/>
              <w:rPr>
                <w:rFonts w:ascii="Calibri" w:hAnsi="Calibri" w:cs="Calibri"/>
                <w:b/>
                <w:i/>
                <w:color w:val="000000"/>
              </w:rPr>
            </w:pPr>
            <w:r w:rsidRPr="00072B88">
              <w:rPr>
                <w:rFonts w:ascii="Calibri" w:hAnsi="Calibri" w:cs="Calibri"/>
                <w:b/>
                <w:i/>
                <w:color w:val="000000"/>
              </w:rPr>
              <w:t>szakmai</w:t>
            </w:r>
          </w:p>
        </w:tc>
        <w:tc>
          <w:tcPr>
            <w:tcW w:w="4680" w:type="dxa"/>
            <w:tcBorders>
              <w:top w:val="nil"/>
              <w:left w:val="nil"/>
              <w:bottom w:val="single" w:sz="4" w:space="0" w:color="auto"/>
              <w:right w:val="single" w:sz="4" w:space="0" w:color="auto"/>
            </w:tcBorders>
            <w:shd w:val="clear" w:color="auto" w:fill="auto"/>
            <w:vAlign w:val="center"/>
            <w:hideMark/>
          </w:tcPr>
          <w:p w14:paraId="2EB148B6" w14:textId="77777777" w:rsidR="00EE11CC" w:rsidRPr="00072B88" w:rsidRDefault="00EE11CC" w:rsidP="0017728E">
            <w:pPr>
              <w:jc w:val="center"/>
              <w:rPr>
                <w:rFonts w:ascii="Calibri" w:hAnsi="Calibri" w:cs="Calibri"/>
                <w:b/>
                <w:i/>
                <w:color w:val="000000"/>
              </w:rPr>
            </w:pPr>
            <w:r w:rsidRPr="00072B88">
              <w:rPr>
                <w:rFonts w:ascii="Calibri" w:hAnsi="Calibri" w:cs="Calibri"/>
                <w:b/>
                <w:i/>
                <w:color w:val="000000"/>
              </w:rPr>
              <w:t>0108/5</w:t>
            </w:r>
          </w:p>
        </w:tc>
      </w:tr>
      <w:tr w:rsidR="00EE11CC" w:rsidRPr="00072B88" w14:paraId="66639963" w14:textId="77777777" w:rsidTr="0017728E">
        <w:trPr>
          <w:trHeight w:val="36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2F17866E" w14:textId="77777777" w:rsidR="00EE11CC" w:rsidRPr="00072B88" w:rsidRDefault="00EE11CC" w:rsidP="0017728E">
            <w:pPr>
              <w:jc w:val="center"/>
              <w:rPr>
                <w:rFonts w:ascii="Calibri" w:hAnsi="Calibri" w:cs="Calibri"/>
                <w:b/>
                <w:i/>
                <w:color w:val="000000"/>
              </w:rPr>
            </w:pPr>
            <w:r w:rsidRPr="00072B88">
              <w:rPr>
                <w:rFonts w:ascii="Calibri" w:hAnsi="Calibri" w:cs="Calibri"/>
                <w:b/>
                <w:i/>
                <w:color w:val="000000"/>
              </w:rPr>
              <w:t>49695</w:t>
            </w:r>
          </w:p>
        </w:tc>
        <w:tc>
          <w:tcPr>
            <w:tcW w:w="3040" w:type="dxa"/>
            <w:tcBorders>
              <w:top w:val="nil"/>
              <w:left w:val="nil"/>
              <w:bottom w:val="single" w:sz="4" w:space="0" w:color="auto"/>
              <w:right w:val="single" w:sz="4" w:space="0" w:color="auto"/>
            </w:tcBorders>
            <w:shd w:val="clear" w:color="auto" w:fill="auto"/>
            <w:vAlign w:val="center"/>
            <w:hideMark/>
          </w:tcPr>
          <w:p w14:paraId="348CF318" w14:textId="77777777" w:rsidR="00EE11CC" w:rsidRPr="00072B88" w:rsidRDefault="00EE11CC" w:rsidP="0017728E">
            <w:pPr>
              <w:jc w:val="center"/>
              <w:rPr>
                <w:rFonts w:ascii="Calibri" w:hAnsi="Calibri" w:cs="Calibri"/>
                <w:b/>
                <w:i/>
                <w:color w:val="000000"/>
              </w:rPr>
            </w:pPr>
            <w:r w:rsidRPr="00072B88">
              <w:rPr>
                <w:rFonts w:ascii="Calibri" w:hAnsi="Calibri" w:cs="Calibri"/>
                <w:b/>
                <w:i/>
                <w:color w:val="000000"/>
              </w:rPr>
              <w:t>Szent Anna kápolna</w:t>
            </w:r>
          </w:p>
        </w:tc>
        <w:tc>
          <w:tcPr>
            <w:tcW w:w="1000" w:type="dxa"/>
            <w:tcBorders>
              <w:top w:val="nil"/>
              <w:left w:val="nil"/>
              <w:bottom w:val="single" w:sz="4" w:space="0" w:color="auto"/>
              <w:right w:val="single" w:sz="4" w:space="0" w:color="auto"/>
            </w:tcBorders>
            <w:shd w:val="clear" w:color="auto" w:fill="auto"/>
            <w:vAlign w:val="center"/>
            <w:hideMark/>
          </w:tcPr>
          <w:p w14:paraId="1E569DFD" w14:textId="77777777" w:rsidR="00EE11CC" w:rsidRPr="00072B88" w:rsidRDefault="00EE11CC" w:rsidP="0017728E">
            <w:pPr>
              <w:jc w:val="center"/>
              <w:rPr>
                <w:rFonts w:ascii="Calibri" w:hAnsi="Calibri" w:cs="Calibri"/>
                <w:b/>
                <w:i/>
                <w:color w:val="000000"/>
              </w:rPr>
            </w:pPr>
            <w:r w:rsidRPr="00072B88">
              <w:rPr>
                <w:rFonts w:ascii="Calibri" w:hAnsi="Calibri" w:cs="Calibri"/>
                <w:b/>
                <w:i/>
                <w:color w:val="000000"/>
              </w:rPr>
              <w:t>szakmai</w:t>
            </w:r>
          </w:p>
        </w:tc>
        <w:tc>
          <w:tcPr>
            <w:tcW w:w="4680" w:type="dxa"/>
            <w:tcBorders>
              <w:top w:val="nil"/>
              <w:left w:val="nil"/>
              <w:bottom w:val="single" w:sz="4" w:space="0" w:color="auto"/>
              <w:right w:val="single" w:sz="4" w:space="0" w:color="auto"/>
            </w:tcBorders>
            <w:shd w:val="clear" w:color="auto" w:fill="auto"/>
            <w:vAlign w:val="center"/>
            <w:hideMark/>
          </w:tcPr>
          <w:p w14:paraId="7BF7A436" w14:textId="77777777" w:rsidR="00EE11CC" w:rsidRPr="00072B88" w:rsidRDefault="00EE11CC" w:rsidP="0017728E">
            <w:pPr>
              <w:jc w:val="center"/>
              <w:rPr>
                <w:rFonts w:ascii="Calibri" w:hAnsi="Calibri" w:cs="Calibri"/>
                <w:b/>
                <w:i/>
                <w:color w:val="000000"/>
              </w:rPr>
            </w:pPr>
            <w:r w:rsidRPr="00072B88">
              <w:rPr>
                <w:rFonts w:ascii="Calibri" w:hAnsi="Calibri" w:cs="Calibri"/>
                <w:b/>
                <w:i/>
                <w:color w:val="000000"/>
              </w:rPr>
              <w:t>2038, 4528, 2041/2</w:t>
            </w:r>
          </w:p>
        </w:tc>
      </w:tr>
      <w:tr w:rsidR="00EE11CC" w:rsidRPr="00072B88" w14:paraId="68E8CAF3" w14:textId="77777777" w:rsidTr="0017728E">
        <w:trPr>
          <w:trHeight w:val="72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160048DA" w14:textId="77777777" w:rsidR="00EE11CC" w:rsidRPr="00072B88" w:rsidRDefault="00EE11CC" w:rsidP="0017728E">
            <w:pPr>
              <w:jc w:val="center"/>
              <w:rPr>
                <w:rFonts w:ascii="Calibri" w:hAnsi="Calibri" w:cs="Calibri"/>
                <w:b/>
                <w:i/>
                <w:color w:val="000000"/>
              </w:rPr>
            </w:pPr>
            <w:r w:rsidRPr="00072B88">
              <w:rPr>
                <w:rFonts w:ascii="Calibri" w:hAnsi="Calibri" w:cs="Calibri"/>
                <w:b/>
                <w:i/>
                <w:color w:val="000000"/>
              </w:rPr>
              <w:t>48868</w:t>
            </w:r>
          </w:p>
        </w:tc>
        <w:tc>
          <w:tcPr>
            <w:tcW w:w="3040" w:type="dxa"/>
            <w:tcBorders>
              <w:top w:val="nil"/>
              <w:left w:val="nil"/>
              <w:bottom w:val="single" w:sz="4" w:space="0" w:color="auto"/>
              <w:right w:val="single" w:sz="4" w:space="0" w:color="auto"/>
            </w:tcBorders>
            <w:shd w:val="clear" w:color="auto" w:fill="auto"/>
            <w:vAlign w:val="center"/>
            <w:hideMark/>
          </w:tcPr>
          <w:p w14:paraId="23F79D87" w14:textId="77777777" w:rsidR="00EE11CC" w:rsidRPr="00072B88" w:rsidRDefault="00EE11CC" w:rsidP="0017728E">
            <w:pPr>
              <w:jc w:val="center"/>
              <w:rPr>
                <w:rFonts w:ascii="Calibri" w:hAnsi="Calibri" w:cs="Calibri"/>
                <w:b/>
                <w:i/>
                <w:color w:val="000000"/>
              </w:rPr>
            </w:pPr>
            <w:r w:rsidRPr="00072B88">
              <w:rPr>
                <w:rFonts w:ascii="Calibri" w:hAnsi="Calibri" w:cs="Calibri"/>
                <w:b/>
                <w:i/>
                <w:color w:val="000000"/>
              </w:rPr>
              <w:t>Szt. Erzsébet templom és ispotály</w:t>
            </w:r>
          </w:p>
        </w:tc>
        <w:tc>
          <w:tcPr>
            <w:tcW w:w="1000" w:type="dxa"/>
            <w:tcBorders>
              <w:top w:val="nil"/>
              <w:left w:val="nil"/>
              <w:bottom w:val="single" w:sz="4" w:space="0" w:color="auto"/>
              <w:right w:val="single" w:sz="4" w:space="0" w:color="auto"/>
            </w:tcBorders>
            <w:shd w:val="clear" w:color="auto" w:fill="auto"/>
            <w:vAlign w:val="center"/>
            <w:hideMark/>
          </w:tcPr>
          <w:p w14:paraId="6D62FEB6" w14:textId="77777777" w:rsidR="00EE11CC" w:rsidRPr="00072B88" w:rsidRDefault="00EE11CC" w:rsidP="0017728E">
            <w:pPr>
              <w:jc w:val="center"/>
              <w:rPr>
                <w:rFonts w:ascii="Calibri" w:hAnsi="Calibri" w:cs="Calibri"/>
                <w:b/>
                <w:i/>
                <w:color w:val="000000"/>
              </w:rPr>
            </w:pPr>
            <w:r w:rsidRPr="00072B88">
              <w:rPr>
                <w:rFonts w:ascii="Calibri" w:hAnsi="Calibri" w:cs="Calibri"/>
                <w:b/>
                <w:i/>
                <w:color w:val="000000"/>
              </w:rPr>
              <w:t>szakmai</w:t>
            </w:r>
          </w:p>
        </w:tc>
        <w:tc>
          <w:tcPr>
            <w:tcW w:w="4680" w:type="dxa"/>
            <w:tcBorders>
              <w:top w:val="nil"/>
              <w:left w:val="nil"/>
              <w:bottom w:val="single" w:sz="4" w:space="0" w:color="auto"/>
              <w:right w:val="single" w:sz="4" w:space="0" w:color="auto"/>
            </w:tcBorders>
            <w:shd w:val="clear" w:color="auto" w:fill="auto"/>
            <w:vAlign w:val="center"/>
            <w:hideMark/>
          </w:tcPr>
          <w:p w14:paraId="09D26E94" w14:textId="77777777" w:rsidR="00EE11CC" w:rsidRPr="00072B88" w:rsidRDefault="00EE11CC" w:rsidP="0017728E">
            <w:pPr>
              <w:jc w:val="center"/>
              <w:rPr>
                <w:rFonts w:ascii="Calibri" w:hAnsi="Calibri" w:cs="Calibri"/>
                <w:b/>
                <w:i/>
                <w:color w:val="000000"/>
              </w:rPr>
            </w:pPr>
            <w:r w:rsidRPr="00072B88">
              <w:rPr>
                <w:rFonts w:ascii="Calibri" w:hAnsi="Calibri" w:cs="Calibri"/>
                <w:b/>
                <w:i/>
                <w:color w:val="000000"/>
              </w:rPr>
              <w:t>1903, 1904, 1905</w:t>
            </w:r>
          </w:p>
        </w:tc>
      </w:tr>
      <w:tr w:rsidR="00EE11CC" w:rsidRPr="00072B88" w14:paraId="239DE4D3" w14:textId="77777777" w:rsidTr="0017728E">
        <w:trPr>
          <w:trHeight w:val="623"/>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45BECC68" w14:textId="77777777" w:rsidR="00EE11CC" w:rsidRPr="00072B88" w:rsidRDefault="00EE11CC" w:rsidP="0017728E">
            <w:pPr>
              <w:jc w:val="center"/>
              <w:rPr>
                <w:rFonts w:ascii="Calibri" w:hAnsi="Calibri" w:cs="Calibri"/>
                <w:b/>
                <w:i/>
                <w:color w:val="000000"/>
              </w:rPr>
            </w:pPr>
            <w:r w:rsidRPr="00072B88">
              <w:rPr>
                <w:rFonts w:ascii="Calibri" w:hAnsi="Calibri" w:cs="Calibri"/>
                <w:b/>
                <w:i/>
                <w:color w:val="000000"/>
              </w:rPr>
              <w:t>63496</w:t>
            </w:r>
          </w:p>
        </w:tc>
        <w:tc>
          <w:tcPr>
            <w:tcW w:w="3040" w:type="dxa"/>
            <w:tcBorders>
              <w:top w:val="nil"/>
              <w:left w:val="nil"/>
              <w:bottom w:val="single" w:sz="4" w:space="0" w:color="auto"/>
              <w:right w:val="single" w:sz="4" w:space="0" w:color="auto"/>
            </w:tcBorders>
            <w:shd w:val="clear" w:color="auto" w:fill="auto"/>
            <w:vAlign w:val="center"/>
            <w:hideMark/>
          </w:tcPr>
          <w:p w14:paraId="43B47C7C" w14:textId="77777777" w:rsidR="00EE11CC" w:rsidRPr="00072B88" w:rsidRDefault="00EE11CC" w:rsidP="0017728E">
            <w:pPr>
              <w:jc w:val="center"/>
              <w:rPr>
                <w:rFonts w:ascii="Calibri" w:hAnsi="Calibri" w:cs="Calibri"/>
                <w:b/>
                <w:i/>
                <w:color w:val="000000"/>
              </w:rPr>
            </w:pPr>
            <w:r w:rsidRPr="00072B88">
              <w:rPr>
                <w:rFonts w:ascii="Calibri" w:hAnsi="Calibri" w:cs="Calibri"/>
                <w:b/>
                <w:i/>
                <w:color w:val="000000"/>
              </w:rPr>
              <w:t>Orczy kastély kert</w:t>
            </w:r>
          </w:p>
        </w:tc>
        <w:tc>
          <w:tcPr>
            <w:tcW w:w="1000" w:type="dxa"/>
            <w:tcBorders>
              <w:top w:val="nil"/>
              <w:left w:val="nil"/>
              <w:bottom w:val="single" w:sz="4" w:space="0" w:color="auto"/>
              <w:right w:val="single" w:sz="4" w:space="0" w:color="auto"/>
            </w:tcBorders>
            <w:shd w:val="clear" w:color="auto" w:fill="auto"/>
            <w:vAlign w:val="center"/>
            <w:hideMark/>
          </w:tcPr>
          <w:p w14:paraId="7E187E8E" w14:textId="77777777" w:rsidR="00EE11CC" w:rsidRPr="00072B88" w:rsidRDefault="00EE11CC" w:rsidP="0017728E">
            <w:pPr>
              <w:jc w:val="center"/>
              <w:rPr>
                <w:rFonts w:ascii="Calibri" w:hAnsi="Calibri" w:cs="Calibri"/>
                <w:b/>
                <w:i/>
                <w:color w:val="000000"/>
              </w:rPr>
            </w:pPr>
            <w:r w:rsidRPr="00072B88">
              <w:rPr>
                <w:rFonts w:ascii="Calibri" w:hAnsi="Calibri" w:cs="Calibri"/>
                <w:b/>
                <w:i/>
                <w:color w:val="000000"/>
              </w:rPr>
              <w:t>szakmai</w:t>
            </w:r>
          </w:p>
        </w:tc>
        <w:tc>
          <w:tcPr>
            <w:tcW w:w="4680" w:type="dxa"/>
            <w:tcBorders>
              <w:top w:val="nil"/>
              <w:left w:val="nil"/>
              <w:bottom w:val="single" w:sz="4" w:space="0" w:color="auto"/>
              <w:right w:val="single" w:sz="4" w:space="0" w:color="auto"/>
            </w:tcBorders>
            <w:shd w:val="clear" w:color="auto" w:fill="auto"/>
            <w:vAlign w:val="center"/>
            <w:hideMark/>
          </w:tcPr>
          <w:p w14:paraId="0CBC01CE" w14:textId="77777777" w:rsidR="00EE11CC" w:rsidRPr="00072B88" w:rsidRDefault="00EE11CC" w:rsidP="0017728E">
            <w:pPr>
              <w:jc w:val="center"/>
              <w:rPr>
                <w:rFonts w:ascii="Calibri" w:hAnsi="Calibri" w:cs="Calibri"/>
                <w:b/>
                <w:i/>
                <w:color w:val="000000"/>
              </w:rPr>
            </w:pPr>
            <w:r w:rsidRPr="00072B88">
              <w:rPr>
                <w:rFonts w:ascii="Calibri" w:hAnsi="Calibri" w:cs="Calibri"/>
                <w:b/>
                <w:i/>
                <w:color w:val="000000"/>
              </w:rPr>
              <w:t>1630/16, 1629/1, 1820/8, 1630/38, 1630/27, 1629/2</w:t>
            </w:r>
          </w:p>
        </w:tc>
      </w:tr>
      <w:tr w:rsidR="00EE11CC" w:rsidRPr="00072B88" w14:paraId="210B150F" w14:textId="77777777" w:rsidTr="0017728E">
        <w:trPr>
          <w:trHeight w:val="2404"/>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7B6033D6" w14:textId="77777777" w:rsidR="00EE11CC" w:rsidRPr="00072B88" w:rsidRDefault="00EE11CC" w:rsidP="0017728E">
            <w:pPr>
              <w:jc w:val="center"/>
              <w:rPr>
                <w:rFonts w:ascii="Calibri" w:hAnsi="Calibri" w:cs="Calibri"/>
                <w:b/>
                <w:i/>
                <w:color w:val="000000"/>
              </w:rPr>
            </w:pPr>
            <w:r w:rsidRPr="00072B88">
              <w:rPr>
                <w:rFonts w:ascii="Calibri" w:hAnsi="Calibri" w:cs="Calibri"/>
                <w:b/>
                <w:i/>
                <w:color w:val="000000"/>
              </w:rPr>
              <w:t>63508</w:t>
            </w:r>
          </w:p>
        </w:tc>
        <w:tc>
          <w:tcPr>
            <w:tcW w:w="3040" w:type="dxa"/>
            <w:tcBorders>
              <w:top w:val="nil"/>
              <w:left w:val="nil"/>
              <w:bottom w:val="single" w:sz="4" w:space="0" w:color="auto"/>
              <w:right w:val="single" w:sz="4" w:space="0" w:color="auto"/>
            </w:tcBorders>
            <w:shd w:val="clear" w:color="auto" w:fill="auto"/>
            <w:vAlign w:val="center"/>
            <w:hideMark/>
          </w:tcPr>
          <w:p w14:paraId="34B199FF" w14:textId="77777777" w:rsidR="00EE11CC" w:rsidRPr="00072B88" w:rsidRDefault="00EE11CC" w:rsidP="0017728E">
            <w:pPr>
              <w:jc w:val="center"/>
              <w:rPr>
                <w:rFonts w:ascii="Calibri" w:hAnsi="Calibri" w:cs="Calibri"/>
                <w:b/>
                <w:i/>
                <w:color w:val="000000"/>
              </w:rPr>
            </w:pPr>
            <w:r w:rsidRPr="00072B88">
              <w:rPr>
                <w:rFonts w:ascii="Calibri" w:hAnsi="Calibri" w:cs="Calibri"/>
                <w:b/>
                <w:i/>
                <w:color w:val="000000"/>
              </w:rPr>
              <w:t>Gyöngyöspüspöki</w:t>
            </w:r>
          </w:p>
        </w:tc>
        <w:tc>
          <w:tcPr>
            <w:tcW w:w="1000" w:type="dxa"/>
            <w:tcBorders>
              <w:top w:val="nil"/>
              <w:left w:val="nil"/>
              <w:bottom w:val="single" w:sz="4" w:space="0" w:color="auto"/>
              <w:right w:val="single" w:sz="4" w:space="0" w:color="auto"/>
            </w:tcBorders>
            <w:shd w:val="clear" w:color="auto" w:fill="auto"/>
            <w:vAlign w:val="center"/>
            <w:hideMark/>
          </w:tcPr>
          <w:p w14:paraId="1C6D8BDA" w14:textId="77777777" w:rsidR="00EE11CC" w:rsidRPr="00072B88" w:rsidRDefault="00EE11CC" w:rsidP="0017728E">
            <w:pPr>
              <w:jc w:val="center"/>
              <w:rPr>
                <w:rFonts w:ascii="Calibri" w:hAnsi="Calibri" w:cs="Calibri"/>
                <w:b/>
                <w:i/>
                <w:color w:val="000000"/>
              </w:rPr>
            </w:pPr>
            <w:r w:rsidRPr="00072B88">
              <w:rPr>
                <w:rFonts w:ascii="Calibri" w:hAnsi="Calibri" w:cs="Calibri"/>
                <w:b/>
                <w:i/>
                <w:color w:val="000000"/>
              </w:rPr>
              <w:t>szakmai</w:t>
            </w:r>
          </w:p>
        </w:tc>
        <w:tc>
          <w:tcPr>
            <w:tcW w:w="4680" w:type="dxa"/>
            <w:tcBorders>
              <w:top w:val="nil"/>
              <w:left w:val="nil"/>
              <w:bottom w:val="single" w:sz="4" w:space="0" w:color="auto"/>
              <w:right w:val="single" w:sz="4" w:space="0" w:color="auto"/>
            </w:tcBorders>
            <w:shd w:val="clear" w:color="auto" w:fill="auto"/>
            <w:vAlign w:val="center"/>
            <w:hideMark/>
          </w:tcPr>
          <w:p w14:paraId="319AF739" w14:textId="77777777" w:rsidR="00EE11CC" w:rsidRPr="00072B88" w:rsidRDefault="00EE11CC" w:rsidP="0017728E">
            <w:pPr>
              <w:jc w:val="center"/>
              <w:rPr>
                <w:rFonts w:ascii="Calibri" w:hAnsi="Calibri" w:cs="Calibri"/>
                <w:b/>
                <w:i/>
                <w:color w:val="000000"/>
              </w:rPr>
            </w:pPr>
            <w:r w:rsidRPr="00072B88">
              <w:rPr>
                <w:rFonts w:ascii="Calibri" w:hAnsi="Calibri" w:cs="Calibri"/>
                <w:b/>
                <w:i/>
                <w:color w:val="000000"/>
              </w:rPr>
              <w:t>4223, 4222, 4175, 4183, 4182, 4235/3, 4213, 4229, 4228, 4227, 4226/3, 4226/2, 4225, 4224, 4177, 4176/2, 4226/1, 4236, 4237, 4238/1, 4230, 4238/2, 4243, 4231/2, 4232, 4235/1, 4242, 4240, 4239, 4244, 4245, 4246/2, 4246/1, 4247/1, 4247/2, 4248, 4249/6, 4250, 4251, 4252/3, 4184, 4193, 4192, 4191, 4190, 4189, 4187, 4186, 4185</w:t>
            </w:r>
          </w:p>
        </w:tc>
      </w:tr>
      <w:tr w:rsidR="00EE11CC" w:rsidRPr="00072B88" w14:paraId="050E62CB" w14:textId="77777777" w:rsidTr="0017728E">
        <w:trPr>
          <w:trHeight w:val="1263"/>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4133A1A3" w14:textId="77777777" w:rsidR="00EE11CC" w:rsidRPr="00072B88" w:rsidRDefault="00EE11CC" w:rsidP="0017728E">
            <w:pPr>
              <w:jc w:val="center"/>
              <w:rPr>
                <w:rFonts w:ascii="Calibri" w:hAnsi="Calibri" w:cs="Calibri"/>
                <w:b/>
                <w:i/>
                <w:color w:val="000000"/>
              </w:rPr>
            </w:pPr>
            <w:r w:rsidRPr="00072B88">
              <w:rPr>
                <w:rFonts w:ascii="Calibri" w:hAnsi="Calibri" w:cs="Calibri"/>
                <w:b/>
                <w:i/>
                <w:color w:val="000000"/>
              </w:rPr>
              <w:t>63518</w:t>
            </w:r>
          </w:p>
        </w:tc>
        <w:tc>
          <w:tcPr>
            <w:tcW w:w="3040" w:type="dxa"/>
            <w:tcBorders>
              <w:top w:val="nil"/>
              <w:left w:val="nil"/>
              <w:bottom w:val="single" w:sz="4" w:space="0" w:color="auto"/>
              <w:right w:val="single" w:sz="4" w:space="0" w:color="auto"/>
            </w:tcBorders>
            <w:shd w:val="clear" w:color="auto" w:fill="auto"/>
            <w:vAlign w:val="center"/>
            <w:hideMark/>
          </w:tcPr>
          <w:p w14:paraId="74CCC51A" w14:textId="77777777" w:rsidR="00EE11CC" w:rsidRPr="00072B88" w:rsidRDefault="00EE11CC" w:rsidP="0017728E">
            <w:pPr>
              <w:jc w:val="center"/>
              <w:rPr>
                <w:rFonts w:ascii="Calibri" w:hAnsi="Calibri" w:cs="Calibri"/>
                <w:b/>
                <w:i/>
                <w:color w:val="000000"/>
              </w:rPr>
            </w:pPr>
            <w:r w:rsidRPr="00072B88">
              <w:rPr>
                <w:rFonts w:ascii="Calibri" w:hAnsi="Calibri" w:cs="Calibri"/>
                <w:b/>
                <w:i/>
                <w:color w:val="000000"/>
              </w:rPr>
              <w:t>Sár-hegy</w:t>
            </w:r>
          </w:p>
        </w:tc>
        <w:tc>
          <w:tcPr>
            <w:tcW w:w="1000" w:type="dxa"/>
            <w:tcBorders>
              <w:top w:val="nil"/>
              <w:left w:val="nil"/>
              <w:bottom w:val="single" w:sz="4" w:space="0" w:color="auto"/>
              <w:right w:val="single" w:sz="4" w:space="0" w:color="auto"/>
            </w:tcBorders>
            <w:shd w:val="clear" w:color="auto" w:fill="auto"/>
            <w:vAlign w:val="center"/>
            <w:hideMark/>
          </w:tcPr>
          <w:p w14:paraId="6EB25CF2" w14:textId="77777777" w:rsidR="00EE11CC" w:rsidRPr="00072B88" w:rsidRDefault="00EE11CC" w:rsidP="0017728E">
            <w:pPr>
              <w:jc w:val="center"/>
              <w:rPr>
                <w:rFonts w:ascii="Calibri" w:hAnsi="Calibri" w:cs="Calibri"/>
                <w:b/>
                <w:i/>
                <w:color w:val="000000"/>
              </w:rPr>
            </w:pPr>
            <w:r w:rsidRPr="00072B88">
              <w:rPr>
                <w:rFonts w:ascii="Calibri" w:hAnsi="Calibri" w:cs="Calibri"/>
                <w:b/>
                <w:i/>
                <w:color w:val="000000"/>
              </w:rPr>
              <w:t>szakmai</w:t>
            </w:r>
          </w:p>
        </w:tc>
        <w:tc>
          <w:tcPr>
            <w:tcW w:w="4680" w:type="dxa"/>
            <w:tcBorders>
              <w:top w:val="nil"/>
              <w:left w:val="nil"/>
              <w:bottom w:val="single" w:sz="4" w:space="0" w:color="auto"/>
              <w:right w:val="single" w:sz="4" w:space="0" w:color="auto"/>
            </w:tcBorders>
            <w:shd w:val="clear" w:color="auto" w:fill="auto"/>
            <w:vAlign w:val="center"/>
            <w:hideMark/>
          </w:tcPr>
          <w:p w14:paraId="4BA49C56" w14:textId="77777777" w:rsidR="00EE11CC" w:rsidRPr="00072B88" w:rsidRDefault="00EE11CC" w:rsidP="0017728E">
            <w:pPr>
              <w:jc w:val="center"/>
              <w:rPr>
                <w:rFonts w:ascii="Calibri" w:hAnsi="Calibri" w:cs="Calibri"/>
                <w:b/>
                <w:i/>
                <w:color w:val="000000"/>
              </w:rPr>
            </w:pPr>
            <w:r w:rsidRPr="00072B88">
              <w:rPr>
                <w:rFonts w:ascii="Calibri" w:hAnsi="Calibri" w:cs="Calibri"/>
                <w:b/>
                <w:i/>
                <w:color w:val="000000"/>
              </w:rPr>
              <w:t>10001, 10002, 10003, 10004, 10007, 10008, 10009, 10010, 8600/25, 9811, 9812, 9813, 9814, 9815, 9816, 9809, 9808, 9807, 9806, 9805, 9804</w:t>
            </w:r>
          </w:p>
        </w:tc>
      </w:tr>
      <w:tr w:rsidR="00EE11CC" w:rsidRPr="00072B88" w14:paraId="2096B54F" w14:textId="77777777" w:rsidTr="0017728E">
        <w:trPr>
          <w:trHeight w:val="72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13F0A72B" w14:textId="77777777" w:rsidR="00EE11CC" w:rsidRPr="00072B88" w:rsidRDefault="00EE11CC" w:rsidP="0017728E">
            <w:pPr>
              <w:jc w:val="center"/>
              <w:rPr>
                <w:rFonts w:ascii="Calibri" w:hAnsi="Calibri" w:cs="Calibri"/>
                <w:b/>
                <w:i/>
                <w:color w:val="000000"/>
              </w:rPr>
            </w:pPr>
            <w:r w:rsidRPr="00072B88">
              <w:rPr>
                <w:rFonts w:ascii="Calibri" w:hAnsi="Calibri" w:cs="Calibri"/>
                <w:b/>
                <w:i/>
                <w:color w:val="000000"/>
              </w:rPr>
              <w:t>48867</w:t>
            </w:r>
          </w:p>
        </w:tc>
        <w:tc>
          <w:tcPr>
            <w:tcW w:w="3040" w:type="dxa"/>
            <w:tcBorders>
              <w:top w:val="nil"/>
              <w:left w:val="nil"/>
              <w:bottom w:val="single" w:sz="4" w:space="0" w:color="auto"/>
              <w:right w:val="single" w:sz="4" w:space="0" w:color="auto"/>
            </w:tcBorders>
            <w:shd w:val="clear" w:color="auto" w:fill="auto"/>
            <w:vAlign w:val="center"/>
            <w:hideMark/>
          </w:tcPr>
          <w:p w14:paraId="1249D08D" w14:textId="77777777" w:rsidR="00EE11CC" w:rsidRPr="00072B88" w:rsidRDefault="00EE11CC" w:rsidP="0017728E">
            <w:pPr>
              <w:jc w:val="center"/>
              <w:rPr>
                <w:rFonts w:ascii="Calibri" w:hAnsi="Calibri" w:cs="Calibri"/>
                <w:b/>
                <w:i/>
                <w:color w:val="000000"/>
              </w:rPr>
            </w:pPr>
            <w:r w:rsidRPr="00072B88">
              <w:rPr>
                <w:rFonts w:ascii="Calibri" w:hAnsi="Calibri" w:cs="Calibri"/>
                <w:b/>
                <w:i/>
                <w:color w:val="000000"/>
              </w:rPr>
              <w:t>Szt. Orbán templom</w:t>
            </w:r>
          </w:p>
        </w:tc>
        <w:tc>
          <w:tcPr>
            <w:tcW w:w="1000" w:type="dxa"/>
            <w:tcBorders>
              <w:top w:val="nil"/>
              <w:left w:val="nil"/>
              <w:bottom w:val="single" w:sz="4" w:space="0" w:color="auto"/>
              <w:right w:val="single" w:sz="4" w:space="0" w:color="auto"/>
            </w:tcBorders>
            <w:shd w:val="clear" w:color="auto" w:fill="auto"/>
            <w:vAlign w:val="center"/>
            <w:hideMark/>
          </w:tcPr>
          <w:p w14:paraId="34D25FFB" w14:textId="77777777" w:rsidR="00EE11CC" w:rsidRPr="00072B88" w:rsidRDefault="00EE11CC" w:rsidP="0017728E">
            <w:pPr>
              <w:jc w:val="center"/>
              <w:rPr>
                <w:rFonts w:ascii="Calibri" w:hAnsi="Calibri" w:cs="Calibri"/>
                <w:b/>
                <w:i/>
                <w:color w:val="000000"/>
              </w:rPr>
            </w:pPr>
            <w:r w:rsidRPr="00072B88">
              <w:rPr>
                <w:rFonts w:ascii="Calibri" w:hAnsi="Calibri" w:cs="Calibri"/>
                <w:b/>
                <w:i/>
                <w:color w:val="000000"/>
              </w:rPr>
              <w:t>szakmai</w:t>
            </w:r>
          </w:p>
        </w:tc>
        <w:tc>
          <w:tcPr>
            <w:tcW w:w="4680" w:type="dxa"/>
            <w:tcBorders>
              <w:top w:val="nil"/>
              <w:left w:val="nil"/>
              <w:bottom w:val="single" w:sz="4" w:space="0" w:color="auto"/>
              <w:right w:val="single" w:sz="4" w:space="0" w:color="auto"/>
            </w:tcBorders>
            <w:shd w:val="clear" w:color="auto" w:fill="auto"/>
            <w:vAlign w:val="center"/>
            <w:hideMark/>
          </w:tcPr>
          <w:p w14:paraId="05B8E0DA" w14:textId="77777777" w:rsidR="00EE11CC" w:rsidRPr="00072B88" w:rsidRDefault="00EE11CC" w:rsidP="0017728E">
            <w:pPr>
              <w:jc w:val="center"/>
              <w:rPr>
                <w:rFonts w:ascii="Calibri" w:hAnsi="Calibri" w:cs="Calibri"/>
                <w:b/>
                <w:i/>
                <w:color w:val="000000"/>
              </w:rPr>
            </w:pPr>
            <w:r w:rsidRPr="00072B88">
              <w:rPr>
                <w:rFonts w:ascii="Calibri" w:hAnsi="Calibri" w:cs="Calibri"/>
                <w:b/>
                <w:i/>
                <w:color w:val="000000"/>
              </w:rPr>
              <w:t>5432, 5435, 5436, 5437, 5439, 5440, 5418, 5419, 5420, 5725, 5726</w:t>
            </w:r>
          </w:p>
        </w:tc>
      </w:tr>
      <w:tr w:rsidR="00EE11CC" w:rsidRPr="00072B88" w14:paraId="27ECFECE" w14:textId="77777777" w:rsidTr="0017728E">
        <w:trPr>
          <w:trHeight w:val="36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50B64E52" w14:textId="77777777" w:rsidR="00EE11CC" w:rsidRPr="00072B88" w:rsidRDefault="00EE11CC" w:rsidP="0017728E">
            <w:pPr>
              <w:jc w:val="center"/>
              <w:rPr>
                <w:rFonts w:ascii="Calibri" w:hAnsi="Calibri" w:cs="Calibri"/>
                <w:b/>
                <w:i/>
                <w:color w:val="000000"/>
              </w:rPr>
            </w:pPr>
            <w:r w:rsidRPr="00072B88">
              <w:rPr>
                <w:rFonts w:ascii="Calibri" w:hAnsi="Calibri" w:cs="Calibri"/>
                <w:b/>
                <w:i/>
                <w:color w:val="000000"/>
              </w:rPr>
              <w:lastRenderedPageBreak/>
              <w:t>44775</w:t>
            </w:r>
          </w:p>
        </w:tc>
        <w:tc>
          <w:tcPr>
            <w:tcW w:w="3040" w:type="dxa"/>
            <w:tcBorders>
              <w:top w:val="nil"/>
              <w:left w:val="nil"/>
              <w:bottom w:val="single" w:sz="4" w:space="0" w:color="auto"/>
              <w:right w:val="single" w:sz="4" w:space="0" w:color="auto"/>
            </w:tcBorders>
            <w:shd w:val="clear" w:color="auto" w:fill="auto"/>
            <w:vAlign w:val="center"/>
            <w:hideMark/>
          </w:tcPr>
          <w:p w14:paraId="7CE78996" w14:textId="77777777" w:rsidR="00EE11CC" w:rsidRPr="00072B88" w:rsidRDefault="00EE11CC" w:rsidP="0017728E">
            <w:pPr>
              <w:jc w:val="center"/>
              <w:rPr>
                <w:rFonts w:ascii="Calibri" w:hAnsi="Calibri" w:cs="Calibri"/>
                <w:b/>
                <w:i/>
                <w:color w:val="000000"/>
              </w:rPr>
            </w:pPr>
            <w:r w:rsidRPr="00072B88">
              <w:rPr>
                <w:rFonts w:ascii="Calibri" w:hAnsi="Calibri" w:cs="Calibri"/>
                <w:b/>
                <w:i/>
                <w:color w:val="000000"/>
              </w:rPr>
              <w:t>Dobogó</w:t>
            </w:r>
          </w:p>
        </w:tc>
        <w:tc>
          <w:tcPr>
            <w:tcW w:w="1000" w:type="dxa"/>
            <w:tcBorders>
              <w:top w:val="nil"/>
              <w:left w:val="nil"/>
              <w:bottom w:val="single" w:sz="4" w:space="0" w:color="auto"/>
              <w:right w:val="single" w:sz="4" w:space="0" w:color="auto"/>
            </w:tcBorders>
            <w:shd w:val="clear" w:color="auto" w:fill="auto"/>
            <w:vAlign w:val="center"/>
            <w:hideMark/>
          </w:tcPr>
          <w:p w14:paraId="59962B9D" w14:textId="77777777" w:rsidR="00EE11CC" w:rsidRPr="00072B88" w:rsidRDefault="00EE11CC" w:rsidP="0017728E">
            <w:pPr>
              <w:jc w:val="center"/>
              <w:rPr>
                <w:rFonts w:ascii="Calibri" w:hAnsi="Calibri" w:cs="Calibri"/>
                <w:b/>
                <w:i/>
                <w:color w:val="000000"/>
              </w:rPr>
            </w:pPr>
            <w:r w:rsidRPr="00072B88">
              <w:rPr>
                <w:rFonts w:ascii="Calibri" w:hAnsi="Calibri" w:cs="Calibri"/>
                <w:b/>
                <w:i/>
                <w:color w:val="000000"/>
              </w:rPr>
              <w:t>szakmai</w:t>
            </w:r>
          </w:p>
        </w:tc>
        <w:tc>
          <w:tcPr>
            <w:tcW w:w="4680" w:type="dxa"/>
            <w:tcBorders>
              <w:top w:val="nil"/>
              <w:left w:val="nil"/>
              <w:bottom w:val="single" w:sz="4" w:space="0" w:color="auto"/>
              <w:right w:val="single" w:sz="4" w:space="0" w:color="auto"/>
            </w:tcBorders>
            <w:shd w:val="clear" w:color="auto" w:fill="auto"/>
            <w:vAlign w:val="center"/>
            <w:hideMark/>
          </w:tcPr>
          <w:p w14:paraId="71140411" w14:textId="77777777" w:rsidR="00EE11CC" w:rsidRPr="00072B88" w:rsidRDefault="00EE11CC" w:rsidP="0017728E">
            <w:pPr>
              <w:jc w:val="center"/>
              <w:rPr>
                <w:rFonts w:ascii="Calibri" w:hAnsi="Calibri" w:cs="Calibri"/>
                <w:b/>
                <w:i/>
                <w:color w:val="000000"/>
              </w:rPr>
            </w:pPr>
            <w:r w:rsidRPr="00072B88">
              <w:rPr>
                <w:rFonts w:ascii="Calibri" w:hAnsi="Calibri" w:cs="Calibri"/>
                <w:b/>
                <w:i/>
                <w:color w:val="000000"/>
              </w:rPr>
              <w:t>099/18, 099/19, 099/20</w:t>
            </w:r>
          </w:p>
        </w:tc>
      </w:tr>
      <w:tr w:rsidR="00EE11CC" w:rsidRPr="00072B88" w14:paraId="5FD8BC82" w14:textId="77777777" w:rsidTr="0017728E">
        <w:trPr>
          <w:trHeight w:val="36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49F7FDC7" w14:textId="77777777" w:rsidR="00EE11CC" w:rsidRPr="00072B88" w:rsidRDefault="00EE11CC" w:rsidP="0017728E">
            <w:pPr>
              <w:jc w:val="center"/>
              <w:rPr>
                <w:rFonts w:ascii="Calibri" w:hAnsi="Calibri" w:cs="Calibri"/>
                <w:b/>
                <w:i/>
                <w:color w:val="000000"/>
              </w:rPr>
            </w:pPr>
            <w:r w:rsidRPr="00072B88">
              <w:rPr>
                <w:rFonts w:ascii="Calibri" w:hAnsi="Calibri" w:cs="Calibri"/>
                <w:b/>
                <w:i/>
                <w:color w:val="000000"/>
              </w:rPr>
              <w:t>44774</w:t>
            </w:r>
          </w:p>
        </w:tc>
        <w:tc>
          <w:tcPr>
            <w:tcW w:w="3040" w:type="dxa"/>
            <w:tcBorders>
              <w:top w:val="nil"/>
              <w:left w:val="nil"/>
              <w:bottom w:val="single" w:sz="4" w:space="0" w:color="auto"/>
              <w:right w:val="single" w:sz="4" w:space="0" w:color="auto"/>
            </w:tcBorders>
            <w:shd w:val="clear" w:color="auto" w:fill="auto"/>
            <w:vAlign w:val="center"/>
            <w:hideMark/>
          </w:tcPr>
          <w:p w14:paraId="49CF8612" w14:textId="77777777" w:rsidR="00EE11CC" w:rsidRPr="00072B88" w:rsidRDefault="00EE11CC" w:rsidP="0017728E">
            <w:pPr>
              <w:jc w:val="center"/>
              <w:rPr>
                <w:rFonts w:ascii="Calibri" w:hAnsi="Calibri" w:cs="Calibri"/>
                <w:b/>
                <w:i/>
                <w:color w:val="000000"/>
              </w:rPr>
            </w:pPr>
            <w:r w:rsidRPr="00072B88">
              <w:rPr>
                <w:rFonts w:ascii="Calibri" w:hAnsi="Calibri" w:cs="Calibri"/>
                <w:b/>
                <w:i/>
                <w:color w:val="000000"/>
              </w:rPr>
              <w:t>Gépjavító műhely</w:t>
            </w:r>
          </w:p>
        </w:tc>
        <w:tc>
          <w:tcPr>
            <w:tcW w:w="1000" w:type="dxa"/>
            <w:tcBorders>
              <w:top w:val="nil"/>
              <w:left w:val="nil"/>
              <w:bottom w:val="single" w:sz="4" w:space="0" w:color="auto"/>
              <w:right w:val="single" w:sz="4" w:space="0" w:color="auto"/>
            </w:tcBorders>
            <w:shd w:val="clear" w:color="auto" w:fill="auto"/>
            <w:vAlign w:val="center"/>
            <w:hideMark/>
          </w:tcPr>
          <w:p w14:paraId="39574505" w14:textId="77777777" w:rsidR="00EE11CC" w:rsidRPr="00072B88" w:rsidRDefault="00EE11CC" w:rsidP="0017728E">
            <w:pPr>
              <w:jc w:val="center"/>
              <w:rPr>
                <w:rFonts w:ascii="Calibri" w:hAnsi="Calibri" w:cs="Calibri"/>
                <w:b/>
                <w:i/>
                <w:color w:val="000000"/>
              </w:rPr>
            </w:pPr>
            <w:r w:rsidRPr="00072B88">
              <w:rPr>
                <w:rFonts w:ascii="Calibri" w:hAnsi="Calibri" w:cs="Calibri"/>
                <w:b/>
                <w:i/>
                <w:color w:val="000000"/>
              </w:rPr>
              <w:t>szakmai</w:t>
            </w:r>
          </w:p>
        </w:tc>
        <w:tc>
          <w:tcPr>
            <w:tcW w:w="4680" w:type="dxa"/>
            <w:tcBorders>
              <w:top w:val="nil"/>
              <w:left w:val="nil"/>
              <w:bottom w:val="single" w:sz="4" w:space="0" w:color="auto"/>
              <w:right w:val="single" w:sz="4" w:space="0" w:color="auto"/>
            </w:tcBorders>
            <w:shd w:val="clear" w:color="auto" w:fill="auto"/>
            <w:vAlign w:val="center"/>
            <w:hideMark/>
          </w:tcPr>
          <w:p w14:paraId="63FF9A8B" w14:textId="77777777" w:rsidR="00EE11CC" w:rsidRPr="00072B88" w:rsidRDefault="00EE11CC" w:rsidP="0017728E">
            <w:pPr>
              <w:jc w:val="center"/>
              <w:rPr>
                <w:rFonts w:ascii="Calibri" w:hAnsi="Calibri" w:cs="Calibri"/>
                <w:b/>
                <w:i/>
                <w:color w:val="000000"/>
              </w:rPr>
            </w:pPr>
            <w:r w:rsidRPr="00072B88">
              <w:rPr>
                <w:rFonts w:ascii="Calibri" w:hAnsi="Calibri" w:cs="Calibri"/>
                <w:b/>
                <w:i/>
                <w:color w:val="000000"/>
              </w:rPr>
              <w:t>2854, 2855, 2856</w:t>
            </w:r>
          </w:p>
        </w:tc>
      </w:tr>
      <w:tr w:rsidR="00EE11CC" w:rsidRPr="00072B88" w14:paraId="554DD184" w14:textId="77777777" w:rsidTr="0017728E">
        <w:trPr>
          <w:trHeight w:val="72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18C4A44A" w14:textId="77777777" w:rsidR="00EE11CC" w:rsidRPr="00072B88" w:rsidRDefault="00EE11CC" w:rsidP="0017728E">
            <w:pPr>
              <w:jc w:val="center"/>
              <w:rPr>
                <w:rFonts w:ascii="Calibri" w:hAnsi="Calibri" w:cs="Calibri"/>
                <w:b/>
                <w:i/>
                <w:color w:val="000000"/>
              </w:rPr>
            </w:pPr>
            <w:r w:rsidRPr="00072B88">
              <w:rPr>
                <w:rFonts w:ascii="Calibri" w:hAnsi="Calibri" w:cs="Calibri"/>
                <w:b/>
                <w:i/>
                <w:color w:val="000000"/>
              </w:rPr>
              <w:t>77151</w:t>
            </w:r>
          </w:p>
        </w:tc>
        <w:tc>
          <w:tcPr>
            <w:tcW w:w="3040" w:type="dxa"/>
            <w:tcBorders>
              <w:top w:val="nil"/>
              <w:left w:val="nil"/>
              <w:bottom w:val="single" w:sz="4" w:space="0" w:color="auto"/>
              <w:right w:val="single" w:sz="4" w:space="0" w:color="auto"/>
            </w:tcBorders>
            <w:shd w:val="clear" w:color="auto" w:fill="auto"/>
            <w:vAlign w:val="center"/>
            <w:hideMark/>
          </w:tcPr>
          <w:p w14:paraId="4ADF7549" w14:textId="77777777" w:rsidR="00EE11CC" w:rsidRPr="00072B88" w:rsidRDefault="00EE11CC" w:rsidP="0017728E">
            <w:pPr>
              <w:jc w:val="center"/>
              <w:rPr>
                <w:rFonts w:ascii="Calibri" w:hAnsi="Calibri" w:cs="Calibri"/>
                <w:b/>
                <w:i/>
                <w:color w:val="000000"/>
              </w:rPr>
            </w:pPr>
            <w:r w:rsidRPr="00072B88">
              <w:rPr>
                <w:rFonts w:ascii="Calibri" w:hAnsi="Calibri" w:cs="Calibri"/>
                <w:b/>
                <w:i/>
                <w:color w:val="000000"/>
              </w:rPr>
              <w:t>Toka-dűlő 1.</w:t>
            </w:r>
          </w:p>
        </w:tc>
        <w:tc>
          <w:tcPr>
            <w:tcW w:w="1000" w:type="dxa"/>
            <w:tcBorders>
              <w:top w:val="nil"/>
              <w:left w:val="nil"/>
              <w:bottom w:val="single" w:sz="4" w:space="0" w:color="auto"/>
              <w:right w:val="single" w:sz="4" w:space="0" w:color="auto"/>
            </w:tcBorders>
            <w:shd w:val="clear" w:color="auto" w:fill="auto"/>
            <w:vAlign w:val="center"/>
            <w:hideMark/>
          </w:tcPr>
          <w:p w14:paraId="79A35984" w14:textId="77777777" w:rsidR="00EE11CC" w:rsidRPr="00072B88" w:rsidRDefault="00EE11CC" w:rsidP="0017728E">
            <w:pPr>
              <w:jc w:val="center"/>
              <w:rPr>
                <w:rFonts w:ascii="Calibri" w:hAnsi="Calibri" w:cs="Calibri"/>
                <w:b/>
                <w:i/>
                <w:color w:val="000000"/>
              </w:rPr>
            </w:pPr>
            <w:r w:rsidRPr="00072B88">
              <w:rPr>
                <w:rFonts w:ascii="Calibri" w:hAnsi="Calibri" w:cs="Calibri"/>
                <w:b/>
                <w:i/>
                <w:color w:val="000000"/>
              </w:rPr>
              <w:t>szakmai</w:t>
            </w:r>
          </w:p>
        </w:tc>
        <w:tc>
          <w:tcPr>
            <w:tcW w:w="4680" w:type="dxa"/>
            <w:tcBorders>
              <w:top w:val="nil"/>
              <w:left w:val="nil"/>
              <w:bottom w:val="single" w:sz="4" w:space="0" w:color="auto"/>
              <w:right w:val="single" w:sz="4" w:space="0" w:color="auto"/>
            </w:tcBorders>
            <w:shd w:val="clear" w:color="auto" w:fill="auto"/>
            <w:vAlign w:val="center"/>
            <w:hideMark/>
          </w:tcPr>
          <w:p w14:paraId="0AAE21A8" w14:textId="77777777" w:rsidR="00EE11CC" w:rsidRPr="00072B88" w:rsidRDefault="00EE11CC" w:rsidP="0017728E">
            <w:pPr>
              <w:jc w:val="center"/>
              <w:rPr>
                <w:rFonts w:ascii="Calibri" w:hAnsi="Calibri" w:cs="Calibri"/>
                <w:b/>
                <w:i/>
                <w:color w:val="000000"/>
              </w:rPr>
            </w:pPr>
            <w:r w:rsidRPr="00072B88">
              <w:rPr>
                <w:rFonts w:ascii="Calibri" w:hAnsi="Calibri" w:cs="Calibri"/>
                <w:b/>
                <w:i/>
                <w:color w:val="000000"/>
              </w:rPr>
              <w:t>4049/2, 4049/3, 4049/4, 4048/44, 4048/45, 4048/46, 4048/47</w:t>
            </w:r>
          </w:p>
        </w:tc>
      </w:tr>
      <w:tr w:rsidR="00EE11CC" w:rsidRPr="00072B88" w14:paraId="558FAD66" w14:textId="77777777" w:rsidTr="0017728E">
        <w:trPr>
          <w:trHeight w:val="36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256BAA98" w14:textId="77777777" w:rsidR="00EE11CC" w:rsidRPr="00072B88" w:rsidRDefault="00EE11CC" w:rsidP="0017728E">
            <w:pPr>
              <w:jc w:val="center"/>
              <w:rPr>
                <w:rFonts w:ascii="Calibri" w:hAnsi="Calibri" w:cs="Calibri"/>
                <w:b/>
                <w:i/>
                <w:color w:val="000000"/>
              </w:rPr>
            </w:pPr>
            <w:r w:rsidRPr="00072B88">
              <w:rPr>
                <w:rFonts w:ascii="Calibri" w:hAnsi="Calibri" w:cs="Calibri"/>
                <w:b/>
                <w:i/>
                <w:color w:val="000000"/>
              </w:rPr>
              <w:t>77243</w:t>
            </w:r>
          </w:p>
        </w:tc>
        <w:tc>
          <w:tcPr>
            <w:tcW w:w="3040" w:type="dxa"/>
            <w:tcBorders>
              <w:top w:val="nil"/>
              <w:left w:val="nil"/>
              <w:bottom w:val="single" w:sz="4" w:space="0" w:color="auto"/>
              <w:right w:val="single" w:sz="4" w:space="0" w:color="auto"/>
            </w:tcBorders>
            <w:shd w:val="clear" w:color="auto" w:fill="auto"/>
            <w:vAlign w:val="center"/>
            <w:hideMark/>
          </w:tcPr>
          <w:p w14:paraId="2E7C4370" w14:textId="77777777" w:rsidR="00EE11CC" w:rsidRPr="00072B88" w:rsidRDefault="00EE11CC" w:rsidP="0017728E">
            <w:pPr>
              <w:jc w:val="center"/>
              <w:rPr>
                <w:rFonts w:ascii="Calibri" w:hAnsi="Calibri" w:cs="Calibri"/>
                <w:b/>
                <w:i/>
                <w:color w:val="000000"/>
              </w:rPr>
            </w:pPr>
            <w:r w:rsidRPr="00072B88">
              <w:rPr>
                <w:rFonts w:ascii="Calibri" w:hAnsi="Calibri" w:cs="Calibri"/>
                <w:b/>
                <w:i/>
                <w:color w:val="000000"/>
              </w:rPr>
              <w:t>Borhy-Tag 2.</w:t>
            </w:r>
          </w:p>
        </w:tc>
        <w:tc>
          <w:tcPr>
            <w:tcW w:w="1000" w:type="dxa"/>
            <w:tcBorders>
              <w:top w:val="nil"/>
              <w:left w:val="nil"/>
              <w:bottom w:val="single" w:sz="4" w:space="0" w:color="auto"/>
              <w:right w:val="single" w:sz="4" w:space="0" w:color="auto"/>
            </w:tcBorders>
            <w:shd w:val="clear" w:color="auto" w:fill="auto"/>
            <w:vAlign w:val="center"/>
            <w:hideMark/>
          </w:tcPr>
          <w:p w14:paraId="7033FEB2" w14:textId="77777777" w:rsidR="00EE11CC" w:rsidRPr="00072B88" w:rsidRDefault="00EE11CC" w:rsidP="0017728E">
            <w:pPr>
              <w:jc w:val="center"/>
              <w:rPr>
                <w:rFonts w:ascii="Calibri" w:hAnsi="Calibri" w:cs="Calibri"/>
                <w:b/>
                <w:i/>
                <w:color w:val="000000"/>
              </w:rPr>
            </w:pPr>
            <w:r w:rsidRPr="00072B88">
              <w:rPr>
                <w:rFonts w:ascii="Calibri" w:hAnsi="Calibri" w:cs="Calibri"/>
                <w:b/>
                <w:i/>
                <w:color w:val="000000"/>
              </w:rPr>
              <w:t>szakmai</w:t>
            </w:r>
          </w:p>
        </w:tc>
        <w:tc>
          <w:tcPr>
            <w:tcW w:w="4680" w:type="dxa"/>
            <w:tcBorders>
              <w:top w:val="nil"/>
              <w:left w:val="nil"/>
              <w:bottom w:val="single" w:sz="4" w:space="0" w:color="auto"/>
              <w:right w:val="single" w:sz="4" w:space="0" w:color="auto"/>
            </w:tcBorders>
            <w:shd w:val="clear" w:color="auto" w:fill="auto"/>
            <w:vAlign w:val="center"/>
            <w:hideMark/>
          </w:tcPr>
          <w:p w14:paraId="15BED8CB" w14:textId="77777777" w:rsidR="00EE11CC" w:rsidRPr="00072B88" w:rsidRDefault="00EE11CC" w:rsidP="0017728E">
            <w:pPr>
              <w:jc w:val="center"/>
              <w:rPr>
                <w:rFonts w:ascii="Calibri" w:hAnsi="Calibri" w:cs="Calibri"/>
                <w:b/>
                <w:i/>
                <w:color w:val="000000"/>
              </w:rPr>
            </w:pPr>
            <w:r w:rsidRPr="00072B88">
              <w:rPr>
                <w:rFonts w:ascii="Calibri" w:hAnsi="Calibri" w:cs="Calibri"/>
                <w:b/>
                <w:i/>
                <w:color w:val="000000"/>
              </w:rPr>
              <w:t>0207/1, 0207/12, 0207/14, 0207/13</w:t>
            </w:r>
          </w:p>
        </w:tc>
      </w:tr>
      <w:tr w:rsidR="00EE11CC" w:rsidRPr="00072B88" w14:paraId="7E542D14" w14:textId="77777777" w:rsidTr="0017728E">
        <w:trPr>
          <w:trHeight w:val="36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03FC111A" w14:textId="77777777" w:rsidR="00EE11CC" w:rsidRPr="00072B88" w:rsidRDefault="00EE11CC" w:rsidP="0017728E">
            <w:pPr>
              <w:jc w:val="center"/>
              <w:rPr>
                <w:rFonts w:ascii="Calibri" w:hAnsi="Calibri" w:cs="Calibri"/>
                <w:b/>
                <w:i/>
                <w:color w:val="000000"/>
              </w:rPr>
            </w:pPr>
            <w:r w:rsidRPr="00072B88">
              <w:rPr>
                <w:rFonts w:ascii="Calibri" w:hAnsi="Calibri" w:cs="Calibri"/>
                <w:b/>
                <w:i/>
                <w:color w:val="000000"/>
              </w:rPr>
              <w:t>77245</w:t>
            </w:r>
          </w:p>
        </w:tc>
        <w:tc>
          <w:tcPr>
            <w:tcW w:w="3040" w:type="dxa"/>
            <w:tcBorders>
              <w:top w:val="nil"/>
              <w:left w:val="nil"/>
              <w:bottom w:val="single" w:sz="4" w:space="0" w:color="auto"/>
              <w:right w:val="single" w:sz="4" w:space="0" w:color="auto"/>
            </w:tcBorders>
            <w:shd w:val="clear" w:color="auto" w:fill="auto"/>
            <w:vAlign w:val="center"/>
            <w:hideMark/>
          </w:tcPr>
          <w:p w14:paraId="7828CD43" w14:textId="77777777" w:rsidR="00EE11CC" w:rsidRPr="00072B88" w:rsidRDefault="00EE11CC" w:rsidP="0017728E">
            <w:pPr>
              <w:jc w:val="center"/>
              <w:rPr>
                <w:rFonts w:ascii="Calibri" w:hAnsi="Calibri" w:cs="Calibri"/>
                <w:b/>
                <w:i/>
                <w:color w:val="000000"/>
              </w:rPr>
            </w:pPr>
            <w:r w:rsidRPr="00072B88">
              <w:rPr>
                <w:rFonts w:ascii="Calibri" w:hAnsi="Calibri" w:cs="Calibri"/>
                <w:b/>
                <w:i/>
                <w:color w:val="000000"/>
              </w:rPr>
              <w:t>Borhy-Tag 3.</w:t>
            </w:r>
          </w:p>
        </w:tc>
        <w:tc>
          <w:tcPr>
            <w:tcW w:w="1000" w:type="dxa"/>
            <w:tcBorders>
              <w:top w:val="nil"/>
              <w:left w:val="nil"/>
              <w:bottom w:val="single" w:sz="4" w:space="0" w:color="auto"/>
              <w:right w:val="single" w:sz="4" w:space="0" w:color="auto"/>
            </w:tcBorders>
            <w:shd w:val="clear" w:color="auto" w:fill="auto"/>
            <w:vAlign w:val="center"/>
            <w:hideMark/>
          </w:tcPr>
          <w:p w14:paraId="505773BB" w14:textId="77777777" w:rsidR="00EE11CC" w:rsidRPr="00072B88" w:rsidRDefault="00EE11CC" w:rsidP="0017728E">
            <w:pPr>
              <w:jc w:val="center"/>
              <w:rPr>
                <w:rFonts w:ascii="Calibri" w:hAnsi="Calibri" w:cs="Calibri"/>
                <w:b/>
                <w:i/>
                <w:color w:val="000000"/>
              </w:rPr>
            </w:pPr>
            <w:r w:rsidRPr="00072B88">
              <w:rPr>
                <w:rFonts w:ascii="Calibri" w:hAnsi="Calibri" w:cs="Calibri"/>
                <w:b/>
                <w:i/>
                <w:color w:val="000000"/>
              </w:rPr>
              <w:t>szakmai</w:t>
            </w:r>
          </w:p>
        </w:tc>
        <w:tc>
          <w:tcPr>
            <w:tcW w:w="4680" w:type="dxa"/>
            <w:tcBorders>
              <w:top w:val="nil"/>
              <w:left w:val="nil"/>
              <w:bottom w:val="single" w:sz="4" w:space="0" w:color="auto"/>
              <w:right w:val="single" w:sz="4" w:space="0" w:color="auto"/>
            </w:tcBorders>
            <w:shd w:val="clear" w:color="auto" w:fill="auto"/>
            <w:vAlign w:val="center"/>
            <w:hideMark/>
          </w:tcPr>
          <w:p w14:paraId="45FFB875" w14:textId="77777777" w:rsidR="00EE11CC" w:rsidRPr="00072B88" w:rsidRDefault="00EE11CC" w:rsidP="0017728E">
            <w:pPr>
              <w:jc w:val="center"/>
              <w:rPr>
                <w:rFonts w:ascii="Calibri" w:hAnsi="Calibri" w:cs="Calibri"/>
                <w:b/>
                <w:i/>
                <w:color w:val="000000"/>
              </w:rPr>
            </w:pPr>
            <w:r w:rsidRPr="00072B88">
              <w:rPr>
                <w:rFonts w:ascii="Calibri" w:hAnsi="Calibri" w:cs="Calibri"/>
                <w:b/>
                <w:i/>
                <w:color w:val="000000"/>
              </w:rPr>
              <w:t>0207/23, 0207/24, 0207/22</w:t>
            </w:r>
          </w:p>
        </w:tc>
      </w:tr>
      <w:tr w:rsidR="00EE11CC" w:rsidRPr="00072B88" w14:paraId="0EDD1021" w14:textId="77777777" w:rsidTr="0017728E">
        <w:trPr>
          <w:trHeight w:val="36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7E524A87" w14:textId="77777777" w:rsidR="00EE11CC" w:rsidRPr="00072B88" w:rsidRDefault="00EE11CC" w:rsidP="0017728E">
            <w:pPr>
              <w:jc w:val="center"/>
              <w:rPr>
                <w:rFonts w:ascii="Calibri" w:hAnsi="Calibri" w:cs="Calibri"/>
                <w:b/>
                <w:i/>
                <w:color w:val="000000"/>
              </w:rPr>
            </w:pPr>
            <w:r w:rsidRPr="00072B88">
              <w:rPr>
                <w:rFonts w:ascii="Calibri" w:hAnsi="Calibri" w:cs="Calibri"/>
                <w:b/>
                <w:i/>
                <w:color w:val="000000"/>
              </w:rPr>
              <w:t>77247</w:t>
            </w:r>
          </w:p>
        </w:tc>
        <w:tc>
          <w:tcPr>
            <w:tcW w:w="3040" w:type="dxa"/>
            <w:tcBorders>
              <w:top w:val="nil"/>
              <w:left w:val="nil"/>
              <w:bottom w:val="single" w:sz="4" w:space="0" w:color="auto"/>
              <w:right w:val="single" w:sz="4" w:space="0" w:color="auto"/>
            </w:tcBorders>
            <w:shd w:val="clear" w:color="auto" w:fill="auto"/>
            <w:vAlign w:val="center"/>
            <w:hideMark/>
          </w:tcPr>
          <w:p w14:paraId="36021D65" w14:textId="77777777" w:rsidR="00EE11CC" w:rsidRPr="00072B88" w:rsidRDefault="00EE11CC" w:rsidP="0017728E">
            <w:pPr>
              <w:jc w:val="center"/>
              <w:rPr>
                <w:rFonts w:ascii="Calibri" w:hAnsi="Calibri" w:cs="Calibri"/>
                <w:b/>
                <w:i/>
                <w:color w:val="000000"/>
              </w:rPr>
            </w:pPr>
            <w:r w:rsidRPr="00072B88">
              <w:rPr>
                <w:rFonts w:ascii="Calibri" w:hAnsi="Calibri" w:cs="Calibri"/>
                <w:b/>
                <w:i/>
                <w:color w:val="000000"/>
              </w:rPr>
              <w:t>Borhy-Tag 4.</w:t>
            </w:r>
          </w:p>
        </w:tc>
        <w:tc>
          <w:tcPr>
            <w:tcW w:w="1000" w:type="dxa"/>
            <w:tcBorders>
              <w:top w:val="nil"/>
              <w:left w:val="nil"/>
              <w:bottom w:val="single" w:sz="4" w:space="0" w:color="auto"/>
              <w:right w:val="single" w:sz="4" w:space="0" w:color="auto"/>
            </w:tcBorders>
            <w:shd w:val="clear" w:color="auto" w:fill="auto"/>
            <w:vAlign w:val="center"/>
            <w:hideMark/>
          </w:tcPr>
          <w:p w14:paraId="0A2E8B61" w14:textId="77777777" w:rsidR="00EE11CC" w:rsidRPr="00072B88" w:rsidRDefault="00EE11CC" w:rsidP="0017728E">
            <w:pPr>
              <w:jc w:val="center"/>
              <w:rPr>
                <w:rFonts w:ascii="Calibri" w:hAnsi="Calibri" w:cs="Calibri"/>
                <w:b/>
                <w:i/>
                <w:color w:val="000000"/>
              </w:rPr>
            </w:pPr>
            <w:r w:rsidRPr="00072B88">
              <w:rPr>
                <w:rFonts w:ascii="Calibri" w:hAnsi="Calibri" w:cs="Calibri"/>
                <w:b/>
                <w:i/>
                <w:color w:val="000000"/>
              </w:rPr>
              <w:t>szakmai</w:t>
            </w:r>
          </w:p>
        </w:tc>
        <w:tc>
          <w:tcPr>
            <w:tcW w:w="4680" w:type="dxa"/>
            <w:tcBorders>
              <w:top w:val="nil"/>
              <w:left w:val="nil"/>
              <w:bottom w:val="single" w:sz="4" w:space="0" w:color="auto"/>
              <w:right w:val="single" w:sz="4" w:space="0" w:color="auto"/>
            </w:tcBorders>
            <w:shd w:val="clear" w:color="auto" w:fill="auto"/>
            <w:vAlign w:val="center"/>
            <w:hideMark/>
          </w:tcPr>
          <w:p w14:paraId="36A5B9FE" w14:textId="77777777" w:rsidR="00EE11CC" w:rsidRPr="00072B88" w:rsidRDefault="00EE11CC" w:rsidP="0017728E">
            <w:pPr>
              <w:jc w:val="center"/>
              <w:rPr>
                <w:rFonts w:ascii="Calibri" w:hAnsi="Calibri" w:cs="Calibri"/>
                <w:b/>
                <w:i/>
                <w:color w:val="000000"/>
              </w:rPr>
            </w:pPr>
            <w:r w:rsidRPr="00072B88">
              <w:rPr>
                <w:rFonts w:ascii="Calibri" w:hAnsi="Calibri" w:cs="Calibri"/>
                <w:b/>
                <w:i/>
                <w:color w:val="000000"/>
              </w:rPr>
              <w:t>0207/3, 0207/15, 0207/14, 0207/13</w:t>
            </w:r>
          </w:p>
        </w:tc>
      </w:tr>
      <w:tr w:rsidR="00EE11CC" w:rsidRPr="00072B88" w14:paraId="75BCC990" w14:textId="77777777" w:rsidTr="0017728E">
        <w:trPr>
          <w:trHeight w:val="72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51C08712" w14:textId="77777777" w:rsidR="00EE11CC" w:rsidRPr="00072B88" w:rsidRDefault="00EE11CC" w:rsidP="0017728E">
            <w:pPr>
              <w:jc w:val="center"/>
              <w:rPr>
                <w:rFonts w:ascii="Calibri" w:hAnsi="Calibri" w:cs="Calibri"/>
                <w:b/>
                <w:i/>
                <w:color w:val="000000"/>
              </w:rPr>
            </w:pPr>
            <w:r w:rsidRPr="00072B88">
              <w:rPr>
                <w:rFonts w:ascii="Calibri" w:hAnsi="Calibri" w:cs="Calibri"/>
                <w:b/>
                <w:i/>
                <w:color w:val="000000"/>
              </w:rPr>
              <w:t>77249</w:t>
            </w:r>
          </w:p>
        </w:tc>
        <w:tc>
          <w:tcPr>
            <w:tcW w:w="3040" w:type="dxa"/>
            <w:tcBorders>
              <w:top w:val="nil"/>
              <w:left w:val="nil"/>
              <w:bottom w:val="single" w:sz="4" w:space="0" w:color="auto"/>
              <w:right w:val="single" w:sz="4" w:space="0" w:color="auto"/>
            </w:tcBorders>
            <w:shd w:val="clear" w:color="auto" w:fill="auto"/>
            <w:vAlign w:val="center"/>
            <w:hideMark/>
          </w:tcPr>
          <w:p w14:paraId="620AA982" w14:textId="77777777" w:rsidR="00EE11CC" w:rsidRPr="00072B88" w:rsidRDefault="00EE11CC" w:rsidP="0017728E">
            <w:pPr>
              <w:jc w:val="center"/>
              <w:rPr>
                <w:rFonts w:ascii="Calibri" w:hAnsi="Calibri" w:cs="Calibri"/>
                <w:b/>
                <w:i/>
                <w:color w:val="000000"/>
              </w:rPr>
            </w:pPr>
            <w:r w:rsidRPr="00072B88">
              <w:rPr>
                <w:rFonts w:ascii="Calibri" w:hAnsi="Calibri" w:cs="Calibri"/>
                <w:b/>
                <w:i/>
                <w:color w:val="000000"/>
              </w:rPr>
              <w:t>Borhy-Tag 5.</w:t>
            </w:r>
          </w:p>
        </w:tc>
        <w:tc>
          <w:tcPr>
            <w:tcW w:w="1000" w:type="dxa"/>
            <w:tcBorders>
              <w:top w:val="nil"/>
              <w:left w:val="nil"/>
              <w:bottom w:val="single" w:sz="4" w:space="0" w:color="auto"/>
              <w:right w:val="single" w:sz="4" w:space="0" w:color="auto"/>
            </w:tcBorders>
            <w:shd w:val="clear" w:color="auto" w:fill="auto"/>
            <w:vAlign w:val="center"/>
            <w:hideMark/>
          </w:tcPr>
          <w:p w14:paraId="4E15D69D" w14:textId="77777777" w:rsidR="00EE11CC" w:rsidRPr="00072B88" w:rsidRDefault="00EE11CC" w:rsidP="0017728E">
            <w:pPr>
              <w:jc w:val="center"/>
              <w:rPr>
                <w:rFonts w:ascii="Calibri" w:hAnsi="Calibri" w:cs="Calibri"/>
                <w:b/>
                <w:i/>
                <w:color w:val="000000"/>
              </w:rPr>
            </w:pPr>
            <w:r w:rsidRPr="00072B88">
              <w:rPr>
                <w:rFonts w:ascii="Calibri" w:hAnsi="Calibri" w:cs="Calibri"/>
                <w:b/>
                <w:i/>
                <w:color w:val="000000"/>
              </w:rPr>
              <w:t>szakmai</w:t>
            </w:r>
          </w:p>
        </w:tc>
        <w:tc>
          <w:tcPr>
            <w:tcW w:w="4680" w:type="dxa"/>
            <w:tcBorders>
              <w:top w:val="nil"/>
              <w:left w:val="nil"/>
              <w:bottom w:val="single" w:sz="4" w:space="0" w:color="auto"/>
              <w:right w:val="single" w:sz="4" w:space="0" w:color="auto"/>
            </w:tcBorders>
            <w:shd w:val="clear" w:color="auto" w:fill="auto"/>
            <w:vAlign w:val="center"/>
            <w:hideMark/>
          </w:tcPr>
          <w:p w14:paraId="36D71E93" w14:textId="77777777" w:rsidR="00EE11CC" w:rsidRPr="00072B88" w:rsidRDefault="00EE11CC" w:rsidP="0017728E">
            <w:pPr>
              <w:jc w:val="center"/>
              <w:rPr>
                <w:rFonts w:ascii="Calibri" w:hAnsi="Calibri" w:cs="Calibri"/>
                <w:b/>
                <w:i/>
                <w:color w:val="000000"/>
              </w:rPr>
            </w:pPr>
            <w:r w:rsidRPr="00072B88">
              <w:rPr>
                <w:rFonts w:ascii="Calibri" w:hAnsi="Calibri" w:cs="Calibri"/>
                <w:b/>
                <w:i/>
                <w:color w:val="000000"/>
              </w:rPr>
              <w:t>0207/12, 0207/11, 0207/26, 0207/24, 0207/25, 0207/3</w:t>
            </w:r>
          </w:p>
        </w:tc>
      </w:tr>
      <w:tr w:rsidR="00EE11CC" w:rsidRPr="00072B88" w14:paraId="71445BB4" w14:textId="77777777" w:rsidTr="0017728E">
        <w:trPr>
          <w:trHeight w:val="688"/>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68D832F" w14:textId="77777777" w:rsidR="00EE11CC" w:rsidRPr="00072B88" w:rsidRDefault="00EE11CC" w:rsidP="0017728E">
            <w:pPr>
              <w:jc w:val="center"/>
              <w:rPr>
                <w:rFonts w:ascii="Calibri" w:hAnsi="Calibri" w:cs="Calibri"/>
                <w:b/>
                <w:i/>
                <w:color w:val="000000"/>
              </w:rPr>
            </w:pPr>
            <w:r w:rsidRPr="00072B88">
              <w:rPr>
                <w:rFonts w:ascii="Calibri" w:hAnsi="Calibri" w:cs="Calibri"/>
                <w:b/>
                <w:i/>
                <w:color w:val="000000"/>
              </w:rPr>
              <w:t>77251</w:t>
            </w:r>
          </w:p>
        </w:tc>
        <w:tc>
          <w:tcPr>
            <w:tcW w:w="3040" w:type="dxa"/>
            <w:tcBorders>
              <w:top w:val="nil"/>
              <w:left w:val="nil"/>
              <w:bottom w:val="single" w:sz="4" w:space="0" w:color="auto"/>
              <w:right w:val="single" w:sz="4" w:space="0" w:color="auto"/>
            </w:tcBorders>
            <w:shd w:val="clear" w:color="auto" w:fill="auto"/>
            <w:vAlign w:val="center"/>
            <w:hideMark/>
          </w:tcPr>
          <w:p w14:paraId="5DEE953D" w14:textId="77777777" w:rsidR="00EE11CC" w:rsidRPr="00072B88" w:rsidRDefault="00EE11CC" w:rsidP="0017728E">
            <w:pPr>
              <w:jc w:val="center"/>
              <w:rPr>
                <w:rFonts w:ascii="Calibri" w:hAnsi="Calibri" w:cs="Calibri"/>
                <w:b/>
                <w:i/>
                <w:color w:val="000000"/>
              </w:rPr>
            </w:pPr>
            <w:r w:rsidRPr="00072B88">
              <w:rPr>
                <w:rFonts w:ascii="Calibri" w:hAnsi="Calibri" w:cs="Calibri"/>
                <w:b/>
                <w:i/>
                <w:color w:val="000000"/>
              </w:rPr>
              <w:t>Borhy-Tag 6.</w:t>
            </w:r>
          </w:p>
        </w:tc>
        <w:tc>
          <w:tcPr>
            <w:tcW w:w="1000" w:type="dxa"/>
            <w:tcBorders>
              <w:top w:val="nil"/>
              <w:left w:val="nil"/>
              <w:bottom w:val="single" w:sz="4" w:space="0" w:color="auto"/>
              <w:right w:val="single" w:sz="4" w:space="0" w:color="auto"/>
            </w:tcBorders>
            <w:shd w:val="clear" w:color="auto" w:fill="auto"/>
            <w:vAlign w:val="center"/>
            <w:hideMark/>
          </w:tcPr>
          <w:p w14:paraId="24E025F8" w14:textId="77777777" w:rsidR="00EE11CC" w:rsidRPr="00072B88" w:rsidRDefault="00EE11CC" w:rsidP="0017728E">
            <w:pPr>
              <w:jc w:val="center"/>
              <w:rPr>
                <w:rFonts w:ascii="Calibri" w:hAnsi="Calibri" w:cs="Calibri"/>
                <w:b/>
                <w:i/>
                <w:color w:val="000000"/>
              </w:rPr>
            </w:pPr>
            <w:r w:rsidRPr="00072B88">
              <w:rPr>
                <w:rFonts w:ascii="Calibri" w:hAnsi="Calibri" w:cs="Calibri"/>
                <w:b/>
                <w:i/>
                <w:color w:val="000000"/>
              </w:rPr>
              <w:t>szakmai</w:t>
            </w:r>
          </w:p>
        </w:tc>
        <w:tc>
          <w:tcPr>
            <w:tcW w:w="4680" w:type="dxa"/>
            <w:tcBorders>
              <w:top w:val="nil"/>
              <w:left w:val="nil"/>
              <w:bottom w:val="single" w:sz="4" w:space="0" w:color="auto"/>
              <w:right w:val="single" w:sz="4" w:space="0" w:color="auto"/>
            </w:tcBorders>
            <w:shd w:val="clear" w:color="auto" w:fill="auto"/>
            <w:vAlign w:val="center"/>
            <w:hideMark/>
          </w:tcPr>
          <w:p w14:paraId="461D68A5" w14:textId="77777777" w:rsidR="00EE11CC" w:rsidRPr="00072B88" w:rsidRDefault="00EE11CC" w:rsidP="0017728E">
            <w:pPr>
              <w:jc w:val="center"/>
              <w:rPr>
                <w:rFonts w:ascii="Calibri" w:hAnsi="Calibri" w:cs="Calibri"/>
                <w:b/>
                <w:i/>
                <w:color w:val="000000"/>
              </w:rPr>
            </w:pPr>
            <w:r w:rsidRPr="00072B88">
              <w:rPr>
                <w:rFonts w:ascii="Calibri" w:hAnsi="Calibri" w:cs="Calibri"/>
                <w:b/>
                <w:i/>
                <w:color w:val="000000"/>
              </w:rPr>
              <w:t>0207/27, 0210/15, 0207/28, 0208, 0207/26, 0207/25, 0207/5, 0210/16, 0210/17, 0210/18</w:t>
            </w:r>
          </w:p>
        </w:tc>
      </w:tr>
      <w:tr w:rsidR="00EE11CC" w:rsidRPr="00072B88" w14:paraId="51E1DA88" w14:textId="77777777" w:rsidTr="0017728E">
        <w:trPr>
          <w:trHeight w:val="36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67EF975" w14:textId="77777777" w:rsidR="00EE11CC" w:rsidRPr="00072B88" w:rsidRDefault="00EE11CC" w:rsidP="0017728E">
            <w:pPr>
              <w:jc w:val="center"/>
              <w:rPr>
                <w:rFonts w:ascii="Calibri" w:hAnsi="Calibri" w:cs="Calibri"/>
                <w:b/>
                <w:i/>
                <w:color w:val="000000"/>
              </w:rPr>
            </w:pPr>
            <w:r w:rsidRPr="00072B88">
              <w:rPr>
                <w:rFonts w:ascii="Calibri" w:hAnsi="Calibri" w:cs="Calibri"/>
                <w:b/>
                <w:i/>
                <w:color w:val="000000"/>
              </w:rPr>
              <w:t>77253</w:t>
            </w:r>
          </w:p>
        </w:tc>
        <w:tc>
          <w:tcPr>
            <w:tcW w:w="3040" w:type="dxa"/>
            <w:tcBorders>
              <w:top w:val="nil"/>
              <w:left w:val="nil"/>
              <w:bottom w:val="single" w:sz="4" w:space="0" w:color="auto"/>
              <w:right w:val="single" w:sz="4" w:space="0" w:color="auto"/>
            </w:tcBorders>
            <w:shd w:val="clear" w:color="auto" w:fill="auto"/>
            <w:vAlign w:val="center"/>
            <w:hideMark/>
          </w:tcPr>
          <w:p w14:paraId="3034DB17" w14:textId="77777777" w:rsidR="00EE11CC" w:rsidRPr="00072B88" w:rsidRDefault="00EE11CC" w:rsidP="0017728E">
            <w:pPr>
              <w:jc w:val="center"/>
              <w:rPr>
                <w:rFonts w:ascii="Calibri" w:hAnsi="Calibri" w:cs="Calibri"/>
                <w:b/>
                <w:i/>
                <w:color w:val="000000"/>
              </w:rPr>
            </w:pPr>
            <w:r w:rsidRPr="00072B88">
              <w:rPr>
                <w:rFonts w:ascii="Calibri" w:hAnsi="Calibri" w:cs="Calibri"/>
                <w:b/>
                <w:i/>
                <w:color w:val="000000"/>
              </w:rPr>
              <w:t>Borhy-Tag 7.</w:t>
            </w:r>
          </w:p>
        </w:tc>
        <w:tc>
          <w:tcPr>
            <w:tcW w:w="1000" w:type="dxa"/>
            <w:tcBorders>
              <w:top w:val="nil"/>
              <w:left w:val="nil"/>
              <w:bottom w:val="single" w:sz="4" w:space="0" w:color="auto"/>
              <w:right w:val="single" w:sz="4" w:space="0" w:color="auto"/>
            </w:tcBorders>
            <w:shd w:val="clear" w:color="auto" w:fill="auto"/>
            <w:vAlign w:val="center"/>
            <w:hideMark/>
          </w:tcPr>
          <w:p w14:paraId="76C5D62C" w14:textId="77777777" w:rsidR="00EE11CC" w:rsidRPr="00072B88" w:rsidRDefault="00EE11CC" w:rsidP="0017728E">
            <w:pPr>
              <w:jc w:val="center"/>
              <w:rPr>
                <w:rFonts w:ascii="Calibri" w:hAnsi="Calibri" w:cs="Calibri"/>
                <w:b/>
                <w:i/>
                <w:color w:val="000000"/>
              </w:rPr>
            </w:pPr>
            <w:r w:rsidRPr="00072B88">
              <w:rPr>
                <w:rFonts w:ascii="Calibri" w:hAnsi="Calibri" w:cs="Calibri"/>
                <w:b/>
                <w:i/>
                <w:color w:val="000000"/>
              </w:rPr>
              <w:t>szakmai</w:t>
            </w:r>
          </w:p>
        </w:tc>
        <w:tc>
          <w:tcPr>
            <w:tcW w:w="4680" w:type="dxa"/>
            <w:tcBorders>
              <w:top w:val="nil"/>
              <w:left w:val="nil"/>
              <w:bottom w:val="single" w:sz="4" w:space="0" w:color="auto"/>
              <w:right w:val="single" w:sz="4" w:space="0" w:color="auto"/>
            </w:tcBorders>
            <w:shd w:val="clear" w:color="auto" w:fill="auto"/>
            <w:vAlign w:val="center"/>
            <w:hideMark/>
          </w:tcPr>
          <w:p w14:paraId="1EB64781" w14:textId="77777777" w:rsidR="00EE11CC" w:rsidRPr="00072B88" w:rsidRDefault="00EE11CC" w:rsidP="0017728E">
            <w:pPr>
              <w:jc w:val="center"/>
              <w:rPr>
                <w:rFonts w:ascii="Calibri" w:hAnsi="Calibri" w:cs="Calibri"/>
                <w:b/>
                <w:i/>
                <w:color w:val="000000"/>
              </w:rPr>
            </w:pPr>
            <w:r w:rsidRPr="00072B88">
              <w:rPr>
                <w:rFonts w:ascii="Calibri" w:hAnsi="Calibri" w:cs="Calibri"/>
                <w:b/>
                <w:i/>
                <w:color w:val="000000"/>
              </w:rPr>
              <w:t>0210/15, 0210/16</w:t>
            </w:r>
          </w:p>
        </w:tc>
      </w:tr>
      <w:tr w:rsidR="00EE11CC" w:rsidRPr="00072B88" w14:paraId="651B9790" w14:textId="77777777" w:rsidTr="0017728E">
        <w:trPr>
          <w:trHeight w:val="36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08975DC" w14:textId="77777777" w:rsidR="00EE11CC" w:rsidRPr="00072B88" w:rsidRDefault="00EE11CC" w:rsidP="0017728E">
            <w:pPr>
              <w:jc w:val="center"/>
              <w:rPr>
                <w:rFonts w:ascii="Calibri" w:hAnsi="Calibri" w:cs="Calibri"/>
                <w:b/>
                <w:i/>
                <w:color w:val="000000"/>
              </w:rPr>
            </w:pPr>
            <w:r w:rsidRPr="00072B88">
              <w:rPr>
                <w:rFonts w:ascii="Calibri" w:hAnsi="Calibri" w:cs="Calibri"/>
                <w:b/>
                <w:i/>
                <w:color w:val="000000"/>
              </w:rPr>
              <w:t>77255</w:t>
            </w:r>
          </w:p>
        </w:tc>
        <w:tc>
          <w:tcPr>
            <w:tcW w:w="3040" w:type="dxa"/>
            <w:tcBorders>
              <w:top w:val="nil"/>
              <w:left w:val="nil"/>
              <w:bottom w:val="single" w:sz="4" w:space="0" w:color="auto"/>
              <w:right w:val="single" w:sz="4" w:space="0" w:color="auto"/>
            </w:tcBorders>
            <w:shd w:val="clear" w:color="auto" w:fill="auto"/>
            <w:vAlign w:val="center"/>
            <w:hideMark/>
          </w:tcPr>
          <w:p w14:paraId="147B6CB0" w14:textId="77777777" w:rsidR="00EE11CC" w:rsidRPr="00072B88" w:rsidRDefault="00EE11CC" w:rsidP="0017728E">
            <w:pPr>
              <w:jc w:val="center"/>
              <w:rPr>
                <w:rFonts w:ascii="Calibri" w:hAnsi="Calibri" w:cs="Calibri"/>
                <w:b/>
                <w:i/>
                <w:color w:val="000000"/>
              </w:rPr>
            </w:pPr>
            <w:r w:rsidRPr="00072B88">
              <w:rPr>
                <w:rFonts w:ascii="Calibri" w:hAnsi="Calibri" w:cs="Calibri"/>
                <w:b/>
                <w:i/>
                <w:color w:val="000000"/>
              </w:rPr>
              <w:t>Borhy-Tag 8.</w:t>
            </w:r>
          </w:p>
        </w:tc>
        <w:tc>
          <w:tcPr>
            <w:tcW w:w="1000" w:type="dxa"/>
            <w:tcBorders>
              <w:top w:val="nil"/>
              <w:left w:val="nil"/>
              <w:bottom w:val="single" w:sz="4" w:space="0" w:color="auto"/>
              <w:right w:val="single" w:sz="4" w:space="0" w:color="auto"/>
            </w:tcBorders>
            <w:shd w:val="clear" w:color="auto" w:fill="auto"/>
            <w:vAlign w:val="center"/>
            <w:hideMark/>
          </w:tcPr>
          <w:p w14:paraId="5E0567C3" w14:textId="77777777" w:rsidR="00EE11CC" w:rsidRPr="00072B88" w:rsidRDefault="00EE11CC" w:rsidP="0017728E">
            <w:pPr>
              <w:jc w:val="center"/>
              <w:rPr>
                <w:rFonts w:ascii="Calibri" w:hAnsi="Calibri" w:cs="Calibri"/>
                <w:b/>
                <w:i/>
                <w:color w:val="000000"/>
              </w:rPr>
            </w:pPr>
            <w:r w:rsidRPr="00072B88">
              <w:rPr>
                <w:rFonts w:ascii="Calibri" w:hAnsi="Calibri" w:cs="Calibri"/>
                <w:b/>
                <w:i/>
                <w:color w:val="000000"/>
              </w:rPr>
              <w:t>szakmai</w:t>
            </w:r>
          </w:p>
        </w:tc>
        <w:tc>
          <w:tcPr>
            <w:tcW w:w="4680" w:type="dxa"/>
            <w:tcBorders>
              <w:top w:val="nil"/>
              <w:left w:val="nil"/>
              <w:bottom w:val="single" w:sz="4" w:space="0" w:color="auto"/>
              <w:right w:val="single" w:sz="4" w:space="0" w:color="auto"/>
            </w:tcBorders>
            <w:shd w:val="clear" w:color="auto" w:fill="auto"/>
            <w:vAlign w:val="center"/>
            <w:hideMark/>
          </w:tcPr>
          <w:p w14:paraId="106A9D27" w14:textId="77777777" w:rsidR="00EE11CC" w:rsidRPr="00072B88" w:rsidRDefault="00EE11CC" w:rsidP="0017728E">
            <w:pPr>
              <w:jc w:val="center"/>
              <w:rPr>
                <w:rFonts w:ascii="Calibri" w:hAnsi="Calibri" w:cs="Calibri"/>
                <w:b/>
                <w:i/>
                <w:color w:val="000000"/>
              </w:rPr>
            </w:pPr>
            <w:r w:rsidRPr="00072B88">
              <w:rPr>
                <w:rFonts w:ascii="Calibri" w:hAnsi="Calibri" w:cs="Calibri"/>
                <w:b/>
                <w:i/>
                <w:color w:val="000000"/>
              </w:rPr>
              <w:t>0112/19, 0112/18, 0112/20</w:t>
            </w:r>
          </w:p>
        </w:tc>
      </w:tr>
      <w:tr w:rsidR="00EE11CC" w:rsidRPr="00072B88" w14:paraId="2DC8061D" w14:textId="77777777" w:rsidTr="0017728E">
        <w:trPr>
          <w:trHeight w:val="36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E926A91" w14:textId="77777777" w:rsidR="00EE11CC" w:rsidRPr="00072B88" w:rsidRDefault="00EE11CC" w:rsidP="0017728E">
            <w:pPr>
              <w:jc w:val="center"/>
              <w:rPr>
                <w:rFonts w:ascii="Calibri" w:hAnsi="Calibri" w:cs="Calibri"/>
                <w:b/>
                <w:i/>
                <w:color w:val="000000"/>
              </w:rPr>
            </w:pPr>
            <w:r w:rsidRPr="00072B88">
              <w:rPr>
                <w:rFonts w:ascii="Calibri" w:hAnsi="Calibri" w:cs="Calibri"/>
                <w:b/>
                <w:i/>
                <w:color w:val="000000"/>
              </w:rPr>
              <w:t>77257</w:t>
            </w:r>
          </w:p>
        </w:tc>
        <w:tc>
          <w:tcPr>
            <w:tcW w:w="3040" w:type="dxa"/>
            <w:tcBorders>
              <w:top w:val="nil"/>
              <w:left w:val="nil"/>
              <w:bottom w:val="single" w:sz="4" w:space="0" w:color="auto"/>
              <w:right w:val="single" w:sz="4" w:space="0" w:color="auto"/>
            </w:tcBorders>
            <w:shd w:val="clear" w:color="auto" w:fill="auto"/>
            <w:vAlign w:val="center"/>
            <w:hideMark/>
          </w:tcPr>
          <w:p w14:paraId="020F352A" w14:textId="77777777" w:rsidR="00EE11CC" w:rsidRPr="00072B88" w:rsidRDefault="00EE11CC" w:rsidP="0017728E">
            <w:pPr>
              <w:jc w:val="center"/>
              <w:rPr>
                <w:rFonts w:ascii="Calibri" w:hAnsi="Calibri" w:cs="Calibri"/>
                <w:b/>
                <w:i/>
                <w:color w:val="000000"/>
              </w:rPr>
            </w:pPr>
            <w:r w:rsidRPr="00072B88">
              <w:rPr>
                <w:rFonts w:ascii="Calibri" w:hAnsi="Calibri" w:cs="Calibri"/>
                <w:b/>
                <w:i/>
                <w:color w:val="000000"/>
              </w:rPr>
              <w:t>Borhy-Tag 9.</w:t>
            </w:r>
          </w:p>
        </w:tc>
        <w:tc>
          <w:tcPr>
            <w:tcW w:w="1000" w:type="dxa"/>
            <w:tcBorders>
              <w:top w:val="nil"/>
              <w:left w:val="nil"/>
              <w:bottom w:val="single" w:sz="4" w:space="0" w:color="auto"/>
              <w:right w:val="single" w:sz="4" w:space="0" w:color="auto"/>
            </w:tcBorders>
            <w:shd w:val="clear" w:color="auto" w:fill="auto"/>
            <w:vAlign w:val="center"/>
            <w:hideMark/>
          </w:tcPr>
          <w:p w14:paraId="1C7742BC" w14:textId="77777777" w:rsidR="00EE11CC" w:rsidRPr="00072B88" w:rsidRDefault="00EE11CC" w:rsidP="0017728E">
            <w:pPr>
              <w:jc w:val="center"/>
              <w:rPr>
                <w:rFonts w:ascii="Calibri" w:hAnsi="Calibri" w:cs="Calibri"/>
                <w:b/>
                <w:i/>
                <w:color w:val="000000"/>
              </w:rPr>
            </w:pPr>
            <w:r w:rsidRPr="00072B88">
              <w:rPr>
                <w:rFonts w:ascii="Calibri" w:hAnsi="Calibri" w:cs="Calibri"/>
                <w:b/>
                <w:i/>
                <w:color w:val="000000"/>
              </w:rPr>
              <w:t>szakmai</w:t>
            </w:r>
          </w:p>
        </w:tc>
        <w:tc>
          <w:tcPr>
            <w:tcW w:w="4680" w:type="dxa"/>
            <w:tcBorders>
              <w:top w:val="nil"/>
              <w:left w:val="nil"/>
              <w:bottom w:val="single" w:sz="4" w:space="0" w:color="auto"/>
              <w:right w:val="single" w:sz="4" w:space="0" w:color="auto"/>
            </w:tcBorders>
            <w:shd w:val="clear" w:color="auto" w:fill="auto"/>
            <w:vAlign w:val="center"/>
            <w:hideMark/>
          </w:tcPr>
          <w:p w14:paraId="2647DBCD" w14:textId="77777777" w:rsidR="00EE11CC" w:rsidRPr="00072B88" w:rsidRDefault="00EE11CC" w:rsidP="0017728E">
            <w:pPr>
              <w:jc w:val="center"/>
              <w:rPr>
                <w:rFonts w:ascii="Calibri" w:hAnsi="Calibri" w:cs="Calibri"/>
                <w:b/>
                <w:i/>
                <w:color w:val="000000"/>
              </w:rPr>
            </w:pPr>
            <w:r w:rsidRPr="00072B88">
              <w:rPr>
                <w:rFonts w:ascii="Calibri" w:hAnsi="Calibri" w:cs="Calibri"/>
                <w:b/>
                <w:i/>
                <w:color w:val="000000"/>
              </w:rPr>
              <w:t>0205/18</w:t>
            </w:r>
          </w:p>
        </w:tc>
      </w:tr>
      <w:tr w:rsidR="00EE11CC" w:rsidRPr="00072B88" w14:paraId="600580CF" w14:textId="77777777" w:rsidTr="0017728E">
        <w:trPr>
          <w:trHeight w:val="586"/>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6D9F5AAD" w14:textId="77777777" w:rsidR="00EE11CC" w:rsidRPr="00072B88" w:rsidRDefault="00EE11CC" w:rsidP="0017728E">
            <w:pPr>
              <w:jc w:val="center"/>
              <w:rPr>
                <w:rFonts w:ascii="Calibri" w:hAnsi="Calibri" w:cs="Calibri"/>
                <w:b/>
                <w:i/>
                <w:color w:val="000000"/>
              </w:rPr>
            </w:pPr>
            <w:r w:rsidRPr="00072B88">
              <w:rPr>
                <w:rFonts w:ascii="Calibri" w:hAnsi="Calibri" w:cs="Calibri"/>
                <w:b/>
                <w:i/>
                <w:color w:val="000000"/>
              </w:rPr>
              <w:t>77259</w:t>
            </w:r>
          </w:p>
        </w:tc>
        <w:tc>
          <w:tcPr>
            <w:tcW w:w="3040" w:type="dxa"/>
            <w:tcBorders>
              <w:top w:val="nil"/>
              <w:left w:val="nil"/>
              <w:bottom w:val="single" w:sz="4" w:space="0" w:color="auto"/>
              <w:right w:val="single" w:sz="4" w:space="0" w:color="auto"/>
            </w:tcBorders>
            <w:shd w:val="clear" w:color="auto" w:fill="auto"/>
            <w:vAlign w:val="center"/>
            <w:hideMark/>
          </w:tcPr>
          <w:p w14:paraId="15669E61" w14:textId="77777777" w:rsidR="00EE11CC" w:rsidRPr="00072B88" w:rsidRDefault="00EE11CC" w:rsidP="0017728E">
            <w:pPr>
              <w:jc w:val="center"/>
              <w:rPr>
                <w:rFonts w:ascii="Calibri" w:hAnsi="Calibri" w:cs="Calibri"/>
                <w:b/>
                <w:i/>
                <w:color w:val="000000"/>
              </w:rPr>
            </w:pPr>
            <w:r w:rsidRPr="00072B88">
              <w:rPr>
                <w:rFonts w:ascii="Calibri" w:hAnsi="Calibri" w:cs="Calibri"/>
                <w:b/>
                <w:i/>
                <w:color w:val="000000"/>
              </w:rPr>
              <w:t>Borhy-Tag 10.</w:t>
            </w:r>
          </w:p>
        </w:tc>
        <w:tc>
          <w:tcPr>
            <w:tcW w:w="1000" w:type="dxa"/>
            <w:tcBorders>
              <w:top w:val="nil"/>
              <w:left w:val="nil"/>
              <w:bottom w:val="single" w:sz="4" w:space="0" w:color="auto"/>
              <w:right w:val="single" w:sz="4" w:space="0" w:color="auto"/>
            </w:tcBorders>
            <w:shd w:val="clear" w:color="auto" w:fill="auto"/>
            <w:vAlign w:val="center"/>
            <w:hideMark/>
          </w:tcPr>
          <w:p w14:paraId="1CD6A8B6" w14:textId="77777777" w:rsidR="00EE11CC" w:rsidRPr="00072B88" w:rsidRDefault="00EE11CC" w:rsidP="0017728E">
            <w:pPr>
              <w:jc w:val="center"/>
              <w:rPr>
                <w:rFonts w:ascii="Calibri" w:hAnsi="Calibri" w:cs="Calibri"/>
                <w:b/>
                <w:i/>
                <w:color w:val="000000"/>
              </w:rPr>
            </w:pPr>
            <w:r w:rsidRPr="00072B88">
              <w:rPr>
                <w:rFonts w:ascii="Calibri" w:hAnsi="Calibri" w:cs="Calibri"/>
                <w:b/>
                <w:i/>
                <w:color w:val="000000"/>
              </w:rPr>
              <w:t>szakmai</w:t>
            </w:r>
          </w:p>
        </w:tc>
        <w:tc>
          <w:tcPr>
            <w:tcW w:w="4680" w:type="dxa"/>
            <w:tcBorders>
              <w:top w:val="nil"/>
              <w:left w:val="nil"/>
              <w:bottom w:val="single" w:sz="4" w:space="0" w:color="auto"/>
              <w:right w:val="single" w:sz="4" w:space="0" w:color="auto"/>
            </w:tcBorders>
            <w:shd w:val="clear" w:color="auto" w:fill="auto"/>
            <w:vAlign w:val="center"/>
            <w:hideMark/>
          </w:tcPr>
          <w:p w14:paraId="72130DCE" w14:textId="77777777" w:rsidR="00EE11CC" w:rsidRPr="00072B88" w:rsidRDefault="00EE11CC" w:rsidP="0017728E">
            <w:pPr>
              <w:jc w:val="center"/>
              <w:rPr>
                <w:rFonts w:ascii="Calibri" w:hAnsi="Calibri" w:cs="Calibri"/>
                <w:b/>
                <w:i/>
                <w:color w:val="000000"/>
              </w:rPr>
            </w:pPr>
            <w:r w:rsidRPr="00072B88">
              <w:rPr>
                <w:rFonts w:ascii="Calibri" w:hAnsi="Calibri" w:cs="Calibri"/>
                <w:b/>
                <w:i/>
                <w:color w:val="000000"/>
              </w:rPr>
              <w:t>0207/23, 0207/24, 0207/31, 0207/30, 0207/5, 0207/22</w:t>
            </w:r>
          </w:p>
        </w:tc>
      </w:tr>
      <w:tr w:rsidR="00EE11CC" w:rsidRPr="00072B88" w14:paraId="19CBC082" w14:textId="77777777" w:rsidTr="0017728E">
        <w:trPr>
          <w:trHeight w:val="72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4E2B7178" w14:textId="77777777" w:rsidR="00EE11CC" w:rsidRPr="00072B88" w:rsidRDefault="00EE11CC" w:rsidP="0017728E">
            <w:pPr>
              <w:jc w:val="center"/>
              <w:rPr>
                <w:rFonts w:ascii="Calibri" w:hAnsi="Calibri" w:cs="Calibri"/>
                <w:b/>
                <w:i/>
                <w:color w:val="000000"/>
              </w:rPr>
            </w:pPr>
            <w:r w:rsidRPr="00072B88">
              <w:rPr>
                <w:rFonts w:ascii="Calibri" w:hAnsi="Calibri" w:cs="Calibri"/>
                <w:b/>
                <w:i/>
                <w:color w:val="000000"/>
              </w:rPr>
              <w:t>90609</w:t>
            </w:r>
          </w:p>
        </w:tc>
        <w:tc>
          <w:tcPr>
            <w:tcW w:w="3040" w:type="dxa"/>
            <w:tcBorders>
              <w:top w:val="nil"/>
              <w:left w:val="nil"/>
              <w:bottom w:val="single" w:sz="4" w:space="0" w:color="auto"/>
              <w:right w:val="single" w:sz="4" w:space="0" w:color="auto"/>
            </w:tcBorders>
            <w:shd w:val="clear" w:color="auto" w:fill="auto"/>
            <w:vAlign w:val="center"/>
            <w:hideMark/>
          </w:tcPr>
          <w:p w14:paraId="73ACF47D" w14:textId="77777777" w:rsidR="00EE11CC" w:rsidRPr="00072B88" w:rsidRDefault="00EE11CC" w:rsidP="0017728E">
            <w:pPr>
              <w:jc w:val="center"/>
              <w:rPr>
                <w:rFonts w:ascii="Calibri" w:hAnsi="Calibri" w:cs="Calibri"/>
                <w:b/>
                <w:i/>
                <w:color w:val="000000"/>
              </w:rPr>
            </w:pPr>
            <w:r w:rsidRPr="00072B88">
              <w:rPr>
                <w:rFonts w:ascii="Calibri" w:hAnsi="Calibri" w:cs="Calibri"/>
                <w:b/>
                <w:i/>
                <w:color w:val="000000"/>
              </w:rPr>
              <w:t>Külső-Mérges-patak 1.</w:t>
            </w:r>
          </w:p>
        </w:tc>
        <w:tc>
          <w:tcPr>
            <w:tcW w:w="1000" w:type="dxa"/>
            <w:tcBorders>
              <w:top w:val="nil"/>
              <w:left w:val="nil"/>
              <w:bottom w:val="single" w:sz="4" w:space="0" w:color="auto"/>
              <w:right w:val="single" w:sz="4" w:space="0" w:color="auto"/>
            </w:tcBorders>
            <w:shd w:val="clear" w:color="auto" w:fill="auto"/>
            <w:vAlign w:val="center"/>
            <w:hideMark/>
          </w:tcPr>
          <w:p w14:paraId="4D2C4ED4" w14:textId="77777777" w:rsidR="00EE11CC" w:rsidRPr="00072B88" w:rsidRDefault="00EE11CC" w:rsidP="0017728E">
            <w:pPr>
              <w:jc w:val="center"/>
              <w:rPr>
                <w:rFonts w:ascii="Calibri" w:hAnsi="Calibri" w:cs="Calibri"/>
                <w:b/>
                <w:i/>
                <w:color w:val="000000"/>
              </w:rPr>
            </w:pPr>
            <w:r w:rsidRPr="00072B88">
              <w:rPr>
                <w:rFonts w:ascii="Calibri" w:hAnsi="Calibri" w:cs="Calibri"/>
                <w:b/>
                <w:i/>
                <w:color w:val="000000"/>
              </w:rPr>
              <w:t>szakmai</w:t>
            </w:r>
          </w:p>
        </w:tc>
        <w:tc>
          <w:tcPr>
            <w:tcW w:w="4680" w:type="dxa"/>
            <w:tcBorders>
              <w:top w:val="nil"/>
              <w:left w:val="nil"/>
              <w:bottom w:val="single" w:sz="4" w:space="0" w:color="auto"/>
              <w:right w:val="single" w:sz="4" w:space="0" w:color="auto"/>
            </w:tcBorders>
            <w:shd w:val="clear" w:color="auto" w:fill="auto"/>
            <w:vAlign w:val="center"/>
            <w:hideMark/>
          </w:tcPr>
          <w:p w14:paraId="37D8F8C0" w14:textId="77777777" w:rsidR="00EE11CC" w:rsidRPr="00072B88" w:rsidRDefault="00EE11CC" w:rsidP="0017728E">
            <w:pPr>
              <w:jc w:val="center"/>
              <w:rPr>
                <w:rFonts w:ascii="Calibri" w:hAnsi="Calibri" w:cs="Calibri"/>
                <w:b/>
                <w:i/>
                <w:color w:val="000000"/>
              </w:rPr>
            </w:pPr>
            <w:r w:rsidRPr="00072B88">
              <w:rPr>
                <w:rFonts w:ascii="Calibri" w:hAnsi="Calibri" w:cs="Calibri"/>
                <w:b/>
                <w:i/>
                <w:color w:val="000000"/>
              </w:rPr>
              <w:t>0242/17, 0242/20, 0242/34, 0242/18, 0242/19, 0242/21, 0242/23, 0242/33</w:t>
            </w:r>
          </w:p>
        </w:tc>
      </w:tr>
      <w:tr w:rsidR="00EE11CC" w:rsidRPr="00072B88" w14:paraId="20F2E9D1" w14:textId="77777777" w:rsidTr="0017728E">
        <w:trPr>
          <w:trHeight w:val="108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38A4FE23" w14:textId="77777777" w:rsidR="00EE11CC" w:rsidRPr="00072B88" w:rsidRDefault="00EE11CC" w:rsidP="0017728E">
            <w:pPr>
              <w:jc w:val="center"/>
              <w:rPr>
                <w:rFonts w:ascii="Calibri" w:hAnsi="Calibri" w:cs="Calibri"/>
                <w:b/>
                <w:i/>
                <w:color w:val="000000"/>
              </w:rPr>
            </w:pPr>
            <w:r w:rsidRPr="00072B88">
              <w:rPr>
                <w:rFonts w:ascii="Calibri" w:hAnsi="Calibri" w:cs="Calibri"/>
                <w:b/>
                <w:i/>
                <w:color w:val="000000"/>
              </w:rPr>
              <w:t>91223</w:t>
            </w:r>
          </w:p>
        </w:tc>
        <w:tc>
          <w:tcPr>
            <w:tcW w:w="3040" w:type="dxa"/>
            <w:tcBorders>
              <w:top w:val="nil"/>
              <w:left w:val="nil"/>
              <w:bottom w:val="single" w:sz="4" w:space="0" w:color="auto"/>
              <w:right w:val="single" w:sz="4" w:space="0" w:color="auto"/>
            </w:tcBorders>
            <w:shd w:val="clear" w:color="auto" w:fill="auto"/>
            <w:vAlign w:val="center"/>
            <w:hideMark/>
          </w:tcPr>
          <w:p w14:paraId="2CB6666C" w14:textId="77777777" w:rsidR="00EE11CC" w:rsidRPr="00072B88" w:rsidRDefault="00EE11CC" w:rsidP="0017728E">
            <w:pPr>
              <w:jc w:val="center"/>
              <w:rPr>
                <w:rFonts w:ascii="Calibri" w:hAnsi="Calibri" w:cs="Calibri"/>
                <w:b/>
                <w:i/>
                <w:color w:val="000000"/>
              </w:rPr>
            </w:pPr>
            <w:r w:rsidRPr="00072B88">
              <w:rPr>
                <w:rFonts w:ascii="Calibri" w:hAnsi="Calibri" w:cs="Calibri"/>
                <w:b/>
                <w:i/>
                <w:color w:val="000000"/>
              </w:rPr>
              <w:t>Külső-Mérges-patak 2.</w:t>
            </w:r>
          </w:p>
        </w:tc>
        <w:tc>
          <w:tcPr>
            <w:tcW w:w="1000" w:type="dxa"/>
            <w:tcBorders>
              <w:top w:val="nil"/>
              <w:left w:val="nil"/>
              <w:bottom w:val="single" w:sz="4" w:space="0" w:color="auto"/>
              <w:right w:val="single" w:sz="4" w:space="0" w:color="auto"/>
            </w:tcBorders>
            <w:shd w:val="clear" w:color="auto" w:fill="auto"/>
            <w:vAlign w:val="center"/>
            <w:hideMark/>
          </w:tcPr>
          <w:p w14:paraId="6C8411AD" w14:textId="77777777" w:rsidR="00EE11CC" w:rsidRPr="00072B88" w:rsidRDefault="00EE11CC" w:rsidP="0017728E">
            <w:pPr>
              <w:jc w:val="center"/>
              <w:rPr>
                <w:rFonts w:ascii="Calibri" w:hAnsi="Calibri" w:cs="Calibri"/>
                <w:b/>
                <w:i/>
                <w:color w:val="000000"/>
              </w:rPr>
            </w:pPr>
            <w:r w:rsidRPr="00072B88">
              <w:rPr>
                <w:rFonts w:ascii="Calibri" w:hAnsi="Calibri" w:cs="Calibri"/>
                <w:b/>
                <w:i/>
                <w:color w:val="000000"/>
              </w:rPr>
              <w:t>szakmai</w:t>
            </w:r>
          </w:p>
        </w:tc>
        <w:tc>
          <w:tcPr>
            <w:tcW w:w="4680" w:type="dxa"/>
            <w:tcBorders>
              <w:top w:val="nil"/>
              <w:left w:val="nil"/>
              <w:bottom w:val="single" w:sz="4" w:space="0" w:color="auto"/>
              <w:right w:val="single" w:sz="4" w:space="0" w:color="auto"/>
            </w:tcBorders>
            <w:shd w:val="clear" w:color="auto" w:fill="auto"/>
            <w:vAlign w:val="center"/>
            <w:hideMark/>
          </w:tcPr>
          <w:p w14:paraId="21A70EE3" w14:textId="77777777" w:rsidR="00EE11CC" w:rsidRPr="00072B88" w:rsidRDefault="00EE11CC" w:rsidP="0017728E">
            <w:pPr>
              <w:jc w:val="center"/>
              <w:rPr>
                <w:rFonts w:ascii="Calibri" w:hAnsi="Calibri" w:cs="Calibri"/>
                <w:b/>
                <w:i/>
                <w:color w:val="000000"/>
              </w:rPr>
            </w:pPr>
            <w:r w:rsidRPr="00072B88">
              <w:rPr>
                <w:rFonts w:ascii="Calibri" w:hAnsi="Calibri" w:cs="Calibri"/>
                <w:b/>
                <w:i/>
                <w:color w:val="000000"/>
              </w:rPr>
              <w:t>0242/34, 0238, 0236/14, 0236/10, 0236/1, 0236/11, 0236/12, 0236/13, 0237</w:t>
            </w:r>
          </w:p>
        </w:tc>
      </w:tr>
      <w:tr w:rsidR="00EE11CC" w:rsidRPr="00072B88" w14:paraId="0CC8D252" w14:textId="77777777" w:rsidTr="0017728E">
        <w:trPr>
          <w:trHeight w:val="36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2200B81E" w14:textId="77777777" w:rsidR="00EE11CC" w:rsidRPr="00072B88" w:rsidRDefault="00EE11CC" w:rsidP="0017728E">
            <w:pPr>
              <w:jc w:val="center"/>
              <w:rPr>
                <w:rFonts w:ascii="Calibri" w:hAnsi="Calibri" w:cs="Calibri"/>
                <w:b/>
                <w:i/>
                <w:color w:val="000000"/>
              </w:rPr>
            </w:pPr>
            <w:r w:rsidRPr="00072B88">
              <w:rPr>
                <w:rFonts w:ascii="Calibri" w:hAnsi="Calibri" w:cs="Calibri"/>
                <w:b/>
                <w:i/>
                <w:color w:val="000000"/>
              </w:rPr>
              <w:t>91973</w:t>
            </w:r>
          </w:p>
        </w:tc>
        <w:tc>
          <w:tcPr>
            <w:tcW w:w="3040" w:type="dxa"/>
            <w:tcBorders>
              <w:top w:val="nil"/>
              <w:left w:val="nil"/>
              <w:bottom w:val="single" w:sz="4" w:space="0" w:color="auto"/>
              <w:right w:val="single" w:sz="4" w:space="0" w:color="auto"/>
            </w:tcBorders>
            <w:shd w:val="clear" w:color="auto" w:fill="auto"/>
            <w:vAlign w:val="center"/>
            <w:hideMark/>
          </w:tcPr>
          <w:p w14:paraId="10A40B6D" w14:textId="77777777" w:rsidR="00EE11CC" w:rsidRPr="00072B88" w:rsidRDefault="00EE11CC" w:rsidP="0017728E">
            <w:pPr>
              <w:jc w:val="center"/>
              <w:rPr>
                <w:rFonts w:ascii="Calibri" w:hAnsi="Calibri" w:cs="Calibri"/>
                <w:b/>
                <w:i/>
                <w:color w:val="000000"/>
              </w:rPr>
            </w:pPr>
            <w:r w:rsidRPr="00072B88">
              <w:rPr>
                <w:rFonts w:ascii="Calibri" w:hAnsi="Calibri" w:cs="Calibri"/>
                <w:b/>
                <w:i/>
                <w:color w:val="000000"/>
              </w:rPr>
              <w:t>Galagonyás-dűlő</w:t>
            </w:r>
          </w:p>
        </w:tc>
        <w:tc>
          <w:tcPr>
            <w:tcW w:w="1000" w:type="dxa"/>
            <w:tcBorders>
              <w:top w:val="nil"/>
              <w:left w:val="nil"/>
              <w:bottom w:val="single" w:sz="4" w:space="0" w:color="auto"/>
              <w:right w:val="single" w:sz="4" w:space="0" w:color="auto"/>
            </w:tcBorders>
            <w:shd w:val="clear" w:color="auto" w:fill="auto"/>
            <w:vAlign w:val="center"/>
            <w:hideMark/>
          </w:tcPr>
          <w:p w14:paraId="005714BE" w14:textId="77777777" w:rsidR="00EE11CC" w:rsidRPr="00072B88" w:rsidRDefault="00EE11CC" w:rsidP="0017728E">
            <w:pPr>
              <w:jc w:val="center"/>
              <w:rPr>
                <w:rFonts w:ascii="Calibri" w:hAnsi="Calibri" w:cs="Calibri"/>
                <w:b/>
                <w:i/>
                <w:color w:val="000000"/>
              </w:rPr>
            </w:pPr>
            <w:r w:rsidRPr="00072B88">
              <w:rPr>
                <w:rFonts w:ascii="Calibri" w:hAnsi="Calibri" w:cs="Calibri"/>
                <w:b/>
                <w:i/>
                <w:color w:val="000000"/>
              </w:rPr>
              <w:t>szakmai</w:t>
            </w:r>
          </w:p>
        </w:tc>
        <w:tc>
          <w:tcPr>
            <w:tcW w:w="4680" w:type="dxa"/>
            <w:tcBorders>
              <w:top w:val="nil"/>
              <w:left w:val="nil"/>
              <w:bottom w:val="single" w:sz="4" w:space="0" w:color="auto"/>
              <w:right w:val="single" w:sz="4" w:space="0" w:color="auto"/>
            </w:tcBorders>
            <w:shd w:val="clear" w:color="auto" w:fill="auto"/>
            <w:vAlign w:val="center"/>
            <w:hideMark/>
          </w:tcPr>
          <w:p w14:paraId="27C35CB8" w14:textId="77777777" w:rsidR="00EE11CC" w:rsidRPr="00072B88" w:rsidRDefault="00EE11CC" w:rsidP="0017728E">
            <w:pPr>
              <w:jc w:val="center"/>
              <w:rPr>
                <w:rFonts w:ascii="Calibri" w:hAnsi="Calibri" w:cs="Calibri"/>
                <w:b/>
                <w:i/>
                <w:color w:val="000000"/>
              </w:rPr>
            </w:pPr>
            <w:r w:rsidRPr="00072B88">
              <w:rPr>
                <w:rFonts w:ascii="Calibri" w:hAnsi="Calibri" w:cs="Calibri"/>
                <w:b/>
                <w:i/>
                <w:color w:val="000000"/>
              </w:rPr>
              <w:t>0236/1, 0236/7, 0236/6, 0236/34</w:t>
            </w:r>
          </w:p>
        </w:tc>
      </w:tr>
      <w:tr w:rsidR="00EE11CC" w:rsidRPr="00072B88" w14:paraId="570C62D1" w14:textId="77777777" w:rsidTr="0017728E">
        <w:trPr>
          <w:trHeight w:val="768"/>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0F393CA1" w14:textId="77777777" w:rsidR="00EE11CC" w:rsidRPr="00072B88" w:rsidRDefault="00EE11CC" w:rsidP="0017728E">
            <w:pPr>
              <w:jc w:val="center"/>
              <w:rPr>
                <w:rFonts w:ascii="Calibri" w:hAnsi="Calibri" w:cs="Calibri"/>
                <w:b/>
                <w:i/>
                <w:color w:val="000000"/>
              </w:rPr>
            </w:pPr>
            <w:r w:rsidRPr="00072B88">
              <w:rPr>
                <w:rFonts w:ascii="Calibri" w:hAnsi="Calibri" w:cs="Calibri"/>
                <w:b/>
                <w:i/>
                <w:color w:val="000000"/>
              </w:rPr>
              <w:t>92195</w:t>
            </w:r>
          </w:p>
        </w:tc>
        <w:tc>
          <w:tcPr>
            <w:tcW w:w="3040" w:type="dxa"/>
            <w:tcBorders>
              <w:top w:val="nil"/>
              <w:left w:val="nil"/>
              <w:bottom w:val="single" w:sz="4" w:space="0" w:color="auto"/>
              <w:right w:val="single" w:sz="4" w:space="0" w:color="auto"/>
            </w:tcBorders>
            <w:shd w:val="clear" w:color="auto" w:fill="auto"/>
            <w:vAlign w:val="center"/>
            <w:hideMark/>
          </w:tcPr>
          <w:p w14:paraId="21D79FBE" w14:textId="77777777" w:rsidR="00EE11CC" w:rsidRPr="00072B88" w:rsidRDefault="00EE11CC" w:rsidP="0017728E">
            <w:pPr>
              <w:jc w:val="center"/>
              <w:rPr>
                <w:rFonts w:ascii="Calibri" w:hAnsi="Calibri" w:cs="Calibri"/>
                <w:b/>
                <w:i/>
                <w:color w:val="000000"/>
              </w:rPr>
            </w:pPr>
            <w:r w:rsidRPr="00072B88">
              <w:rPr>
                <w:rFonts w:ascii="Calibri" w:hAnsi="Calibri" w:cs="Calibri"/>
                <w:b/>
                <w:i/>
                <w:color w:val="000000"/>
              </w:rPr>
              <w:t>Galagonyás-dűlő 2.</w:t>
            </w:r>
          </w:p>
        </w:tc>
        <w:tc>
          <w:tcPr>
            <w:tcW w:w="1000" w:type="dxa"/>
            <w:tcBorders>
              <w:top w:val="nil"/>
              <w:left w:val="nil"/>
              <w:bottom w:val="single" w:sz="4" w:space="0" w:color="auto"/>
              <w:right w:val="single" w:sz="4" w:space="0" w:color="auto"/>
            </w:tcBorders>
            <w:shd w:val="clear" w:color="auto" w:fill="auto"/>
            <w:vAlign w:val="center"/>
            <w:hideMark/>
          </w:tcPr>
          <w:p w14:paraId="6817F8CA" w14:textId="77777777" w:rsidR="00EE11CC" w:rsidRPr="00072B88" w:rsidRDefault="00EE11CC" w:rsidP="0017728E">
            <w:pPr>
              <w:jc w:val="center"/>
              <w:rPr>
                <w:rFonts w:ascii="Calibri" w:hAnsi="Calibri" w:cs="Calibri"/>
                <w:b/>
                <w:i/>
                <w:color w:val="000000"/>
              </w:rPr>
            </w:pPr>
            <w:r w:rsidRPr="00072B88">
              <w:rPr>
                <w:rFonts w:ascii="Calibri" w:hAnsi="Calibri" w:cs="Calibri"/>
                <w:b/>
                <w:i/>
                <w:color w:val="000000"/>
              </w:rPr>
              <w:t>szakmai</w:t>
            </w:r>
          </w:p>
        </w:tc>
        <w:tc>
          <w:tcPr>
            <w:tcW w:w="4680" w:type="dxa"/>
            <w:tcBorders>
              <w:top w:val="nil"/>
              <w:left w:val="nil"/>
              <w:bottom w:val="single" w:sz="4" w:space="0" w:color="auto"/>
              <w:right w:val="single" w:sz="4" w:space="0" w:color="auto"/>
            </w:tcBorders>
            <w:shd w:val="clear" w:color="auto" w:fill="auto"/>
            <w:vAlign w:val="center"/>
            <w:hideMark/>
          </w:tcPr>
          <w:p w14:paraId="7AB04322" w14:textId="77777777" w:rsidR="00EE11CC" w:rsidRPr="00072B88" w:rsidRDefault="00EE11CC" w:rsidP="0017728E">
            <w:pPr>
              <w:jc w:val="center"/>
              <w:rPr>
                <w:rFonts w:ascii="Calibri" w:hAnsi="Calibri" w:cs="Calibri"/>
                <w:b/>
                <w:i/>
                <w:color w:val="000000"/>
              </w:rPr>
            </w:pPr>
            <w:r w:rsidRPr="00072B88">
              <w:rPr>
                <w:rFonts w:ascii="Calibri" w:hAnsi="Calibri" w:cs="Calibri"/>
                <w:b/>
                <w:i/>
                <w:color w:val="000000"/>
              </w:rPr>
              <w:t>0236/7, 0236/9, 0236/18, 0236/15, 0236/17, 0236/8, 0236/19, 0236/20, 0236/16, 0236/10</w:t>
            </w:r>
          </w:p>
        </w:tc>
      </w:tr>
      <w:tr w:rsidR="00EE11CC" w:rsidRPr="00072B88" w14:paraId="6907ECBD" w14:textId="77777777" w:rsidTr="0017728E">
        <w:trPr>
          <w:trHeight w:val="36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1137C252" w14:textId="77777777" w:rsidR="00EE11CC" w:rsidRPr="00072B88" w:rsidRDefault="00EE11CC" w:rsidP="0017728E">
            <w:pPr>
              <w:jc w:val="center"/>
              <w:rPr>
                <w:rFonts w:ascii="Calibri" w:hAnsi="Calibri" w:cs="Calibri"/>
                <w:b/>
                <w:i/>
              </w:rPr>
            </w:pPr>
            <w:r w:rsidRPr="00072B88">
              <w:rPr>
                <w:rFonts w:ascii="Calibri" w:hAnsi="Calibri" w:cs="Calibri"/>
                <w:b/>
                <w:i/>
              </w:rPr>
              <w:t>93807</w:t>
            </w:r>
          </w:p>
        </w:tc>
        <w:tc>
          <w:tcPr>
            <w:tcW w:w="3040" w:type="dxa"/>
            <w:tcBorders>
              <w:top w:val="nil"/>
              <w:left w:val="nil"/>
              <w:bottom w:val="single" w:sz="4" w:space="0" w:color="auto"/>
              <w:right w:val="single" w:sz="4" w:space="0" w:color="auto"/>
            </w:tcBorders>
            <w:shd w:val="clear" w:color="auto" w:fill="auto"/>
            <w:vAlign w:val="center"/>
            <w:hideMark/>
          </w:tcPr>
          <w:p w14:paraId="232687D3" w14:textId="77777777" w:rsidR="00EE11CC" w:rsidRPr="00072B88" w:rsidRDefault="00EE11CC" w:rsidP="0017728E">
            <w:pPr>
              <w:jc w:val="center"/>
              <w:rPr>
                <w:rFonts w:ascii="Calibri" w:hAnsi="Calibri" w:cs="Calibri"/>
                <w:b/>
                <w:i/>
              </w:rPr>
            </w:pPr>
            <w:r w:rsidRPr="00072B88">
              <w:rPr>
                <w:rFonts w:ascii="Calibri" w:hAnsi="Calibri" w:cs="Calibri"/>
                <w:b/>
                <w:i/>
              </w:rPr>
              <w:t>Toka-dűlő 1.</w:t>
            </w:r>
          </w:p>
        </w:tc>
        <w:tc>
          <w:tcPr>
            <w:tcW w:w="1000" w:type="dxa"/>
            <w:tcBorders>
              <w:top w:val="nil"/>
              <w:left w:val="nil"/>
              <w:bottom w:val="single" w:sz="4" w:space="0" w:color="auto"/>
              <w:right w:val="single" w:sz="4" w:space="0" w:color="auto"/>
            </w:tcBorders>
            <w:shd w:val="clear" w:color="auto" w:fill="auto"/>
            <w:vAlign w:val="center"/>
            <w:hideMark/>
          </w:tcPr>
          <w:p w14:paraId="183580CC" w14:textId="77777777" w:rsidR="00EE11CC" w:rsidRPr="00072B88" w:rsidRDefault="00EE11CC" w:rsidP="0017728E">
            <w:pPr>
              <w:jc w:val="center"/>
              <w:rPr>
                <w:rFonts w:ascii="Calibri" w:hAnsi="Calibri" w:cs="Calibri"/>
                <w:b/>
                <w:i/>
              </w:rPr>
            </w:pPr>
            <w:r w:rsidRPr="00072B88">
              <w:rPr>
                <w:rFonts w:ascii="Calibri" w:hAnsi="Calibri" w:cs="Calibri"/>
                <w:b/>
                <w:i/>
              </w:rPr>
              <w:t>szakmai</w:t>
            </w:r>
          </w:p>
        </w:tc>
        <w:tc>
          <w:tcPr>
            <w:tcW w:w="4680" w:type="dxa"/>
            <w:tcBorders>
              <w:top w:val="nil"/>
              <w:left w:val="nil"/>
              <w:bottom w:val="single" w:sz="4" w:space="0" w:color="auto"/>
              <w:right w:val="single" w:sz="4" w:space="0" w:color="auto"/>
            </w:tcBorders>
            <w:shd w:val="clear" w:color="auto" w:fill="auto"/>
            <w:vAlign w:val="center"/>
            <w:hideMark/>
          </w:tcPr>
          <w:p w14:paraId="579ACF1A" w14:textId="77777777" w:rsidR="00EE11CC" w:rsidRPr="00072B88" w:rsidRDefault="00EE11CC" w:rsidP="0017728E">
            <w:pPr>
              <w:jc w:val="center"/>
              <w:rPr>
                <w:rFonts w:ascii="Calibri" w:hAnsi="Calibri" w:cs="Calibri"/>
                <w:b/>
                <w:i/>
              </w:rPr>
            </w:pPr>
            <w:r w:rsidRPr="00072B88">
              <w:rPr>
                <w:rFonts w:ascii="Calibri" w:hAnsi="Calibri" w:cs="Calibri"/>
                <w:b/>
                <w:i/>
              </w:rPr>
              <w:t>4051/81, 4051/72 </w:t>
            </w:r>
          </w:p>
        </w:tc>
      </w:tr>
      <w:tr w:rsidR="00EE11CC" w:rsidRPr="00072B88" w14:paraId="26FCD146" w14:textId="77777777" w:rsidTr="0017728E">
        <w:trPr>
          <w:trHeight w:val="36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7011F5C2" w14:textId="77777777" w:rsidR="00EE11CC" w:rsidRPr="00072B88" w:rsidRDefault="00EE11CC" w:rsidP="0017728E">
            <w:pPr>
              <w:jc w:val="center"/>
              <w:rPr>
                <w:rFonts w:ascii="Calibri" w:hAnsi="Calibri" w:cs="Calibri"/>
                <w:b/>
                <w:i/>
              </w:rPr>
            </w:pPr>
            <w:r w:rsidRPr="00072B88">
              <w:rPr>
                <w:rFonts w:ascii="Calibri" w:hAnsi="Calibri" w:cs="Calibri"/>
                <w:b/>
                <w:i/>
              </w:rPr>
              <w:t>93809</w:t>
            </w:r>
          </w:p>
        </w:tc>
        <w:tc>
          <w:tcPr>
            <w:tcW w:w="3040" w:type="dxa"/>
            <w:tcBorders>
              <w:top w:val="nil"/>
              <w:left w:val="nil"/>
              <w:bottom w:val="single" w:sz="4" w:space="0" w:color="auto"/>
              <w:right w:val="single" w:sz="4" w:space="0" w:color="auto"/>
            </w:tcBorders>
            <w:shd w:val="clear" w:color="auto" w:fill="auto"/>
            <w:vAlign w:val="center"/>
            <w:hideMark/>
          </w:tcPr>
          <w:p w14:paraId="7C0E1147" w14:textId="77777777" w:rsidR="00EE11CC" w:rsidRPr="00072B88" w:rsidRDefault="00EE11CC" w:rsidP="0017728E">
            <w:pPr>
              <w:jc w:val="center"/>
              <w:rPr>
                <w:rFonts w:ascii="Calibri" w:hAnsi="Calibri" w:cs="Calibri"/>
                <w:b/>
                <w:i/>
              </w:rPr>
            </w:pPr>
            <w:r w:rsidRPr="00072B88">
              <w:rPr>
                <w:rFonts w:ascii="Calibri" w:hAnsi="Calibri" w:cs="Calibri"/>
                <w:b/>
                <w:i/>
              </w:rPr>
              <w:t>Toka dűlő-2</w:t>
            </w:r>
          </w:p>
        </w:tc>
        <w:tc>
          <w:tcPr>
            <w:tcW w:w="1000" w:type="dxa"/>
            <w:tcBorders>
              <w:top w:val="nil"/>
              <w:left w:val="nil"/>
              <w:bottom w:val="single" w:sz="4" w:space="0" w:color="auto"/>
              <w:right w:val="single" w:sz="4" w:space="0" w:color="auto"/>
            </w:tcBorders>
            <w:shd w:val="clear" w:color="auto" w:fill="auto"/>
            <w:vAlign w:val="center"/>
            <w:hideMark/>
          </w:tcPr>
          <w:p w14:paraId="42B9D019" w14:textId="77777777" w:rsidR="00EE11CC" w:rsidRPr="00072B88" w:rsidRDefault="00EE11CC" w:rsidP="0017728E">
            <w:pPr>
              <w:jc w:val="center"/>
              <w:rPr>
                <w:rFonts w:ascii="Calibri" w:hAnsi="Calibri" w:cs="Calibri"/>
                <w:b/>
                <w:i/>
              </w:rPr>
            </w:pPr>
            <w:r w:rsidRPr="00072B88">
              <w:rPr>
                <w:rFonts w:ascii="Calibri" w:hAnsi="Calibri" w:cs="Calibri"/>
                <w:b/>
                <w:i/>
              </w:rPr>
              <w:t>szakmai</w:t>
            </w:r>
          </w:p>
        </w:tc>
        <w:tc>
          <w:tcPr>
            <w:tcW w:w="4680" w:type="dxa"/>
            <w:tcBorders>
              <w:top w:val="nil"/>
              <w:left w:val="nil"/>
              <w:bottom w:val="single" w:sz="4" w:space="0" w:color="auto"/>
              <w:right w:val="single" w:sz="4" w:space="0" w:color="auto"/>
            </w:tcBorders>
            <w:shd w:val="clear" w:color="auto" w:fill="auto"/>
            <w:vAlign w:val="center"/>
            <w:hideMark/>
          </w:tcPr>
          <w:p w14:paraId="6D7119EF" w14:textId="77777777" w:rsidR="00EE11CC" w:rsidRPr="00072B88" w:rsidRDefault="00EE11CC" w:rsidP="0017728E">
            <w:pPr>
              <w:jc w:val="center"/>
              <w:rPr>
                <w:rFonts w:ascii="Calibri" w:hAnsi="Calibri" w:cs="Calibri"/>
                <w:b/>
                <w:i/>
              </w:rPr>
            </w:pPr>
            <w:r w:rsidRPr="00072B88">
              <w:rPr>
                <w:rFonts w:ascii="Calibri" w:hAnsi="Calibri" w:cs="Calibri"/>
                <w:b/>
                <w:i/>
              </w:rPr>
              <w:t>4048/43, 4048/47 </w:t>
            </w:r>
          </w:p>
        </w:tc>
      </w:tr>
      <w:tr w:rsidR="00EE11CC" w:rsidRPr="00072B88" w14:paraId="04C75725" w14:textId="77777777" w:rsidTr="0017728E">
        <w:trPr>
          <w:trHeight w:val="360"/>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14:paraId="4BF53030" w14:textId="77777777" w:rsidR="00EE11CC" w:rsidRPr="00072B88" w:rsidRDefault="00EE11CC" w:rsidP="0017728E">
            <w:pPr>
              <w:jc w:val="center"/>
              <w:rPr>
                <w:rFonts w:ascii="Calibri" w:hAnsi="Calibri" w:cs="Calibri"/>
                <w:b/>
                <w:i/>
              </w:rPr>
            </w:pPr>
            <w:r w:rsidRPr="00072B88">
              <w:rPr>
                <w:rFonts w:ascii="Calibri" w:hAnsi="Calibri" w:cs="Calibri"/>
                <w:b/>
                <w:i/>
              </w:rPr>
              <w:t>93811</w:t>
            </w:r>
          </w:p>
        </w:tc>
        <w:tc>
          <w:tcPr>
            <w:tcW w:w="3040" w:type="dxa"/>
            <w:tcBorders>
              <w:top w:val="nil"/>
              <w:left w:val="nil"/>
              <w:bottom w:val="single" w:sz="4" w:space="0" w:color="auto"/>
              <w:right w:val="single" w:sz="4" w:space="0" w:color="auto"/>
            </w:tcBorders>
            <w:shd w:val="clear" w:color="auto" w:fill="auto"/>
            <w:vAlign w:val="center"/>
            <w:hideMark/>
          </w:tcPr>
          <w:p w14:paraId="18467F66" w14:textId="77777777" w:rsidR="00EE11CC" w:rsidRPr="00072B88" w:rsidRDefault="00EE11CC" w:rsidP="0017728E">
            <w:pPr>
              <w:jc w:val="center"/>
              <w:rPr>
                <w:rFonts w:ascii="Calibri" w:hAnsi="Calibri" w:cs="Calibri"/>
                <w:b/>
                <w:i/>
              </w:rPr>
            </w:pPr>
            <w:r w:rsidRPr="00072B88">
              <w:rPr>
                <w:rFonts w:ascii="Calibri" w:hAnsi="Calibri" w:cs="Calibri"/>
                <w:b/>
                <w:i/>
              </w:rPr>
              <w:t>Toka-dűlő 4.</w:t>
            </w:r>
          </w:p>
        </w:tc>
        <w:tc>
          <w:tcPr>
            <w:tcW w:w="1000" w:type="dxa"/>
            <w:tcBorders>
              <w:top w:val="nil"/>
              <w:left w:val="nil"/>
              <w:bottom w:val="single" w:sz="4" w:space="0" w:color="auto"/>
              <w:right w:val="single" w:sz="4" w:space="0" w:color="auto"/>
            </w:tcBorders>
            <w:shd w:val="clear" w:color="auto" w:fill="auto"/>
            <w:vAlign w:val="center"/>
            <w:hideMark/>
          </w:tcPr>
          <w:p w14:paraId="63923D5A" w14:textId="77777777" w:rsidR="00EE11CC" w:rsidRPr="00072B88" w:rsidRDefault="00EE11CC" w:rsidP="0017728E">
            <w:pPr>
              <w:jc w:val="center"/>
              <w:rPr>
                <w:rFonts w:ascii="Calibri" w:hAnsi="Calibri" w:cs="Calibri"/>
                <w:b/>
                <w:i/>
              </w:rPr>
            </w:pPr>
            <w:r w:rsidRPr="00072B88">
              <w:rPr>
                <w:rFonts w:ascii="Calibri" w:hAnsi="Calibri" w:cs="Calibri"/>
                <w:b/>
                <w:i/>
              </w:rPr>
              <w:t>szakmai</w:t>
            </w:r>
          </w:p>
        </w:tc>
        <w:tc>
          <w:tcPr>
            <w:tcW w:w="4680" w:type="dxa"/>
            <w:tcBorders>
              <w:top w:val="nil"/>
              <w:left w:val="nil"/>
              <w:bottom w:val="single" w:sz="4" w:space="0" w:color="auto"/>
              <w:right w:val="single" w:sz="4" w:space="0" w:color="auto"/>
            </w:tcBorders>
            <w:shd w:val="clear" w:color="auto" w:fill="auto"/>
            <w:vAlign w:val="center"/>
            <w:hideMark/>
          </w:tcPr>
          <w:p w14:paraId="7C48829A" w14:textId="77777777" w:rsidR="00EE11CC" w:rsidRPr="00072B88" w:rsidRDefault="00EE11CC" w:rsidP="0017728E">
            <w:pPr>
              <w:jc w:val="center"/>
              <w:rPr>
                <w:rFonts w:ascii="Calibri" w:hAnsi="Calibri" w:cs="Calibri"/>
                <w:b/>
                <w:i/>
              </w:rPr>
            </w:pPr>
            <w:r w:rsidRPr="00072B88">
              <w:rPr>
                <w:rFonts w:ascii="Calibri" w:hAnsi="Calibri" w:cs="Calibri"/>
                <w:b/>
                <w:i/>
              </w:rPr>
              <w:t>4048/27, 4048/31 </w:t>
            </w:r>
          </w:p>
        </w:tc>
      </w:tr>
      <w:tr w:rsidR="00EE11CC" w:rsidRPr="00072B88" w14:paraId="3E371DFB" w14:textId="77777777" w:rsidTr="0017728E">
        <w:trPr>
          <w:trHeight w:val="360"/>
          <w:jc w:val="center"/>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14:paraId="6E66CA08" w14:textId="77777777" w:rsidR="00EE11CC" w:rsidRPr="00072B88" w:rsidRDefault="00EE11CC" w:rsidP="0017728E">
            <w:pPr>
              <w:jc w:val="center"/>
              <w:rPr>
                <w:rFonts w:ascii="Calibri" w:hAnsi="Calibri" w:cs="Calibri"/>
                <w:b/>
                <w:i/>
              </w:rPr>
            </w:pPr>
          </w:p>
        </w:tc>
        <w:tc>
          <w:tcPr>
            <w:tcW w:w="3040" w:type="dxa"/>
            <w:tcBorders>
              <w:top w:val="single" w:sz="4" w:space="0" w:color="auto"/>
              <w:left w:val="nil"/>
              <w:bottom w:val="single" w:sz="4" w:space="0" w:color="auto"/>
              <w:right w:val="single" w:sz="4" w:space="0" w:color="auto"/>
            </w:tcBorders>
            <w:shd w:val="clear" w:color="auto" w:fill="auto"/>
            <w:vAlign w:val="center"/>
          </w:tcPr>
          <w:p w14:paraId="78617975" w14:textId="77777777" w:rsidR="00EE11CC" w:rsidRPr="00072B88" w:rsidRDefault="00EE11CC" w:rsidP="0017728E">
            <w:pPr>
              <w:jc w:val="center"/>
              <w:rPr>
                <w:rFonts w:ascii="Calibri" w:hAnsi="Calibri" w:cs="Calibri"/>
                <w:b/>
                <w:i/>
              </w:rPr>
            </w:pPr>
            <w:r w:rsidRPr="00072B88">
              <w:rPr>
                <w:rFonts w:ascii="Calibri" w:hAnsi="Calibri" w:cs="Calibri"/>
                <w:b/>
                <w:i/>
              </w:rPr>
              <w:t>Külső-Mérges-patak 4.</w:t>
            </w:r>
          </w:p>
        </w:tc>
        <w:tc>
          <w:tcPr>
            <w:tcW w:w="1000" w:type="dxa"/>
            <w:tcBorders>
              <w:top w:val="single" w:sz="4" w:space="0" w:color="auto"/>
              <w:left w:val="nil"/>
              <w:bottom w:val="single" w:sz="4" w:space="0" w:color="auto"/>
              <w:right w:val="single" w:sz="4" w:space="0" w:color="auto"/>
            </w:tcBorders>
            <w:shd w:val="clear" w:color="auto" w:fill="auto"/>
            <w:vAlign w:val="center"/>
          </w:tcPr>
          <w:p w14:paraId="4E7D74B7" w14:textId="77777777" w:rsidR="00EE11CC" w:rsidRPr="00072B88" w:rsidRDefault="00EE11CC" w:rsidP="0017728E">
            <w:pPr>
              <w:jc w:val="center"/>
              <w:rPr>
                <w:rFonts w:ascii="Calibri" w:hAnsi="Calibri" w:cs="Calibri"/>
                <w:b/>
                <w:i/>
              </w:rPr>
            </w:pPr>
            <w:r w:rsidRPr="00072B88">
              <w:rPr>
                <w:rFonts w:ascii="Calibri" w:hAnsi="Calibri" w:cs="Calibri"/>
                <w:b/>
                <w:i/>
              </w:rPr>
              <w:t>szakmai</w:t>
            </w:r>
          </w:p>
        </w:tc>
        <w:tc>
          <w:tcPr>
            <w:tcW w:w="4680" w:type="dxa"/>
            <w:tcBorders>
              <w:top w:val="single" w:sz="4" w:space="0" w:color="auto"/>
              <w:left w:val="nil"/>
              <w:bottom w:val="single" w:sz="4" w:space="0" w:color="auto"/>
              <w:right w:val="single" w:sz="4" w:space="0" w:color="auto"/>
            </w:tcBorders>
            <w:shd w:val="clear" w:color="auto" w:fill="auto"/>
            <w:vAlign w:val="center"/>
          </w:tcPr>
          <w:p w14:paraId="3DF36A05" w14:textId="77777777" w:rsidR="00EE11CC" w:rsidRPr="00072B88" w:rsidRDefault="00EE11CC" w:rsidP="0017728E">
            <w:pPr>
              <w:jc w:val="center"/>
              <w:rPr>
                <w:rFonts w:ascii="Calibri" w:hAnsi="Calibri" w:cs="Calibri"/>
                <w:b/>
                <w:i/>
              </w:rPr>
            </w:pPr>
            <w:r w:rsidRPr="00072B88">
              <w:rPr>
                <w:rFonts w:ascii="Calibri" w:hAnsi="Calibri" w:cs="Calibri"/>
                <w:b/>
                <w:i/>
              </w:rPr>
              <w:t>0254/24, 0254/23, 0254/2, 0254/13, 0254/14, 0254/15, 0254/16</w:t>
            </w:r>
          </w:p>
        </w:tc>
      </w:tr>
      <w:tr w:rsidR="00EE11CC" w:rsidRPr="00072B88" w14:paraId="274209A3" w14:textId="77777777" w:rsidTr="0017728E">
        <w:trPr>
          <w:trHeight w:val="360"/>
          <w:jc w:val="center"/>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14:paraId="6385E9B1" w14:textId="77777777" w:rsidR="00EE11CC" w:rsidRPr="00072B88" w:rsidRDefault="00EE11CC" w:rsidP="0017728E">
            <w:pPr>
              <w:jc w:val="center"/>
              <w:rPr>
                <w:rFonts w:ascii="Calibri" w:hAnsi="Calibri" w:cs="Calibri"/>
                <w:b/>
                <w:i/>
              </w:rPr>
            </w:pPr>
          </w:p>
        </w:tc>
        <w:tc>
          <w:tcPr>
            <w:tcW w:w="3040" w:type="dxa"/>
            <w:tcBorders>
              <w:top w:val="single" w:sz="4" w:space="0" w:color="auto"/>
              <w:left w:val="nil"/>
              <w:bottom w:val="single" w:sz="4" w:space="0" w:color="auto"/>
              <w:right w:val="single" w:sz="4" w:space="0" w:color="auto"/>
            </w:tcBorders>
            <w:shd w:val="clear" w:color="auto" w:fill="auto"/>
            <w:vAlign w:val="center"/>
          </w:tcPr>
          <w:p w14:paraId="23631E65" w14:textId="77777777" w:rsidR="00EE11CC" w:rsidRPr="00072B88" w:rsidRDefault="00EE11CC" w:rsidP="0017728E">
            <w:pPr>
              <w:jc w:val="center"/>
              <w:rPr>
                <w:rFonts w:ascii="Calibri" w:hAnsi="Calibri" w:cs="Calibri"/>
                <w:b/>
                <w:i/>
              </w:rPr>
            </w:pPr>
            <w:r w:rsidRPr="00072B88">
              <w:rPr>
                <w:rFonts w:ascii="Calibri" w:hAnsi="Calibri" w:cs="Calibri"/>
                <w:b/>
                <w:i/>
              </w:rPr>
              <w:t>Külső-Mérges-patak 3.</w:t>
            </w:r>
          </w:p>
        </w:tc>
        <w:tc>
          <w:tcPr>
            <w:tcW w:w="1000" w:type="dxa"/>
            <w:tcBorders>
              <w:top w:val="single" w:sz="4" w:space="0" w:color="auto"/>
              <w:left w:val="nil"/>
              <w:bottom w:val="single" w:sz="4" w:space="0" w:color="auto"/>
              <w:right w:val="single" w:sz="4" w:space="0" w:color="auto"/>
            </w:tcBorders>
            <w:shd w:val="clear" w:color="auto" w:fill="auto"/>
            <w:vAlign w:val="center"/>
          </w:tcPr>
          <w:p w14:paraId="2C91BC2B" w14:textId="77777777" w:rsidR="00EE11CC" w:rsidRPr="00072B88" w:rsidRDefault="00EE11CC" w:rsidP="0017728E">
            <w:pPr>
              <w:jc w:val="center"/>
              <w:rPr>
                <w:rFonts w:ascii="Calibri" w:hAnsi="Calibri" w:cs="Calibri"/>
                <w:b/>
                <w:i/>
              </w:rPr>
            </w:pPr>
            <w:r w:rsidRPr="00072B88">
              <w:rPr>
                <w:rFonts w:ascii="Calibri" w:hAnsi="Calibri" w:cs="Calibri"/>
                <w:b/>
                <w:i/>
              </w:rPr>
              <w:t>szakmai</w:t>
            </w:r>
          </w:p>
        </w:tc>
        <w:tc>
          <w:tcPr>
            <w:tcW w:w="4680" w:type="dxa"/>
            <w:tcBorders>
              <w:top w:val="single" w:sz="4" w:space="0" w:color="auto"/>
              <w:left w:val="nil"/>
              <w:bottom w:val="single" w:sz="4" w:space="0" w:color="auto"/>
              <w:right w:val="single" w:sz="4" w:space="0" w:color="auto"/>
            </w:tcBorders>
            <w:shd w:val="clear" w:color="auto" w:fill="auto"/>
            <w:vAlign w:val="center"/>
          </w:tcPr>
          <w:p w14:paraId="6DEC8F4A" w14:textId="77777777" w:rsidR="00EE11CC" w:rsidRPr="00072B88" w:rsidRDefault="00EE11CC" w:rsidP="0017728E">
            <w:pPr>
              <w:jc w:val="center"/>
              <w:rPr>
                <w:rFonts w:ascii="Calibri" w:hAnsi="Calibri" w:cs="Calibri"/>
                <w:b/>
                <w:i/>
              </w:rPr>
            </w:pPr>
            <w:r w:rsidRPr="00072B88">
              <w:rPr>
                <w:rFonts w:ascii="Calibri" w:hAnsi="Calibri" w:cs="Calibri"/>
                <w:b/>
                <w:i/>
              </w:rPr>
              <w:t>11239</w:t>
            </w:r>
          </w:p>
        </w:tc>
      </w:tr>
    </w:tbl>
    <w:p w14:paraId="2B788084" w14:textId="77777777" w:rsidR="00EE11CC" w:rsidRPr="00072B88" w:rsidRDefault="00EE11CC" w:rsidP="00EE11CC">
      <w:pPr>
        <w:rPr>
          <w:rFonts w:ascii="Calibri" w:eastAsia="Calibri" w:hAnsi="Calibri" w:cs="Calibri"/>
          <w:b/>
          <w:i/>
        </w:rPr>
      </w:pPr>
    </w:p>
    <w:p w14:paraId="48E71AAC" w14:textId="77777777" w:rsidR="00EE11CC" w:rsidRPr="00072B88" w:rsidRDefault="00EE11CC" w:rsidP="00EE11CC">
      <w:pPr>
        <w:rPr>
          <w:rFonts w:ascii="Calibri" w:eastAsia="Calibri" w:hAnsi="Calibri" w:cs="Calibri"/>
          <w:b/>
          <w:i/>
        </w:rPr>
      </w:pPr>
      <w:r w:rsidRPr="00072B88">
        <w:rPr>
          <w:rFonts w:ascii="Calibri" w:eastAsia="Calibri" w:hAnsi="Calibri" w:cs="Calibri"/>
          <w:b/>
          <w:i/>
        </w:rPr>
        <w:br w:type="page"/>
      </w:r>
    </w:p>
    <w:p w14:paraId="64F726B4" w14:textId="555AD3C2" w:rsidR="00EE11CC" w:rsidRPr="00072B88" w:rsidRDefault="00EE11CC" w:rsidP="00EE11CC">
      <w:pPr>
        <w:rPr>
          <w:rFonts w:ascii="Calibri" w:eastAsia="Calibri" w:hAnsi="Calibri" w:cs="Calibri"/>
          <w:b/>
          <w:i/>
        </w:rPr>
      </w:pPr>
      <w:r w:rsidRPr="00072B88">
        <w:rPr>
          <w:rFonts w:ascii="Calibri" w:eastAsia="Calibri" w:hAnsi="Calibri" w:cs="Calibri"/>
          <w:b/>
          <w:i/>
        </w:rPr>
        <w:lastRenderedPageBreak/>
        <w:t>2. függelék a</w:t>
      </w:r>
      <w:r>
        <w:rPr>
          <w:rFonts w:ascii="Calibri" w:eastAsia="Calibri" w:hAnsi="Calibri" w:cs="Calibri"/>
          <w:b/>
          <w:i/>
        </w:rPr>
        <w:t xml:space="preserve"> 33</w:t>
      </w:r>
      <w:r w:rsidRPr="00072B88">
        <w:rPr>
          <w:rFonts w:ascii="Calibri" w:eastAsia="Calibri" w:hAnsi="Calibri" w:cs="Calibri"/>
          <w:b/>
          <w:i/>
        </w:rPr>
        <w:t>/2020. (</w:t>
      </w:r>
      <w:r>
        <w:rPr>
          <w:rFonts w:ascii="Calibri" w:eastAsia="Calibri" w:hAnsi="Calibri" w:cs="Calibri"/>
          <w:b/>
          <w:i/>
        </w:rPr>
        <w:t>X.30.</w:t>
      </w:r>
      <w:r w:rsidRPr="00072B88">
        <w:rPr>
          <w:rFonts w:ascii="Calibri" w:eastAsia="Calibri" w:hAnsi="Calibri" w:cs="Calibri"/>
          <w:b/>
          <w:i/>
        </w:rPr>
        <w:t>) önkormányzati rendelethez</w:t>
      </w:r>
    </w:p>
    <w:p w14:paraId="7894A8A5" w14:textId="77777777" w:rsidR="00EE11CC" w:rsidRPr="00072B88" w:rsidRDefault="00EE11CC" w:rsidP="00EE11CC">
      <w:pPr>
        <w:jc w:val="both"/>
        <w:rPr>
          <w:rFonts w:ascii="Calibri" w:eastAsia="Calibri" w:hAnsi="Calibri" w:cs="Calibri"/>
          <w:b/>
          <w:i/>
        </w:rPr>
      </w:pPr>
      <w:r w:rsidRPr="00072B88">
        <w:rPr>
          <w:rFonts w:ascii="Calibri" w:eastAsia="Calibri" w:hAnsi="Calibri" w:cs="Calibri"/>
          <w:b/>
          <w:i/>
        </w:rPr>
        <w:t>A katasztrófavédelmi osztályba sorolás alapján meghatározott elégséges védelmi szint követelményei</w:t>
      </w:r>
    </w:p>
    <w:tbl>
      <w:tblPr>
        <w:tblW w:w="9458" w:type="dxa"/>
        <w:jc w:val="center"/>
        <w:tblCellMar>
          <w:left w:w="0" w:type="dxa"/>
          <w:right w:w="0" w:type="dxa"/>
        </w:tblCellMar>
        <w:tblLook w:val="04A0" w:firstRow="1" w:lastRow="0" w:firstColumn="1" w:lastColumn="0" w:noHBand="0" w:noVBand="1"/>
      </w:tblPr>
      <w:tblGrid>
        <w:gridCol w:w="394"/>
        <w:gridCol w:w="1946"/>
        <w:gridCol w:w="7118"/>
      </w:tblGrid>
      <w:tr w:rsidR="00EE11CC" w:rsidRPr="00072B88" w14:paraId="29E74029" w14:textId="77777777" w:rsidTr="0017728E">
        <w:trPr>
          <w:trHeight w:val="375"/>
          <w:jc w:val="center"/>
        </w:trPr>
        <w:tc>
          <w:tcPr>
            <w:tcW w:w="394" w:type="dxa"/>
            <w:tcBorders>
              <w:top w:val="single" w:sz="6" w:space="0" w:color="B1B1B1"/>
              <w:left w:val="single" w:sz="6" w:space="0" w:color="B1B1B1"/>
              <w:bottom w:val="single" w:sz="6" w:space="0" w:color="B1B1B1"/>
              <w:right w:val="single" w:sz="6" w:space="0" w:color="B1B1B1"/>
            </w:tcBorders>
            <w:shd w:val="clear" w:color="auto" w:fill="D9D9D9"/>
          </w:tcPr>
          <w:p w14:paraId="7A16B94D" w14:textId="77777777" w:rsidR="00EE11CC" w:rsidRPr="00072B88" w:rsidRDefault="00EE11CC" w:rsidP="0017728E">
            <w:pPr>
              <w:rPr>
                <w:rFonts w:ascii="Calibri" w:hAnsi="Calibri" w:cs="Calibri"/>
                <w:b/>
                <w:i/>
              </w:rPr>
            </w:pPr>
          </w:p>
        </w:tc>
        <w:tc>
          <w:tcPr>
            <w:tcW w:w="1946" w:type="dxa"/>
            <w:tcBorders>
              <w:top w:val="single" w:sz="6" w:space="0" w:color="B1B1B1"/>
              <w:left w:val="single" w:sz="6" w:space="0" w:color="B1B1B1"/>
              <w:bottom w:val="single" w:sz="6" w:space="0" w:color="B1B1B1"/>
              <w:right w:val="single" w:sz="6" w:space="0" w:color="B1B1B1"/>
            </w:tcBorders>
            <w:shd w:val="clear" w:color="auto" w:fill="D9D9D9"/>
            <w:tcMar>
              <w:top w:w="60" w:type="dxa"/>
              <w:left w:w="60" w:type="dxa"/>
              <w:bottom w:w="60" w:type="dxa"/>
              <w:right w:w="60" w:type="dxa"/>
            </w:tcMar>
          </w:tcPr>
          <w:p w14:paraId="54CFA673" w14:textId="77777777" w:rsidR="00EE11CC" w:rsidRPr="00072B88" w:rsidRDefault="00EE11CC" w:rsidP="0017728E">
            <w:pPr>
              <w:jc w:val="center"/>
              <w:rPr>
                <w:rFonts w:ascii="Calibri" w:hAnsi="Calibri" w:cs="Calibri"/>
                <w:b/>
                <w:i/>
              </w:rPr>
            </w:pPr>
            <w:r w:rsidRPr="00072B88">
              <w:rPr>
                <w:rFonts w:ascii="Calibri" w:hAnsi="Calibri" w:cs="Calibri"/>
                <w:b/>
                <w:i/>
              </w:rPr>
              <w:t>A</w:t>
            </w:r>
          </w:p>
        </w:tc>
        <w:tc>
          <w:tcPr>
            <w:tcW w:w="7118" w:type="dxa"/>
            <w:tcBorders>
              <w:top w:val="single" w:sz="6" w:space="0" w:color="B1B1B1"/>
              <w:left w:val="single" w:sz="6" w:space="0" w:color="B1B1B1"/>
              <w:bottom w:val="single" w:sz="6" w:space="0" w:color="B1B1B1"/>
              <w:right w:val="single" w:sz="6" w:space="0" w:color="B1B1B1"/>
            </w:tcBorders>
            <w:shd w:val="clear" w:color="auto" w:fill="D9D9D9"/>
            <w:tcMar>
              <w:top w:w="60" w:type="dxa"/>
              <w:left w:w="60" w:type="dxa"/>
              <w:bottom w:w="60" w:type="dxa"/>
              <w:right w:w="60" w:type="dxa"/>
            </w:tcMar>
          </w:tcPr>
          <w:p w14:paraId="3D315DC6" w14:textId="77777777" w:rsidR="00EE11CC" w:rsidRPr="00072B88" w:rsidRDefault="00EE11CC" w:rsidP="0017728E">
            <w:pPr>
              <w:jc w:val="center"/>
              <w:rPr>
                <w:rFonts w:ascii="Calibri" w:hAnsi="Calibri" w:cs="Calibri"/>
                <w:b/>
                <w:i/>
              </w:rPr>
            </w:pPr>
            <w:r w:rsidRPr="00072B88">
              <w:rPr>
                <w:rFonts w:ascii="Calibri" w:hAnsi="Calibri" w:cs="Calibri"/>
                <w:b/>
                <w:i/>
              </w:rPr>
              <w:t>B</w:t>
            </w:r>
          </w:p>
        </w:tc>
      </w:tr>
      <w:tr w:rsidR="00EE11CC" w:rsidRPr="00072B88" w14:paraId="0D78D394" w14:textId="77777777" w:rsidTr="0017728E">
        <w:trPr>
          <w:trHeight w:val="375"/>
          <w:jc w:val="center"/>
        </w:trPr>
        <w:tc>
          <w:tcPr>
            <w:tcW w:w="394" w:type="dxa"/>
            <w:tcBorders>
              <w:top w:val="single" w:sz="6" w:space="0" w:color="B1B1B1"/>
              <w:left w:val="single" w:sz="6" w:space="0" w:color="B1B1B1"/>
              <w:bottom w:val="single" w:sz="6" w:space="0" w:color="B1B1B1"/>
              <w:right w:val="single" w:sz="6" w:space="0" w:color="B1B1B1"/>
            </w:tcBorders>
            <w:shd w:val="clear" w:color="auto" w:fill="D9D9D9"/>
          </w:tcPr>
          <w:p w14:paraId="27952675" w14:textId="77777777" w:rsidR="00EE11CC" w:rsidRPr="00072B88" w:rsidRDefault="00EE11CC" w:rsidP="0017728E">
            <w:pPr>
              <w:rPr>
                <w:rFonts w:ascii="Calibri" w:hAnsi="Calibri" w:cs="Calibri"/>
                <w:b/>
                <w:i/>
              </w:rPr>
            </w:pPr>
            <w:r w:rsidRPr="00072B88">
              <w:rPr>
                <w:rFonts w:ascii="Calibri" w:hAnsi="Calibri" w:cs="Calibri"/>
                <w:b/>
                <w:i/>
              </w:rPr>
              <w:t>1</w:t>
            </w:r>
          </w:p>
        </w:tc>
        <w:tc>
          <w:tcPr>
            <w:tcW w:w="194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FF12DDF" w14:textId="77777777" w:rsidR="00EE11CC" w:rsidRPr="00072B88" w:rsidRDefault="00EE11CC" w:rsidP="0017728E">
            <w:pPr>
              <w:rPr>
                <w:rFonts w:ascii="Calibri" w:hAnsi="Calibri" w:cs="Calibri"/>
                <w:b/>
                <w:i/>
              </w:rPr>
            </w:pPr>
          </w:p>
        </w:tc>
        <w:tc>
          <w:tcPr>
            <w:tcW w:w="711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27995EA" w14:textId="77777777" w:rsidR="00EE11CC" w:rsidRPr="00072B88" w:rsidRDefault="00EE11CC" w:rsidP="0017728E">
            <w:pPr>
              <w:jc w:val="center"/>
              <w:rPr>
                <w:rFonts w:ascii="Calibri" w:hAnsi="Calibri" w:cs="Calibri"/>
                <w:b/>
                <w:i/>
              </w:rPr>
            </w:pPr>
            <w:r w:rsidRPr="00072B88">
              <w:rPr>
                <w:rFonts w:ascii="Calibri" w:hAnsi="Calibri" w:cs="Calibri"/>
                <w:b/>
                <w:i/>
              </w:rPr>
              <w:t>I. osztály</w:t>
            </w:r>
          </w:p>
        </w:tc>
      </w:tr>
      <w:tr w:rsidR="00EE11CC" w:rsidRPr="00072B88" w14:paraId="6027580B" w14:textId="77777777" w:rsidTr="0017728E">
        <w:trPr>
          <w:trHeight w:val="375"/>
          <w:jc w:val="center"/>
        </w:trPr>
        <w:tc>
          <w:tcPr>
            <w:tcW w:w="394" w:type="dxa"/>
            <w:tcBorders>
              <w:top w:val="single" w:sz="6" w:space="0" w:color="B1B1B1"/>
              <w:left w:val="single" w:sz="6" w:space="0" w:color="B1B1B1"/>
              <w:bottom w:val="single" w:sz="6" w:space="0" w:color="B1B1B1"/>
              <w:right w:val="single" w:sz="6" w:space="0" w:color="B1B1B1"/>
            </w:tcBorders>
            <w:shd w:val="clear" w:color="auto" w:fill="D9D9D9"/>
          </w:tcPr>
          <w:p w14:paraId="6F5996A1" w14:textId="77777777" w:rsidR="00EE11CC" w:rsidRPr="00072B88" w:rsidRDefault="00EE11CC" w:rsidP="0017728E">
            <w:pPr>
              <w:rPr>
                <w:rFonts w:ascii="Calibri" w:hAnsi="Calibri" w:cs="Calibri"/>
                <w:b/>
                <w:i/>
              </w:rPr>
            </w:pPr>
            <w:r w:rsidRPr="00072B88">
              <w:rPr>
                <w:rFonts w:ascii="Calibri" w:hAnsi="Calibri" w:cs="Calibri"/>
                <w:b/>
                <w:i/>
              </w:rPr>
              <w:t>2</w:t>
            </w:r>
          </w:p>
        </w:tc>
        <w:tc>
          <w:tcPr>
            <w:tcW w:w="194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AF4825E" w14:textId="77777777" w:rsidR="00EE11CC" w:rsidRPr="00072B88" w:rsidRDefault="00EE11CC" w:rsidP="0017728E">
            <w:pPr>
              <w:rPr>
                <w:rFonts w:ascii="Calibri" w:hAnsi="Calibri" w:cs="Calibri"/>
                <w:b/>
                <w:i/>
              </w:rPr>
            </w:pPr>
            <w:r w:rsidRPr="00072B88">
              <w:rPr>
                <w:rFonts w:ascii="Calibri" w:hAnsi="Calibri" w:cs="Calibri"/>
                <w:b/>
                <w:i/>
              </w:rPr>
              <w:t>Riasztás</w:t>
            </w:r>
          </w:p>
        </w:tc>
        <w:tc>
          <w:tcPr>
            <w:tcW w:w="711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13A2EEE" w14:textId="77777777" w:rsidR="00EE11CC" w:rsidRPr="00072B88" w:rsidRDefault="00EE11CC" w:rsidP="0017728E">
            <w:pPr>
              <w:rPr>
                <w:rFonts w:ascii="Calibri" w:hAnsi="Calibri" w:cs="Calibri"/>
                <w:b/>
                <w:i/>
              </w:rPr>
            </w:pPr>
            <w:r w:rsidRPr="00072B88">
              <w:rPr>
                <w:rFonts w:ascii="Calibri" w:hAnsi="Calibri" w:cs="Calibri"/>
                <w:b/>
                <w:i/>
              </w:rPr>
              <w:t>a lakosság központi riasztása és veszélyhelyzeti tájékoztatása feltételeinek biztosítása</w:t>
            </w:r>
          </w:p>
        </w:tc>
      </w:tr>
      <w:tr w:rsidR="00EE11CC" w:rsidRPr="00072B88" w14:paraId="585DE00D" w14:textId="77777777" w:rsidTr="0017728E">
        <w:trPr>
          <w:trHeight w:val="375"/>
          <w:jc w:val="center"/>
        </w:trPr>
        <w:tc>
          <w:tcPr>
            <w:tcW w:w="394" w:type="dxa"/>
            <w:tcBorders>
              <w:top w:val="single" w:sz="6" w:space="0" w:color="B1B1B1"/>
              <w:left w:val="single" w:sz="6" w:space="0" w:color="B1B1B1"/>
              <w:bottom w:val="single" w:sz="6" w:space="0" w:color="B1B1B1"/>
              <w:right w:val="single" w:sz="6" w:space="0" w:color="B1B1B1"/>
            </w:tcBorders>
            <w:shd w:val="clear" w:color="auto" w:fill="D9D9D9"/>
          </w:tcPr>
          <w:p w14:paraId="60699A4D" w14:textId="77777777" w:rsidR="00EE11CC" w:rsidRPr="00072B88" w:rsidRDefault="00EE11CC" w:rsidP="0017728E">
            <w:pPr>
              <w:rPr>
                <w:rFonts w:ascii="Calibri" w:hAnsi="Calibri" w:cs="Calibri"/>
                <w:b/>
                <w:i/>
              </w:rPr>
            </w:pPr>
            <w:r w:rsidRPr="00072B88">
              <w:rPr>
                <w:rFonts w:ascii="Calibri" w:hAnsi="Calibri" w:cs="Calibri"/>
                <w:b/>
                <w:i/>
              </w:rPr>
              <w:t>3</w:t>
            </w:r>
          </w:p>
        </w:tc>
        <w:tc>
          <w:tcPr>
            <w:tcW w:w="194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E5162EC" w14:textId="77777777" w:rsidR="00EE11CC" w:rsidRPr="00072B88" w:rsidRDefault="00EE11CC" w:rsidP="0017728E">
            <w:pPr>
              <w:rPr>
                <w:rFonts w:ascii="Calibri" w:hAnsi="Calibri" w:cs="Calibri"/>
                <w:b/>
                <w:i/>
              </w:rPr>
            </w:pPr>
            <w:r w:rsidRPr="00072B88">
              <w:rPr>
                <w:rFonts w:ascii="Calibri" w:hAnsi="Calibri" w:cs="Calibri"/>
                <w:b/>
                <w:i/>
              </w:rPr>
              <w:t>Lakosság védelmi módszer</w:t>
            </w:r>
          </w:p>
        </w:tc>
        <w:tc>
          <w:tcPr>
            <w:tcW w:w="711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34CE79B" w14:textId="77777777" w:rsidR="00EE11CC" w:rsidRPr="00072B88" w:rsidRDefault="00EE11CC" w:rsidP="0017728E">
            <w:pPr>
              <w:rPr>
                <w:rFonts w:ascii="Calibri" w:hAnsi="Calibri" w:cs="Calibri"/>
                <w:b/>
                <w:i/>
              </w:rPr>
            </w:pPr>
            <w:r w:rsidRPr="00072B88">
              <w:rPr>
                <w:rFonts w:ascii="Calibri" w:hAnsi="Calibri" w:cs="Calibri"/>
                <w:b/>
                <w:i/>
              </w:rPr>
              <w:t>a kockázatbecslésben megállapítottaknak megfelelően, elsősorban elzárkózás, indokolt esetben kitelepítés</w:t>
            </w:r>
          </w:p>
        </w:tc>
      </w:tr>
      <w:tr w:rsidR="00EE11CC" w:rsidRPr="00072B88" w14:paraId="6AB0BCBF" w14:textId="77777777" w:rsidTr="0017728E">
        <w:trPr>
          <w:trHeight w:val="375"/>
          <w:jc w:val="center"/>
        </w:trPr>
        <w:tc>
          <w:tcPr>
            <w:tcW w:w="394" w:type="dxa"/>
            <w:tcBorders>
              <w:top w:val="single" w:sz="6" w:space="0" w:color="B1B1B1"/>
              <w:left w:val="single" w:sz="6" w:space="0" w:color="B1B1B1"/>
              <w:bottom w:val="single" w:sz="6" w:space="0" w:color="B1B1B1"/>
              <w:right w:val="single" w:sz="6" w:space="0" w:color="B1B1B1"/>
            </w:tcBorders>
            <w:shd w:val="clear" w:color="auto" w:fill="D9D9D9"/>
          </w:tcPr>
          <w:p w14:paraId="24693C26" w14:textId="77777777" w:rsidR="00EE11CC" w:rsidRPr="00072B88" w:rsidRDefault="00EE11CC" w:rsidP="0017728E">
            <w:pPr>
              <w:rPr>
                <w:rFonts w:ascii="Calibri" w:hAnsi="Calibri" w:cs="Calibri"/>
                <w:b/>
                <w:i/>
              </w:rPr>
            </w:pPr>
            <w:r w:rsidRPr="00072B88">
              <w:rPr>
                <w:rFonts w:ascii="Calibri" w:hAnsi="Calibri" w:cs="Calibri"/>
                <w:b/>
                <w:i/>
              </w:rPr>
              <w:t>4</w:t>
            </w:r>
          </w:p>
        </w:tc>
        <w:tc>
          <w:tcPr>
            <w:tcW w:w="194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4354715" w14:textId="77777777" w:rsidR="00EE11CC" w:rsidRPr="00072B88" w:rsidRDefault="00EE11CC" w:rsidP="0017728E">
            <w:pPr>
              <w:rPr>
                <w:rFonts w:ascii="Calibri" w:hAnsi="Calibri" w:cs="Calibri"/>
                <w:b/>
                <w:i/>
              </w:rPr>
            </w:pPr>
            <w:r w:rsidRPr="00072B88">
              <w:rPr>
                <w:rFonts w:ascii="Calibri" w:hAnsi="Calibri" w:cs="Calibri"/>
                <w:b/>
                <w:i/>
              </w:rPr>
              <w:t>Felkészítés</w:t>
            </w:r>
          </w:p>
        </w:tc>
        <w:tc>
          <w:tcPr>
            <w:tcW w:w="711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AF4E332" w14:textId="77777777" w:rsidR="00EE11CC" w:rsidRPr="00072B88" w:rsidRDefault="00EE11CC" w:rsidP="0017728E">
            <w:pPr>
              <w:rPr>
                <w:rFonts w:ascii="Calibri" w:hAnsi="Calibri" w:cs="Calibri"/>
                <w:b/>
                <w:i/>
              </w:rPr>
            </w:pPr>
            <w:r w:rsidRPr="00072B88">
              <w:rPr>
                <w:rFonts w:ascii="Calibri" w:hAnsi="Calibri" w:cs="Calibri"/>
                <w:b/>
                <w:i/>
              </w:rPr>
              <w:t>a) a lakosság évente történő aktív tájékoztatása,</w:t>
            </w:r>
          </w:p>
          <w:p w14:paraId="5FBCC4A9" w14:textId="77777777" w:rsidR="00EE11CC" w:rsidRPr="00072B88" w:rsidRDefault="00EE11CC" w:rsidP="0017728E">
            <w:pPr>
              <w:rPr>
                <w:rFonts w:ascii="Calibri" w:hAnsi="Calibri" w:cs="Calibri"/>
                <w:b/>
                <w:i/>
              </w:rPr>
            </w:pPr>
            <w:r w:rsidRPr="00072B88">
              <w:rPr>
                <w:rFonts w:ascii="Calibri" w:hAnsi="Calibri" w:cs="Calibri"/>
                <w:b/>
                <w:i/>
              </w:rPr>
              <w:t>b) a lakosság passzív tájékoztatása nyomtatott és elektronikusan elérhető információs anyagok biztosításával,</w:t>
            </w:r>
          </w:p>
          <w:p w14:paraId="67D17CE1" w14:textId="77777777" w:rsidR="00EE11CC" w:rsidRPr="00072B88" w:rsidRDefault="00EE11CC" w:rsidP="0017728E">
            <w:pPr>
              <w:rPr>
                <w:rFonts w:ascii="Calibri" w:hAnsi="Calibri" w:cs="Calibri"/>
                <w:b/>
                <w:i/>
              </w:rPr>
            </w:pPr>
            <w:r w:rsidRPr="00072B88">
              <w:rPr>
                <w:rFonts w:ascii="Calibri" w:hAnsi="Calibri" w:cs="Calibri"/>
                <w:b/>
                <w:i/>
              </w:rPr>
              <w:t>c) a lakosság felkészítése a riasztás módszerének és jelének felismerésére, valamint az annak megfelelő magatartási szabályokra</w:t>
            </w:r>
          </w:p>
        </w:tc>
      </w:tr>
      <w:tr w:rsidR="00EE11CC" w:rsidRPr="00072B88" w14:paraId="66B6EC1A" w14:textId="77777777" w:rsidTr="0017728E">
        <w:trPr>
          <w:trHeight w:val="375"/>
          <w:jc w:val="center"/>
        </w:trPr>
        <w:tc>
          <w:tcPr>
            <w:tcW w:w="394" w:type="dxa"/>
            <w:tcBorders>
              <w:top w:val="single" w:sz="6" w:space="0" w:color="B1B1B1"/>
              <w:left w:val="single" w:sz="6" w:space="0" w:color="B1B1B1"/>
              <w:bottom w:val="single" w:sz="6" w:space="0" w:color="B1B1B1"/>
              <w:right w:val="single" w:sz="6" w:space="0" w:color="B1B1B1"/>
            </w:tcBorders>
            <w:shd w:val="clear" w:color="auto" w:fill="D9D9D9"/>
          </w:tcPr>
          <w:p w14:paraId="1945D2A4" w14:textId="77777777" w:rsidR="00EE11CC" w:rsidRPr="00072B88" w:rsidRDefault="00EE11CC" w:rsidP="0017728E">
            <w:pPr>
              <w:rPr>
                <w:rFonts w:ascii="Calibri" w:hAnsi="Calibri" w:cs="Calibri"/>
                <w:b/>
                <w:i/>
              </w:rPr>
            </w:pPr>
            <w:r w:rsidRPr="00072B88">
              <w:rPr>
                <w:rFonts w:ascii="Calibri" w:hAnsi="Calibri" w:cs="Calibri"/>
                <w:b/>
                <w:i/>
              </w:rPr>
              <w:t>5</w:t>
            </w:r>
          </w:p>
        </w:tc>
        <w:tc>
          <w:tcPr>
            <w:tcW w:w="194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6AE9C98" w14:textId="77777777" w:rsidR="00EE11CC" w:rsidRPr="00072B88" w:rsidRDefault="00EE11CC" w:rsidP="0017728E">
            <w:pPr>
              <w:rPr>
                <w:rFonts w:ascii="Calibri" w:hAnsi="Calibri" w:cs="Calibri"/>
                <w:b/>
                <w:i/>
              </w:rPr>
            </w:pPr>
            <w:r w:rsidRPr="00072B88">
              <w:rPr>
                <w:rFonts w:ascii="Calibri" w:hAnsi="Calibri" w:cs="Calibri"/>
                <w:b/>
                <w:i/>
              </w:rPr>
              <w:t>Védekezés</w:t>
            </w:r>
          </w:p>
        </w:tc>
        <w:tc>
          <w:tcPr>
            <w:tcW w:w="711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3BA43D8" w14:textId="77777777" w:rsidR="00EE11CC" w:rsidRPr="00072B88" w:rsidRDefault="00EE11CC" w:rsidP="0017728E">
            <w:pPr>
              <w:rPr>
                <w:rFonts w:ascii="Calibri" w:hAnsi="Calibri" w:cs="Calibri"/>
                <w:b/>
                <w:i/>
              </w:rPr>
            </w:pPr>
            <w:r w:rsidRPr="00072B88">
              <w:rPr>
                <w:rFonts w:ascii="Calibri" w:hAnsi="Calibri" w:cs="Calibri"/>
                <w:b/>
                <w:i/>
              </w:rPr>
              <w:t>a) különleges felszerelések és kiképzett szakértők (önkéntes mentőszervezetek) bevonásának tervezése és begyakoroltatása,</w:t>
            </w:r>
          </w:p>
          <w:p w14:paraId="6BC97A07" w14:textId="77777777" w:rsidR="00EE11CC" w:rsidRPr="00072B88" w:rsidRDefault="00EE11CC" w:rsidP="0017728E">
            <w:pPr>
              <w:rPr>
                <w:rFonts w:ascii="Calibri" w:hAnsi="Calibri" w:cs="Calibri"/>
                <w:b/>
                <w:i/>
              </w:rPr>
            </w:pPr>
            <w:r w:rsidRPr="00072B88">
              <w:rPr>
                <w:rFonts w:ascii="Calibri" w:hAnsi="Calibri" w:cs="Calibri"/>
                <w:b/>
                <w:i/>
              </w:rPr>
              <w:t>b) a kockázatbecslésnek megfelelően a polgári védelmi szervezetek megalakítása,</w:t>
            </w:r>
          </w:p>
          <w:p w14:paraId="2B5B401A" w14:textId="77777777" w:rsidR="00EE11CC" w:rsidRPr="00072B88" w:rsidRDefault="00EE11CC" w:rsidP="0017728E">
            <w:pPr>
              <w:rPr>
                <w:rFonts w:ascii="Calibri" w:hAnsi="Calibri" w:cs="Calibri"/>
                <w:b/>
                <w:i/>
              </w:rPr>
            </w:pPr>
            <w:r w:rsidRPr="00072B88">
              <w:rPr>
                <w:rFonts w:ascii="Calibri" w:hAnsi="Calibri" w:cs="Calibri"/>
                <w:b/>
                <w:i/>
              </w:rPr>
              <w:t>c) a karitatív és más önkéntes, humanitárius feladatot ellátó szervek bevonásának tervezése és begyakoroltatása</w:t>
            </w:r>
          </w:p>
        </w:tc>
      </w:tr>
      <w:tr w:rsidR="00EE11CC" w:rsidRPr="00072B88" w14:paraId="6139B9D5" w14:textId="77777777" w:rsidTr="0017728E">
        <w:trPr>
          <w:trHeight w:val="375"/>
          <w:jc w:val="center"/>
        </w:trPr>
        <w:tc>
          <w:tcPr>
            <w:tcW w:w="394" w:type="dxa"/>
            <w:tcBorders>
              <w:top w:val="single" w:sz="6" w:space="0" w:color="B1B1B1"/>
              <w:left w:val="single" w:sz="6" w:space="0" w:color="B1B1B1"/>
              <w:bottom w:val="single" w:sz="6" w:space="0" w:color="B1B1B1"/>
              <w:right w:val="single" w:sz="6" w:space="0" w:color="B1B1B1"/>
            </w:tcBorders>
            <w:shd w:val="clear" w:color="auto" w:fill="D9D9D9"/>
          </w:tcPr>
          <w:p w14:paraId="128C864D" w14:textId="77777777" w:rsidR="00EE11CC" w:rsidRPr="00072B88" w:rsidRDefault="00EE11CC" w:rsidP="0017728E">
            <w:pPr>
              <w:rPr>
                <w:rFonts w:ascii="Calibri" w:hAnsi="Calibri" w:cs="Calibri"/>
                <w:b/>
                <w:i/>
              </w:rPr>
            </w:pPr>
            <w:r w:rsidRPr="00072B88">
              <w:rPr>
                <w:rFonts w:ascii="Calibri" w:hAnsi="Calibri" w:cs="Calibri"/>
                <w:b/>
                <w:i/>
              </w:rPr>
              <w:t>6</w:t>
            </w:r>
          </w:p>
        </w:tc>
        <w:tc>
          <w:tcPr>
            <w:tcW w:w="1946" w:type="dxa"/>
            <w:tcBorders>
              <w:top w:val="single" w:sz="6" w:space="0" w:color="B1B1B1"/>
              <w:left w:val="single" w:sz="6" w:space="0" w:color="B1B1B1"/>
              <w:bottom w:val="single" w:sz="6" w:space="0" w:color="B1B1B1"/>
              <w:right w:val="single" w:sz="6" w:space="0" w:color="B1B1B1"/>
            </w:tcBorders>
            <w:shd w:val="clear" w:color="auto" w:fill="FFFFFF"/>
            <w:tcMar>
              <w:top w:w="60" w:type="dxa"/>
              <w:left w:w="60" w:type="dxa"/>
              <w:bottom w:w="60" w:type="dxa"/>
              <w:right w:w="60" w:type="dxa"/>
            </w:tcMar>
            <w:hideMark/>
          </w:tcPr>
          <w:p w14:paraId="3408FE2E" w14:textId="77777777" w:rsidR="00EE11CC" w:rsidRPr="00072B88" w:rsidRDefault="00EE11CC" w:rsidP="0017728E">
            <w:pPr>
              <w:rPr>
                <w:rFonts w:ascii="Calibri" w:hAnsi="Calibri" w:cs="Calibri"/>
                <w:b/>
                <w:i/>
              </w:rPr>
            </w:pPr>
            <w:r w:rsidRPr="00072B88">
              <w:rPr>
                <w:rFonts w:ascii="Calibri" w:hAnsi="Calibri" w:cs="Calibri"/>
                <w:b/>
                <w:i/>
              </w:rPr>
              <w:t>Induló katasztrófavédelmi készlet</w:t>
            </w:r>
          </w:p>
        </w:tc>
        <w:tc>
          <w:tcPr>
            <w:tcW w:w="7118" w:type="dxa"/>
            <w:tcBorders>
              <w:top w:val="single" w:sz="6" w:space="0" w:color="B1B1B1"/>
              <w:left w:val="single" w:sz="6" w:space="0" w:color="B1B1B1"/>
              <w:bottom w:val="single" w:sz="6" w:space="0" w:color="B1B1B1"/>
              <w:right w:val="single" w:sz="6" w:space="0" w:color="B1B1B1"/>
            </w:tcBorders>
            <w:shd w:val="clear" w:color="auto" w:fill="FFFFFF"/>
            <w:tcMar>
              <w:top w:w="60" w:type="dxa"/>
              <w:left w:w="60" w:type="dxa"/>
              <w:bottom w:w="60" w:type="dxa"/>
              <w:right w:w="60" w:type="dxa"/>
            </w:tcMar>
            <w:hideMark/>
          </w:tcPr>
          <w:p w14:paraId="580C0C1E" w14:textId="77777777" w:rsidR="00EE11CC" w:rsidRPr="00072B88" w:rsidRDefault="00EE11CC" w:rsidP="0017728E">
            <w:pPr>
              <w:rPr>
                <w:rFonts w:ascii="Calibri" w:hAnsi="Calibri" w:cs="Calibri"/>
                <w:b/>
                <w:i/>
              </w:rPr>
            </w:pPr>
            <w:r w:rsidRPr="00072B88">
              <w:rPr>
                <w:rFonts w:ascii="Calibri" w:hAnsi="Calibri" w:cs="Calibri"/>
                <w:b/>
                <w:i/>
              </w:rPr>
              <w:t>teljes induló katasztrófavédelmi készlet megléte</w:t>
            </w:r>
          </w:p>
        </w:tc>
      </w:tr>
    </w:tbl>
    <w:p w14:paraId="7E9AFF89" w14:textId="77777777" w:rsidR="00EE11CC" w:rsidRPr="00072B88" w:rsidRDefault="00EE11CC" w:rsidP="00EE11CC">
      <w:pPr>
        <w:rPr>
          <w:rFonts w:ascii="Calibri" w:eastAsia="Calibri" w:hAnsi="Calibri" w:cs="Calibri"/>
          <w:b/>
          <w:i/>
        </w:rPr>
      </w:pPr>
    </w:p>
    <w:tbl>
      <w:tblPr>
        <w:tblStyle w:val="Rcsostblzat11"/>
        <w:tblW w:w="5000" w:type="pct"/>
        <w:tblLook w:val="04A0" w:firstRow="1" w:lastRow="0" w:firstColumn="1" w:lastColumn="0" w:noHBand="0" w:noVBand="1"/>
      </w:tblPr>
      <w:tblGrid>
        <w:gridCol w:w="1591"/>
        <w:gridCol w:w="1710"/>
        <w:gridCol w:w="1185"/>
        <w:gridCol w:w="1234"/>
        <w:gridCol w:w="1185"/>
        <w:gridCol w:w="1232"/>
        <w:gridCol w:w="1192"/>
        <w:gridCol w:w="1292"/>
      </w:tblGrid>
      <w:tr w:rsidR="00EE11CC" w:rsidRPr="00072B88" w14:paraId="23C924B3" w14:textId="77777777" w:rsidTr="0017728E">
        <w:tc>
          <w:tcPr>
            <w:tcW w:w="749" w:type="pct"/>
          </w:tcPr>
          <w:p w14:paraId="1B4A1ED6" w14:textId="77777777" w:rsidR="00EE11CC" w:rsidRPr="00072B88" w:rsidRDefault="00EE11CC" w:rsidP="0017728E">
            <w:pPr>
              <w:rPr>
                <w:rFonts w:cs="Calibri"/>
                <w:b/>
                <w:i/>
              </w:rPr>
            </w:pPr>
            <w:r w:rsidRPr="00072B88">
              <w:rPr>
                <w:rFonts w:cs="Calibri"/>
                <w:b/>
                <w:i/>
              </w:rPr>
              <w:br w:type="page"/>
              <w:t>Sorbus aucuparia</w:t>
            </w:r>
          </w:p>
        </w:tc>
        <w:tc>
          <w:tcPr>
            <w:tcW w:w="805" w:type="pct"/>
          </w:tcPr>
          <w:p w14:paraId="058DB929" w14:textId="77777777" w:rsidR="00EE11CC" w:rsidRPr="00072B88" w:rsidRDefault="00EE11CC" w:rsidP="0017728E">
            <w:pPr>
              <w:jc w:val="both"/>
              <w:rPr>
                <w:rFonts w:cs="Calibri"/>
                <w:b/>
                <w:i/>
              </w:rPr>
            </w:pPr>
            <w:r w:rsidRPr="00072B88">
              <w:rPr>
                <w:rFonts w:cs="Calibri"/>
                <w:b/>
                <w:i/>
              </w:rPr>
              <w:t>madárberkenye</w:t>
            </w:r>
          </w:p>
        </w:tc>
        <w:tc>
          <w:tcPr>
            <w:tcW w:w="558" w:type="pct"/>
          </w:tcPr>
          <w:p w14:paraId="2904FCF6" w14:textId="77777777" w:rsidR="00EE11CC" w:rsidRPr="00072B88" w:rsidRDefault="00EE11CC" w:rsidP="0017728E">
            <w:pPr>
              <w:jc w:val="center"/>
              <w:rPr>
                <w:rFonts w:cs="Calibri"/>
                <w:b/>
                <w:i/>
              </w:rPr>
            </w:pPr>
            <w:r w:rsidRPr="00072B88">
              <w:rPr>
                <w:rFonts w:cs="Calibri"/>
                <w:b/>
                <w:i/>
              </w:rPr>
              <w:t>+</w:t>
            </w:r>
          </w:p>
        </w:tc>
        <w:tc>
          <w:tcPr>
            <w:tcW w:w="581" w:type="pct"/>
          </w:tcPr>
          <w:p w14:paraId="3F694382" w14:textId="77777777" w:rsidR="00EE11CC" w:rsidRPr="00072B88" w:rsidRDefault="00EE11CC" w:rsidP="0017728E">
            <w:pPr>
              <w:jc w:val="center"/>
              <w:rPr>
                <w:rFonts w:cs="Calibri"/>
                <w:b/>
                <w:i/>
              </w:rPr>
            </w:pPr>
            <w:r w:rsidRPr="00072B88">
              <w:rPr>
                <w:rFonts w:cs="Calibri"/>
                <w:b/>
                <w:i/>
              </w:rPr>
              <w:t>+</w:t>
            </w:r>
          </w:p>
        </w:tc>
        <w:tc>
          <w:tcPr>
            <w:tcW w:w="558" w:type="pct"/>
          </w:tcPr>
          <w:p w14:paraId="444F9969" w14:textId="77777777" w:rsidR="00EE11CC" w:rsidRPr="00072B88" w:rsidRDefault="00EE11CC" w:rsidP="0017728E">
            <w:pPr>
              <w:jc w:val="center"/>
              <w:rPr>
                <w:rFonts w:cs="Calibri"/>
                <w:b/>
                <w:i/>
              </w:rPr>
            </w:pPr>
          </w:p>
        </w:tc>
        <w:tc>
          <w:tcPr>
            <w:tcW w:w="580" w:type="pct"/>
          </w:tcPr>
          <w:p w14:paraId="3CBD1A0D" w14:textId="77777777" w:rsidR="00EE11CC" w:rsidRPr="00072B88" w:rsidRDefault="00EE11CC" w:rsidP="0017728E">
            <w:pPr>
              <w:jc w:val="center"/>
              <w:rPr>
                <w:rFonts w:cs="Calibri"/>
                <w:b/>
                <w:i/>
              </w:rPr>
            </w:pPr>
          </w:p>
        </w:tc>
        <w:tc>
          <w:tcPr>
            <w:tcW w:w="561" w:type="pct"/>
          </w:tcPr>
          <w:p w14:paraId="3D9D3472" w14:textId="77777777" w:rsidR="00EE11CC" w:rsidRPr="00072B88" w:rsidRDefault="00EE11CC" w:rsidP="0017728E">
            <w:pPr>
              <w:jc w:val="center"/>
              <w:rPr>
                <w:rFonts w:cs="Calibri"/>
                <w:b/>
                <w:i/>
              </w:rPr>
            </w:pPr>
          </w:p>
        </w:tc>
        <w:tc>
          <w:tcPr>
            <w:tcW w:w="609" w:type="pct"/>
          </w:tcPr>
          <w:p w14:paraId="52F1DD71" w14:textId="77777777" w:rsidR="00EE11CC" w:rsidRPr="00072B88" w:rsidRDefault="00EE11CC" w:rsidP="0017728E">
            <w:pPr>
              <w:jc w:val="center"/>
              <w:rPr>
                <w:rFonts w:cs="Calibri"/>
                <w:b/>
                <w:i/>
              </w:rPr>
            </w:pPr>
            <w:r w:rsidRPr="00072B88">
              <w:rPr>
                <w:rFonts w:cs="Calibri"/>
                <w:b/>
                <w:i/>
              </w:rPr>
              <w:t>+</w:t>
            </w:r>
          </w:p>
        </w:tc>
      </w:tr>
      <w:tr w:rsidR="00EE11CC" w:rsidRPr="00072B88" w14:paraId="2638EC55" w14:textId="77777777" w:rsidTr="0017728E">
        <w:tc>
          <w:tcPr>
            <w:tcW w:w="749" w:type="pct"/>
          </w:tcPr>
          <w:p w14:paraId="7691A909" w14:textId="77777777" w:rsidR="00EE11CC" w:rsidRPr="00072B88" w:rsidRDefault="00EE11CC" w:rsidP="0017728E">
            <w:pPr>
              <w:rPr>
                <w:rFonts w:cs="Calibri"/>
                <w:b/>
                <w:i/>
              </w:rPr>
            </w:pPr>
            <w:r w:rsidRPr="00072B88">
              <w:rPr>
                <w:rFonts w:cs="Calibri"/>
                <w:b/>
                <w:i/>
              </w:rPr>
              <w:t>Sorbus torminalis</w:t>
            </w:r>
          </w:p>
        </w:tc>
        <w:tc>
          <w:tcPr>
            <w:tcW w:w="805" w:type="pct"/>
          </w:tcPr>
          <w:p w14:paraId="4D0EBF72" w14:textId="77777777" w:rsidR="00EE11CC" w:rsidRPr="00072B88" w:rsidRDefault="00EE11CC" w:rsidP="0017728E">
            <w:pPr>
              <w:jc w:val="both"/>
              <w:rPr>
                <w:rFonts w:cs="Calibri"/>
                <w:b/>
                <w:i/>
              </w:rPr>
            </w:pPr>
            <w:r w:rsidRPr="00072B88">
              <w:rPr>
                <w:rFonts w:cs="Calibri"/>
                <w:b/>
                <w:i/>
              </w:rPr>
              <w:t>barkóca berkenye, barkócafa</w:t>
            </w:r>
          </w:p>
        </w:tc>
        <w:tc>
          <w:tcPr>
            <w:tcW w:w="558" w:type="pct"/>
          </w:tcPr>
          <w:p w14:paraId="49D357F3" w14:textId="77777777" w:rsidR="00EE11CC" w:rsidRPr="00072B88" w:rsidRDefault="00EE11CC" w:rsidP="0017728E">
            <w:pPr>
              <w:jc w:val="center"/>
              <w:rPr>
                <w:rFonts w:cs="Calibri"/>
                <w:b/>
                <w:i/>
              </w:rPr>
            </w:pPr>
            <w:r w:rsidRPr="00072B88">
              <w:rPr>
                <w:rFonts w:cs="Calibri"/>
                <w:b/>
                <w:i/>
              </w:rPr>
              <w:t>+</w:t>
            </w:r>
          </w:p>
        </w:tc>
        <w:tc>
          <w:tcPr>
            <w:tcW w:w="581" w:type="pct"/>
          </w:tcPr>
          <w:p w14:paraId="4BE1CF75" w14:textId="77777777" w:rsidR="00EE11CC" w:rsidRPr="00072B88" w:rsidRDefault="00EE11CC" w:rsidP="0017728E">
            <w:pPr>
              <w:jc w:val="center"/>
              <w:rPr>
                <w:rFonts w:cs="Calibri"/>
                <w:b/>
                <w:i/>
              </w:rPr>
            </w:pPr>
            <w:r w:rsidRPr="00072B88">
              <w:rPr>
                <w:rFonts w:cs="Calibri"/>
                <w:b/>
                <w:i/>
              </w:rPr>
              <w:t>+</w:t>
            </w:r>
          </w:p>
        </w:tc>
        <w:tc>
          <w:tcPr>
            <w:tcW w:w="558" w:type="pct"/>
          </w:tcPr>
          <w:p w14:paraId="30E08E9A" w14:textId="77777777" w:rsidR="00EE11CC" w:rsidRPr="00072B88" w:rsidRDefault="00EE11CC" w:rsidP="0017728E">
            <w:pPr>
              <w:jc w:val="center"/>
              <w:rPr>
                <w:rFonts w:cs="Calibri"/>
                <w:b/>
                <w:i/>
              </w:rPr>
            </w:pPr>
          </w:p>
        </w:tc>
        <w:tc>
          <w:tcPr>
            <w:tcW w:w="580" w:type="pct"/>
          </w:tcPr>
          <w:p w14:paraId="31CB6E48" w14:textId="77777777" w:rsidR="00EE11CC" w:rsidRPr="00072B88" w:rsidRDefault="00EE11CC" w:rsidP="0017728E">
            <w:pPr>
              <w:jc w:val="center"/>
              <w:rPr>
                <w:rFonts w:cs="Calibri"/>
                <w:b/>
                <w:i/>
              </w:rPr>
            </w:pPr>
          </w:p>
        </w:tc>
        <w:tc>
          <w:tcPr>
            <w:tcW w:w="561" w:type="pct"/>
          </w:tcPr>
          <w:p w14:paraId="64528CCE" w14:textId="77777777" w:rsidR="00EE11CC" w:rsidRPr="00072B88" w:rsidRDefault="00EE11CC" w:rsidP="0017728E">
            <w:pPr>
              <w:jc w:val="center"/>
              <w:rPr>
                <w:rFonts w:cs="Calibri"/>
                <w:b/>
                <w:i/>
              </w:rPr>
            </w:pPr>
            <w:r w:rsidRPr="00072B88">
              <w:rPr>
                <w:rFonts w:cs="Calibri"/>
                <w:b/>
                <w:i/>
              </w:rPr>
              <w:t>+</w:t>
            </w:r>
          </w:p>
        </w:tc>
        <w:tc>
          <w:tcPr>
            <w:tcW w:w="609" w:type="pct"/>
          </w:tcPr>
          <w:p w14:paraId="4DF0B412" w14:textId="77777777" w:rsidR="00EE11CC" w:rsidRPr="00072B88" w:rsidRDefault="00EE11CC" w:rsidP="0017728E">
            <w:pPr>
              <w:jc w:val="center"/>
              <w:rPr>
                <w:rFonts w:cs="Calibri"/>
                <w:b/>
                <w:i/>
              </w:rPr>
            </w:pPr>
            <w:r w:rsidRPr="00072B88">
              <w:rPr>
                <w:rFonts w:cs="Calibri"/>
                <w:b/>
                <w:i/>
              </w:rPr>
              <w:t>+</w:t>
            </w:r>
          </w:p>
        </w:tc>
      </w:tr>
      <w:tr w:rsidR="00EE11CC" w:rsidRPr="00072B88" w14:paraId="4747EAAC" w14:textId="77777777" w:rsidTr="0017728E">
        <w:tc>
          <w:tcPr>
            <w:tcW w:w="749" w:type="pct"/>
          </w:tcPr>
          <w:p w14:paraId="70CF51E4" w14:textId="77777777" w:rsidR="00EE11CC" w:rsidRPr="00072B88" w:rsidRDefault="00EE11CC" w:rsidP="0017728E">
            <w:pPr>
              <w:rPr>
                <w:rFonts w:cs="Calibri"/>
                <w:b/>
                <w:i/>
              </w:rPr>
            </w:pPr>
            <w:r w:rsidRPr="00072B88">
              <w:rPr>
                <w:rFonts w:cs="Calibri"/>
                <w:b/>
                <w:i/>
              </w:rPr>
              <w:t>Tilia cordata (T. parviflora)</w:t>
            </w:r>
          </w:p>
        </w:tc>
        <w:tc>
          <w:tcPr>
            <w:tcW w:w="805" w:type="pct"/>
          </w:tcPr>
          <w:p w14:paraId="5C858FF0" w14:textId="77777777" w:rsidR="00EE11CC" w:rsidRPr="00072B88" w:rsidRDefault="00EE11CC" w:rsidP="0017728E">
            <w:pPr>
              <w:jc w:val="both"/>
              <w:rPr>
                <w:rFonts w:cs="Calibri"/>
                <w:b/>
                <w:i/>
              </w:rPr>
            </w:pPr>
            <w:r w:rsidRPr="00072B88">
              <w:rPr>
                <w:rFonts w:cs="Calibri"/>
                <w:b/>
                <w:i/>
              </w:rPr>
              <w:t>kislevelű hárs</w:t>
            </w:r>
          </w:p>
        </w:tc>
        <w:tc>
          <w:tcPr>
            <w:tcW w:w="558" w:type="pct"/>
          </w:tcPr>
          <w:p w14:paraId="0AEFCAA0" w14:textId="77777777" w:rsidR="00EE11CC" w:rsidRPr="00072B88" w:rsidRDefault="00EE11CC" w:rsidP="0017728E">
            <w:pPr>
              <w:jc w:val="center"/>
              <w:rPr>
                <w:rFonts w:cs="Calibri"/>
                <w:b/>
                <w:i/>
              </w:rPr>
            </w:pPr>
            <w:r w:rsidRPr="00072B88">
              <w:rPr>
                <w:rFonts w:cs="Calibri"/>
                <w:b/>
                <w:i/>
              </w:rPr>
              <w:t>+</w:t>
            </w:r>
          </w:p>
        </w:tc>
        <w:tc>
          <w:tcPr>
            <w:tcW w:w="581" w:type="pct"/>
          </w:tcPr>
          <w:p w14:paraId="2C3D06D6" w14:textId="77777777" w:rsidR="00EE11CC" w:rsidRPr="00072B88" w:rsidRDefault="00EE11CC" w:rsidP="0017728E">
            <w:pPr>
              <w:jc w:val="center"/>
              <w:rPr>
                <w:rFonts w:cs="Calibri"/>
                <w:b/>
                <w:i/>
              </w:rPr>
            </w:pPr>
            <w:r w:rsidRPr="00072B88">
              <w:rPr>
                <w:rFonts w:cs="Calibri"/>
                <w:b/>
                <w:i/>
              </w:rPr>
              <w:t>+</w:t>
            </w:r>
          </w:p>
        </w:tc>
        <w:tc>
          <w:tcPr>
            <w:tcW w:w="558" w:type="pct"/>
          </w:tcPr>
          <w:p w14:paraId="3C3C07C0" w14:textId="77777777" w:rsidR="00EE11CC" w:rsidRPr="00072B88" w:rsidRDefault="00EE11CC" w:rsidP="0017728E">
            <w:pPr>
              <w:jc w:val="center"/>
              <w:rPr>
                <w:rFonts w:cs="Calibri"/>
                <w:b/>
                <w:i/>
              </w:rPr>
            </w:pPr>
            <w:r w:rsidRPr="00072B88">
              <w:rPr>
                <w:rFonts w:cs="Calibri"/>
                <w:b/>
                <w:i/>
              </w:rPr>
              <w:t>+</w:t>
            </w:r>
          </w:p>
        </w:tc>
        <w:tc>
          <w:tcPr>
            <w:tcW w:w="580" w:type="pct"/>
          </w:tcPr>
          <w:p w14:paraId="66021994" w14:textId="77777777" w:rsidR="00EE11CC" w:rsidRPr="00072B88" w:rsidRDefault="00EE11CC" w:rsidP="0017728E">
            <w:pPr>
              <w:jc w:val="center"/>
              <w:rPr>
                <w:rFonts w:cs="Calibri"/>
                <w:b/>
                <w:i/>
              </w:rPr>
            </w:pPr>
          </w:p>
        </w:tc>
        <w:tc>
          <w:tcPr>
            <w:tcW w:w="561" w:type="pct"/>
          </w:tcPr>
          <w:p w14:paraId="799C31E2" w14:textId="77777777" w:rsidR="00EE11CC" w:rsidRPr="00072B88" w:rsidRDefault="00EE11CC" w:rsidP="0017728E">
            <w:pPr>
              <w:jc w:val="center"/>
              <w:rPr>
                <w:rFonts w:cs="Calibri"/>
                <w:b/>
                <w:i/>
              </w:rPr>
            </w:pPr>
            <w:r w:rsidRPr="00072B88">
              <w:rPr>
                <w:rFonts w:cs="Calibri"/>
                <w:b/>
                <w:i/>
              </w:rPr>
              <w:t>+</w:t>
            </w:r>
          </w:p>
        </w:tc>
        <w:tc>
          <w:tcPr>
            <w:tcW w:w="609" w:type="pct"/>
          </w:tcPr>
          <w:p w14:paraId="78329340" w14:textId="77777777" w:rsidR="00EE11CC" w:rsidRPr="00072B88" w:rsidRDefault="00EE11CC" w:rsidP="0017728E">
            <w:pPr>
              <w:jc w:val="center"/>
              <w:rPr>
                <w:rFonts w:cs="Calibri"/>
                <w:b/>
                <w:i/>
              </w:rPr>
            </w:pPr>
            <w:r w:rsidRPr="00072B88">
              <w:rPr>
                <w:rFonts w:cs="Calibri"/>
                <w:b/>
                <w:i/>
              </w:rPr>
              <w:t>+</w:t>
            </w:r>
          </w:p>
        </w:tc>
      </w:tr>
      <w:tr w:rsidR="00EE11CC" w:rsidRPr="00072B88" w14:paraId="4F954F63" w14:textId="77777777" w:rsidTr="0017728E">
        <w:tc>
          <w:tcPr>
            <w:tcW w:w="749" w:type="pct"/>
          </w:tcPr>
          <w:p w14:paraId="2D029C08" w14:textId="77777777" w:rsidR="00EE11CC" w:rsidRPr="00072B88" w:rsidRDefault="00EE11CC" w:rsidP="0017728E">
            <w:pPr>
              <w:rPr>
                <w:rFonts w:cs="Calibri"/>
                <w:b/>
                <w:i/>
              </w:rPr>
            </w:pPr>
            <w:r w:rsidRPr="00072B88">
              <w:rPr>
                <w:rFonts w:cs="Calibri"/>
                <w:b/>
                <w:i/>
              </w:rPr>
              <w:t>Tilia platyphyllos (T. grandifolia)</w:t>
            </w:r>
          </w:p>
        </w:tc>
        <w:tc>
          <w:tcPr>
            <w:tcW w:w="805" w:type="pct"/>
          </w:tcPr>
          <w:p w14:paraId="5828A6B0" w14:textId="77777777" w:rsidR="00EE11CC" w:rsidRPr="00072B88" w:rsidRDefault="00EE11CC" w:rsidP="0017728E">
            <w:pPr>
              <w:jc w:val="both"/>
              <w:rPr>
                <w:rFonts w:cs="Calibri"/>
                <w:b/>
                <w:i/>
              </w:rPr>
            </w:pPr>
            <w:r w:rsidRPr="00072B88">
              <w:rPr>
                <w:rFonts w:cs="Calibri"/>
                <w:b/>
                <w:i/>
              </w:rPr>
              <w:t>nagylevelű hárs</w:t>
            </w:r>
          </w:p>
        </w:tc>
        <w:tc>
          <w:tcPr>
            <w:tcW w:w="558" w:type="pct"/>
          </w:tcPr>
          <w:p w14:paraId="2A8F883A" w14:textId="77777777" w:rsidR="00EE11CC" w:rsidRPr="00072B88" w:rsidRDefault="00EE11CC" w:rsidP="0017728E">
            <w:pPr>
              <w:jc w:val="center"/>
              <w:rPr>
                <w:rFonts w:cs="Calibri"/>
                <w:b/>
                <w:i/>
              </w:rPr>
            </w:pPr>
            <w:r w:rsidRPr="00072B88">
              <w:rPr>
                <w:rFonts w:cs="Calibri"/>
                <w:b/>
                <w:i/>
              </w:rPr>
              <w:t>+</w:t>
            </w:r>
          </w:p>
        </w:tc>
        <w:tc>
          <w:tcPr>
            <w:tcW w:w="581" w:type="pct"/>
          </w:tcPr>
          <w:p w14:paraId="5F69EE30" w14:textId="77777777" w:rsidR="00EE11CC" w:rsidRPr="00072B88" w:rsidRDefault="00EE11CC" w:rsidP="0017728E">
            <w:pPr>
              <w:jc w:val="center"/>
              <w:rPr>
                <w:rFonts w:cs="Calibri"/>
                <w:b/>
                <w:i/>
              </w:rPr>
            </w:pPr>
            <w:r w:rsidRPr="00072B88">
              <w:rPr>
                <w:rFonts w:cs="Calibri"/>
                <w:b/>
                <w:i/>
              </w:rPr>
              <w:t>+</w:t>
            </w:r>
          </w:p>
        </w:tc>
        <w:tc>
          <w:tcPr>
            <w:tcW w:w="558" w:type="pct"/>
          </w:tcPr>
          <w:p w14:paraId="7DE38E76" w14:textId="77777777" w:rsidR="00EE11CC" w:rsidRPr="00072B88" w:rsidRDefault="00EE11CC" w:rsidP="0017728E">
            <w:pPr>
              <w:jc w:val="center"/>
              <w:rPr>
                <w:rFonts w:cs="Calibri"/>
                <w:b/>
                <w:i/>
              </w:rPr>
            </w:pPr>
          </w:p>
        </w:tc>
        <w:tc>
          <w:tcPr>
            <w:tcW w:w="580" w:type="pct"/>
          </w:tcPr>
          <w:p w14:paraId="1DDD3BB5" w14:textId="77777777" w:rsidR="00EE11CC" w:rsidRPr="00072B88" w:rsidRDefault="00EE11CC" w:rsidP="0017728E">
            <w:pPr>
              <w:jc w:val="center"/>
              <w:rPr>
                <w:rFonts w:cs="Calibri"/>
                <w:b/>
                <w:i/>
              </w:rPr>
            </w:pPr>
          </w:p>
        </w:tc>
        <w:tc>
          <w:tcPr>
            <w:tcW w:w="561" w:type="pct"/>
          </w:tcPr>
          <w:p w14:paraId="4B484587" w14:textId="77777777" w:rsidR="00EE11CC" w:rsidRPr="00072B88" w:rsidRDefault="00EE11CC" w:rsidP="0017728E">
            <w:pPr>
              <w:jc w:val="center"/>
              <w:rPr>
                <w:rFonts w:cs="Calibri"/>
                <w:b/>
                <w:i/>
              </w:rPr>
            </w:pPr>
            <w:r w:rsidRPr="00072B88">
              <w:rPr>
                <w:rFonts w:cs="Calibri"/>
                <w:b/>
                <w:i/>
              </w:rPr>
              <w:t>+</w:t>
            </w:r>
          </w:p>
        </w:tc>
        <w:tc>
          <w:tcPr>
            <w:tcW w:w="609" w:type="pct"/>
          </w:tcPr>
          <w:p w14:paraId="2EA01D6B" w14:textId="77777777" w:rsidR="00EE11CC" w:rsidRPr="00072B88" w:rsidRDefault="00EE11CC" w:rsidP="0017728E">
            <w:pPr>
              <w:jc w:val="center"/>
              <w:rPr>
                <w:rFonts w:cs="Calibri"/>
                <w:b/>
                <w:i/>
              </w:rPr>
            </w:pPr>
            <w:r w:rsidRPr="00072B88">
              <w:rPr>
                <w:rFonts w:cs="Calibri"/>
                <w:b/>
                <w:i/>
              </w:rPr>
              <w:t>+</w:t>
            </w:r>
          </w:p>
        </w:tc>
      </w:tr>
      <w:tr w:rsidR="00EE11CC" w:rsidRPr="00072B88" w14:paraId="3ECE10D7" w14:textId="77777777" w:rsidTr="0017728E">
        <w:tc>
          <w:tcPr>
            <w:tcW w:w="749" w:type="pct"/>
          </w:tcPr>
          <w:p w14:paraId="2E1367AD" w14:textId="77777777" w:rsidR="00EE11CC" w:rsidRPr="00072B88" w:rsidRDefault="00EE11CC" w:rsidP="0017728E">
            <w:pPr>
              <w:rPr>
                <w:rFonts w:cs="Calibri"/>
                <w:b/>
                <w:i/>
              </w:rPr>
            </w:pPr>
            <w:r w:rsidRPr="00072B88">
              <w:rPr>
                <w:rFonts w:cs="Calibri"/>
                <w:b/>
                <w:i/>
              </w:rPr>
              <w:t>Ulmus glabra (U. montana, U. scabra)</w:t>
            </w:r>
          </w:p>
        </w:tc>
        <w:tc>
          <w:tcPr>
            <w:tcW w:w="805" w:type="pct"/>
          </w:tcPr>
          <w:p w14:paraId="397D221A" w14:textId="77777777" w:rsidR="00EE11CC" w:rsidRPr="00072B88" w:rsidRDefault="00EE11CC" w:rsidP="0017728E">
            <w:pPr>
              <w:jc w:val="both"/>
              <w:rPr>
                <w:rFonts w:cs="Calibri"/>
                <w:b/>
                <w:i/>
              </w:rPr>
            </w:pPr>
            <w:r w:rsidRPr="00072B88">
              <w:rPr>
                <w:rFonts w:cs="Calibri"/>
                <w:b/>
                <w:i/>
              </w:rPr>
              <w:t>hegyi szil</w:t>
            </w:r>
          </w:p>
        </w:tc>
        <w:tc>
          <w:tcPr>
            <w:tcW w:w="558" w:type="pct"/>
          </w:tcPr>
          <w:p w14:paraId="10921983" w14:textId="77777777" w:rsidR="00EE11CC" w:rsidRPr="00072B88" w:rsidRDefault="00EE11CC" w:rsidP="0017728E">
            <w:pPr>
              <w:jc w:val="center"/>
              <w:rPr>
                <w:rFonts w:cs="Calibri"/>
                <w:b/>
                <w:i/>
              </w:rPr>
            </w:pPr>
            <w:r w:rsidRPr="00072B88">
              <w:rPr>
                <w:rFonts w:cs="Calibri"/>
                <w:b/>
                <w:i/>
              </w:rPr>
              <w:t>+</w:t>
            </w:r>
          </w:p>
        </w:tc>
        <w:tc>
          <w:tcPr>
            <w:tcW w:w="581" w:type="pct"/>
          </w:tcPr>
          <w:p w14:paraId="4FE976CE" w14:textId="77777777" w:rsidR="00EE11CC" w:rsidRPr="00072B88" w:rsidRDefault="00EE11CC" w:rsidP="0017728E">
            <w:pPr>
              <w:jc w:val="center"/>
              <w:rPr>
                <w:rFonts w:cs="Calibri"/>
                <w:b/>
                <w:i/>
              </w:rPr>
            </w:pPr>
          </w:p>
        </w:tc>
        <w:tc>
          <w:tcPr>
            <w:tcW w:w="558" w:type="pct"/>
          </w:tcPr>
          <w:p w14:paraId="4A7F89DD" w14:textId="77777777" w:rsidR="00EE11CC" w:rsidRPr="00072B88" w:rsidRDefault="00EE11CC" w:rsidP="0017728E">
            <w:pPr>
              <w:jc w:val="center"/>
              <w:rPr>
                <w:rFonts w:cs="Calibri"/>
                <w:b/>
                <w:i/>
              </w:rPr>
            </w:pPr>
          </w:p>
        </w:tc>
        <w:tc>
          <w:tcPr>
            <w:tcW w:w="580" w:type="pct"/>
          </w:tcPr>
          <w:p w14:paraId="19D8B2A3" w14:textId="77777777" w:rsidR="00EE11CC" w:rsidRPr="00072B88" w:rsidRDefault="00EE11CC" w:rsidP="0017728E">
            <w:pPr>
              <w:jc w:val="center"/>
              <w:rPr>
                <w:rFonts w:cs="Calibri"/>
                <w:b/>
                <w:i/>
              </w:rPr>
            </w:pPr>
            <w:r w:rsidRPr="00072B88">
              <w:rPr>
                <w:rFonts w:cs="Calibri"/>
                <w:b/>
                <w:i/>
              </w:rPr>
              <w:t>+</w:t>
            </w:r>
          </w:p>
        </w:tc>
        <w:tc>
          <w:tcPr>
            <w:tcW w:w="561" w:type="pct"/>
          </w:tcPr>
          <w:p w14:paraId="2949D867" w14:textId="77777777" w:rsidR="00EE11CC" w:rsidRPr="00072B88" w:rsidRDefault="00EE11CC" w:rsidP="0017728E">
            <w:pPr>
              <w:jc w:val="center"/>
              <w:rPr>
                <w:rFonts w:cs="Calibri"/>
                <w:b/>
                <w:i/>
              </w:rPr>
            </w:pPr>
          </w:p>
        </w:tc>
        <w:tc>
          <w:tcPr>
            <w:tcW w:w="609" w:type="pct"/>
          </w:tcPr>
          <w:p w14:paraId="10FFC24F" w14:textId="77777777" w:rsidR="00EE11CC" w:rsidRPr="00072B88" w:rsidRDefault="00EE11CC" w:rsidP="0017728E">
            <w:pPr>
              <w:jc w:val="center"/>
              <w:rPr>
                <w:rFonts w:cs="Calibri"/>
                <w:b/>
                <w:i/>
              </w:rPr>
            </w:pPr>
            <w:r w:rsidRPr="00072B88">
              <w:rPr>
                <w:rFonts w:cs="Calibri"/>
                <w:b/>
                <w:i/>
              </w:rPr>
              <w:t>+</w:t>
            </w:r>
          </w:p>
        </w:tc>
      </w:tr>
      <w:tr w:rsidR="00EE11CC" w:rsidRPr="00072B88" w14:paraId="39ABD68D" w14:textId="77777777" w:rsidTr="0017728E">
        <w:tc>
          <w:tcPr>
            <w:tcW w:w="749" w:type="pct"/>
          </w:tcPr>
          <w:p w14:paraId="0268CE2B" w14:textId="77777777" w:rsidR="00EE11CC" w:rsidRPr="00072B88" w:rsidRDefault="00EE11CC" w:rsidP="0017728E">
            <w:pPr>
              <w:rPr>
                <w:rFonts w:cs="Calibri"/>
                <w:b/>
                <w:i/>
              </w:rPr>
            </w:pPr>
            <w:r w:rsidRPr="00072B88">
              <w:rPr>
                <w:rFonts w:cs="Calibri"/>
                <w:b/>
                <w:i/>
              </w:rPr>
              <w:lastRenderedPageBreak/>
              <w:t>Ulmus laevis</w:t>
            </w:r>
          </w:p>
        </w:tc>
        <w:tc>
          <w:tcPr>
            <w:tcW w:w="805" w:type="pct"/>
          </w:tcPr>
          <w:p w14:paraId="09B9F4BB" w14:textId="77777777" w:rsidR="00EE11CC" w:rsidRPr="00072B88" w:rsidRDefault="00EE11CC" w:rsidP="0017728E">
            <w:pPr>
              <w:jc w:val="both"/>
              <w:rPr>
                <w:rFonts w:cs="Calibri"/>
                <w:b/>
                <w:i/>
              </w:rPr>
            </w:pPr>
            <w:r w:rsidRPr="00072B88">
              <w:rPr>
                <w:rFonts w:cs="Calibri"/>
                <w:b/>
                <w:i/>
              </w:rPr>
              <w:t>vénic szil, lobogós szil, vénicfa</w:t>
            </w:r>
          </w:p>
        </w:tc>
        <w:tc>
          <w:tcPr>
            <w:tcW w:w="558" w:type="pct"/>
          </w:tcPr>
          <w:p w14:paraId="3DEE6AC0" w14:textId="77777777" w:rsidR="00EE11CC" w:rsidRPr="00072B88" w:rsidRDefault="00EE11CC" w:rsidP="0017728E">
            <w:pPr>
              <w:jc w:val="center"/>
              <w:rPr>
                <w:rFonts w:cs="Calibri"/>
                <w:b/>
                <w:i/>
              </w:rPr>
            </w:pPr>
          </w:p>
        </w:tc>
        <w:tc>
          <w:tcPr>
            <w:tcW w:w="581" w:type="pct"/>
          </w:tcPr>
          <w:p w14:paraId="7E8216C9" w14:textId="77777777" w:rsidR="00EE11CC" w:rsidRPr="00072B88" w:rsidRDefault="00EE11CC" w:rsidP="0017728E">
            <w:pPr>
              <w:jc w:val="center"/>
              <w:rPr>
                <w:rFonts w:cs="Calibri"/>
                <w:b/>
                <w:i/>
              </w:rPr>
            </w:pPr>
            <w:r w:rsidRPr="00072B88">
              <w:rPr>
                <w:rFonts w:cs="Calibri"/>
                <w:b/>
                <w:i/>
              </w:rPr>
              <w:t>+</w:t>
            </w:r>
          </w:p>
        </w:tc>
        <w:tc>
          <w:tcPr>
            <w:tcW w:w="558" w:type="pct"/>
          </w:tcPr>
          <w:p w14:paraId="5FB12623" w14:textId="77777777" w:rsidR="00EE11CC" w:rsidRPr="00072B88" w:rsidRDefault="00EE11CC" w:rsidP="0017728E">
            <w:pPr>
              <w:jc w:val="center"/>
              <w:rPr>
                <w:rFonts w:cs="Calibri"/>
                <w:b/>
                <w:i/>
              </w:rPr>
            </w:pPr>
            <w:r w:rsidRPr="00072B88">
              <w:rPr>
                <w:rFonts w:cs="Calibri"/>
                <w:b/>
                <w:i/>
              </w:rPr>
              <w:t>+</w:t>
            </w:r>
          </w:p>
        </w:tc>
        <w:tc>
          <w:tcPr>
            <w:tcW w:w="580" w:type="pct"/>
          </w:tcPr>
          <w:p w14:paraId="2A10F624" w14:textId="77777777" w:rsidR="00EE11CC" w:rsidRPr="00072B88" w:rsidRDefault="00EE11CC" w:rsidP="0017728E">
            <w:pPr>
              <w:jc w:val="center"/>
              <w:rPr>
                <w:rFonts w:cs="Calibri"/>
                <w:b/>
                <w:i/>
              </w:rPr>
            </w:pPr>
            <w:r w:rsidRPr="00072B88">
              <w:rPr>
                <w:rFonts w:cs="Calibri"/>
                <w:b/>
                <w:i/>
              </w:rPr>
              <w:t>+</w:t>
            </w:r>
          </w:p>
        </w:tc>
        <w:tc>
          <w:tcPr>
            <w:tcW w:w="561" w:type="pct"/>
          </w:tcPr>
          <w:p w14:paraId="67BF8C5B" w14:textId="77777777" w:rsidR="00EE11CC" w:rsidRPr="00072B88" w:rsidRDefault="00EE11CC" w:rsidP="0017728E">
            <w:pPr>
              <w:jc w:val="center"/>
              <w:rPr>
                <w:rFonts w:cs="Calibri"/>
                <w:b/>
                <w:i/>
              </w:rPr>
            </w:pPr>
          </w:p>
        </w:tc>
        <w:tc>
          <w:tcPr>
            <w:tcW w:w="609" w:type="pct"/>
          </w:tcPr>
          <w:p w14:paraId="3A7871A0" w14:textId="77777777" w:rsidR="00EE11CC" w:rsidRPr="00072B88" w:rsidRDefault="00EE11CC" w:rsidP="0017728E">
            <w:pPr>
              <w:jc w:val="center"/>
              <w:rPr>
                <w:rFonts w:cs="Calibri"/>
                <w:b/>
                <w:i/>
              </w:rPr>
            </w:pPr>
            <w:r w:rsidRPr="00072B88">
              <w:rPr>
                <w:rFonts w:cs="Calibri"/>
                <w:b/>
                <w:i/>
              </w:rPr>
              <w:t>+</w:t>
            </w:r>
          </w:p>
        </w:tc>
      </w:tr>
      <w:tr w:rsidR="00EE11CC" w:rsidRPr="00072B88" w14:paraId="4F22CF33" w14:textId="77777777" w:rsidTr="0017728E">
        <w:tc>
          <w:tcPr>
            <w:tcW w:w="749" w:type="pct"/>
          </w:tcPr>
          <w:p w14:paraId="1052A762" w14:textId="77777777" w:rsidR="00EE11CC" w:rsidRPr="00072B88" w:rsidRDefault="00EE11CC" w:rsidP="0017728E">
            <w:pPr>
              <w:rPr>
                <w:rFonts w:cs="Calibri"/>
                <w:b/>
                <w:i/>
              </w:rPr>
            </w:pPr>
            <w:r w:rsidRPr="00072B88">
              <w:rPr>
                <w:rFonts w:cs="Calibri"/>
                <w:b/>
                <w:i/>
              </w:rPr>
              <w:t>Ulmus minor (Ulmus campestris)</w:t>
            </w:r>
          </w:p>
        </w:tc>
        <w:tc>
          <w:tcPr>
            <w:tcW w:w="805" w:type="pct"/>
          </w:tcPr>
          <w:p w14:paraId="4DEC0B01" w14:textId="77777777" w:rsidR="00EE11CC" w:rsidRPr="00072B88" w:rsidRDefault="00EE11CC" w:rsidP="0017728E">
            <w:pPr>
              <w:jc w:val="both"/>
              <w:rPr>
                <w:rFonts w:cs="Calibri"/>
                <w:b/>
                <w:i/>
              </w:rPr>
            </w:pPr>
            <w:r w:rsidRPr="00072B88">
              <w:rPr>
                <w:rFonts w:cs="Calibri"/>
                <w:b/>
                <w:i/>
              </w:rPr>
              <w:t>mezei szil, simalevelű mezei szil</w:t>
            </w:r>
          </w:p>
        </w:tc>
        <w:tc>
          <w:tcPr>
            <w:tcW w:w="558" w:type="pct"/>
          </w:tcPr>
          <w:p w14:paraId="736F0C3D" w14:textId="77777777" w:rsidR="00EE11CC" w:rsidRPr="00072B88" w:rsidRDefault="00EE11CC" w:rsidP="0017728E">
            <w:pPr>
              <w:jc w:val="center"/>
              <w:rPr>
                <w:rFonts w:cs="Calibri"/>
                <w:b/>
                <w:i/>
              </w:rPr>
            </w:pPr>
            <w:r w:rsidRPr="00072B88">
              <w:rPr>
                <w:rFonts w:cs="Calibri"/>
                <w:b/>
                <w:i/>
              </w:rPr>
              <w:t>+</w:t>
            </w:r>
          </w:p>
        </w:tc>
        <w:tc>
          <w:tcPr>
            <w:tcW w:w="581" w:type="pct"/>
          </w:tcPr>
          <w:p w14:paraId="06356910" w14:textId="77777777" w:rsidR="00EE11CC" w:rsidRPr="00072B88" w:rsidRDefault="00EE11CC" w:rsidP="0017728E">
            <w:pPr>
              <w:jc w:val="center"/>
              <w:rPr>
                <w:rFonts w:cs="Calibri"/>
                <w:b/>
                <w:i/>
              </w:rPr>
            </w:pPr>
            <w:r w:rsidRPr="00072B88">
              <w:rPr>
                <w:rFonts w:cs="Calibri"/>
                <w:b/>
                <w:i/>
              </w:rPr>
              <w:t>+</w:t>
            </w:r>
          </w:p>
        </w:tc>
        <w:tc>
          <w:tcPr>
            <w:tcW w:w="558" w:type="pct"/>
          </w:tcPr>
          <w:p w14:paraId="4A0C49AD" w14:textId="77777777" w:rsidR="00EE11CC" w:rsidRPr="00072B88" w:rsidRDefault="00EE11CC" w:rsidP="0017728E">
            <w:pPr>
              <w:jc w:val="center"/>
              <w:rPr>
                <w:rFonts w:cs="Calibri"/>
                <w:b/>
                <w:i/>
              </w:rPr>
            </w:pPr>
            <w:r w:rsidRPr="00072B88">
              <w:rPr>
                <w:rFonts w:cs="Calibri"/>
                <w:b/>
                <w:i/>
              </w:rPr>
              <w:t>+</w:t>
            </w:r>
          </w:p>
        </w:tc>
        <w:tc>
          <w:tcPr>
            <w:tcW w:w="580" w:type="pct"/>
          </w:tcPr>
          <w:p w14:paraId="54735AE5" w14:textId="77777777" w:rsidR="00EE11CC" w:rsidRPr="00072B88" w:rsidRDefault="00EE11CC" w:rsidP="0017728E">
            <w:pPr>
              <w:jc w:val="center"/>
              <w:rPr>
                <w:rFonts w:cs="Calibri"/>
                <w:b/>
                <w:i/>
              </w:rPr>
            </w:pPr>
            <w:r w:rsidRPr="00072B88">
              <w:rPr>
                <w:rFonts w:cs="Calibri"/>
                <w:b/>
                <w:i/>
              </w:rPr>
              <w:t>+</w:t>
            </w:r>
          </w:p>
        </w:tc>
        <w:tc>
          <w:tcPr>
            <w:tcW w:w="561" w:type="pct"/>
          </w:tcPr>
          <w:p w14:paraId="6872F65B" w14:textId="77777777" w:rsidR="00EE11CC" w:rsidRPr="00072B88" w:rsidRDefault="00EE11CC" w:rsidP="0017728E">
            <w:pPr>
              <w:jc w:val="center"/>
              <w:rPr>
                <w:rFonts w:cs="Calibri"/>
                <w:b/>
                <w:i/>
              </w:rPr>
            </w:pPr>
            <w:r w:rsidRPr="00072B88">
              <w:rPr>
                <w:rFonts w:cs="Calibri"/>
                <w:b/>
                <w:i/>
              </w:rPr>
              <w:t>+</w:t>
            </w:r>
          </w:p>
        </w:tc>
        <w:tc>
          <w:tcPr>
            <w:tcW w:w="609" w:type="pct"/>
          </w:tcPr>
          <w:p w14:paraId="1D61E1DE" w14:textId="77777777" w:rsidR="00EE11CC" w:rsidRPr="00072B88" w:rsidRDefault="00EE11CC" w:rsidP="0017728E">
            <w:pPr>
              <w:jc w:val="center"/>
              <w:rPr>
                <w:rFonts w:cs="Calibri"/>
                <w:b/>
                <w:i/>
              </w:rPr>
            </w:pPr>
            <w:r w:rsidRPr="00072B88">
              <w:rPr>
                <w:rFonts w:cs="Calibri"/>
                <w:b/>
                <w:i/>
              </w:rPr>
              <w:t>+</w:t>
            </w:r>
          </w:p>
        </w:tc>
      </w:tr>
    </w:tbl>
    <w:p w14:paraId="0573B14C" w14:textId="77777777" w:rsidR="00EE11CC" w:rsidRPr="00072B88" w:rsidRDefault="00EE11CC" w:rsidP="00EE11CC">
      <w:pPr>
        <w:jc w:val="both"/>
        <w:rPr>
          <w:rFonts w:ascii="Calibri" w:eastAsia="Calibri" w:hAnsi="Calibri" w:cs="Calibri"/>
          <w:b/>
          <w:i/>
        </w:rPr>
      </w:pPr>
    </w:p>
    <w:p w14:paraId="426554F3" w14:textId="77777777" w:rsidR="00EE11CC" w:rsidRPr="00072B88" w:rsidRDefault="00EE11CC" w:rsidP="00EE11CC">
      <w:pPr>
        <w:jc w:val="center"/>
        <w:rPr>
          <w:rFonts w:ascii="Calibri" w:eastAsia="Calibri" w:hAnsi="Calibri" w:cs="Calibri"/>
          <w:b/>
          <w:i/>
        </w:rPr>
      </w:pPr>
      <w:r w:rsidRPr="00072B88">
        <w:rPr>
          <w:rFonts w:ascii="Calibri" w:eastAsia="Calibri" w:hAnsi="Calibri" w:cs="Calibri"/>
          <w:b/>
          <w:i/>
        </w:rPr>
        <w:t>Cserjék</w:t>
      </w:r>
    </w:p>
    <w:p w14:paraId="4478CBCA" w14:textId="77777777" w:rsidR="00EE11CC" w:rsidRPr="00072B88" w:rsidRDefault="00EE11CC" w:rsidP="00EE11CC">
      <w:pPr>
        <w:jc w:val="center"/>
        <w:rPr>
          <w:rFonts w:ascii="Calibri" w:eastAsia="Calibri" w:hAnsi="Calibri" w:cs="Calibri"/>
          <w:b/>
          <w:i/>
        </w:rPr>
      </w:pPr>
    </w:p>
    <w:tbl>
      <w:tblPr>
        <w:tblStyle w:val="Rcsostblzat11"/>
        <w:tblW w:w="5000" w:type="pct"/>
        <w:tblLook w:val="04A0" w:firstRow="1" w:lastRow="0" w:firstColumn="1" w:lastColumn="0" w:noHBand="0" w:noVBand="1"/>
      </w:tblPr>
      <w:tblGrid>
        <w:gridCol w:w="1555"/>
        <w:gridCol w:w="1485"/>
        <w:gridCol w:w="1226"/>
        <w:gridCol w:w="1283"/>
        <w:gridCol w:w="1226"/>
        <w:gridCol w:w="1275"/>
        <w:gridCol w:w="1232"/>
        <w:gridCol w:w="1339"/>
      </w:tblGrid>
      <w:tr w:rsidR="00EE11CC" w:rsidRPr="00072B88" w14:paraId="413DC2B0" w14:textId="77777777" w:rsidTr="0017728E">
        <w:tc>
          <w:tcPr>
            <w:tcW w:w="795" w:type="pct"/>
            <w:shd w:val="clear" w:color="auto" w:fill="D9D9D9"/>
          </w:tcPr>
          <w:p w14:paraId="692ED23B" w14:textId="77777777" w:rsidR="00EE11CC" w:rsidRPr="00072B88" w:rsidRDefault="00EE11CC" w:rsidP="0017728E">
            <w:pPr>
              <w:jc w:val="center"/>
              <w:rPr>
                <w:rFonts w:cs="Calibri"/>
                <w:b/>
                <w:i/>
              </w:rPr>
            </w:pPr>
            <w:r w:rsidRPr="00072B88">
              <w:rPr>
                <w:rFonts w:cs="Calibri"/>
                <w:b/>
                <w:i/>
              </w:rPr>
              <w:t>tudományos (latin) név</w:t>
            </w:r>
          </w:p>
        </w:tc>
        <w:tc>
          <w:tcPr>
            <w:tcW w:w="693" w:type="pct"/>
            <w:shd w:val="clear" w:color="auto" w:fill="D9D9D9"/>
          </w:tcPr>
          <w:p w14:paraId="44441712" w14:textId="77777777" w:rsidR="00EE11CC" w:rsidRPr="00072B88" w:rsidRDefault="00EE11CC" w:rsidP="0017728E">
            <w:pPr>
              <w:jc w:val="center"/>
              <w:rPr>
                <w:rFonts w:cs="Calibri"/>
                <w:b/>
                <w:i/>
              </w:rPr>
            </w:pPr>
            <w:r w:rsidRPr="00072B88">
              <w:rPr>
                <w:rFonts w:cs="Calibri"/>
                <w:b/>
                <w:i/>
              </w:rPr>
              <w:t>magyar elnevezés</w:t>
            </w:r>
          </w:p>
        </w:tc>
        <w:tc>
          <w:tcPr>
            <w:tcW w:w="508" w:type="pct"/>
            <w:shd w:val="clear" w:color="auto" w:fill="D9D9D9"/>
          </w:tcPr>
          <w:p w14:paraId="0335EE20" w14:textId="77777777" w:rsidR="00EE11CC" w:rsidRPr="00072B88" w:rsidRDefault="00EE11CC" w:rsidP="0017728E">
            <w:pPr>
              <w:jc w:val="center"/>
              <w:rPr>
                <w:rFonts w:cs="Calibri"/>
                <w:b/>
                <w:i/>
              </w:rPr>
            </w:pPr>
            <w:r w:rsidRPr="00072B88">
              <w:rPr>
                <w:rFonts w:cs="Calibri"/>
                <w:b/>
                <w:i/>
              </w:rPr>
              <w:t>hegyvidéki területen telepíthető faj</w:t>
            </w:r>
          </w:p>
        </w:tc>
        <w:tc>
          <w:tcPr>
            <w:tcW w:w="509" w:type="pct"/>
            <w:shd w:val="clear" w:color="auto" w:fill="D9D9D9"/>
          </w:tcPr>
          <w:p w14:paraId="46FCFA45" w14:textId="77777777" w:rsidR="00EE11CC" w:rsidRPr="00072B88" w:rsidRDefault="00EE11CC" w:rsidP="0017728E">
            <w:pPr>
              <w:jc w:val="center"/>
              <w:rPr>
                <w:rFonts w:cs="Calibri"/>
                <w:b/>
                <w:i/>
              </w:rPr>
            </w:pPr>
            <w:r w:rsidRPr="00072B88">
              <w:rPr>
                <w:rFonts w:cs="Calibri"/>
                <w:b/>
                <w:i/>
              </w:rPr>
              <w:t>dombvidéki területen telepíthető faj</w:t>
            </w:r>
          </w:p>
        </w:tc>
        <w:tc>
          <w:tcPr>
            <w:tcW w:w="555" w:type="pct"/>
            <w:shd w:val="clear" w:color="auto" w:fill="D9D9D9"/>
          </w:tcPr>
          <w:p w14:paraId="721A0F31" w14:textId="77777777" w:rsidR="00EE11CC" w:rsidRPr="00072B88" w:rsidRDefault="00EE11CC" w:rsidP="0017728E">
            <w:pPr>
              <w:jc w:val="center"/>
              <w:rPr>
                <w:rFonts w:cs="Calibri"/>
                <w:b/>
                <w:i/>
              </w:rPr>
            </w:pPr>
            <w:r w:rsidRPr="00072B88">
              <w:rPr>
                <w:rFonts w:cs="Calibri"/>
                <w:b/>
                <w:i/>
              </w:rPr>
              <w:t>alföldi jellegű területen telepíthető faj</w:t>
            </w:r>
          </w:p>
        </w:tc>
        <w:tc>
          <w:tcPr>
            <w:tcW w:w="647" w:type="pct"/>
            <w:shd w:val="clear" w:color="auto" w:fill="D9D9D9"/>
          </w:tcPr>
          <w:p w14:paraId="6CC5D1BF" w14:textId="77777777" w:rsidR="00EE11CC" w:rsidRPr="00072B88" w:rsidRDefault="00EE11CC" w:rsidP="0017728E">
            <w:pPr>
              <w:jc w:val="center"/>
              <w:rPr>
                <w:rFonts w:cs="Calibri"/>
                <w:b/>
                <w:i/>
              </w:rPr>
            </w:pPr>
            <w:r w:rsidRPr="00072B88">
              <w:rPr>
                <w:rFonts w:cs="Calibri"/>
                <w:b/>
                <w:i/>
              </w:rPr>
              <w:t>vizes élőhelyekre (pl. patakparti védősáv) telepíthető faj</w:t>
            </w:r>
          </w:p>
        </w:tc>
        <w:tc>
          <w:tcPr>
            <w:tcW w:w="601" w:type="pct"/>
            <w:shd w:val="clear" w:color="auto" w:fill="D9D9D9"/>
          </w:tcPr>
          <w:p w14:paraId="7C0C6B78" w14:textId="77777777" w:rsidR="00EE11CC" w:rsidRPr="00072B88" w:rsidRDefault="00EE11CC" w:rsidP="0017728E">
            <w:pPr>
              <w:jc w:val="center"/>
              <w:rPr>
                <w:rFonts w:cs="Calibri"/>
                <w:b/>
                <w:i/>
              </w:rPr>
            </w:pPr>
            <w:r w:rsidRPr="00072B88">
              <w:rPr>
                <w:rFonts w:cs="Calibri"/>
                <w:b/>
                <w:i/>
              </w:rPr>
              <w:t>szárazabb területekre</w:t>
            </w:r>
          </w:p>
          <w:p w14:paraId="0383C7C5" w14:textId="77777777" w:rsidR="00EE11CC" w:rsidRPr="00072B88" w:rsidRDefault="00EE11CC" w:rsidP="0017728E">
            <w:pPr>
              <w:jc w:val="center"/>
              <w:rPr>
                <w:rFonts w:cs="Calibri"/>
                <w:b/>
                <w:i/>
              </w:rPr>
            </w:pPr>
            <w:r w:rsidRPr="00072B88">
              <w:rPr>
                <w:rFonts w:cs="Calibri"/>
                <w:b/>
                <w:i/>
              </w:rPr>
              <w:t>telepíthető faj</w:t>
            </w:r>
          </w:p>
        </w:tc>
        <w:tc>
          <w:tcPr>
            <w:tcW w:w="692" w:type="pct"/>
            <w:shd w:val="clear" w:color="auto" w:fill="D9D9D9"/>
          </w:tcPr>
          <w:p w14:paraId="719376B4" w14:textId="77777777" w:rsidR="00EE11CC" w:rsidRPr="00072B88" w:rsidRDefault="00EE11CC" w:rsidP="0017728E">
            <w:pPr>
              <w:jc w:val="center"/>
              <w:rPr>
                <w:rFonts w:cs="Calibri"/>
                <w:b/>
                <w:i/>
              </w:rPr>
            </w:pPr>
            <w:r w:rsidRPr="00072B88">
              <w:rPr>
                <w:rFonts w:cs="Calibri"/>
                <w:b/>
                <w:i/>
              </w:rPr>
              <w:t>városi környezetbe (pl. parkba) telepíthető faj</w:t>
            </w:r>
          </w:p>
        </w:tc>
      </w:tr>
      <w:tr w:rsidR="00EE11CC" w:rsidRPr="00072B88" w14:paraId="70788190" w14:textId="77777777" w:rsidTr="0017728E">
        <w:tc>
          <w:tcPr>
            <w:tcW w:w="795" w:type="pct"/>
          </w:tcPr>
          <w:p w14:paraId="7962B7F8" w14:textId="77777777" w:rsidR="00EE11CC" w:rsidRPr="00072B88" w:rsidRDefault="00EE11CC" w:rsidP="0017728E">
            <w:pPr>
              <w:rPr>
                <w:rFonts w:cs="Calibri"/>
                <w:b/>
                <w:i/>
              </w:rPr>
            </w:pPr>
            <w:r w:rsidRPr="00072B88">
              <w:rPr>
                <w:rFonts w:cs="Calibri"/>
                <w:b/>
                <w:i/>
              </w:rPr>
              <w:t>Colutea arborescens</w:t>
            </w:r>
          </w:p>
        </w:tc>
        <w:tc>
          <w:tcPr>
            <w:tcW w:w="693" w:type="pct"/>
          </w:tcPr>
          <w:p w14:paraId="5B38A3B9" w14:textId="77777777" w:rsidR="00EE11CC" w:rsidRPr="00072B88" w:rsidRDefault="00EE11CC" w:rsidP="0017728E">
            <w:pPr>
              <w:jc w:val="both"/>
              <w:rPr>
                <w:rFonts w:cs="Calibri"/>
                <w:b/>
                <w:i/>
              </w:rPr>
            </w:pPr>
            <w:r w:rsidRPr="00072B88">
              <w:rPr>
                <w:rFonts w:cs="Calibri"/>
                <w:b/>
                <w:i/>
              </w:rPr>
              <w:t>pukkanó dudafürt</w:t>
            </w:r>
          </w:p>
        </w:tc>
        <w:tc>
          <w:tcPr>
            <w:tcW w:w="508" w:type="pct"/>
          </w:tcPr>
          <w:p w14:paraId="26EDC926" w14:textId="77777777" w:rsidR="00EE11CC" w:rsidRPr="00072B88" w:rsidRDefault="00EE11CC" w:rsidP="0017728E">
            <w:pPr>
              <w:jc w:val="center"/>
              <w:rPr>
                <w:rFonts w:cs="Calibri"/>
                <w:b/>
                <w:i/>
              </w:rPr>
            </w:pPr>
          </w:p>
        </w:tc>
        <w:tc>
          <w:tcPr>
            <w:tcW w:w="509" w:type="pct"/>
          </w:tcPr>
          <w:p w14:paraId="0B4A8196" w14:textId="77777777" w:rsidR="00EE11CC" w:rsidRPr="00072B88" w:rsidRDefault="00EE11CC" w:rsidP="0017728E">
            <w:pPr>
              <w:jc w:val="center"/>
              <w:rPr>
                <w:rFonts w:cs="Calibri"/>
                <w:b/>
                <w:i/>
              </w:rPr>
            </w:pPr>
            <w:r w:rsidRPr="00072B88">
              <w:rPr>
                <w:rFonts w:cs="Calibri"/>
                <w:b/>
                <w:i/>
              </w:rPr>
              <w:t>+</w:t>
            </w:r>
          </w:p>
        </w:tc>
        <w:tc>
          <w:tcPr>
            <w:tcW w:w="555" w:type="pct"/>
          </w:tcPr>
          <w:p w14:paraId="445A159C" w14:textId="77777777" w:rsidR="00EE11CC" w:rsidRPr="00072B88" w:rsidRDefault="00EE11CC" w:rsidP="0017728E">
            <w:pPr>
              <w:jc w:val="center"/>
              <w:rPr>
                <w:rFonts w:cs="Calibri"/>
                <w:b/>
                <w:i/>
              </w:rPr>
            </w:pPr>
          </w:p>
        </w:tc>
        <w:tc>
          <w:tcPr>
            <w:tcW w:w="647" w:type="pct"/>
          </w:tcPr>
          <w:p w14:paraId="4EFBCB67" w14:textId="77777777" w:rsidR="00EE11CC" w:rsidRPr="00072B88" w:rsidRDefault="00EE11CC" w:rsidP="0017728E">
            <w:pPr>
              <w:jc w:val="center"/>
              <w:rPr>
                <w:rFonts w:cs="Calibri"/>
                <w:b/>
                <w:i/>
              </w:rPr>
            </w:pPr>
          </w:p>
        </w:tc>
        <w:tc>
          <w:tcPr>
            <w:tcW w:w="601" w:type="pct"/>
          </w:tcPr>
          <w:p w14:paraId="2CB6FE11" w14:textId="77777777" w:rsidR="00EE11CC" w:rsidRPr="00072B88" w:rsidRDefault="00EE11CC" w:rsidP="0017728E">
            <w:pPr>
              <w:jc w:val="center"/>
              <w:rPr>
                <w:rFonts w:cs="Calibri"/>
                <w:b/>
                <w:i/>
              </w:rPr>
            </w:pPr>
            <w:r w:rsidRPr="00072B88">
              <w:rPr>
                <w:rFonts w:cs="Calibri"/>
                <w:b/>
                <w:i/>
              </w:rPr>
              <w:t>+</w:t>
            </w:r>
          </w:p>
        </w:tc>
        <w:tc>
          <w:tcPr>
            <w:tcW w:w="692" w:type="pct"/>
          </w:tcPr>
          <w:p w14:paraId="033DAF3E" w14:textId="77777777" w:rsidR="00EE11CC" w:rsidRPr="00072B88" w:rsidRDefault="00EE11CC" w:rsidP="0017728E">
            <w:pPr>
              <w:jc w:val="center"/>
              <w:rPr>
                <w:rFonts w:cs="Calibri"/>
                <w:b/>
                <w:i/>
              </w:rPr>
            </w:pPr>
            <w:r w:rsidRPr="00072B88">
              <w:rPr>
                <w:rFonts w:cs="Calibri"/>
                <w:b/>
                <w:i/>
              </w:rPr>
              <w:t>+</w:t>
            </w:r>
          </w:p>
        </w:tc>
      </w:tr>
      <w:tr w:rsidR="00EE11CC" w:rsidRPr="00072B88" w14:paraId="1E12A422" w14:textId="77777777" w:rsidTr="0017728E">
        <w:tc>
          <w:tcPr>
            <w:tcW w:w="795" w:type="pct"/>
          </w:tcPr>
          <w:p w14:paraId="5A0F5950" w14:textId="77777777" w:rsidR="00EE11CC" w:rsidRPr="00072B88" w:rsidRDefault="00EE11CC" w:rsidP="0017728E">
            <w:pPr>
              <w:rPr>
                <w:rFonts w:cs="Calibri"/>
                <w:b/>
                <w:i/>
              </w:rPr>
            </w:pPr>
            <w:r w:rsidRPr="00072B88">
              <w:rPr>
                <w:rFonts w:cs="Calibri"/>
                <w:b/>
                <w:i/>
              </w:rPr>
              <w:t>Cornus mas</w:t>
            </w:r>
          </w:p>
        </w:tc>
        <w:tc>
          <w:tcPr>
            <w:tcW w:w="693" w:type="pct"/>
          </w:tcPr>
          <w:p w14:paraId="19E2477A" w14:textId="77777777" w:rsidR="00EE11CC" w:rsidRPr="00072B88" w:rsidRDefault="00EE11CC" w:rsidP="0017728E">
            <w:pPr>
              <w:jc w:val="both"/>
              <w:rPr>
                <w:rFonts w:cs="Calibri"/>
                <w:b/>
                <w:i/>
              </w:rPr>
            </w:pPr>
            <w:r w:rsidRPr="00072B88">
              <w:rPr>
                <w:rFonts w:cs="Calibri"/>
                <w:b/>
                <w:i/>
              </w:rPr>
              <w:t>húsos som</w:t>
            </w:r>
          </w:p>
        </w:tc>
        <w:tc>
          <w:tcPr>
            <w:tcW w:w="508" w:type="pct"/>
          </w:tcPr>
          <w:p w14:paraId="18DCDF00" w14:textId="77777777" w:rsidR="00EE11CC" w:rsidRPr="00072B88" w:rsidRDefault="00EE11CC" w:rsidP="0017728E">
            <w:pPr>
              <w:jc w:val="center"/>
              <w:rPr>
                <w:rFonts w:cs="Calibri"/>
                <w:b/>
                <w:i/>
              </w:rPr>
            </w:pPr>
            <w:r w:rsidRPr="00072B88">
              <w:rPr>
                <w:rFonts w:cs="Calibri"/>
                <w:b/>
                <w:i/>
              </w:rPr>
              <w:t>+</w:t>
            </w:r>
          </w:p>
        </w:tc>
        <w:tc>
          <w:tcPr>
            <w:tcW w:w="509" w:type="pct"/>
          </w:tcPr>
          <w:p w14:paraId="6C63C802" w14:textId="77777777" w:rsidR="00EE11CC" w:rsidRPr="00072B88" w:rsidRDefault="00EE11CC" w:rsidP="0017728E">
            <w:pPr>
              <w:jc w:val="center"/>
              <w:rPr>
                <w:rFonts w:cs="Calibri"/>
                <w:b/>
                <w:i/>
              </w:rPr>
            </w:pPr>
            <w:r w:rsidRPr="00072B88">
              <w:rPr>
                <w:rFonts w:cs="Calibri"/>
                <w:b/>
                <w:i/>
              </w:rPr>
              <w:t>+</w:t>
            </w:r>
          </w:p>
        </w:tc>
        <w:tc>
          <w:tcPr>
            <w:tcW w:w="555" w:type="pct"/>
          </w:tcPr>
          <w:p w14:paraId="4AFCD9BB" w14:textId="77777777" w:rsidR="00EE11CC" w:rsidRPr="00072B88" w:rsidRDefault="00EE11CC" w:rsidP="0017728E">
            <w:pPr>
              <w:jc w:val="center"/>
              <w:rPr>
                <w:rFonts w:cs="Calibri"/>
                <w:b/>
                <w:i/>
              </w:rPr>
            </w:pPr>
            <w:r w:rsidRPr="00072B88">
              <w:rPr>
                <w:rFonts w:cs="Calibri"/>
                <w:b/>
                <w:i/>
              </w:rPr>
              <w:t>+</w:t>
            </w:r>
          </w:p>
        </w:tc>
        <w:tc>
          <w:tcPr>
            <w:tcW w:w="647" w:type="pct"/>
          </w:tcPr>
          <w:p w14:paraId="6139AF14" w14:textId="77777777" w:rsidR="00EE11CC" w:rsidRPr="00072B88" w:rsidRDefault="00EE11CC" w:rsidP="0017728E">
            <w:pPr>
              <w:jc w:val="center"/>
              <w:rPr>
                <w:rFonts w:cs="Calibri"/>
                <w:b/>
                <w:i/>
              </w:rPr>
            </w:pPr>
          </w:p>
        </w:tc>
        <w:tc>
          <w:tcPr>
            <w:tcW w:w="601" w:type="pct"/>
          </w:tcPr>
          <w:p w14:paraId="7CFE6B6D" w14:textId="77777777" w:rsidR="00EE11CC" w:rsidRPr="00072B88" w:rsidRDefault="00EE11CC" w:rsidP="0017728E">
            <w:pPr>
              <w:jc w:val="center"/>
              <w:rPr>
                <w:rFonts w:cs="Calibri"/>
                <w:b/>
                <w:i/>
              </w:rPr>
            </w:pPr>
            <w:r w:rsidRPr="00072B88">
              <w:rPr>
                <w:rFonts w:cs="Calibri"/>
                <w:b/>
                <w:i/>
              </w:rPr>
              <w:t>+</w:t>
            </w:r>
          </w:p>
        </w:tc>
        <w:tc>
          <w:tcPr>
            <w:tcW w:w="692" w:type="pct"/>
          </w:tcPr>
          <w:p w14:paraId="476C3AA5" w14:textId="77777777" w:rsidR="00EE11CC" w:rsidRPr="00072B88" w:rsidRDefault="00EE11CC" w:rsidP="0017728E">
            <w:pPr>
              <w:jc w:val="center"/>
              <w:rPr>
                <w:rFonts w:cs="Calibri"/>
                <w:b/>
                <w:i/>
              </w:rPr>
            </w:pPr>
            <w:r w:rsidRPr="00072B88">
              <w:rPr>
                <w:rFonts w:cs="Calibri"/>
                <w:b/>
                <w:i/>
              </w:rPr>
              <w:t>+</w:t>
            </w:r>
          </w:p>
        </w:tc>
      </w:tr>
      <w:tr w:rsidR="00EE11CC" w:rsidRPr="00072B88" w14:paraId="585C74DF" w14:textId="77777777" w:rsidTr="0017728E">
        <w:tc>
          <w:tcPr>
            <w:tcW w:w="795" w:type="pct"/>
          </w:tcPr>
          <w:p w14:paraId="4C2F7E2C" w14:textId="77777777" w:rsidR="00EE11CC" w:rsidRPr="00072B88" w:rsidRDefault="00EE11CC" w:rsidP="0017728E">
            <w:pPr>
              <w:rPr>
                <w:rFonts w:cs="Calibri"/>
                <w:b/>
                <w:i/>
              </w:rPr>
            </w:pPr>
            <w:r w:rsidRPr="00072B88">
              <w:rPr>
                <w:rFonts w:cs="Calibri"/>
                <w:b/>
                <w:i/>
              </w:rPr>
              <w:t>Cornus sanguinea</w:t>
            </w:r>
          </w:p>
        </w:tc>
        <w:tc>
          <w:tcPr>
            <w:tcW w:w="693" w:type="pct"/>
          </w:tcPr>
          <w:p w14:paraId="5508454F" w14:textId="77777777" w:rsidR="00EE11CC" w:rsidRPr="00072B88" w:rsidRDefault="00EE11CC" w:rsidP="0017728E">
            <w:pPr>
              <w:jc w:val="both"/>
              <w:rPr>
                <w:rFonts w:cs="Calibri"/>
                <w:b/>
                <w:i/>
              </w:rPr>
            </w:pPr>
            <w:r w:rsidRPr="00072B88">
              <w:rPr>
                <w:rFonts w:cs="Calibri"/>
                <w:b/>
                <w:i/>
              </w:rPr>
              <w:t>veresgyűrű som</w:t>
            </w:r>
          </w:p>
        </w:tc>
        <w:tc>
          <w:tcPr>
            <w:tcW w:w="508" w:type="pct"/>
          </w:tcPr>
          <w:p w14:paraId="3957D40C" w14:textId="77777777" w:rsidR="00EE11CC" w:rsidRPr="00072B88" w:rsidRDefault="00EE11CC" w:rsidP="0017728E">
            <w:pPr>
              <w:jc w:val="center"/>
              <w:rPr>
                <w:rFonts w:cs="Calibri"/>
                <w:b/>
                <w:i/>
              </w:rPr>
            </w:pPr>
            <w:r w:rsidRPr="00072B88">
              <w:rPr>
                <w:rFonts w:cs="Calibri"/>
                <w:b/>
                <w:i/>
              </w:rPr>
              <w:t>+</w:t>
            </w:r>
          </w:p>
        </w:tc>
        <w:tc>
          <w:tcPr>
            <w:tcW w:w="509" w:type="pct"/>
          </w:tcPr>
          <w:p w14:paraId="796E9CDC" w14:textId="77777777" w:rsidR="00EE11CC" w:rsidRPr="00072B88" w:rsidRDefault="00EE11CC" w:rsidP="0017728E">
            <w:pPr>
              <w:jc w:val="center"/>
              <w:rPr>
                <w:rFonts w:cs="Calibri"/>
                <w:b/>
                <w:i/>
              </w:rPr>
            </w:pPr>
            <w:r w:rsidRPr="00072B88">
              <w:rPr>
                <w:rFonts w:cs="Calibri"/>
                <w:b/>
                <w:i/>
              </w:rPr>
              <w:t>+</w:t>
            </w:r>
          </w:p>
        </w:tc>
        <w:tc>
          <w:tcPr>
            <w:tcW w:w="555" w:type="pct"/>
          </w:tcPr>
          <w:p w14:paraId="23848F39" w14:textId="77777777" w:rsidR="00EE11CC" w:rsidRPr="00072B88" w:rsidRDefault="00EE11CC" w:rsidP="0017728E">
            <w:pPr>
              <w:jc w:val="center"/>
              <w:rPr>
                <w:rFonts w:cs="Calibri"/>
                <w:b/>
                <w:i/>
              </w:rPr>
            </w:pPr>
            <w:r w:rsidRPr="00072B88">
              <w:rPr>
                <w:rFonts w:cs="Calibri"/>
                <w:b/>
                <w:i/>
              </w:rPr>
              <w:t>+</w:t>
            </w:r>
          </w:p>
        </w:tc>
        <w:tc>
          <w:tcPr>
            <w:tcW w:w="647" w:type="pct"/>
          </w:tcPr>
          <w:p w14:paraId="2F773561" w14:textId="77777777" w:rsidR="00EE11CC" w:rsidRPr="00072B88" w:rsidRDefault="00EE11CC" w:rsidP="0017728E">
            <w:pPr>
              <w:jc w:val="center"/>
              <w:rPr>
                <w:rFonts w:cs="Calibri"/>
                <w:b/>
                <w:i/>
              </w:rPr>
            </w:pPr>
            <w:r w:rsidRPr="00072B88">
              <w:rPr>
                <w:rFonts w:cs="Calibri"/>
                <w:b/>
                <w:i/>
              </w:rPr>
              <w:t>+</w:t>
            </w:r>
          </w:p>
        </w:tc>
        <w:tc>
          <w:tcPr>
            <w:tcW w:w="601" w:type="pct"/>
          </w:tcPr>
          <w:p w14:paraId="0B47A282" w14:textId="77777777" w:rsidR="00EE11CC" w:rsidRPr="00072B88" w:rsidRDefault="00EE11CC" w:rsidP="0017728E">
            <w:pPr>
              <w:jc w:val="center"/>
              <w:rPr>
                <w:rFonts w:cs="Calibri"/>
                <w:b/>
                <w:i/>
              </w:rPr>
            </w:pPr>
            <w:r w:rsidRPr="00072B88">
              <w:rPr>
                <w:rFonts w:cs="Calibri"/>
                <w:b/>
                <w:i/>
              </w:rPr>
              <w:t>+</w:t>
            </w:r>
          </w:p>
        </w:tc>
        <w:tc>
          <w:tcPr>
            <w:tcW w:w="692" w:type="pct"/>
          </w:tcPr>
          <w:p w14:paraId="563207A7" w14:textId="77777777" w:rsidR="00EE11CC" w:rsidRPr="00072B88" w:rsidRDefault="00EE11CC" w:rsidP="0017728E">
            <w:pPr>
              <w:jc w:val="center"/>
              <w:rPr>
                <w:rFonts w:cs="Calibri"/>
                <w:b/>
                <w:i/>
              </w:rPr>
            </w:pPr>
            <w:r w:rsidRPr="00072B88">
              <w:rPr>
                <w:rFonts w:cs="Calibri"/>
                <w:b/>
                <w:i/>
              </w:rPr>
              <w:t>+</w:t>
            </w:r>
          </w:p>
        </w:tc>
      </w:tr>
      <w:tr w:rsidR="00EE11CC" w:rsidRPr="00072B88" w14:paraId="5DA93AC2" w14:textId="77777777" w:rsidTr="0017728E">
        <w:tc>
          <w:tcPr>
            <w:tcW w:w="795" w:type="pct"/>
          </w:tcPr>
          <w:p w14:paraId="6DFC7BBB" w14:textId="77777777" w:rsidR="00EE11CC" w:rsidRPr="00072B88" w:rsidRDefault="00EE11CC" w:rsidP="0017728E">
            <w:pPr>
              <w:rPr>
                <w:rFonts w:cs="Calibri"/>
                <w:b/>
                <w:i/>
              </w:rPr>
            </w:pPr>
            <w:r w:rsidRPr="00072B88">
              <w:rPr>
                <w:rFonts w:cs="Calibri"/>
                <w:b/>
                <w:i/>
              </w:rPr>
              <w:t>Crataegus laevigata (C. oxyacantha)</w:t>
            </w:r>
          </w:p>
        </w:tc>
        <w:tc>
          <w:tcPr>
            <w:tcW w:w="693" w:type="pct"/>
          </w:tcPr>
          <w:p w14:paraId="0A23A448" w14:textId="77777777" w:rsidR="00EE11CC" w:rsidRPr="00072B88" w:rsidRDefault="00EE11CC" w:rsidP="0017728E">
            <w:pPr>
              <w:jc w:val="both"/>
              <w:rPr>
                <w:rFonts w:cs="Calibri"/>
                <w:b/>
                <w:i/>
              </w:rPr>
            </w:pPr>
            <w:r w:rsidRPr="00072B88">
              <w:rPr>
                <w:rFonts w:cs="Calibri"/>
                <w:b/>
                <w:i/>
              </w:rPr>
              <w:t>kétbibés galagonya</w:t>
            </w:r>
          </w:p>
        </w:tc>
        <w:tc>
          <w:tcPr>
            <w:tcW w:w="508" w:type="pct"/>
          </w:tcPr>
          <w:p w14:paraId="14620EA3" w14:textId="77777777" w:rsidR="00EE11CC" w:rsidRPr="00072B88" w:rsidRDefault="00EE11CC" w:rsidP="0017728E">
            <w:pPr>
              <w:jc w:val="center"/>
              <w:rPr>
                <w:rFonts w:cs="Calibri"/>
                <w:b/>
                <w:i/>
              </w:rPr>
            </w:pPr>
            <w:r w:rsidRPr="00072B88">
              <w:rPr>
                <w:rFonts w:cs="Calibri"/>
                <w:b/>
                <w:i/>
              </w:rPr>
              <w:t>+</w:t>
            </w:r>
          </w:p>
        </w:tc>
        <w:tc>
          <w:tcPr>
            <w:tcW w:w="509" w:type="pct"/>
          </w:tcPr>
          <w:p w14:paraId="10D84AB3" w14:textId="77777777" w:rsidR="00EE11CC" w:rsidRPr="00072B88" w:rsidRDefault="00EE11CC" w:rsidP="0017728E">
            <w:pPr>
              <w:jc w:val="center"/>
              <w:rPr>
                <w:rFonts w:cs="Calibri"/>
                <w:b/>
                <w:i/>
              </w:rPr>
            </w:pPr>
            <w:r w:rsidRPr="00072B88">
              <w:rPr>
                <w:rFonts w:cs="Calibri"/>
                <w:b/>
                <w:i/>
              </w:rPr>
              <w:t>+</w:t>
            </w:r>
          </w:p>
        </w:tc>
        <w:tc>
          <w:tcPr>
            <w:tcW w:w="555" w:type="pct"/>
          </w:tcPr>
          <w:p w14:paraId="54B67371" w14:textId="77777777" w:rsidR="00EE11CC" w:rsidRPr="00072B88" w:rsidRDefault="00EE11CC" w:rsidP="0017728E">
            <w:pPr>
              <w:jc w:val="center"/>
              <w:rPr>
                <w:rFonts w:cs="Calibri"/>
                <w:b/>
                <w:i/>
              </w:rPr>
            </w:pPr>
            <w:r w:rsidRPr="00072B88">
              <w:rPr>
                <w:rFonts w:cs="Calibri"/>
                <w:b/>
                <w:i/>
              </w:rPr>
              <w:t>+</w:t>
            </w:r>
          </w:p>
        </w:tc>
        <w:tc>
          <w:tcPr>
            <w:tcW w:w="647" w:type="pct"/>
          </w:tcPr>
          <w:p w14:paraId="76779BA7" w14:textId="77777777" w:rsidR="00EE11CC" w:rsidRPr="00072B88" w:rsidRDefault="00EE11CC" w:rsidP="0017728E">
            <w:pPr>
              <w:jc w:val="center"/>
              <w:rPr>
                <w:rFonts w:cs="Calibri"/>
                <w:b/>
                <w:i/>
              </w:rPr>
            </w:pPr>
            <w:r w:rsidRPr="00072B88">
              <w:rPr>
                <w:rFonts w:cs="Calibri"/>
                <w:b/>
                <w:i/>
              </w:rPr>
              <w:t>+</w:t>
            </w:r>
          </w:p>
        </w:tc>
        <w:tc>
          <w:tcPr>
            <w:tcW w:w="601" w:type="pct"/>
          </w:tcPr>
          <w:p w14:paraId="659B3B32" w14:textId="77777777" w:rsidR="00EE11CC" w:rsidRPr="00072B88" w:rsidRDefault="00EE11CC" w:rsidP="0017728E">
            <w:pPr>
              <w:jc w:val="center"/>
              <w:rPr>
                <w:rFonts w:cs="Calibri"/>
                <w:b/>
                <w:i/>
              </w:rPr>
            </w:pPr>
            <w:r w:rsidRPr="00072B88">
              <w:rPr>
                <w:rFonts w:cs="Calibri"/>
                <w:b/>
                <w:i/>
              </w:rPr>
              <w:t>+</w:t>
            </w:r>
          </w:p>
        </w:tc>
        <w:tc>
          <w:tcPr>
            <w:tcW w:w="692" w:type="pct"/>
          </w:tcPr>
          <w:p w14:paraId="0F3ACBCD" w14:textId="77777777" w:rsidR="00EE11CC" w:rsidRPr="00072B88" w:rsidRDefault="00EE11CC" w:rsidP="0017728E">
            <w:pPr>
              <w:jc w:val="center"/>
              <w:rPr>
                <w:rFonts w:cs="Calibri"/>
                <w:b/>
                <w:i/>
              </w:rPr>
            </w:pPr>
            <w:r w:rsidRPr="00072B88">
              <w:rPr>
                <w:rFonts w:cs="Calibri"/>
                <w:b/>
                <w:i/>
              </w:rPr>
              <w:t>+</w:t>
            </w:r>
          </w:p>
        </w:tc>
      </w:tr>
      <w:tr w:rsidR="00EE11CC" w:rsidRPr="00072B88" w14:paraId="5B79608C" w14:textId="77777777" w:rsidTr="0017728E">
        <w:tc>
          <w:tcPr>
            <w:tcW w:w="795" w:type="pct"/>
          </w:tcPr>
          <w:p w14:paraId="404002A9" w14:textId="77777777" w:rsidR="00EE11CC" w:rsidRPr="00072B88" w:rsidRDefault="00EE11CC" w:rsidP="0017728E">
            <w:pPr>
              <w:rPr>
                <w:rFonts w:cs="Calibri"/>
                <w:b/>
                <w:i/>
              </w:rPr>
            </w:pPr>
            <w:r w:rsidRPr="00072B88">
              <w:rPr>
                <w:rFonts w:cs="Calibri"/>
                <w:b/>
                <w:i/>
              </w:rPr>
              <w:t>Crataegus monogyna</w:t>
            </w:r>
          </w:p>
        </w:tc>
        <w:tc>
          <w:tcPr>
            <w:tcW w:w="693" w:type="pct"/>
          </w:tcPr>
          <w:p w14:paraId="72B2F398" w14:textId="77777777" w:rsidR="00EE11CC" w:rsidRPr="00072B88" w:rsidRDefault="00EE11CC" w:rsidP="0017728E">
            <w:pPr>
              <w:jc w:val="both"/>
              <w:rPr>
                <w:rFonts w:cs="Calibri"/>
                <w:b/>
                <w:i/>
              </w:rPr>
            </w:pPr>
            <w:r w:rsidRPr="00072B88">
              <w:rPr>
                <w:rFonts w:cs="Calibri"/>
                <w:b/>
                <w:i/>
              </w:rPr>
              <w:t>egybibés galagonya</w:t>
            </w:r>
          </w:p>
        </w:tc>
        <w:tc>
          <w:tcPr>
            <w:tcW w:w="508" w:type="pct"/>
          </w:tcPr>
          <w:p w14:paraId="56380521" w14:textId="77777777" w:rsidR="00EE11CC" w:rsidRPr="00072B88" w:rsidRDefault="00EE11CC" w:rsidP="0017728E">
            <w:pPr>
              <w:jc w:val="center"/>
              <w:rPr>
                <w:rFonts w:cs="Calibri"/>
                <w:b/>
                <w:i/>
              </w:rPr>
            </w:pPr>
            <w:r w:rsidRPr="00072B88">
              <w:rPr>
                <w:rFonts w:cs="Calibri"/>
                <w:b/>
                <w:i/>
              </w:rPr>
              <w:t>+</w:t>
            </w:r>
          </w:p>
        </w:tc>
        <w:tc>
          <w:tcPr>
            <w:tcW w:w="509" w:type="pct"/>
          </w:tcPr>
          <w:p w14:paraId="3E29A705" w14:textId="77777777" w:rsidR="00EE11CC" w:rsidRPr="00072B88" w:rsidRDefault="00EE11CC" w:rsidP="0017728E">
            <w:pPr>
              <w:jc w:val="center"/>
              <w:rPr>
                <w:rFonts w:cs="Calibri"/>
                <w:b/>
                <w:i/>
              </w:rPr>
            </w:pPr>
            <w:r w:rsidRPr="00072B88">
              <w:rPr>
                <w:rFonts w:cs="Calibri"/>
                <w:b/>
                <w:i/>
              </w:rPr>
              <w:t>+</w:t>
            </w:r>
          </w:p>
        </w:tc>
        <w:tc>
          <w:tcPr>
            <w:tcW w:w="555" w:type="pct"/>
          </w:tcPr>
          <w:p w14:paraId="5EF93119" w14:textId="77777777" w:rsidR="00EE11CC" w:rsidRPr="00072B88" w:rsidRDefault="00EE11CC" w:rsidP="0017728E">
            <w:pPr>
              <w:jc w:val="center"/>
              <w:rPr>
                <w:rFonts w:cs="Calibri"/>
                <w:b/>
                <w:i/>
              </w:rPr>
            </w:pPr>
            <w:r w:rsidRPr="00072B88">
              <w:rPr>
                <w:rFonts w:cs="Calibri"/>
                <w:b/>
                <w:i/>
              </w:rPr>
              <w:t>+</w:t>
            </w:r>
          </w:p>
        </w:tc>
        <w:tc>
          <w:tcPr>
            <w:tcW w:w="647" w:type="pct"/>
          </w:tcPr>
          <w:p w14:paraId="18DD7476" w14:textId="77777777" w:rsidR="00EE11CC" w:rsidRPr="00072B88" w:rsidRDefault="00EE11CC" w:rsidP="0017728E">
            <w:pPr>
              <w:jc w:val="center"/>
              <w:rPr>
                <w:rFonts w:cs="Calibri"/>
                <w:b/>
                <w:i/>
              </w:rPr>
            </w:pPr>
            <w:r w:rsidRPr="00072B88">
              <w:rPr>
                <w:rFonts w:cs="Calibri"/>
                <w:b/>
                <w:i/>
              </w:rPr>
              <w:t>+</w:t>
            </w:r>
          </w:p>
        </w:tc>
        <w:tc>
          <w:tcPr>
            <w:tcW w:w="601" w:type="pct"/>
          </w:tcPr>
          <w:p w14:paraId="02C98752" w14:textId="77777777" w:rsidR="00EE11CC" w:rsidRPr="00072B88" w:rsidRDefault="00EE11CC" w:rsidP="0017728E">
            <w:pPr>
              <w:jc w:val="center"/>
              <w:rPr>
                <w:rFonts w:cs="Calibri"/>
                <w:b/>
                <w:i/>
              </w:rPr>
            </w:pPr>
            <w:r w:rsidRPr="00072B88">
              <w:rPr>
                <w:rFonts w:cs="Calibri"/>
                <w:b/>
                <w:i/>
              </w:rPr>
              <w:t>+</w:t>
            </w:r>
          </w:p>
        </w:tc>
        <w:tc>
          <w:tcPr>
            <w:tcW w:w="692" w:type="pct"/>
          </w:tcPr>
          <w:p w14:paraId="08590DF7" w14:textId="77777777" w:rsidR="00EE11CC" w:rsidRPr="00072B88" w:rsidRDefault="00EE11CC" w:rsidP="0017728E">
            <w:pPr>
              <w:jc w:val="center"/>
              <w:rPr>
                <w:rFonts w:cs="Calibri"/>
                <w:b/>
                <w:i/>
              </w:rPr>
            </w:pPr>
            <w:r w:rsidRPr="00072B88">
              <w:rPr>
                <w:rFonts w:cs="Calibri"/>
                <w:b/>
                <w:i/>
              </w:rPr>
              <w:t>+</w:t>
            </w:r>
          </w:p>
        </w:tc>
      </w:tr>
      <w:tr w:rsidR="00EE11CC" w:rsidRPr="00072B88" w14:paraId="227594ED" w14:textId="77777777" w:rsidTr="0017728E">
        <w:tc>
          <w:tcPr>
            <w:tcW w:w="795" w:type="pct"/>
          </w:tcPr>
          <w:p w14:paraId="5A79C4F2" w14:textId="77777777" w:rsidR="00EE11CC" w:rsidRPr="00072B88" w:rsidRDefault="00EE11CC" w:rsidP="0017728E">
            <w:pPr>
              <w:rPr>
                <w:rFonts w:cs="Calibri"/>
                <w:b/>
                <w:i/>
              </w:rPr>
            </w:pPr>
            <w:r w:rsidRPr="00072B88">
              <w:rPr>
                <w:rFonts w:cs="Calibri"/>
                <w:b/>
                <w:i/>
              </w:rPr>
              <w:t>Euonymus europaeus</w:t>
            </w:r>
          </w:p>
        </w:tc>
        <w:tc>
          <w:tcPr>
            <w:tcW w:w="693" w:type="pct"/>
          </w:tcPr>
          <w:p w14:paraId="0C8570A1" w14:textId="77777777" w:rsidR="00EE11CC" w:rsidRPr="00072B88" w:rsidRDefault="00EE11CC" w:rsidP="0017728E">
            <w:pPr>
              <w:jc w:val="both"/>
              <w:rPr>
                <w:rFonts w:cs="Calibri"/>
                <w:b/>
                <w:i/>
              </w:rPr>
            </w:pPr>
            <w:r w:rsidRPr="00072B88">
              <w:rPr>
                <w:rFonts w:cs="Calibri"/>
                <w:b/>
                <w:i/>
              </w:rPr>
              <w:t>csíkos kecskerágó</w:t>
            </w:r>
          </w:p>
        </w:tc>
        <w:tc>
          <w:tcPr>
            <w:tcW w:w="508" w:type="pct"/>
          </w:tcPr>
          <w:p w14:paraId="763E7580" w14:textId="77777777" w:rsidR="00EE11CC" w:rsidRPr="00072B88" w:rsidRDefault="00EE11CC" w:rsidP="0017728E">
            <w:pPr>
              <w:jc w:val="center"/>
              <w:rPr>
                <w:rFonts w:cs="Calibri"/>
                <w:b/>
                <w:i/>
              </w:rPr>
            </w:pPr>
            <w:r w:rsidRPr="00072B88">
              <w:rPr>
                <w:rFonts w:cs="Calibri"/>
                <w:b/>
                <w:i/>
              </w:rPr>
              <w:t>+</w:t>
            </w:r>
          </w:p>
        </w:tc>
        <w:tc>
          <w:tcPr>
            <w:tcW w:w="509" w:type="pct"/>
          </w:tcPr>
          <w:p w14:paraId="552EA55C" w14:textId="77777777" w:rsidR="00EE11CC" w:rsidRPr="00072B88" w:rsidRDefault="00EE11CC" w:rsidP="0017728E">
            <w:pPr>
              <w:jc w:val="center"/>
              <w:rPr>
                <w:rFonts w:cs="Calibri"/>
                <w:b/>
                <w:i/>
              </w:rPr>
            </w:pPr>
            <w:r w:rsidRPr="00072B88">
              <w:rPr>
                <w:rFonts w:cs="Calibri"/>
                <w:b/>
                <w:i/>
              </w:rPr>
              <w:t>+</w:t>
            </w:r>
          </w:p>
        </w:tc>
        <w:tc>
          <w:tcPr>
            <w:tcW w:w="555" w:type="pct"/>
          </w:tcPr>
          <w:p w14:paraId="798AAFFB" w14:textId="77777777" w:rsidR="00EE11CC" w:rsidRPr="00072B88" w:rsidRDefault="00EE11CC" w:rsidP="0017728E">
            <w:pPr>
              <w:jc w:val="center"/>
              <w:rPr>
                <w:rFonts w:cs="Calibri"/>
                <w:b/>
                <w:i/>
              </w:rPr>
            </w:pPr>
            <w:r w:rsidRPr="00072B88">
              <w:rPr>
                <w:rFonts w:cs="Calibri"/>
                <w:b/>
                <w:i/>
              </w:rPr>
              <w:t>+</w:t>
            </w:r>
          </w:p>
        </w:tc>
        <w:tc>
          <w:tcPr>
            <w:tcW w:w="647" w:type="pct"/>
          </w:tcPr>
          <w:p w14:paraId="588E3029" w14:textId="77777777" w:rsidR="00EE11CC" w:rsidRPr="00072B88" w:rsidRDefault="00EE11CC" w:rsidP="0017728E">
            <w:pPr>
              <w:jc w:val="center"/>
              <w:rPr>
                <w:rFonts w:cs="Calibri"/>
                <w:b/>
                <w:i/>
              </w:rPr>
            </w:pPr>
            <w:r w:rsidRPr="00072B88">
              <w:rPr>
                <w:rFonts w:cs="Calibri"/>
                <w:b/>
                <w:i/>
              </w:rPr>
              <w:t>+</w:t>
            </w:r>
          </w:p>
        </w:tc>
        <w:tc>
          <w:tcPr>
            <w:tcW w:w="601" w:type="pct"/>
          </w:tcPr>
          <w:p w14:paraId="61DA7806" w14:textId="77777777" w:rsidR="00EE11CC" w:rsidRPr="00072B88" w:rsidRDefault="00EE11CC" w:rsidP="0017728E">
            <w:pPr>
              <w:jc w:val="center"/>
              <w:rPr>
                <w:rFonts w:cs="Calibri"/>
                <w:b/>
                <w:i/>
              </w:rPr>
            </w:pPr>
            <w:r w:rsidRPr="00072B88">
              <w:rPr>
                <w:rFonts w:cs="Calibri"/>
                <w:b/>
                <w:i/>
              </w:rPr>
              <w:t>+</w:t>
            </w:r>
          </w:p>
        </w:tc>
        <w:tc>
          <w:tcPr>
            <w:tcW w:w="692" w:type="pct"/>
          </w:tcPr>
          <w:p w14:paraId="153B63EF" w14:textId="77777777" w:rsidR="00EE11CC" w:rsidRPr="00072B88" w:rsidRDefault="00EE11CC" w:rsidP="0017728E">
            <w:pPr>
              <w:jc w:val="center"/>
              <w:rPr>
                <w:rFonts w:cs="Calibri"/>
                <w:b/>
                <w:i/>
              </w:rPr>
            </w:pPr>
            <w:r w:rsidRPr="00072B88">
              <w:rPr>
                <w:rFonts w:cs="Calibri"/>
                <w:b/>
                <w:i/>
              </w:rPr>
              <w:t>+</w:t>
            </w:r>
          </w:p>
        </w:tc>
      </w:tr>
      <w:tr w:rsidR="00EE11CC" w:rsidRPr="00072B88" w14:paraId="2CD0C90C" w14:textId="77777777" w:rsidTr="0017728E">
        <w:tc>
          <w:tcPr>
            <w:tcW w:w="795" w:type="pct"/>
          </w:tcPr>
          <w:p w14:paraId="13DF1E6B" w14:textId="77777777" w:rsidR="00EE11CC" w:rsidRPr="00072B88" w:rsidRDefault="00EE11CC" w:rsidP="0017728E">
            <w:pPr>
              <w:rPr>
                <w:rFonts w:cs="Calibri"/>
                <w:b/>
                <w:i/>
              </w:rPr>
            </w:pPr>
            <w:r w:rsidRPr="00072B88">
              <w:rPr>
                <w:rFonts w:cs="Calibri"/>
                <w:b/>
                <w:i/>
              </w:rPr>
              <w:t>Euonymus verrucosus</w:t>
            </w:r>
          </w:p>
        </w:tc>
        <w:tc>
          <w:tcPr>
            <w:tcW w:w="693" w:type="pct"/>
          </w:tcPr>
          <w:p w14:paraId="719EABEF" w14:textId="77777777" w:rsidR="00EE11CC" w:rsidRPr="00072B88" w:rsidRDefault="00EE11CC" w:rsidP="0017728E">
            <w:pPr>
              <w:rPr>
                <w:rFonts w:cs="Calibri"/>
                <w:b/>
                <w:i/>
              </w:rPr>
            </w:pPr>
            <w:r w:rsidRPr="00072B88">
              <w:rPr>
                <w:rFonts w:cs="Calibri"/>
                <w:b/>
                <w:i/>
              </w:rPr>
              <w:t>bibircses kecskerágó</w:t>
            </w:r>
          </w:p>
        </w:tc>
        <w:tc>
          <w:tcPr>
            <w:tcW w:w="508" w:type="pct"/>
          </w:tcPr>
          <w:p w14:paraId="6F36F173" w14:textId="77777777" w:rsidR="00EE11CC" w:rsidRPr="00072B88" w:rsidRDefault="00EE11CC" w:rsidP="0017728E">
            <w:pPr>
              <w:jc w:val="center"/>
              <w:rPr>
                <w:rFonts w:cs="Calibri"/>
                <w:b/>
                <w:i/>
              </w:rPr>
            </w:pPr>
            <w:r w:rsidRPr="00072B88">
              <w:rPr>
                <w:rFonts w:cs="Calibri"/>
                <w:b/>
                <w:i/>
              </w:rPr>
              <w:t>+</w:t>
            </w:r>
          </w:p>
        </w:tc>
        <w:tc>
          <w:tcPr>
            <w:tcW w:w="509" w:type="pct"/>
          </w:tcPr>
          <w:p w14:paraId="29D9ABE9" w14:textId="77777777" w:rsidR="00EE11CC" w:rsidRPr="00072B88" w:rsidRDefault="00EE11CC" w:rsidP="0017728E">
            <w:pPr>
              <w:jc w:val="center"/>
              <w:rPr>
                <w:rFonts w:cs="Calibri"/>
                <w:b/>
                <w:i/>
              </w:rPr>
            </w:pPr>
            <w:r w:rsidRPr="00072B88">
              <w:rPr>
                <w:rFonts w:cs="Calibri"/>
                <w:b/>
                <w:i/>
              </w:rPr>
              <w:t>+</w:t>
            </w:r>
          </w:p>
        </w:tc>
        <w:tc>
          <w:tcPr>
            <w:tcW w:w="555" w:type="pct"/>
          </w:tcPr>
          <w:p w14:paraId="1EA4C91C" w14:textId="77777777" w:rsidR="00EE11CC" w:rsidRPr="00072B88" w:rsidRDefault="00EE11CC" w:rsidP="0017728E">
            <w:pPr>
              <w:jc w:val="center"/>
              <w:rPr>
                <w:rFonts w:cs="Calibri"/>
                <w:b/>
                <w:i/>
              </w:rPr>
            </w:pPr>
            <w:r w:rsidRPr="00072B88">
              <w:rPr>
                <w:rFonts w:cs="Calibri"/>
                <w:b/>
                <w:i/>
              </w:rPr>
              <w:t>+</w:t>
            </w:r>
          </w:p>
        </w:tc>
        <w:tc>
          <w:tcPr>
            <w:tcW w:w="647" w:type="pct"/>
          </w:tcPr>
          <w:p w14:paraId="32C40B3E" w14:textId="77777777" w:rsidR="00EE11CC" w:rsidRPr="00072B88" w:rsidRDefault="00EE11CC" w:rsidP="0017728E">
            <w:pPr>
              <w:jc w:val="center"/>
              <w:rPr>
                <w:rFonts w:cs="Calibri"/>
                <w:b/>
                <w:i/>
              </w:rPr>
            </w:pPr>
            <w:r w:rsidRPr="00072B88">
              <w:rPr>
                <w:rFonts w:cs="Calibri"/>
                <w:b/>
                <w:i/>
              </w:rPr>
              <w:t>+</w:t>
            </w:r>
          </w:p>
        </w:tc>
        <w:tc>
          <w:tcPr>
            <w:tcW w:w="601" w:type="pct"/>
          </w:tcPr>
          <w:p w14:paraId="25F01BB9" w14:textId="77777777" w:rsidR="00EE11CC" w:rsidRPr="00072B88" w:rsidRDefault="00EE11CC" w:rsidP="0017728E">
            <w:pPr>
              <w:jc w:val="center"/>
              <w:rPr>
                <w:rFonts w:cs="Calibri"/>
                <w:b/>
                <w:i/>
              </w:rPr>
            </w:pPr>
            <w:r w:rsidRPr="00072B88">
              <w:rPr>
                <w:rFonts w:cs="Calibri"/>
                <w:b/>
                <w:i/>
              </w:rPr>
              <w:t>+</w:t>
            </w:r>
          </w:p>
        </w:tc>
        <w:tc>
          <w:tcPr>
            <w:tcW w:w="692" w:type="pct"/>
          </w:tcPr>
          <w:p w14:paraId="076445A7" w14:textId="77777777" w:rsidR="00EE11CC" w:rsidRPr="00072B88" w:rsidRDefault="00EE11CC" w:rsidP="0017728E">
            <w:pPr>
              <w:jc w:val="center"/>
              <w:rPr>
                <w:rFonts w:cs="Calibri"/>
                <w:b/>
                <w:i/>
              </w:rPr>
            </w:pPr>
            <w:r w:rsidRPr="00072B88">
              <w:rPr>
                <w:rFonts w:cs="Calibri"/>
                <w:b/>
                <w:i/>
              </w:rPr>
              <w:t>+</w:t>
            </w:r>
          </w:p>
        </w:tc>
      </w:tr>
      <w:tr w:rsidR="00EE11CC" w:rsidRPr="00072B88" w14:paraId="7694C0D5" w14:textId="77777777" w:rsidTr="0017728E">
        <w:tc>
          <w:tcPr>
            <w:tcW w:w="795" w:type="pct"/>
          </w:tcPr>
          <w:p w14:paraId="60BD9FBC" w14:textId="77777777" w:rsidR="00EE11CC" w:rsidRPr="00072B88" w:rsidRDefault="00EE11CC" w:rsidP="0017728E">
            <w:pPr>
              <w:rPr>
                <w:rFonts w:cs="Calibri"/>
                <w:b/>
                <w:i/>
              </w:rPr>
            </w:pPr>
            <w:r w:rsidRPr="00072B88">
              <w:rPr>
                <w:rFonts w:cs="Calibri"/>
                <w:b/>
                <w:i/>
              </w:rPr>
              <w:t>Frangula alnus (Rhamnus frangula)</w:t>
            </w:r>
          </w:p>
        </w:tc>
        <w:tc>
          <w:tcPr>
            <w:tcW w:w="693" w:type="pct"/>
          </w:tcPr>
          <w:p w14:paraId="65A5C8FC" w14:textId="77777777" w:rsidR="00EE11CC" w:rsidRPr="00072B88" w:rsidRDefault="00EE11CC" w:rsidP="0017728E">
            <w:pPr>
              <w:jc w:val="both"/>
              <w:rPr>
                <w:rFonts w:cs="Calibri"/>
                <w:b/>
                <w:i/>
              </w:rPr>
            </w:pPr>
            <w:r w:rsidRPr="00072B88">
              <w:rPr>
                <w:rFonts w:cs="Calibri"/>
                <w:b/>
                <w:i/>
              </w:rPr>
              <w:t>kutyabenge</w:t>
            </w:r>
          </w:p>
        </w:tc>
        <w:tc>
          <w:tcPr>
            <w:tcW w:w="508" w:type="pct"/>
          </w:tcPr>
          <w:p w14:paraId="241C55A6" w14:textId="77777777" w:rsidR="00EE11CC" w:rsidRPr="00072B88" w:rsidRDefault="00EE11CC" w:rsidP="0017728E">
            <w:pPr>
              <w:jc w:val="center"/>
              <w:rPr>
                <w:rFonts w:cs="Calibri"/>
                <w:b/>
                <w:i/>
              </w:rPr>
            </w:pPr>
            <w:r w:rsidRPr="00072B88">
              <w:rPr>
                <w:rFonts w:cs="Calibri"/>
                <w:b/>
                <w:i/>
              </w:rPr>
              <w:t>+</w:t>
            </w:r>
          </w:p>
        </w:tc>
        <w:tc>
          <w:tcPr>
            <w:tcW w:w="509" w:type="pct"/>
          </w:tcPr>
          <w:p w14:paraId="6E0E7C92" w14:textId="77777777" w:rsidR="00EE11CC" w:rsidRPr="00072B88" w:rsidRDefault="00EE11CC" w:rsidP="0017728E">
            <w:pPr>
              <w:jc w:val="center"/>
              <w:rPr>
                <w:rFonts w:cs="Calibri"/>
                <w:b/>
                <w:i/>
              </w:rPr>
            </w:pPr>
            <w:r w:rsidRPr="00072B88">
              <w:rPr>
                <w:rFonts w:cs="Calibri"/>
                <w:b/>
                <w:i/>
              </w:rPr>
              <w:t>+</w:t>
            </w:r>
          </w:p>
        </w:tc>
        <w:tc>
          <w:tcPr>
            <w:tcW w:w="555" w:type="pct"/>
          </w:tcPr>
          <w:p w14:paraId="3CCDE0E1" w14:textId="77777777" w:rsidR="00EE11CC" w:rsidRPr="00072B88" w:rsidRDefault="00EE11CC" w:rsidP="0017728E">
            <w:pPr>
              <w:jc w:val="center"/>
              <w:rPr>
                <w:rFonts w:cs="Calibri"/>
                <w:b/>
                <w:i/>
              </w:rPr>
            </w:pPr>
            <w:r w:rsidRPr="00072B88">
              <w:rPr>
                <w:rFonts w:cs="Calibri"/>
                <w:b/>
                <w:i/>
              </w:rPr>
              <w:t>+</w:t>
            </w:r>
          </w:p>
        </w:tc>
        <w:tc>
          <w:tcPr>
            <w:tcW w:w="647" w:type="pct"/>
          </w:tcPr>
          <w:p w14:paraId="4138EAAF" w14:textId="77777777" w:rsidR="00EE11CC" w:rsidRPr="00072B88" w:rsidRDefault="00EE11CC" w:rsidP="0017728E">
            <w:pPr>
              <w:jc w:val="center"/>
              <w:rPr>
                <w:rFonts w:cs="Calibri"/>
                <w:b/>
                <w:i/>
              </w:rPr>
            </w:pPr>
            <w:r w:rsidRPr="00072B88">
              <w:rPr>
                <w:rFonts w:cs="Calibri"/>
                <w:b/>
                <w:i/>
              </w:rPr>
              <w:t>+</w:t>
            </w:r>
          </w:p>
        </w:tc>
        <w:tc>
          <w:tcPr>
            <w:tcW w:w="601" w:type="pct"/>
          </w:tcPr>
          <w:p w14:paraId="3F901856" w14:textId="77777777" w:rsidR="00EE11CC" w:rsidRPr="00072B88" w:rsidRDefault="00EE11CC" w:rsidP="0017728E">
            <w:pPr>
              <w:jc w:val="center"/>
              <w:rPr>
                <w:rFonts w:cs="Calibri"/>
                <w:b/>
                <w:i/>
              </w:rPr>
            </w:pPr>
          </w:p>
        </w:tc>
        <w:tc>
          <w:tcPr>
            <w:tcW w:w="692" w:type="pct"/>
          </w:tcPr>
          <w:p w14:paraId="16027024" w14:textId="77777777" w:rsidR="00EE11CC" w:rsidRPr="00072B88" w:rsidRDefault="00EE11CC" w:rsidP="0017728E">
            <w:pPr>
              <w:jc w:val="center"/>
              <w:rPr>
                <w:rFonts w:cs="Calibri"/>
                <w:b/>
                <w:i/>
              </w:rPr>
            </w:pPr>
            <w:r w:rsidRPr="00072B88">
              <w:rPr>
                <w:rFonts w:cs="Calibri"/>
                <w:b/>
                <w:i/>
              </w:rPr>
              <w:t>+</w:t>
            </w:r>
          </w:p>
        </w:tc>
      </w:tr>
      <w:tr w:rsidR="00EE11CC" w:rsidRPr="00072B88" w14:paraId="7018B9B5" w14:textId="77777777" w:rsidTr="0017728E">
        <w:tc>
          <w:tcPr>
            <w:tcW w:w="795" w:type="pct"/>
          </w:tcPr>
          <w:p w14:paraId="43B6AE94" w14:textId="77777777" w:rsidR="00EE11CC" w:rsidRPr="00072B88" w:rsidRDefault="00EE11CC" w:rsidP="0017728E">
            <w:pPr>
              <w:rPr>
                <w:rFonts w:cs="Calibri"/>
                <w:b/>
                <w:i/>
              </w:rPr>
            </w:pPr>
            <w:r w:rsidRPr="00072B88">
              <w:rPr>
                <w:rFonts w:cs="Calibri"/>
                <w:b/>
                <w:i/>
              </w:rPr>
              <w:t>Juniperus communis</w:t>
            </w:r>
          </w:p>
        </w:tc>
        <w:tc>
          <w:tcPr>
            <w:tcW w:w="693" w:type="pct"/>
          </w:tcPr>
          <w:p w14:paraId="52543FB4" w14:textId="77777777" w:rsidR="00EE11CC" w:rsidRPr="00072B88" w:rsidRDefault="00EE11CC" w:rsidP="0017728E">
            <w:pPr>
              <w:jc w:val="both"/>
              <w:rPr>
                <w:rFonts w:cs="Calibri"/>
                <w:b/>
                <w:i/>
              </w:rPr>
            </w:pPr>
            <w:r w:rsidRPr="00072B88">
              <w:rPr>
                <w:rFonts w:cs="Calibri"/>
                <w:b/>
                <w:i/>
              </w:rPr>
              <w:t>Közönséges boróka</w:t>
            </w:r>
          </w:p>
        </w:tc>
        <w:tc>
          <w:tcPr>
            <w:tcW w:w="508" w:type="pct"/>
          </w:tcPr>
          <w:p w14:paraId="051CB15D" w14:textId="77777777" w:rsidR="00EE11CC" w:rsidRPr="00072B88" w:rsidRDefault="00EE11CC" w:rsidP="0017728E">
            <w:pPr>
              <w:jc w:val="center"/>
              <w:rPr>
                <w:rFonts w:cs="Calibri"/>
                <w:b/>
                <w:i/>
              </w:rPr>
            </w:pPr>
            <w:r w:rsidRPr="00072B88">
              <w:rPr>
                <w:rFonts w:cs="Calibri"/>
                <w:b/>
                <w:i/>
              </w:rPr>
              <w:t>+</w:t>
            </w:r>
          </w:p>
        </w:tc>
        <w:tc>
          <w:tcPr>
            <w:tcW w:w="509" w:type="pct"/>
          </w:tcPr>
          <w:p w14:paraId="38CCEF83" w14:textId="77777777" w:rsidR="00EE11CC" w:rsidRPr="00072B88" w:rsidRDefault="00EE11CC" w:rsidP="0017728E">
            <w:pPr>
              <w:jc w:val="center"/>
              <w:rPr>
                <w:rFonts w:cs="Calibri"/>
                <w:b/>
                <w:i/>
              </w:rPr>
            </w:pPr>
            <w:r w:rsidRPr="00072B88">
              <w:rPr>
                <w:rFonts w:cs="Calibri"/>
                <w:b/>
                <w:i/>
              </w:rPr>
              <w:t>+</w:t>
            </w:r>
          </w:p>
        </w:tc>
        <w:tc>
          <w:tcPr>
            <w:tcW w:w="555" w:type="pct"/>
          </w:tcPr>
          <w:p w14:paraId="290D4D4F" w14:textId="77777777" w:rsidR="00EE11CC" w:rsidRPr="00072B88" w:rsidRDefault="00EE11CC" w:rsidP="0017728E">
            <w:pPr>
              <w:jc w:val="center"/>
              <w:rPr>
                <w:rFonts w:cs="Calibri"/>
                <w:b/>
                <w:i/>
              </w:rPr>
            </w:pPr>
            <w:r w:rsidRPr="00072B88">
              <w:rPr>
                <w:rFonts w:cs="Calibri"/>
                <w:b/>
                <w:i/>
              </w:rPr>
              <w:t>+</w:t>
            </w:r>
          </w:p>
        </w:tc>
        <w:tc>
          <w:tcPr>
            <w:tcW w:w="647" w:type="pct"/>
          </w:tcPr>
          <w:p w14:paraId="7E5B8592" w14:textId="77777777" w:rsidR="00EE11CC" w:rsidRPr="00072B88" w:rsidRDefault="00EE11CC" w:rsidP="0017728E">
            <w:pPr>
              <w:jc w:val="center"/>
              <w:rPr>
                <w:rFonts w:cs="Calibri"/>
                <w:b/>
                <w:i/>
              </w:rPr>
            </w:pPr>
          </w:p>
        </w:tc>
        <w:tc>
          <w:tcPr>
            <w:tcW w:w="601" w:type="pct"/>
          </w:tcPr>
          <w:p w14:paraId="182022E2" w14:textId="77777777" w:rsidR="00EE11CC" w:rsidRPr="00072B88" w:rsidRDefault="00EE11CC" w:rsidP="0017728E">
            <w:pPr>
              <w:jc w:val="center"/>
              <w:rPr>
                <w:rFonts w:cs="Calibri"/>
                <w:b/>
                <w:i/>
              </w:rPr>
            </w:pPr>
            <w:r w:rsidRPr="00072B88">
              <w:rPr>
                <w:rFonts w:cs="Calibri"/>
                <w:b/>
                <w:i/>
              </w:rPr>
              <w:t>+</w:t>
            </w:r>
          </w:p>
        </w:tc>
        <w:tc>
          <w:tcPr>
            <w:tcW w:w="692" w:type="pct"/>
          </w:tcPr>
          <w:p w14:paraId="23E700DC" w14:textId="77777777" w:rsidR="00EE11CC" w:rsidRPr="00072B88" w:rsidRDefault="00EE11CC" w:rsidP="0017728E">
            <w:pPr>
              <w:jc w:val="center"/>
              <w:rPr>
                <w:rFonts w:cs="Calibri"/>
                <w:b/>
                <w:i/>
              </w:rPr>
            </w:pPr>
            <w:r w:rsidRPr="00072B88">
              <w:rPr>
                <w:rFonts w:cs="Calibri"/>
                <w:b/>
                <w:i/>
              </w:rPr>
              <w:t>+</w:t>
            </w:r>
          </w:p>
        </w:tc>
      </w:tr>
      <w:tr w:rsidR="00EE11CC" w:rsidRPr="00072B88" w14:paraId="36F2915D" w14:textId="77777777" w:rsidTr="0017728E">
        <w:tc>
          <w:tcPr>
            <w:tcW w:w="795" w:type="pct"/>
          </w:tcPr>
          <w:p w14:paraId="7F994106" w14:textId="77777777" w:rsidR="00EE11CC" w:rsidRPr="00072B88" w:rsidRDefault="00EE11CC" w:rsidP="0017728E">
            <w:pPr>
              <w:rPr>
                <w:rFonts w:cs="Calibri"/>
                <w:b/>
                <w:i/>
              </w:rPr>
            </w:pPr>
            <w:r w:rsidRPr="00072B88">
              <w:rPr>
                <w:rFonts w:cs="Calibri"/>
                <w:b/>
                <w:i/>
              </w:rPr>
              <w:t>Lonicera xylosteum</w:t>
            </w:r>
          </w:p>
        </w:tc>
        <w:tc>
          <w:tcPr>
            <w:tcW w:w="693" w:type="pct"/>
          </w:tcPr>
          <w:p w14:paraId="35606F27" w14:textId="77777777" w:rsidR="00EE11CC" w:rsidRPr="00072B88" w:rsidRDefault="00EE11CC" w:rsidP="0017728E">
            <w:pPr>
              <w:jc w:val="both"/>
              <w:rPr>
                <w:rFonts w:cs="Calibri"/>
                <w:b/>
                <w:i/>
              </w:rPr>
            </w:pPr>
            <w:r w:rsidRPr="00072B88">
              <w:rPr>
                <w:rFonts w:cs="Calibri"/>
                <w:b/>
                <w:i/>
              </w:rPr>
              <w:t>ükörke lonc, ükörke</w:t>
            </w:r>
          </w:p>
        </w:tc>
        <w:tc>
          <w:tcPr>
            <w:tcW w:w="508" w:type="pct"/>
          </w:tcPr>
          <w:p w14:paraId="4F94FB44" w14:textId="77777777" w:rsidR="00EE11CC" w:rsidRPr="00072B88" w:rsidRDefault="00EE11CC" w:rsidP="0017728E">
            <w:pPr>
              <w:jc w:val="center"/>
              <w:rPr>
                <w:rFonts w:cs="Calibri"/>
                <w:b/>
                <w:i/>
              </w:rPr>
            </w:pPr>
            <w:r w:rsidRPr="00072B88">
              <w:rPr>
                <w:rFonts w:cs="Calibri"/>
                <w:b/>
                <w:i/>
              </w:rPr>
              <w:t>+</w:t>
            </w:r>
          </w:p>
        </w:tc>
        <w:tc>
          <w:tcPr>
            <w:tcW w:w="509" w:type="pct"/>
          </w:tcPr>
          <w:p w14:paraId="21784037" w14:textId="77777777" w:rsidR="00EE11CC" w:rsidRPr="00072B88" w:rsidRDefault="00EE11CC" w:rsidP="0017728E">
            <w:pPr>
              <w:jc w:val="center"/>
              <w:rPr>
                <w:rFonts w:cs="Calibri"/>
                <w:b/>
                <w:i/>
              </w:rPr>
            </w:pPr>
            <w:r w:rsidRPr="00072B88">
              <w:rPr>
                <w:rFonts w:cs="Calibri"/>
                <w:b/>
                <w:i/>
              </w:rPr>
              <w:t>+</w:t>
            </w:r>
          </w:p>
        </w:tc>
        <w:tc>
          <w:tcPr>
            <w:tcW w:w="555" w:type="pct"/>
          </w:tcPr>
          <w:p w14:paraId="1D442FA9" w14:textId="77777777" w:rsidR="00EE11CC" w:rsidRPr="00072B88" w:rsidRDefault="00EE11CC" w:rsidP="0017728E">
            <w:pPr>
              <w:jc w:val="center"/>
              <w:rPr>
                <w:rFonts w:cs="Calibri"/>
                <w:b/>
                <w:i/>
              </w:rPr>
            </w:pPr>
          </w:p>
        </w:tc>
        <w:tc>
          <w:tcPr>
            <w:tcW w:w="647" w:type="pct"/>
          </w:tcPr>
          <w:p w14:paraId="5BE52A47" w14:textId="77777777" w:rsidR="00EE11CC" w:rsidRPr="00072B88" w:rsidRDefault="00EE11CC" w:rsidP="0017728E">
            <w:pPr>
              <w:jc w:val="center"/>
              <w:rPr>
                <w:rFonts w:cs="Calibri"/>
                <w:b/>
                <w:i/>
              </w:rPr>
            </w:pPr>
            <w:r w:rsidRPr="00072B88">
              <w:rPr>
                <w:rFonts w:cs="Calibri"/>
                <w:b/>
                <w:i/>
              </w:rPr>
              <w:t>+</w:t>
            </w:r>
          </w:p>
        </w:tc>
        <w:tc>
          <w:tcPr>
            <w:tcW w:w="601" w:type="pct"/>
          </w:tcPr>
          <w:p w14:paraId="0193D55E" w14:textId="77777777" w:rsidR="00EE11CC" w:rsidRPr="00072B88" w:rsidRDefault="00EE11CC" w:rsidP="0017728E">
            <w:pPr>
              <w:jc w:val="center"/>
              <w:rPr>
                <w:rFonts w:cs="Calibri"/>
                <w:b/>
                <w:i/>
              </w:rPr>
            </w:pPr>
          </w:p>
        </w:tc>
        <w:tc>
          <w:tcPr>
            <w:tcW w:w="692" w:type="pct"/>
          </w:tcPr>
          <w:p w14:paraId="1F6D1605" w14:textId="77777777" w:rsidR="00EE11CC" w:rsidRPr="00072B88" w:rsidRDefault="00EE11CC" w:rsidP="0017728E">
            <w:pPr>
              <w:jc w:val="center"/>
              <w:rPr>
                <w:rFonts w:cs="Calibri"/>
                <w:b/>
                <w:i/>
              </w:rPr>
            </w:pPr>
            <w:r w:rsidRPr="00072B88">
              <w:rPr>
                <w:rFonts w:cs="Calibri"/>
                <w:b/>
                <w:i/>
              </w:rPr>
              <w:t>+</w:t>
            </w:r>
          </w:p>
        </w:tc>
      </w:tr>
      <w:tr w:rsidR="00EE11CC" w:rsidRPr="00072B88" w14:paraId="2C2F4D8F" w14:textId="77777777" w:rsidTr="0017728E">
        <w:tc>
          <w:tcPr>
            <w:tcW w:w="795" w:type="pct"/>
          </w:tcPr>
          <w:p w14:paraId="12BF7012" w14:textId="77777777" w:rsidR="00EE11CC" w:rsidRPr="00072B88" w:rsidRDefault="00EE11CC" w:rsidP="0017728E">
            <w:pPr>
              <w:rPr>
                <w:rFonts w:cs="Calibri"/>
                <w:b/>
                <w:i/>
              </w:rPr>
            </w:pPr>
            <w:r w:rsidRPr="00072B88">
              <w:rPr>
                <w:rFonts w:cs="Calibri"/>
                <w:b/>
                <w:i/>
              </w:rPr>
              <w:t>Prunus spinosa</w:t>
            </w:r>
          </w:p>
        </w:tc>
        <w:tc>
          <w:tcPr>
            <w:tcW w:w="693" w:type="pct"/>
          </w:tcPr>
          <w:p w14:paraId="553B2513" w14:textId="77777777" w:rsidR="00EE11CC" w:rsidRPr="00072B88" w:rsidRDefault="00EE11CC" w:rsidP="0017728E">
            <w:pPr>
              <w:jc w:val="both"/>
              <w:rPr>
                <w:rFonts w:cs="Calibri"/>
                <w:b/>
                <w:i/>
              </w:rPr>
            </w:pPr>
            <w:r w:rsidRPr="00072B88">
              <w:rPr>
                <w:rFonts w:cs="Calibri"/>
                <w:b/>
                <w:i/>
              </w:rPr>
              <w:t>kökény</w:t>
            </w:r>
          </w:p>
        </w:tc>
        <w:tc>
          <w:tcPr>
            <w:tcW w:w="508" w:type="pct"/>
          </w:tcPr>
          <w:p w14:paraId="590A2F21" w14:textId="77777777" w:rsidR="00EE11CC" w:rsidRPr="00072B88" w:rsidRDefault="00EE11CC" w:rsidP="0017728E">
            <w:pPr>
              <w:jc w:val="center"/>
              <w:rPr>
                <w:rFonts w:cs="Calibri"/>
                <w:b/>
                <w:i/>
              </w:rPr>
            </w:pPr>
            <w:r w:rsidRPr="00072B88">
              <w:rPr>
                <w:rFonts w:cs="Calibri"/>
                <w:b/>
                <w:i/>
              </w:rPr>
              <w:t>+</w:t>
            </w:r>
          </w:p>
        </w:tc>
        <w:tc>
          <w:tcPr>
            <w:tcW w:w="509" w:type="pct"/>
          </w:tcPr>
          <w:p w14:paraId="76BEEE09" w14:textId="77777777" w:rsidR="00EE11CC" w:rsidRPr="00072B88" w:rsidRDefault="00EE11CC" w:rsidP="0017728E">
            <w:pPr>
              <w:jc w:val="center"/>
              <w:rPr>
                <w:rFonts w:cs="Calibri"/>
                <w:b/>
                <w:i/>
              </w:rPr>
            </w:pPr>
            <w:r w:rsidRPr="00072B88">
              <w:rPr>
                <w:rFonts w:cs="Calibri"/>
                <w:b/>
                <w:i/>
              </w:rPr>
              <w:t>+</w:t>
            </w:r>
          </w:p>
        </w:tc>
        <w:tc>
          <w:tcPr>
            <w:tcW w:w="555" w:type="pct"/>
          </w:tcPr>
          <w:p w14:paraId="15BEC270" w14:textId="77777777" w:rsidR="00EE11CC" w:rsidRPr="00072B88" w:rsidRDefault="00EE11CC" w:rsidP="0017728E">
            <w:pPr>
              <w:jc w:val="center"/>
              <w:rPr>
                <w:rFonts w:cs="Calibri"/>
                <w:b/>
                <w:i/>
              </w:rPr>
            </w:pPr>
            <w:r w:rsidRPr="00072B88">
              <w:rPr>
                <w:rFonts w:cs="Calibri"/>
                <w:b/>
                <w:i/>
              </w:rPr>
              <w:t>+</w:t>
            </w:r>
          </w:p>
        </w:tc>
        <w:tc>
          <w:tcPr>
            <w:tcW w:w="647" w:type="pct"/>
          </w:tcPr>
          <w:p w14:paraId="5235FD35" w14:textId="77777777" w:rsidR="00EE11CC" w:rsidRPr="00072B88" w:rsidRDefault="00EE11CC" w:rsidP="0017728E">
            <w:pPr>
              <w:jc w:val="center"/>
              <w:rPr>
                <w:rFonts w:cs="Calibri"/>
                <w:b/>
                <w:i/>
              </w:rPr>
            </w:pPr>
            <w:r w:rsidRPr="00072B88">
              <w:rPr>
                <w:rFonts w:cs="Calibri"/>
                <w:b/>
                <w:i/>
              </w:rPr>
              <w:t>+</w:t>
            </w:r>
          </w:p>
        </w:tc>
        <w:tc>
          <w:tcPr>
            <w:tcW w:w="601" w:type="pct"/>
          </w:tcPr>
          <w:p w14:paraId="7C3FAEC5" w14:textId="77777777" w:rsidR="00EE11CC" w:rsidRPr="00072B88" w:rsidRDefault="00EE11CC" w:rsidP="0017728E">
            <w:pPr>
              <w:jc w:val="center"/>
              <w:rPr>
                <w:rFonts w:cs="Calibri"/>
                <w:b/>
                <w:i/>
              </w:rPr>
            </w:pPr>
            <w:r w:rsidRPr="00072B88">
              <w:rPr>
                <w:rFonts w:cs="Calibri"/>
                <w:b/>
                <w:i/>
              </w:rPr>
              <w:t>+</w:t>
            </w:r>
          </w:p>
        </w:tc>
        <w:tc>
          <w:tcPr>
            <w:tcW w:w="692" w:type="pct"/>
          </w:tcPr>
          <w:p w14:paraId="3220B793" w14:textId="77777777" w:rsidR="00EE11CC" w:rsidRPr="00072B88" w:rsidRDefault="00EE11CC" w:rsidP="0017728E">
            <w:pPr>
              <w:jc w:val="center"/>
              <w:rPr>
                <w:rFonts w:cs="Calibri"/>
                <w:b/>
                <w:i/>
              </w:rPr>
            </w:pPr>
          </w:p>
        </w:tc>
      </w:tr>
      <w:tr w:rsidR="00EE11CC" w:rsidRPr="00072B88" w14:paraId="5EE4A1C4" w14:textId="77777777" w:rsidTr="0017728E">
        <w:tc>
          <w:tcPr>
            <w:tcW w:w="795" w:type="pct"/>
          </w:tcPr>
          <w:p w14:paraId="2DBF218B" w14:textId="77777777" w:rsidR="00EE11CC" w:rsidRPr="00072B88" w:rsidRDefault="00EE11CC" w:rsidP="0017728E">
            <w:pPr>
              <w:rPr>
                <w:rFonts w:cs="Calibri"/>
                <w:b/>
                <w:i/>
              </w:rPr>
            </w:pPr>
            <w:r w:rsidRPr="00072B88">
              <w:rPr>
                <w:rFonts w:cs="Calibri"/>
                <w:b/>
                <w:i/>
              </w:rPr>
              <w:t>Rhamnus catharticus</w:t>
            </w:r>
          </w:p>
        </w:tc>
        <w:tc>
          <w:tcPr>
            <w:tcW w:w="693" w:type="pct"/>
          </w:tcPr>
          <w:p w14:paraId="1876ACFC" w14:textId="77777777" w:rsidR="00EE11CC" w:rsidRPr="00072B88" w:rsidRDefault="00EE11CC" w:rsidP="0017728E">
            <w:pPr>
              <w:jc w:val="both"/>
              <w:rPr>
                <w:rFonts w:cs="Calibri"/>
                <w:b/>
                <w:i/>
              </w:rPr>
            </w:pPr>
            <w:r w:rsidRPr="00072B88">
              <w:rPr>
                <w:rFonts w:cs="Calibri"/>
                <w:b/>
                <w:i/>
              </w:rPr>
              <w:t>varjútövis (benge)</w:t>
            </w:r>
          </w:p>
        </w:tc>
        <w:tc>
          <w:tcPr>
            <w:tcW w:w="508" w:type="pct"/>
          </w:tcPr>
          <w:p w14:paraId="1BD71112" w14:textId="77777777" w:rsidR="00EE11CC" w:rsidRPr="00072B88" w:rsidRDefault="00EE11CC" w:rsidP="0017728E">
            <w:pPr>
              <w:jc w:val="center"/>
              <w:rPr>
                <w:rFonts w:cs="Calibri"/>
                <w:b/>
                <w:i/>
              </w:rPr>
            </w:pPr>
            <w:r w:rsidRPr="00072B88">
              <w:rPr>
                <w:rFonts w:cs="Calibri"/>
                <w:b/>
                <w:i/>
              </w:rPr>
              <w:t>+</w:t>
            </w:r>
          </w:p>
        </w:tc>
        <w:tc>
          <w:tcPr>
            <w:tcW w:w="509" w:type="pct"/>
          </w:tcPr>
          <w:p w14:paraId="24B6AAFE" w14:textId="77777777" w:rsidR="00EE11CC" w:rsidRPr="00072B88" w:rsidRDefault="00EE11CC" w:rsidP="0017728E">
            <w:pPr>
              <w:jc w:val="center"/>
              <w:rPr>
                <w:rFonts w:cs="Calibri"/>
                <w:b/>
                <w:i/>
              </w:rPr>
            </w:pPr>
            <w:r w:rsidRPr="00072B88">
              <w:rPr>
                <w:rFonts w:cs="Calibri"/>
                <w:b/>
                <w:i/>
              </w:rPr>
              <w:t>+</w:t>
            </w:r>
          </w:p>
        </w:tc>
        <w:tc>
          <w:tcPr>
            <w:tcW w:w="555" w:type="pct"/>
          </w:tcPr>
          <w:p w14:paraId="0ECAA8BE" w14:textId="77777777" w:rsidR="00EE11CC" w:rsidRPr="00072B88" w:rsidRDefault="00EE11CC" w:rsidP="0017728E">
            <w:pPr>
              <w:jc w:val="center"/>
              <w:rPr>
                <w:rFonts w:cs="Calibri"/>
                <w:b/>
                <w:i/>
              </w:rPr>
            </w:pPr>
            <w:r w:rsidRPr="00072B88">
              <w:rPr>
                <w:rFonts w:cs="Calibri"/>
                <w:b/>
                <w:i/>
              </w:rPr>
              <w:t>+</w:t>
            </w:r>
          </w:p>
        </w:tc>
        <w:tc>
          <w:tcPr>
            <w:tcW w:w="647" w:type="pct"/>
          </w:tcPr>
          <w:p w14:paraId="0FB84C08" w14:textId="77777777" w:rsidR="00EE11CC" w:rsidRPr="00072B88" w:rsidRDefault="00EE11CC" w:rsidP="0017728E">
            <w:pPr>
              <w:jc w:val="center"/>
              <w:rPr>
                <w:rFonts w:cs="Calibri"/>
                <w:b/>
                <w:i/>
              </w:rPr>
            </w:pPr>
            <w:r w:rsidRPr="00072B88">
              <w:rPr>
                <w:rFonts w:cs="Calibri"/>
                <w:b/>
                <w:i/>
              </w:rPr>
              <w:t>+</w:t>
            </w:r>
          </w:p>
        </w:tc>
        <w:tc>
          <w:tcPr>
            <w:tcW w:w="601" w:type="pct"/>
          </w:tcPr>
          <w:p w14:paraId="2C497B91" w14:textId="77777777" w:rsidR="00EE11CC" w:rsidRPr="00072B88" w:rsidRDefault="00EE11CC" w:rsidP="0017728E">
            <w:pPr>
              <w:jc w:val="center"/>
              <w:rPr>
                <w:rFonts w:cs="Calibri"/>
                <w:b/>
                <w:i/>
              </w:rPr>
            </w:pPr>
            <w:r w:rsidRPr="00072B88">
              <w:rPr>
                <w:rFonts w:cs="Calibri"/>
                <w:b/>
                <w:i/>
              </w:rPr>
              <w:t>+</w:t>
            </w:r>
          </w:p>
        </w:tc>
        <w:tc>
          <w:tcPr>
            <w:tcW w:w="692" w:type="pct"/>
          </w:tcPr>
          <w:p w14:paraId="1A16270B" w14:textId="77777777" w:rsidR="00EE11CC" w:rsidRPr="00072B88" w:rsidRDefault="00EE11CC" w:rsidP="0017728E">
            <w:pPr>
              <w:jc w:val="center"/>
              <w:rPr>
                <w:rFonts w:cs="Calibri"/>
                <w:b/>
                <w:i/>
              </w:rPr>
            </w:pPr>
          </w:p>
        </w:tc>
      </w:tr>
      <w:tr w:rsidR="00EE11CC" w:rsidRPr="00072B88" w14:paraId="740329A4" w14:textId="77777777" w:rsidTr="0017728E">
        <w:tc>
          <w:tcPr>
            <w:tcW w:w="795" w:type="pct"/>
          </w:tcPr>
          <w:p w14:paraId="041ED511" w14:textId="77777777" w:rsidR="00EE11CC" w:rsidRPr="00072B88" w:rsidRDefault="00EE11CC" w:rsidP="0017728E">
            <w:pPr>
              <w:rPr>
                <w:rFonts w:cs="Calibri"/>
                <w:b/>
                <w:i/>
              </w:rPr>
            </w:pPr>
            <w:r w:rsidRPr="00072B88">
              <w:rPr>
                <w:rFonts w:cs="Calibri"/>
                <w:b/>
                <w:i/>
              </w:rPr>
              <w:t>Rosa canina</w:t>
            </w:r>
          </w:p>
        </w:tc>
        <w:tc>
          <w:tcPr>
            <w:tcW w:w="693" w:type="pct"/>
          </w:tcPr>
          <w:p w14:paraId="2DE0A021" w14:textId="77777777" w:rsidR="00EE11CC" w:rsidRPr="00072B88" w:rsidRDefault="00EE11CC" w:rsidP="0017728E">
            <w:pPr>
              <w:jc w:val="both"/>
              <w:rPr>
                <w:rFonts w:cs="Calibri"/>
                <w:b/>
                <w:i/>
              </w:rPr>
            </w:pPr>
            <w:r w:rsidRPr="00072B88">
              <w:rPr>
                <w:rFonts w:cs="Calibri"/>
                <w:b/>
                <w:i/>
              </w:rPr>
              <w:t>gyepűrózsa</w:t>
            </w:r>
          </w:p>
        </w:tc>
        <w:tc>
          <w:tcPr>
            <w:tcW w:w="508" w:type="pct"/>
          </w:tcPr>
          <w:p w14:paraId="1D6BD93F" w14:textId="77777777" w:rsidR="00EE11CC" w:rsidRPr="00072B88" w:rsidRDefault="00EE11CC" w:rsidP="0017728E">
            <w:pPr>
              <w:jc w:val="center"/>
              <w:rPr>
                <w:rFonts w:cs="Calibri"/>
                <w:b/>
                <w:i/>
              </w:rPr>
            </w:pPr>
            <w:r w:rsidRPr="00072B88">
              <w:rPr>
                <w:rFonts w:cs="Calibri"/>
                <w:b/>
                <w:i/>
              </w:rPr>
              <w:t>+</w:t>
            </w:r>
          </w:p>
        </w:tc>
        <w:tc>
          <w:tcPr>
            <w:tcW w:w="509" w:type="pct"/>
          </w:tcPr>
          <w:p w14:paraId="4D7A15C3" w14:textId="77777777" w:rsidR="00EE11CC" w:rsidRPr="00072B88" w:rsidRDefault="00EE11CC" w:rsidP="0017728E">
            <w:pPr>
              <w:jc w:val="center"/>
              <w:rPr>
                <w:rFonts w:cs="Calibri"/>
                <w:b/>
                <w:i/>
              </w:rPr>
            </w:pPr>
            <w:r w:rsidRPr="00072B88">
              <w:rPr>
                <w:rFonts w:cs="Calibri"/>
                <w:b/>
                <w:i/>
              </w:rPr>
              <w:t>+</w:t>
            </w:r>
          </w:p>
        </w:tc>
        <w:tc>
          <w:tcPr>
            <w:tcW w:w="555" w:type="pct"/>
          </w:tcPr>
          <w:p w14:paraId="5FA1A571" w14:textId="77777777" w:rsidR="00EE11CC" w:rsidRPr="00072B88" w:rsidRDefault="00EE11CC" w:rsidP="0017728E">
            <w:pPr>
              <w:jc w:val="center"/>
              <w:rPr>
                <w:rFonts w:cs="Calibri"/>
                <w:b/>
                <w:i/>
              </w:rPr>
            </w:pPr>
            <w:r w:rsidRPr="00072B88">
              <w:rPr>
                <w:rFonts w:cs="Calibri"/>
                <w:b/>
                <w:i/>
              </w:rPr>
              <w:t>+</w:t>
            </w:r>
          </w:p>
        </w:tc>
        <w:tc>
          <w:tcPr>
            <w:tcW w:w="647" w:type="pct"/>
          </w:tcPr>
          <w:p w14:paraId="5754C474" w14:textId="77777777" w:rsidR="00EE11CC" w:rsidRPr="00072B88" w:rsidRDefault="00EE11CC" w:rsidP="0017728E">
            <w:pPr>
              <w:jc w:val="center"/>
              <w:rPr>
                <w:rFonts w:cs="Calibri"/>
                <w:b/>
                <w:i/>
              </w:rPr>
            </w:pPr>
          </w:p>
        </w:tc>
        <w:tc>
          <w:tcPr>
            <w:tcW w:w="601" w:type="pct"/>
          </w:tcPr>
          <w:p w14:paraId="6A017F43" w14:textId="77777777" w:rsidR="00EE11CC" w:rsidRPr="00072B88" w:rsidRDefault="00EE11CC" w:rsidP="0017728E">
            <w:pPr>
              <w:jc w:val="center"/>
              <w:rPr>
                <w:rFonts w:cs="Calibri"/>
                <w:b/>
                <w:i/>
              </w:rPr>
            </w:pPr>
            <w:r w:rsidRPr="00072B88">
              <w:rPr>
                <w:rFonts w:cs="Calibri"/>
                <w:b/>
                <w:i/>
              </w:rPr>
              <w:t>+</w:t>
            </w:r>
          </w:p>
        </w:tc>
        <w:tc>
          <w:tcPr>
            <w:tcW w:w="692" w:type="pct"/>
          </w:tcPr>
          <w:p w14:paraId="567C2779" w14:textId="77777777" w:rsidR="00EE11CC" w:rsidRPr="00072B88" w:rsidRDefault="00EE11CC" w:rsidP="0017728E">
            <w:pPr>
              <w:jc w:val="center"/>
              <w:rPr>
                <w:rFonts w:cs="Calibri"/>
                <w:b/>
                <w:i/>
              </w:rPr>
            </w:pPr>
          </w:p>
        </w:tc>
      </w:tr>
      <w:tr w:rsidR="00EE11CC" w:rsidRPr="00072B88" w14:paraId="235C2A3E" w14:textId="77777777" w:rsidTr="0017728E">
        <w:tc>
          <w:tcPr>
            <w:tcW w:w="795" w:type="pct"/>
          </w:tcPr>
          <w:p w14:paraId="38616CDE" w14:textId="77777777" w:rsidR="00EE11CC" w:rsidRPr="00072B88" w:rsidRDefault="00EE11CC" w:rsidP="0017728E">
            <w:pPr>
              <w:rPr>
                <w:rFonts w:cs="Calibri"/>
                <w:b/>
                <w:i/>
              </w:rPr>
            </w:pPr>
            <w:r w:rsidRPr="00072B88">
              <w:rPr>
                <w:rFonts w:cs="Calibri"/>
                <w:b/>
                <w:i/>
              </w:rPr>
              <w:t>Salix cinerea</w:t>
            </w:r>
          </w:p>
        </w:tc>
        <w:tc>
          <w:tcPr>
            <w:tcW w:w="693" w:type="pct"/>
          </w:tcPr>
          <w:p w14:paraId="0C9A56E5" w14:textId="77777777" w:rsidR="00EE11CC" w:rsidRPr="00072B88" w:rsidRDefault="00EE11CC" w:rsidP="0017728E">
            <w:pPr>
              <w:jc w:val="both"/>
              <w:rPr>
                <w:rFonts w:cs="Calibri"/>
                <w:b/>
                <w:i/>
              </w:rPr>
            </w:pPr>
            <w:r w:rsidRPr="00072B88">
              <w:rPr>
                <w:rFonts w:cs="Calibri"/>
                <w:b/>
                <w:i/>
              </w:rPr>
              <w:t>rekettyefűz, hamvas fűz</w:t>
            </w:r>
          </w:p>
        </w:tc>
        <w:tc>
          <w:tcPr>
            <w:tcW w:w="508" w:type="pct"/>
          </w:tcPr>
          <w:p w14:paraId="1804454B" w14:textId="77777777" w:rsidR="00EE11CC" w:rsidRPr="00072B88" w:rsidRDefault="00EE11CC" w:rsidP="0017728E">
            <w:pPr>
              <w:jc w:val="center"/>
              <w:rPr>
                <w:rFonts w:cs="Calibri"/>
                <w:b/>
                <w:i/>
              </w:rPr>
            </w:pPr>
          </w:p>
        </w:tc>
        <w:tc>
          <w:tcPr>
            <w:tcW w:w="509" w:type="pct"/>
          </w:tcPr>
          <w:p w14:paraId="76E30743" w14:textId="77777777" w:rsidR="00EE11CC" w:rsidRPr="00072B88" w:rsidRDefault="00EE11CC" w:rsidP="0017728E">
            <w:pPr>
              <w:jc w:val="center"/>
              <w:rPr>
                <w:rFonts w:cs="Calibri"/>
                <w:b/>
                <w:i/>
              </w:rPr>
            </w:pPr>
          </w:p>
        </w:tc>
        <w:tc>
          <w:tcPr>
            <w:tcW w:w="555" w:type="pct"/>
          </w:tcPr>
          <w:p w14:paraId="7E9A9E4E" w14:textId="77777777" w:rsidR="00EE11CC" w:rsidRPr="00072B88" w:rsidRDefault="00EE11CC" w:rsidP="0017728E">
            <w:pPr>
              <w:jc w:val="center"/>
              <w:rPr>
                <w:rFonts w:cs="Calibri"/>
                <w:b/>
                <w:i/>
              </w:rPr>
            </w:pPr>
            <w:r w:rsidRPr="00072B88">
              <w:rPr>
                <w:rFonts w:cs="Calibri"/>
                <w:b/>
                <w:i/>
              </w:rPr>
              <w:t>+</w:t>
            </w:r>
          </w:p>
        </w:tc>
        <w:tc>
          <w:tcPr>
            <w:tcW w:w="647" w:type="pct"/>
          </w:tcPr>
          <w:p w14:paraId="0CB8180A" w14:textId="77777777" w:rsidR="00EE11CC" w:rsidRPr="00072B88" w:rsidRDefault="00EE11CC" w:rsidP="0017728E">
            <w:pPr>
              <w:jc w:val="center"/>
              <w:rPr>
                <w:rFonts w:cs="Calibri"/>
                <w:b/>
                <w:i/>
              </w:rPr>
            </w:pPr>
            <w:r w:rsidRPr="00072B88">
              <w:rPr>
                <w:rFonts w:cs="Calibri"/>
                <w:b/>
                <w:i/>
              </w:rPr>
              <w:t>+</w:t>
            </w:r>
          </w:p>
        </w:tc>
        <w:tc>
          <w:tcPr>
            <w:tcW w:w="601" w:type="pct"/>
          </w:tcPr>
          <w:p w14:paraId="0D7EFB4C" w14:textId="77777777" w:rsidR="00EE11CC" w:rsidRPr="00072B88" w:rsidRDefault="00EE11CC" w:rsidP="0017728E">
            <w:pPr>
              <w:jc w:val="center"/>
              <w:rPr>
                <w:rFonts w:cs="Calibri"/>
                <w:b/>
                <w:i/>
              </w:rPr>
            </w:pPr>
          </w:p>
        </w:tc>
        <w:tc>
          <w:tcPr>
            <w:tcW w:w="692" w:type="pct"/>
          </w:tcPr>
          <w:p w14:paraId="5B7B46E8" w14:textId="77777777" w:rsidR="00EE11CC" w:rsidRPr="00072B88" w:rsidRDefault="00EE11CC" w:rsidP="0017728E">
            <w:pPr>
              <w:jc w:val="center"/>
              <w:rPr>
                <w:rFonts w:cs="Calibri"/>
                <w:b/>
                <w:i/>
              </w:rPr>
            </w:pPr>
          </w:p>
        </w:tc>
      </w:tr>
      <w:tr w:rsidR="00EE11CC" w:rsidRPr="00072B88" w14:paraId="5A4528D1" w14:textId="77777777" w:rsidTr="0017728E">
        <w:tc>
          <w:tcPr>
            <w:tcW w:w="795" w:type="pct"/>
          </w:tcPr>
          <w:p w14:paraId="21CD5EF2" w14:textId="77777777" w:rsidR="00EE11CC" w:rsidRPr="00072B88" w:rsidRDefault="00EE11CC" w:rsidP="0017728E">
            <w:pPr>
              <w:rPr>
                <w:rFonts w:cs="Calibri"/>
                <w:b/>
                <w:i/>
              </w:rPr>
            </w:pPr>
            <w:r w:rsidRPr="00072B88">
              <w:rPr>
                <w:rFonts w:cs="Calibri"/>
                <w:b/>
                <w:i/>
              </w:rPr>
              <w:t>Salix purpurea</w:t>
            </w:r>
          </w:p>
        </w:tc>
        <w:tc>
          <w:tcPr>
            <w:tcW w:w="693" w:type="pct"/>
          </w:tcPr>
          <w:p w14:paraId="5EC03C42" w14:textId="77777777" w:rsidR="00EE11CC" w:rsidRPr="00072B88" w:rsidRDefault="00EE11CC" w:rsidP="0017728E">
            <w:pPr>
              <w:jc w:val="both"/>
              <w:rPr>
                <w:rFonts w:cs="Calibri"/>
                <w:b/>
                <w:i/>
              </w:rPr>
            </w:pPr>
            <w:r w:rsidRPr="00072B88">
              <w:rPr>
                <w:rFonts w:cs="Calibri"/>
                <w:b/>
                <w:i/>
              </w:rPr>
              <w:t>csigolyafűz</w:t>
            </w:r>
          </w:p>
        </w:tc>
        <w:tc>
          <w:tcPr>
            <w:tcW w:w="508" w:type="pct"/>
          </w:tcPr>
          <w:p w14:paraId="0FD4A1B9" w14:textId="77777777" w:rsidR="00EE11CC" w:rsidRPr="00072B88" w:rsidRDefault="00EE11CC" w:rsidP="0017728E">
            <w:pPr>
              <w:jc w:val="center"/>
              <w:rPr>
                <w:rFonts w:cs="Calibri"/>
                <w:b/>
                <w:i/>
              </w:rPr>
            </w:pPr>
          </w:p>
        </w:tc>
        <w:tc>
          <w:tcPr>
            <w:tcW w:w="509" w:type="pct"/>
          </w:tcPr>
          <w:p w14:paraId="6B4CDF57" w14:textId="77777777" w:rsidR="00EE11CC" w:rsidRPr="00072B88" w:rsidRDefault="00EE11CC" w:rsidP="0017728E">
            <w:pPr>
              <w:jc w:val="center"/>
              <w:rPr>
                <w:rFonts w:cs="Calibri"/>
                <w:b/>
                <w:i/>
              </w:rPr>
            </w:pPr>
          </w:p>
        </w:tc>
        <w:tc>
          <w:tcPr>
            <w:tcW w:w="555" w:type="pct"/>
          </w:tcPr>
          <w:p w14:paraId="7F210217" w14:textId="77777777" w:rsidR="00EE11CC" w:rsidRPr="00072B88" w:rsidRDefault="00EE11CC" w:rsidP="0017728E">
            <w:pPr>
              <w:jc w:val="center"/>
              <w:rPr>
                <w:rFonts w:cs="Calibri"/>
                <w:b/>
                <w:i/>
              </w:rPr>
            </w:pPr>
            <w:r w:rsidRPr="00072B88">
              <w:rPr>
                <w:rFonts w:cs="Calibri"/>
                <w:b/>
                <w:i/>
              </w:rPr>
              <w:t>+</w:t>
            </w:r>
          </w:p>
        </w:tc>
        <w:tc>
          <w:tcPr>
            <w:tcW w:w="647" w:type="pct"/>
          </w:tcPr>
          <w:p w14:paraId="305A255E" w14:textId="77777777" w:rsidR="00EE11CC" w:rsidRPr="00072B88" w:rsidRDefault="00EE11CC" w:rsidP="0017728E">
            <w:pPr>
              <w:jc w:val="center"/>
              <w:rPr>
                <w:rFonts w:cs="Calibri"/>
                <w:b/>
                <w:i/>
              </w:rPr>
            </w:pPr>
            <w:r w:rsidRPr="00072B88">
              <w:rPr>
                <w:rFonts w:cs="Calibri"/>
                <w:b/>
                <w:i/>
              </w:rPr>
              <w:t>+</w:t>
            </w:r>
          </w:p>
        </w:tc>
        <w:tc>
          <w:tcPr>
            <w:tcW w:w="601" w:type="pct"/>
          </w:tcPr>
          <w:p w14:paraId="0D58481D" w14:textId="77777777" w:rsidR="00EE11CC" w:rsidRPr="00072B88" w:rsidRDefault="00EE11CC" w:rsidP="0017728E">
            <w:pPr>
              <w:jc w:val="center"/>
              <w:rPr>
                <w:rFonts w:cs="Calibri"/>
                <w:b/>
                <w:i/>
              </w:rPr>
            </w:pPr>
          </w:p>
        </w:tc>
        <w:tc>
          <w:tcPr>
            <w:tcW w:w="692" w:type="pct"/>
          </w:tcPr>
          <w:p w14:paraId="0ED34686" w14:textId="77777777" w:rsidR="00EE11CC" w:rsidRPr="00072B88" w:rsidRDefault="00EE11CC" w:rsidP="0017728E">
            <w:pPr>
              <w:jc w:val="center"/>
              <w:rPr>
                <w:rFonts w:cs="Calibri"/>
                <w:b/>
                <w:i/>
              </w:rPr>
            </w:pPr>
          </w:p>
        </w:tc>
      </w:tr>
      <w:tr w:rsidR="00EE11CC" w:rsidRPr="00072B88" w14:paraId="44F55996" w14:textId="77777777" w:rsidTr="0017728E">
        <w:tc>
          <w:tcPr>
            <w:tcW w:w="795" w:type="pct"/>
          </w:tcPr>
          <w:p w14:paraId="2A3BC53A" w14:textId="77777777" w:rsidR="00EE11CC" w:rsidRPr="00072B88" w:rsidRDefault="00EE11CC" w:rsidP="0017728E">
            <w:pPr>
              <w:rPr>
                <w:rFonts w:cs="Calibri"/>
                <w:b/>
                <w:i/>
              </w:rPr>
            </w:pPr>
            <w:r w:rsidRPr="00072B88">
              <w:rPr>
                <w:rFonts w:cs="Calibri"/>
                <w:b/>
                <w:i/>
              </w:rPr>
              <w:t>Salix viminalis</w:t>
            </w:r>
          </w:p>
        </w:tc>
        <w:tc>
          <w:tcPr>
            <w:tcW w:w="693" w:type="pct"/>
          </w:tcPr>
          <w:p w14:paraId="5209F9BE" w14:textId="77777777" w:rsidR="00EE11CC" w:rsidRPr="00072B88" w:rsidRDefault="00EE11CC" w:rsidP="0017728E">
            <w:pPr>
              <w:jc w:val="both"/>
              <w:rPr>
                <w:rFonts w:cs="Calibri"/>
                <w:b/>
                <w:i/>
              </w:rPr>
            </w:pPr>
            <w:r w:rsidRPr="00072B88">
              <w:rPr>
                <w:rFonts w:cs="Calibri"/>
                <w:b/>
                <w:i/>
              </w:rPr>
              <w:t>kosárkötő fűz</w:t>
            </w:r>
          </w:p>
        </w:tc>
        <w:tc>
          <w:tcPr>
            <w:tcW w:w="508" w:type="pct"/>
          </w:tcPr>
          <w:p w14:paraId="63BEC64A" w14:textId="77777777" w:rsidR="00EE11CC" w:rsidRPr="00072B88" w:rsidRDefault="00EE11CC" w:rsidP="0017728E">
            <w:pPr>
              <w:jc w:val="center"/>
              <w:rPr>
                <w:rFonts w:cs="Calibri"/>
                <w:b/>
                <w:i/>
              </w:rPr>
            </w:pPr>
          </w:p>
        </w:tc>
        <w:tc>
          <w:tcPr>
            <w:tcW w:w="509" w:type="pct"/>
          </w:tcPr>
          <w:p w14:paraId="28C9DDAD" w14:textId="77777777" w:rsidR="00EE11CC" w:rsidRPr="00072B88" w:rsidRDefault="00EE11CC" w:rsidP="0017728E">
            <w:pPr>
              <w:jc w:val="center"/>
              <w:rPr>
                <w:rFonts w:cs="Calibri"/>
                <w:b/>
                <w:i/>
              </w:rPr>
            </w:pPr>
          </w:p>
        </w:tc>
        <w:tc>
          <w:tcPr>
            <w:tcW w:w="555" w:type="pct"/>
          </w:tcPr>
          <w:p w14:paraId="6349F2B0" w14:textId="77777777" w:rsidR="00EE11CC" w:rsidRPr="00072B88" w:rsidRDefault="00EE11CC" w:rsidP="0017728E">
            <w:pPr>
              <w:jc w:val="center"/>
              <w:rPr>
                <w:rFonts w:cs="Calibri"/>
                <w:b/>
                <w:i/>
              </w:rPr>
            </w:pPr>
            <w:r w:rsidRPr="00072B88">
              <w:rPr>
                <w:rFonts w:cs="Calibri"/>
                <w:b/>
                <w:i/>
              </w:rPr>
              <w:t>+</w:t>
            </w:r>
          </w:p>
        </w:tc>
        <w:tc>
          <w:tcPr>
            <w:tcW w:w="647" w:type="pct"/>
          </w:tcPr>
          <w:p w14:paraId="26F036A9" w14:textId="77777777" w:rsidR="00EE11CC" w:rsidRPr="00072B88" w:rsidRDefault="00EE11CC" w:rsidP="0017728E">
            <w:pPr>
              <w:jc w:val="center"/>
              <w:rPr>
                <w:rFonts w:cs="Calibri"/>
                <w:b/>
                <w:i/>
              </w:rPr>
            </w:pPr>
            <w:r w:rsidRPr="00072B88">
              <w:rPr>
                <w:rFonts w:cs="Calibri"/>
                <w:b/>
                <w:i/>
              </w:rPr>
              <w:t>+</w:t>
            </w:r>
          </w:p>
        </w:tc>
        <w:tc>
          <w:tcPr>
            <w:tcW w:w="601" w:type="pct"/>
          </w:tcPr>
          <w:p w14:paraId="686DBA5F" w14:textId="77777777" w:rsidR="00EE11CC" w:rsidRPr="00072B88" w:rsidRDefault="00EE11CC" w:rsidP="0017728E">
            <w:pPr>
              <w:jc w:val="center"/>
              <w:rPr>
                <w:rFonts w:cs="Calibri"/>
                <w:b/>
                <w:i/>
              </w:rPr>
            </w:pPr>
          </w:p>
        </w:tc>
        <w:tc>
          <w:tcPr>
            <w:tcW w:w="692" w:type="pct"/>
          </w:tcPr>
          <w:p w14:paraId="5493CB91" w14:textId="77777777" w:rsidR="00EE11CC" w:rsidRPr="00072B88" w:rsidRDefault="00EE11CC" w:rsidP="0017728E">
            <w:pPr>
              <w:jc w:val="center"/>
              <w:rPr>
                <w:rFonts w:cs="Calibri"/>
                <w:b/>
                <w:i/>
              </w:rPr>
            </w:pPr>
          </w:p>
        </w:tc>
      </w:tr>
      <w:tr w:rsidR="00EE11CC" w:rsidRPr="00072B88" w14:paraId="79B62EA2" w14:textId="77777777" w:rsidTr="0017728E">
        <w:tc>
          <w:tcPr>
            <w:tcW w:w="795" w:type="pct"/>
          </w:tcPr>
          <w:p w14:paraId="137A9627" w14:textId="77777777" w:rsidR="00EE11CC" w:rsidRPr="00072B88" w:rsidRDefault="00EE11CC" w:rsidP="0017728E">
            <w:pPr>
              <w:rPr>
                <w:rFonts w:cs="Calibri"/>
                <w:b/>
                <w:i/>
              </w:rPr>
            </w:pPr>
            <w:r w:rsidRPr="00072B88">
              <w:rPr>
                <w:rFonts w:cs="Calibri"/>
                <w:b/>
                <w:i/>
              </w:rPr>
              <w:t xml:space="preserve">Sambucus nigra </w:t>
            </w:r>
          </w:p>
        </w:tc>
        <w:tc>
          <w:tcPr>
            <w:tcW w:w="693" w:type="pct"/>
          </w:tcPr>
          <w:p w14:paraId="60DF14A8" w14:textId="77777777" w:rsidR="00EE11CC" w:rsidRPr="00072B88" w:rsidRDefault="00EE11CC" w:rsidP="0017728E">
            <w:pPr>
              <w:jc w:val="both"/>
              <w:rPr>
                <w:rFonts w:cs="Calibri"/>
                <w:b/>
                <w:i/>
              </w:rPr>
            </w:pPr>
            <w:r w:rsidRPr="00072B88">
              <w:rPr>
                <w:rFonts w:cs="Calibri"/>
                <w:b/>
                <w:i/>
              </w:rPr>
              <w:t>fekete bodza</w:t>
            </w:r>
          </w:p>
        </w:tc>
        <w:tc>
          <w:tcPr>
            <w:tcW w:w="508" w:type="pct"/>
          </w:tcPr>
          <w:p w14:paraId="69285D9A" w14:textId="77777777" w:rsidR="00EE11CC" w:rsidRPr="00072B88" w:rsidRDefault="00EE11CC" w:rsidP="0017728E">
            <w:pPr>
              <w:jc w:val="center"/>
              <w:rPr>
                <w:rFonts w:cs="Calibri"/>
                <w:b/>
                <w:i/>
              </w:rPr>
            </w:pPr>
            <w:r w:rsidRPr="00072B88">
              <w:rPr>
                <w:rFonts w:cs="Calibri"/>
                <w:b/>
                <w:i/>
              </w:rPr>
              <w:t>+</w:t>
            </w:r>
          </w:p>
        </w:tc>
        <w:tc>
          <w:tcPr>
            <w:tcW w:w="509" w:type="pct"/>
          </w:tcPr>
          <w:p w14:paraId="4C9BBE5A" w14:textId="77777777" w:rsidR="00EE11CC" w:rsidRPr="00072B88" w:rsidRDefault="00EE11CC" w:rsidP="0017728E">
            <w:pPr>
              <w:jc w:val="center"/>
              <w:rPr>
                <w:rFonts w:cs="Calibri"/>
                <w:b/>
                <w:i/>
              </w:rPr>
            </w:pPr>
            <w:r w:rsidRPr="00072B88">
              <w:rPr>
                <w:rFonts w:cs="Calibri"/>
                <w:b/>
                <w:i/>
              </w:rPr>
              <w:t>+</w:t>
            </w:r>
          </w:p>
        </w:tc>
        <w:tc>
          <w:tcPr>
            <w:tcW w:w="555" w:type="pct"/>
          </w:tcPr>
          <w:p w14:paraId="0DE261A2" w14:textId="77777777" w:rsidR="00EE11CC" w:rsidRPr="00072B88" w:rsidRDefault="00EE11CC" w:rsidP="0017728E">
            <w:pPr>
              <w:jc w:val="center"/>
              <w:rPr>
                <w:rFonts w:cs="Calibri"/>
                <w:b/>
                <w:i/>
              </w:rPr>
            </w:pPr>
            <w:r w:rsidRPr="00072B88">
              <w:rPr>
                <w:rFonts w:cs="Calibri"/>
                <w:b/>
                <w:i/>
              </w:rPr>
              <w:t>+</w:t>
            </w:r>
          </w:p>
        </w:tc>
        <w:tc>
          <w:tcPr>
            <w:tcW w:w="647" w:type="pct"/>
          </w:tcPr>
          <w:p w14:paraId="40C83CA6" w14:textId="77777777" w:rsidR="00EE11CC" w:rsidRPr="00072B88" w:rsidRDefault="00EE11CC" w:rsidP="0017728E">
            <w:pPr>
              <w:jc w:val="center"/>
              <w:rPr>
                <w:rFonts w:cs="Calibri"/>
                <w:b/>
                <w:i/>
              </w:rPr>
            </w:pPr>
            <w:r w:rsidRPr="00072B88">
              <w:rPr>
                <w:rFonts w:cs="Calibri"/>
                <w:b/>
                <w:i/>
              </w:rPr>
              <w:t>+</w:t>
            </w:r>
          </w:p>
        </w:tc>
        <w:tc>
          <w:tcPr>
            <w:tcW w:w="601" w:type="pct"/>
          </w:tcPr>
          <w:p w14:paraId="5CCB7A01" w14:textId="77777777" w:rsidR="00EE11CC" w:rsidRPr="00072B88" w:rsidRDefault="00EE11CC" w:rsidP="0017728E">
            <w:pPr>
              <w:jc w:val="center"/>
              <w:rPr>
                <w:rFonts w:cs="Calibri"/>
                <w:b/>
                <w:i/>
              </w:rPr>
            </w:pPr>
            <w:r w:rsidRPr="00072B88">
              <w:rPr>
                <w:rFonts w:cs="Calibri"/>
                <w:b/>
                <w:i/>
              </w:rPr>
              <w:t>+</w:t>
            </w:r>
          </w:p>
        </w:tc>
        <w:tc>
          <w:tcPr>
            <w:tcW w:w="692" w:type="pct"/>
          </w:tcPr>
          <w:p w14:paraId="05146011" w14:textId="77777777" w:rsidR="00EE11CC" w:rsidRPr="00072B88" w:rsidRDefault="00EE11CC" w:rsidP="0017728E">
            <w:pPr>
              <w:jc w:val="center"/>
              <w:rPr>
                <w:rFonts w:cs="Calibri"/>
                <w:b/>
                <w:i/>
              </w:rPr>
            </w:pPr>
            <w:r w:rsidRPr="00072B88">
              <w:rPr>
                <w:rFonts w:cs="Calibri"/>
                <w:b/>
                <w:i/>
              </w:rPr>
              <w:t>+</w:t>
            </w:r>
          </w:p>
        </w:tc>
      </w:tr>
      <w:tr w:rsidR="00EE11CC" w:rsidRPr="00072B88" w14:paraId="27BBE185" w14:textId="77777777" w:rsidTr="0017728E">
        <w:tc>
          <w:tcPr>
            <w:tcW w:w="795" w:type="pct"/>
          </w:tcPr>
          <w:p w14:paraId="5D280179" w14:textId="77777777" w:rsidR="00EE11CC" w:rsidRPr="00072B88" w:rsidRDefault="00EE11CC" w:rsidP="0017728E">
            <w:pPr>
              <w:rPr>
                <w:rFonts w:cs="Calibri"/>
                <w:b/>
                <w:i/>
              </w:rPr>
            </w:pPr>
            <w:r w:rsidRPr="00072B88">
              <w:rPr>
                <w:rFonts w:cs="Calibri"/>
                <w:b/>
                <w:i/>
              </w:rPr>
              <w:lastRenderedPageBreak/>
              <w:t>Sambucus racemosa**</w:t>
            </w:r>
          </w:p>
        </w:tc>
        <w:tc>
          <w:tcPr>
            <w:tcW w:w="693" w:type="pct"/>
          </w:tcPr>
          <w:p w14:paraId="62CD6C47" w14:textId="77777777" w:rsidR="00EE11CC" w:rsidRPr="00072B88" w:rsidRDefault="00EE11CC" w:rsidP="0017728E">
            <w:pPr>
              <w:jc w:val="both"/>
              <w:rPr>
                <w:rFonts w:cs="Calibri"/>
                <w:b/>
                <w:i/>
              </w:rPr>
            </w:pPr>
            <w:r w:rsidRPr="00072B88">
              <w:rPr>
                <w:rFonts w:cs="Calibri"/>
                <w:b/>
                <w:i/>
              </w:rPr>
              <w:t>fürtös bodza</w:t>
            </w:r>
          </w:p>
        </w:tc>
        <w:tc>
          <w:tcPr>
            <w:tcW w:w="508" w:type="pct"/>
          </w:tcPr>
          <w:p w14:paraId="7DBFBA27" w14:textId="77777777" w:rsidR="00EE11CC" w:rsidRPr="00072B88" w:rsidRDefault="00EE11CC" w:rsidP="0017728E">
            <w:pPr>
              <w:jc w:val="center"/>
              <w:rPr>
                <w:rFonts w:cs="Calibri"/>
                <w:b/>
                <w:i/>
              </w:rPr>
            </w:pPr>
            <w:r w:rsidRPr="00072B88">
              <w:rPr>
                <w:rFonts w:cs="Calibri"/>
                <w:b/>
                <w:i/>
              </w:rPr>
              <w:t>+</w:t>
            </w:r>
          </w:p>
        </w:tc>
        <w:tc>
          <w:tcPr>
            <w:tcW w:w="509" w:type="pct"/>
          </w:tcPr>
          <w:p w14:paraId="3F556C9E" w14:textId="77777777" w:rsidR="00EE11CC" w:rsidRPr="00072B88" w:rsidRDefault="00EE11CC" w:rsidP="0017728E">
            <w:pPr>
              <w:jc w:val="center"/>
              <w:rPr>
                <w:rFonts w:cs="Calibri"/>
                <w:b/>
                <w:i/>
              </w:rPr>
            </w:pPr>
          </w:p>
        </w:tc>
        <w:tc>
          <w:tcPr>
            <w:tcW w:w="555" w:type="pct"/>
          </w:tcPr>
          <w:p w14:paraId="4B34CC61" w14:textId="77777777" w:rsidR="00EE11CC" w:rsidRPr="00072B88" w:rsidRDefault="00EE11CC" w:rsidP="0017728E">
            <w:pPr>
              <w:jc w:val="center"/>
              <w:rPr>
                <w:rFonts w:cs="Calibri"/>
                <w:b/>
                <w:i/>
              </w:rPr>
            </w:pPr>
          </w:p>
        </w:tc>
        <w:tc>
          <w:tcPr>
            <w:tcW w:w="647" w:type="pct"/>
          </w:tcPr>
          <w:p w14:paraId="43917D0E" w14:textId="77777777" w:rsidR="00EE11CC" w:rsidRPr="00072B88" w:rsidRDefault="00EE11CC" w:rsidP="0017728E">
            <w:pPr>
              <w:jc w:val="center"/>
              <w:rPr>
                <w:rFonts w:cs="Calibri"/>
                <w:b/>
                <w:i/>
              </w:rPr>
            </w:pPr>
          </w:p>
        </w:tc>
        <w:tc>
          <w:tcPr>
            <w:tcW w:w="601" w:type="pct"/>
          </w:tcPr>
          <w:p w14:paraId="3F77576E" w14:textId="77777777" w:rsidR="00EE11CC" w:rsidRPr="00072B88" w:rsidRDefault="00EE11CC" w:rsidP="0017728E">
            <w:pPr>
              <w:jc w:val="center"/>
              <w:rPr>
                <w:rFonts w:cs="Calibri"/>
                <w:b/>
                <w:i/>
              </w:rPr>
            </w:pPr>
          </w:p>
        </w:tc>
        <w:tc>
          <w:tcPr>
            <w:tcW w:w="692" w:type="pct"/>
          </w:tcPr>
          <w:p w14:paraId="6061EC87" w14:textId="77777777" w:rsidR="00EE11CC" w:rsidRPr="00072B88" w:rsidRDefault="00EE11CC" w:rsidP="0017728E">
            <w:pPr>
              <w:jc w:val="center"/>
              <w:rPr>
                <w:rFonts w:cs="Calibri"/>
                <w:b/>
                <w:i/>
              </w:rPr>
            </w:pPr>
          </w:p>
        </w:tc>
      </w:tr>
      <w:tr w:rsidR="00EE11CC" w:rsidRPr="00072B88" w14:paraId="2F014376" w14:textId="77777777" w:rsidTr="0017728E">
        <w:tc>
          <w:tcPr>
            <w:tcW w:w="795" w:type="pct"/>
          </w:tcPr>
          <w:p w14:paraId="6DC76310" w14:textId="77777777" w:rsidR="00EE11CC" w:rsidRPr="00072B88" w:rsidRDefault="00EE11CC" w:rsidP="0017728E">
            <w:pPr>
              <w:rPr>
                <w:rFonts w:cs="Calibri"/>
                <w:b/>
                <w:i/>
              </w:rPr>
            </w:pPr>
            <w:r w:rsidRPr="00072B88">
              <w:rPr>
                <w:rFonts w:cs="Calibri"/>
                <w:b/>
                <w:i/>
              </w:rPr>
              <w:t>Staphylea pinnata</w:t>
            </w:r>
          </w:p>
        </w:tc>
        <w:tc>
          <w:tcPr>
            <w:tcW w:w="693" w:type="pct"/>
          </w:tcPr>
          <w:p w14:paraId="15303C0D" w14:textId="77777777" w:rsidR="00EE11CC" w:rsidRPr="00072B88" w:rsidRDefault="00EE11CC" w:rsidP="0017728E">
            <w:pPr>
              <w:jc w:val="both"/>
              <w:rPr>
                <w:rFonts w:cs="Calibri"/>
                <w:b/>
                <w:i/>
              </w:rPr>
            </w:pPr>
            <w:r w:rsidRPr="00072B88">
              <w:rPr>
                <w:rFonts w:cs="Calibri"/>
                <w:b/>
                <w:i/>
              </w:rPr>
              <w:t>mogyorós hólyagfa</w:t>
            </w:r>
          </w:p>
        </w:tc>
        <w:tc>
          <w:tcPr>
            <w:tcW w:w="508" w:type="pct"/>
          </w:tcPr>
          <w:p w14:paraId="767C6D1A" w14:textId="77777777" w:rsidR="00EE11CC" w:rsidRPr="00072B88" w:rsidRDefault="00EE11CC" w:rsidP="0017728E">
            <w:pPr>
              <w:jc w:val="center"/>
              <w:rPr>
                <w:rFonts w:cs="Calibri"/>
                <w:b/>
                <w:i/>
              </w:rPr>
            </w:pPr>
            <w:r w:rsidRPr="00072B88">
              <w:rPr>
                <w:rFonts w:cs="Calibri"/>
                <w:b/>
                <w:i/>
              </w:rPr>
              <w:t>+</w:t>
            </w:r>
          </w:p>
        </w:tc>
        <w:tc>
          <w:tcPr>
            <w:tcW w:w="509" w:type="pct"/>
          </w:tcPr>
          <w:p w14:paraId="1E7268FF" w14:textId="77777777" w:rsidR="00EE11CC" w:rsidRPr="00072B88" w:rsidRDefault="00EE11CC" w:rsidP="0017728E">
            <w:pPr>
              <w:jc w:val="center"/>
              <w:rPr>
                <w:rFonts w:cs="Calibri"/>
                <w:b/>
                <w:i/>
              </w:rPr>
            </w:pPr>
            <w:r w:rsidRPr="00072B88">
              <w:rPr>
                <w:rFonts w:cs="Calibri"/>
                <w:b/>
                <w:i/>
              </w:rPr>
              <w:t>+</w:t>
            </w:r>
          </w:p>
        </w:tc>
        <w:tc>
          <w:tcPr>
            <w:tcW w:w="555" w:type="pct"/>
          </w:tcPr>
          <w:p w14:paraId="2632BD81" w14:textId="77777777" w:rsidR="00EE11CC" w:rsidRPr="00072B88" w:rsidRDefault="00EE11CC" w:rsidP="0017728E">
            <w:pPr>
              <w:jc w:val="center"/>
              <w:rPr>
                <w:rFonts w:cs="Calibri"/>
                <w:b/>
                <w:i/>
              </w:rPr>
            </w:pPr>
          </w:p>
        </w:tc>
        <w:tc>
          <w:tcPr>
            <w:tcW w:w="647" w:type="pct"/>
          </w:tcPr>
          <w:p w14:paraId="039CC08E" w14:textId="77777777" w:rsidR="00EE11CC" w:rsidRPr="00072B88" w:rsidRDefault="00EE11CC" w:rsidP="0017728E">
            <w:pPr>
              <w:jc w:val="center"/>
              <w:rPr>
                <w:rFonts w:cs="Calibri"/>
                <w:b/>
                <w:i/>
              </w:rPr>
            </w:pPr>
            <w:r w:rsidRPr="00072B88">
              <w:rPr>
                <w:rFonts w:cs="Calibri"/>
                <w:b/>
                <w:i/>
              </w:rPr>
              <w:t>+</w:t>
            </w:r>
          </w:p>
        </w:tc>
        <w:tc>
          <w:tcPr>
            <w:tcW w:w="601" w:type="pct"/>
          </w:tcPr>
          <w:p w14:paraId="2F93AE07" w14:textId="77777777" w:rsidR="00EE11CC" w:rsidRPr="00072B88" w:rsidRDefault="00EE11CC" w:rsidP="0017728E">
            <w:pPr>
              <w:jc w:val="center"/>
              <w:rPr>
                <w:rFonts w:cs="Calibri"/>
                <w:b/>
                <w:i/>
              </w:rPr>
            </w:pPr>
          </w:p>
        </w:tc>
        <w:tc>
          <w:tcPr>
            <w:tcW w:w="692" w:type="pct"/>
          </w:tcPr>
          <w:p w14:paraId="4F87FCFD" w14:textId="77777777" w:rsidR="00EE11CC" w:rsidRPr="00072B88" w:rsidRDefault="00EE11CC" w:rsidP="0017728E">
            <w:pPr>
              <w:jc w:val="center"/>
              <w:rPr>
                <w:rFonts w:cs="Calibri"/>
                <w:b/>
                <w:i/>
              </w:rPr>
            </w:pPr>
          </w:p>
        </w:tc>
      </w:tr>
      <w:tr w:rsidR="00EE11CC" w:rsidRPr="00072B88" w14:paraId="5BD3B159" w14:textId="77777777" w:rsidTr="0017728E">
        <w:tc>
          <w:tcPr>
            <w:tcW w:w="795" w:type="pct"/>
          </w:tcPr>
          <w:p w14:paraId="5E85DFA1" w14:textId="77777777" w:rsidR="00EE11CC" w:rsidRPr="00072B88" w:rsidRDefault="00EE11CC" w:rsidP="0017728E">
            <w:pPr>
              <w:rPr>
                <w:rFonts w:cs="Calibri"/>
                <w:b/>
                <w:i/>
              </w:rPr>
            </w:pPr>
            <w:r w:rsidRPr="00072B88">
              <w:rPr>
                <w:rFonts w:cs="Calibri"/>
                <w:b/>
                <w:i/>
              </w:rPr>
              <w:t>Viburnum lantana</w:t>
            </w:r>
          </w:p>
        </w:tc>
        <w:tc>
          <w:tcPr>
            <w:tcW w:w="693" w:type="pct"/>
          </w:tcPr>
          <w:p w14:paraId="50E1148E" w14:textId="77777777" w:rsidR="00EE11CC" w:rsidRPr="00072B88" w:rsidRDefault="00EE11CC" w:rsidP="0017728E">
            <w:pPr>
              <w:jc w:val="both"/>
              <w:rPr>
                <w:rFonts w:cs="Calibri"/>
                <w:b/>
                <w:i/>
              </w:rPr>
            </w:pPr>
            <w:r w:rsidRPr="00072B88">
              <w:rPr>
                <w:rFonts w:cs="Calibri"/>
                <w:b/>
                <w:i/>
              </w:rPr>
              <w:t>ostorménfa</w:t>
            </w:r>
          </w:p>
        </w:tc>
        <w:tc>
          <w:tcPr>
            <w:tcW w:w="508" w:type="pct"/>
          </w:tcPr>
          <w:p w14:paraId="65DE6918" w14:textId="77777777" w:rsidR="00EE11CC" w:rsidRPr="00072B88" w:rsidRDefault="00EE11CC" w:rsidP="0017728E">
            <w:pPr>
              <w:jc w:val="center"/>
              <w:rPr>
                <w:rFonts w:cs="Calibri"/>
                <w:b/>
                <w:i/>
              </w:rPr>
            </w:pPr>
            <w:r w:rsidRPr="00072B88">
              <w:rPr>
                <w:rFonts w:cs="Calibri"/>
                <w:b/>
                <w:i/>
              </w:rPr>
              <w:t>+</w:t>
            </w:r>
          </w:p>
        </w:tc>
        <w:tc>
          <w:tcPr>
            <w:tcW w:w="509" w:type="pct"/>
          </w:tcPr>
          <w:p w14:paraId="2072B1EF" w14:textId="77777777" w:rsidR="00EE11CC" w:rsidRPr="00072B88" w:rsidRDefault="00EE11CC" w:rsidP="0017728E">
            <w:pPr>
              <w:jc w:val="center"/>
              <w:rPr>
                <w:rFonts w:cs="Calibri"/>
                <w:b/>
                <w:i/>
              </w:rPr>
            </w:pPr>
            <w:r w:rsidRPr="00072B88">
              <w:rPr>
                <w:rFonts w:cs="Calibri"/>
                <w:b/>
                <w:i/>
              </w:rPr>
              <w:t>+</w:t>
            </w:r>
          </w:p>
        </w:tc>
        <w:tc>
          <w:tcPr>
            <w:tcW w:w="555" w:type="pct"/>
          </w:tcPr>
          <w:p w14:paraId="6B20ED19" w14:textId="77777777" w:rsidR="00EE11CC" w:rsidRPr="00072B88" w:rsidRDefault="00EE11CC" w:rsidP="0017728E">
            <w:pPr>
              <w:jc w:val="center"/>
              <w:rPr>
                <w:rFonts w:cs="Calibri"/>
                <w:b/>
                <w:i/>
              </w:rPr>
            </w:pPr>
          </w:p>
        </w:tc>
        <w:tc>
          <w:tcPr>
            <w:tcW w:w="647" w:type="pct"/>
          </w:tcPr>
          <w:p w14:paraId="6934B8AA" w14:textId="77777777" w:rsidR="00EE11CC" w:rsidRPr="00072B88" w:rsidRDefault="00EE11CC" w:rsidP="0017728E">
            <w:pPr>
              <w:jc w:val="center"/>
              <w:rPr>
                <w:rFonts w:cs="Calibri"/>
                <w:b/>
                <w:i/>
              </w:rPr>
            </w:pPr>
          </w:p>
        </w:tc>
        <w:tc>
          <w:tcPr>
            <w:tcW w:w="601" w:type="pct"/>
          </w:tcPr>
          <w:p w14:paraId="269D30D8" w14:textId="77777777" w:rsidR="00EE11CC" w:rsidRPr="00072B88" w:rsidRDefault="00EE11CC" w:rsidP="0017728E">
            <w:pPr>
              <w:jc w:val="center"/>
              <w:rPr>
                <w:rFonts w:cs="Calibri"/>
                <w:b/>
                <w:i/>
              </w:rPr>
            </w:pPr>
            <w:r w:rsidRPr="00072B88">
              <w:rPr>
                <w:rFonts w:cs="Calibri"/>
                <w:b/>
                <w:i/>
              </w:rPr>
              <w:t>+</w:t>
            </w:r>
          </w:p>
        </w:tc>
        <w:tc>
          <w:tcPr>
            <w:tcW w:w="692" w:type="pct"/>
          </w:tcPr>
          <w:p w14:paraId="77679533" w14:textId="77777777" w:rsidR="00EE11CC" w:rsidRPr="00072B88" w:rsidRDefault="00EE11CC" w:rsidP="0017728E">
            <w:pPr>
              <w:jc w:val="center"/>
              <w:rPr>
                <w:rFonts w:cs="Calibri"/>
                <w:b/>
                <w:i/>
              </w:rPr>
            </w:pPr>
            <w:r w:rsidRPr="00072B88">
              <w:rPr>
                <w:rFonts w:cs="Calibri"/>
                <w:b/>
                <w:i/>
              </w:rPr>
              <w:t>+</w:t>
            </w:r>
          </w:p>
        </w:tc>
      </w:tr>
      <w:tr w:rsidR="00EE11CC" w:rsidRPr="00072B88" w14:paraId="2F0C6D58" w14:textId="77777777" w:rsidTr="0017728E">
        <w:tc>
          <w:tcPr>
            <w:tcW w:w="795" w:type="pct"/>
          </w:tcPr>
          <w:p w14:paraId="63478BDB" w14:textId="77777777" w:rsidR="00EE11CC" w:rsidRPr="00072B88" w:rsidRDefault="00EE11CC" w:rsidP="0017728E">
            <w:pPr>
              <w:rPr>
                <w:rFonts w:cs="Calibri"/>
                <w:b/>
                <w:i/>
              </w:rPr>
            </w:pPr>
            <w:r w:rsidRPr="00072B88">
              <w:rPr>
                <w:rFonts w:cs="Calibri"/>
                <w:b/>
                <w:i/>
              </w:rPr>
              <w:t>Viburnum opulus</w:t>
            </w:r>
          </w:p>
        </w:tc>
        <w:tc>
          <w:tcPr>
            <w:tcW w:w="693" w:type="pct"/>
          </w:tcPr>
          <w:p w14:paraId="4ACD394F" w14:textId="77777777" w:rsidR="00EE11CC" w:rsidRPr="00072B88" w:rsidRDefault="00EE11CC" w:rsidP="0017728E">
            <w:pPr>
              <w:jc w:val="both"/>
              <w:rPr>
                <w:rFonts w:cs="Calibri"/>
                <w:b/>
                <w:i/>
              </w:rPr>
            </w:pPr>
            <w:r w:rsidRPr="00072B88">
              <w:rPr>
                <w:rFonts w:cs="Calibri"/>
                <w:b/>
                <w:i/>
              </w:rPr>
              <w:t>kányabangita</w:t>
            </w:r>
          </w:p>
        </w:tc>
        <w:tc>
          <w:tcPr>
            <w:tcW w:w="508" w:type="pct"/>
          </w:tcPr>
          <w:p w14:paraId="3E1C62FE" w14:textId="77777777" w:rsidR="00EE11CC" w:rsidRPr="00072B88" w:rsidRDefault="00EE11CC" w:rsidP="0017728E">
            <w:pPr>
              <w:jc w:val="center"/>
              <w:rPr>
                <w:rFonts w:cs="Calibri"/>
                <w:b/>
                <w:i/>
              </w:rPr>
            </w:pPr>
            <w:r w:rsidRPr="00072B88">
              <w:rPr>
                <w:rFonts w:cs="Calibri"/>
                <w:b/>
                <w:i/>
              </w:rPr>
              <w:t>+</w:t>
            </w:r>
          </w:p>
        </w:tc>
        <w:tc>
          <w:tcPr>
            <w:tcW w:w="509" w:type="pct"/>
          </w:tcPr>
          <w:p w14:paraId="620E7533" w14:textId="77777777" w:rsidR="00EE11CC" w:rsidRPr="00072B88" w:rsidRDefault="00EE11CC" w:rsidP="0017728E">
            <w:pPr>
              <w:jc w:val="center"/>
              <w:rPr>
                <w:rFonts w:cs="Calibri"/>
                <w:b/>
                <w:i/>
              </w:rPr>
            </w:pPr>
            <w:r w:rsidRPr="00072B88">
              <w:rPr>
                <w:rFonts w:cs="Calibri"/>
                <w:b/>
                <w:i/>
              </w:rPr>
              <w:t>+</w:t>
            </w:r>
          </w:p>
        </w:tc>
        <w:tc>
          <w:tcPr>
            <w:tcW w:w="555" w:type="pct"/>
          </w:tcPr>
          <w:p w14:paraId="5FB317F1" w14:textId="77777777" w:rsidR="00EE11CC" w:rsidRPr="00072B88" w:rsidRDefault="00EE11CC" w:rsidP="0017728E">
            <w:pPr>
              <w:jc w:val="center"/>
              <w:rPr>
                <w:rFonts w:cs="Calibri"/>
                <w:b/>
                <w:i/>
              </w:rPr>
            </w:pPr>
            <w:r w:rsidRPr="00072B88">
              <w:rPr>
                <w:rFonts w:cs="Calibri"/>
                <w:b/>
                <w:i/>
              </w:rPr>
              <w:t>+</w:t>
            </w:r>
          </w:p>
        </w:tc>
        <w:tc>
          <w:tcPr>
            <w:tcW w:w="647" w:type="pct"/>
          </w:tcPr>
          <w:p w14:paraId="74AA6066" w14:textId="77777777" w:rsidR="00EE11CC" w:rsidRPr="00072B88" w:rsidRDefault="00EE11CC" w:rsidP="0017728E">
            <w:pPr>
              <w:jc w:val="center"/>
              <w:rPr>
                <w:rFonts w:cs="Calibri"/>
                <w:b/>
                <w:i/>
              </w:rPr>
            </w:pPr>
            <w:r w:rsidRPr="00072B88">
              <w:rPr>
                <w:rFonts w:cs="Calibri"/>
                <w:b/>
                <w:i/>
              </w:rPr>
              <w:t>+</w:t>
            </w:r>
          </w:p>
        </w:tc>
        <w:tc>
          <w:tcPr>
            <w:tcW w:w="601" w:type="pct"/>
          </w:tcPr>
          <w:p w14:paraId="47411FD1" w14:textId="77777777" w:rsidR="00EE11CC" w:rsidRPr="00072B88" w:rsidRDefault="00EE11CC" w:rsidP="0017728E">
            <w:pPr>
              <w:jc w:val="center"/>
              <w:rPr>
                <w:rFonts w:cs="Calibri"/>
                <w:b/>
                <w:i/>
              </w:rPr>
            </w:pPr>
            <w:r w:rsidRPr="00072B88">
              <w:rPr>
                <w:rFonts w:cs="Calibri"/>
                <w:b/>
                <w:i/>
              </w:rPr>
              <w:t>+</w:t>
            </w:r>
          </w:p>
        </w:tc>
        <w:tc>
          <w:tcPr>
            <w:tcW w:w="692" w:type="pct"/>
          </w:tcPr>
          <w:p w14:paraId="286E6B05" w14:textId="77777777" w:rsidR="00EE11CC" w:rsidRPr="00072B88" w:rsidRDefault="00EE11CC" w:rsidP="0017728E">
            <w:pPr>
              <w:jc w:val="center"/>
              <w:rPr>
                <w:rFonts w:cs="Calibri"/>
                <w:b/>
                <w:i/>
              </w:rPr>
            </w:pPr>
            <w:r w:rsidRPr="00072B88">
              <w:rPr>
                <w:rFonts w:cs="Calibri"/>
                <w:b/>
                <w:i/>
              </w:rPr>
              <w:t>+</w:t>
            </w:r>
          </w:p>
        </w:tc>
      </w:tr>
      <w:tr w:rsidR="00EE11CC" w:rsidRPr="00072B88" w14:paraId="7D6B62EB" w14:textId="77777777" w:rsidTr="0017728E">
        <w:tc>
          <w:tcPr>
            <w:tcW w:w="795" w:type="pct"/>
          </w:tcPr>
          <w:p w14:paraId="0ACB8A3C" w14:textId="77777777" w:rsidR="00EE11CC" w:rsidRPr="00072B88" w:rsidRDefault="00EE11CC" w:rsidP="0017728E">
            <w:pPr>
              <w:jc w:val="both"/>
              <w:rPr>
                <w:rFonts w:cs="Calibri"/>
                <w:b/>
                <w:i/>
              </w:rPr>
            </w:pPr>
          </w:p>
        </w:tc>
        <w:tc>
          <w:tcPr>
            <w:tcW w:w="693" w:type="pct"/>
          </w:tcPr>
          <w:p w14:paraId="3D82DB4A" w14:textId="77777777" w:rsidR="00EE11CC" w:rsidRPr="00072B88" w:rsidRDefault="00EE11CC" w:rsidP="0017728E">
            <w:pPr>
              <w:jc w:val="both"/>
              <w:rPr>
                <w:rFonts w:cs="Calibri"/>
                <w:b/>
                <w:i/>
              </w:rPr>
            </w:pPr>
          </w:p>
        </w:tc>
        <w:tc>
          <w:tcPr>
            <w:tcW w:w="508" w:type="pct"/>
          </w:tcPr>
          <w:p w14:paraId="60238843" w14:textId="77777777" w:rsidR="00EE11CC" w:rsidRPr="00072B88" w:rsidRDefault="00EE11CC" w:rsidP="0017728E">
            <w:pPr>
              <w:jc w:val="center"/>
              <w:rPr>
                <w:rFonts w:cs="Calibri"/>
                <w:b/>
                <w:i/>
              </w:rPr>
            </w:pPr>
          </w:p>
        </w:tc>
        <w:tc>
          <w:tcPr>
            <w:tcW w:w="509" w:type="pct"/>
          </w:tcPr>
          <w:p w14:paraId="4E2F5F23" w14:textId="77777777" w:rsidR="00EE11CC" w:rsidRPr="00072B88" w:rsidRDefault="00EE11CC" w:rsidP="0017728E">
            <w:pPr>
              <w:jc w:val="center"/>
              <w:rPr>
                <w:rFonts w:cs="Calibri"/>
                <w:b/>
                <w:i/>
              </w:rPr>
            </w:pPr>
          </w:p>
        </w:tc>
        <w:tc>
          <w:tcPr>
            <w:tcW w:w="555" w:type="pct"/>
          </w:tcPr>
          <w:p w14:paraId="0A6191AB" w14:textId="77777777" w:rsidR="00EE11CC" w:rsidRPr="00072B88" w:rsidRDefault="00EE11CC" w:rsidP="0017728E">
            <w:pPr>
              <w:jc w:val="center"/>
              <w:rPr>
                <w:rFonts w:cs="Calibri"/>
                <w:b/>
                <w:i/>
              </w:rPr>
            </w:pPr>
          </w:p>
        </w:tc>
        <w:tc>
          <w:tcPr>
            <w:tcW w:w="647" w:type="pct"/>
          </w:tcPr>
          <w:p w14:paraId="5C1DF954" w14:textId="77777777" w:rsidR="00EE11CC" w:rsidRPr="00072B88" w:rsidRDefault="00EE11CC" w:rsidP="0017728E">
            <w:pPr>
              <w:jc w:val="center"/>
              <w:rPr>
                <w:rFonts w:cs="Calibri"/>
                <w:b/>
                <w:i/>
              </w:rPr>
            </w:pPr>
          </w:p>
        </w:tc>
        <w:tc>
          <w:tcPr>
            <w:tcW w:w="601" w:type="pct"/>
          </w:tcPr>
          <w:p w14:paraId="04F2EBCD" w14:textId="77777777" w:rsidR="00EE11CC" w:rsidRPr="00072B88" w:rsidRDefault="00EE11CC" w:rsidP="0017728E">
            <w:pPr>
              <w:jc w:val="center"/>
              <w:rPr>
                <w:rFonts w:cs="Calibri"/>
                <w:b/>
                <w:i/>
              </w:rPr>
            </w:pPr>
          </w:p>
        </w:tc>
        <w:tc>
          <w:tcPr>
            <w:tcW w:w="692" w:type="pct"/>
          </w:tcPr>
          <w:p w14:paraId="764CDA9B" w14:textId="77777777" w:rsidR="00EE11CC" w:rsidRPr="00072B88" w:rsidRDefault="00EE11CC" w:rsidP="0017728E">
            <w:pPr>
              <w:jc w:val="center"/>
              <w:rPr>
                <w:rFonts w:cs="Calibri"/>
                <w:b/>
                <w:i/>
              </w:rPr>
            </w:pPr>
          </w:p>
        </w:tc>
      </w:tr>
    </w:tbl>
    <w:p w14:paraId="1BBEBFE5" w14:textId="77777777" w:rsidR="00EE11CC" w:rsidRPr="00072B88" w:rsidRDefault="00EE11CC" w:rsidP="00EE11CC">
      <w:pPr>
        <w:jc w:val="both"/>
        <w:rPr>
          <w:rFonts w:ascii="Calibri" w:eastAsia="Calibri" w:hAnsi="Calibri" w:cs="Calibri"/>
          <w:b/>
          <w:i/>
        </w:rPr>
      </w:pPr>
      <w:r w:rsidRPr="00072B88">
        <w:rPr>
          <w:rFonts w:ascii="Calibri" w:eastAsia="Calibri" w:hAnsi="Calibri" w:cs="Calibri"/>
          <w:b/>
          <w:i/>
        </w:rPr>
        <w:t>* nem „szöszös”, hím egyedek telepítése javasolt csak</w:t>
      </w:r>
    </w:p>
    <w:p w14:paraId="7FD464AB" w14:textId="77777777" w:rsidR="00EE11CC" w:rsidRPr="00072B88" w:rsidRDefault="00EE11CC" w:rsidP="00EE11CC">
      <w:pPr>
        <w:jc w:val="both"/>
        <w:rPr>
          <w:rFonts w:ascii="Calibri" w:eastAsia="Calibri" w:hAnsi="Calibri" w:cs="Calibri"/>
          <w:b/>
          <w:i/>
        </w:rPr>
      </w:pPr>
      <w:r w:rsidRPr="00072B88">
        <w:rPr>
          <w:rFonts w:ascii="Calibri" w:eastAsia="Calibri" w:hAnsi="Calibri" w:cs="Calibri"/>
          <w:b/>
          <w:i/>
        </w:rPr>
        <w:t>** 500 m felett javasolható a telepítése</w:t>
      </w:r>
    </w:p>
    <w:p w14:paraId="1226E1F8" w14:textId="77777777" w:rsidR="00EE11CC" w:rsidRPr="00072B88" w:rsidRDefault="00EE11CC" w:rsidP="00EE11CC">
      <w:pPr>
        <w:jc w:val="both"/>
        <w:rPr>
          <w:rFonts w:ascii="Calibri" w:eastAsia="Calibri" w:hAnsi="Calibri" w:cs="Calibri"/>
          <w:b/>
          <w:i/>
        </w:rPr>
      </w:pPr>
      <w:r w:rsidRPr="00072B88">
        <w:rPr>
          <w:rFonts w:ascii="Calibri" w:eastAsia="Calibri" w:hAnsi="Calibri" w:cs="Calibri"/>
          <w:b/>
          <w:i/>
        </w:rPr>
        <w:t>*** kivéve a Mátra térsége, ahol nem javasolt a telepítése</w:t>
      </w:r>
    </w:p>
    <w:p w14:paraId="78B7A5A8" w14:textId="77777777" w:rsidR="00EE11CC" w:rsidRPr="00072B88" w:rsidRDefault="00EE11CC" w:rsidP="00EE11CC">
      <w:pPr>
        <w:jc w:val="both"/>
        <w:rPr>
          <w:rFonts w:ascii="Calibri" w:eastAsia="Calibri" w:hAnsi="Calibri" w:cs="Calibri"/>
          <w:b/>
          <w:i/>
        </w:rPr>
      </w:pPr>
    </w:p>
    <w:p w14:paraId="385B1192" w14:textId="77777777" w:rsidR="00EE11CC" w:rsidRPr="00072B88" w:rsidRDefault="00EE11CC" w:rsidP="00EE11CC">
      <w:pPr>
        <w:jc w:val="both"/>
        <w:rPr>
          <w:rFonts w:ascii="Calibri" w:eastAsia="Calibri" w:hAnsi="Calibri" w:cs="Calibri"/>
          <w:b/>
          <w:i/>
        </w:rPr>
      </w:pPr>
      <w:r w:rsidRPr="00072B88">
        <w:rPr>
          <w:rFonts w:ascii="Calibri" w:eastAsia="Calibri" w:hAnsi="Calibri" w:cs="Calibri"/>
          <w:b/>
          <w:i/>
        </w:rPr>
        <w:t>Allergén növényfajok telepítése kizárólag külterületen, belterülettől és beépítésre szánt területtől nagy távolságra javasolható.</w:t>
      </w:r>
    </w:p>
    <w:p w14:paraId="18BDEB7A" w14:textId="77777777" w:rsidR="00EE11CC" w:rsidRPr="00072B88" w:rsidRDefault="00EE11CC" w:rsidP="00EE11CC">
      <w:pPr>
        <w:rPr>
          <w:rFonts w:ascii="Calibri" w:eastAsia="Calibri" w:hAnsi="Calibri" w:cs="Calibri"/>
          <w:b/>
          <w:i/>
        </w:rPr>
      </w:pPr>
      <w:r w:rsidRPr="00072B88">
        <w:rPr>
          <w:rFonts w:ascii="Calibri" w:eastAsia="Calibri" w:hAnsi="Calibri" w:cs="Calibri"/>
          <w:b/>
          <w:i/>
        </w:rPr>
        <w:br w:type="page"/>
      </w:r>
    </w:p>
    <w:p w14:paraId="48FF6E34" w14:textId="12338F6B" w:rsidR="00EE11CC" w:rsidRPr="00072B88" w:rsidRDefault="00EE11CC" w:rsidP="00EE11CC">
      <w:pPr>
        <w:rPr>
          <w:rFonts w:ascii="Calibri" w:eastAsia="Calibri" w:hAnsi="Calibri" w:cs="Calibri"/>
          <w:b/>
          <w:i/>
        </w:rPr>
      </w:pPr>
      <w:r w:rsidRPr="00072B88">
        <w:rPr>
          <w:rFonts w:ascii="Calibri" w:eastAsia="Calibri" w:hAnsi="Calibri" w:cs="Calibri"/>
          <w:b/>
          <w:i/>
        </w:rPr>
        <w:lastRenderedPageBreak/>
        <w:t>4.a. függelék a</w:t>
      </w:r>
      <w:r>
        <w:rPr>
          <w:rFonts w:ascii="Calibri" w:eastAsia="Calibri" w:hAnsi="Calibri" w:cs="Calibri"/>
          <w:b/>
          <w:i/>
        </w:rPr>
        <w:t xml:space="preserve"> 30</w:t>
      </w:r>
      <w:r w:rsidRPr="00072B88">
        <w:rPr>
          <w:rFonts w:ascii="Calibri" w:eastAsia="Calibri" w:hAnsi="Calibri" w:cs="Calibri"/>
          <w:b/>
          <w:i/>
        </w:rPr>
        <w:t>/2020. (</w:t>
      </w:r>
      <w:r>
        <w:rPr>
          <w:rFonts w:ascii="Calibri" w:eastAsia="Calibri" w:hAnsi="Calibri" w:cs="Calibri"/>
          <w:b/>
          <w:i/>
        </w:rPr>
        <w:t>X.30.</w:t>
      </w:r>
      <w:r w:rsidRPr="00072B88">
        <w:rPr>
          <w:rFonts w:ascii="Calibri" w:eastAsia="Calibri" w:hAnsi="Calibri" w:cs="Calibri"/>
          <w:b/>
          <w:i/>
        </w:rPr>
        <w:t>) önkormányzati rendelethez</w:t>
      </w:r>
    </w:p>
    <w:p w14:paraId="0A33944A" w14:textId="77777777" w:rsidR="00EE11CC" w:rsidRPr="00072B88" w:rsidRDefault="00EE11CC" w:rsidP="00EE11CC">
      <w:pPr>
        <w:rPr>
          <w:rFonts w:ascii="Calibri" w:eastAsia="Calibri" w:hAnsi="Calibri" w:cs="Calibri"/>
          <w:b/>
          <w:i/>
        </w:rPr>
      </w:pPr>
      <w:r w:rsidRPr="00072B88">
        <w:rPr>
          <w:rFonts w:ascii="Calibri" w:eastAsia="Calibri" w:hAnsi="Calibri" w:cs="Calibri"/>
          <w:b/>
          <w:i/>
        </w:rPr>
        <w:t>Idegenhonos inváziós növényfajok jegyzéke</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49"/>
        <w:gridCol w:w="5866"/>
      </w:tblGrid>
      <w:tr w:rsidR="00EE11CC" w:rsidRPr="00072B88" w14:paraId="0A8F67E5" w14:textId="77777777" w:rsidTr="0017728E">
        <w:trPr>
          <w:trHeight w:val="454"/>
          <w:jc w:val="center"/>
        </w:trPr>
        <w:tc>
          <w:tcPr>
            <w:tcW w:w="2237"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77CC94B9" w14:textId="77777777" w:rsidR="00EE11CC" w:rsidRPr="00072B88" w:rsidRDefault="00EE11CC" w:rsidP="0017728E">
            <w:pPr>
              <w:jc w:val="center"/>
              <w:rPr>
                <w:rFonts w:ascii="Calibri" w:eastAsia="Calibri" w:hAnsi="Calibri" w:cs="Calibri"/>
                <w:b/>
                <w:i/>
              </w:rPr>
            </w:pPr>
            <w:r w:rsidRPr="00072B88">
              <w:rPr>
                <w:rFonts w:ascii="Calibri" w:eastAsia="Calibri" w:hAnsi="Calibri" w:cs="Calibri"/>
                <w:b/>
                <w:bCs/>
                <w:i/>
              </w:rPr>
              <w:t>magyar név</w:t>
            </w:r>
          </w:p>
        </w:tc>
        <w:tc>
          <w:tcPr>
            <w:tcW w:w="2763" w:type="pct"/>
            <w:tcBorders>
              <w:top w:val="outset" w:sz="6" w:space="0" w:color="auto"/>
              <w:left w:val="nil"/>
              <w:bottom w:val="outset" w:sz="6" w:space="0" w:color="auto"/>
              <w:right w:val="outset" w:sz="6" w:space="0" w:color="auto"/>
            </w:tcBorders>
            <w:shd w:val="clear" w:color="auto" w:fill="D9D9D9"/>
            <w:vAlign w:val="center"/>
            <w:hideMark/>
          </w:tcPr>
          <w:p w14:paraId="7E728619" w14:textId="77777777" w:rsidR="00EE11CC" w:rsidRPr="00072B88" w:rsidRDefault="00EE11CC" w:rsidP="0017728E">
            <w:pPr>
              <w:jc w:val="center"/>
              <w:rPr>
                <w:rFonts w:ascii="Calibri" w:eastAsia="Calibri" w:hAnsi="Calibri" w:cs="Calibri"/>
                <w:b/>
                <w:i/>
              </w:rPr>
            </w:pPr>
            <w:r w:rsidRPr="00072B88">
              <w:rPr>
                <w:rFonts w:ascii="Calibri" w:eastAsia="Calibri" w:hAnsi="Calibri" w:cs="Calibri"/>
                <w:b/>
                <w:bCs/>
                <w:i/>
              </w:rPr>
              <w:t>tudományos név</w:t>
            </w:r>
          </w:p>
        </w:tc>
      </w:tr>
      <w:tr w:rsidR="00EE11CC" w:rsidRPr="00072B88" w14:paraId="18564152" w14:textId="77777777" w:rsidTr="0017728E">
        <w:trPr>
          <w:trHeight w:val="454"/>
          <w:jc w:val="center"/>
        </w:trPr>
        <w:tc>
          <w:tcPr>
            <w:tcW w:w="2237" w:type="pct"/>
            <w:tcBorders>
              <w:top w:val="nil"/>
              <w:left w:val="outset" w:sz="6" w:space="0" w:color="auto"/>
              <w:bottom w:val="outset" w:sz="6" w:space="0" w:color="auto"/>
              <w:right w:val="outset" w:sz="6" w:space="0" w:color="auto"/>
            </w:tcBorders>
            <w:vAlign w:val="center"/>
            <w:hideMark/>
          </w:tcPr>
          <w:p w14:paraId="3A916494" w14:textId="77777777" w:rsidR="00EE11CC" w:rsidRPr="00072B88" w:rsidRDefault="00EE11CC" w:rsidP="0017728E">
            <w:pPr>
              <w:jc w:val="center"/>
              <w:rPr>
                <w:rFonts w:ascii="Calibri" w:eastAsia="Calibri" w:hAnsi="Calibri" w:cs="Calibri"/>
                <w:b/>
                <w:i/>
              </w:rPr>
            </w:pPr>
            <w:r w:rsidRPr="00072B88">
              <w:rPr>
                <w:rFonts w:ascii="Calibri" w:eastAsia="Calibri" w:hAnsi="Calibri" w:cs="Calibri"/>
                <w:b/>
                <w:i/>
              </w:rPr>
              <w:t>aligátorfű (papagájfű, papagájlevél)</w:t>
            </w:r>
          </w:p>
        </w:tc>
        <w:tc>
          <w:tcPr>
            <w:tcW w:w="2763" w:type="pct"/>
            <w:tcBorders>
              <w:top w:val="nil"/>
              <w:left w:val="nil"/>
              <w:bottom w:val="outset" w:sz="6" w:space="0" w:color="auto"/>
              <w:right w:val="outset" w:sz="6" w:space="0" w:color="auto"/>
            </w:tcBorders>
            <w:vAlign w:val="center"/>
            <w:hideMark/>
          </w:tcPr>
          <w:p w14:paraId="76CC57EE" w14:textId="77777777" w:rsidR="00EE11CC" w:rsidRPr="00072B88" w:rsidRDefault="00EE11CC" w:rsidP="0017728E">
            <w:pPr>
              <w:jc w:val="center"/>
              <w:rPr>
                <w:rFonts w:ascii="Calibri" w:eastAsia="Calibri" w:hAnsi="Calibri" w:cs="Calibri"/>
                <w:b/>
                <w:i/>
              </w:rPr>
            </w:pPr>
            <w:r w:rsidRPr="00072B88">
              <w:rPr>
                <w:rFonts w:ascii="Calibri" w:eastAsia="Calibri" w:hAnsi="Calibri" w:cs="Calibri"/>
                <w:b/>
                <w:i/>
                <w:iCs/>
              </w:rPr>
              <w:t>Alternanthera philoxeroides</w:t>
            </w:r>
          </w:p>
        </w:tc>
      </w:tr>
      <w:tr w:rsidR="00EE11CC" w:rsidRPr="00072B88" w14:paraId="4863A60D" w14:textId="77777777" w:rsidTr="0017728E">
        <w:trPr>
          <w:trHeight w:val="454"/>
          <w:jc w:val="center"/>
        </w:trPr>
        <w:tc>
          <w:tcPr>
            <w:tcW w:w="2237" w:type="pct"/>
            <w:tcBorders>
              <w:top w:val="nil"/>
              <w:left w:val="outset" w:sz="6" w:space="0" w:color="auto"/>
              <w:bottom w:val="outset" w:sz="6" w:space="0" w:color="auto"/>
              <w:right w:val="outset" w:sz="6" w:space="0" w:color="auto"/>
            </w:tcBorders>
            <w:vAlign w:val="center"/>
            <w:hideMark/>
          </w:tcPr>
          <w:p w14:paraId="4014A401" w14:textId="77777777" w:rsidR="00EE11CC" w:rsidRPr="00072B88" w:rsidRDefault="00EE11CC" w:rsidP="0017728E">
            <w:pPr>
              <w:jc w:val="center"/>
              <w:rPr>
                <w:rFonts w:ascii="Calibri" w:eastAsia="Calibri" w:hAnsi="Calibri" w:cs="Calibri"/>
                <w:b/>
                <w:i/>
              </w:rPr>
            </w:pPr>
            <w:r w:rsidRPr="00072B88">
              <w:rPr>
                <w:rFonts w:ascii="Calibri" w:eastAsia="Calibri" w:hAnsi="Calibri" w:cs="Calibri"/>
                <w:b/>
                <w:i/>
              </w:rPr>
              <w:t>karolinai tündérhínár</w:t>
            </w:r>
          </w:p>
        </w:tc>
        <w:tc>
          <w:tcPr>
            <w:tcW w:w="2763" w:type="pct"/>
            <w:tcBorders>
              <w:top w:val="nil"/>
              <w:left w:val="nil"/>
              <w:bottom w:val="outset" w:sz="6" w:space="0" w:color="auto"/>
              <w:right w:val="outset" w:sz="6" w:space="0" w:color="auto"/>
            </w:tcBorders>
            <w:vAlign w:val="center"/>
            <w:hideMark/>
          </w:tcPr>
          <w:p w14:paraId="72E4A38F" w14:textId="77777777" w:rsidR="00EE11CC" w:rsidRPr="00072B88" w:rsidRDefault="00EE11CC" w:rsidP="0017728E">
            <w:pPr>
              <w:jc w:val="center"/>
              <w:rPr>
                <w:rFonts w:ascii="Calibri" w:eastAsia="Calibri" w:hAnsi="Calibri" w:cs="Calibri"/>
                <w:b/>
                <w:i/>
              </w:rPr>
            </w:pPr>
            <w:r w:rsidRPr="00072B88">
              <w:rPr>
                <w:rFonts w:ascii="Calibri" w:eastAsia="Calibri" w:hAnsi="Calibri" w:cs="Calibri"/>
                <w:b/>
                <w:i/>
                <w:iCs/>
              </w:rPr>
              <w:t>Cabomba caroliniana</w:t>
            </w:r>
          </w:p>
        </w:tc>
      </w:tr>
      <w:tr w:rsidR="00EE11CC" w:rsidRPr="00072B88" w14:paraId="222519B0" w14:textId="77777777" w:rsidTr="0017728E">
        <w:trPr>
          <w:trHeight w:val="454"/>
          <w:jc w:val="center"/>
        </w:trPr>
        <w:tc>
          <w:tcPr>
            <w:tcW w:w="2237" w:type="pct"/>
            <w:tcBorders>
              <w:top w:val="nil"/>
              <w:left w:val="outset" w:sz="6" w:space="0" w:color="auto"/>
              <w:bottom w:val="outset" w:sz="6" w:space="0" w:color="auto"/>
              <w:right w:val="outset" w:sz="6" w:space="0" w:color="auto"/>
            </w:tcBorders>
            <w:vAlign w:val="center"/>
            <w:hideMark/>
          </w:tcPr>
          <w:p w14:paraId="31E6195D" w14:textId="77777777" w:rsidR="00EE11CC" w:rsidRPr="00072B88" w:rsidRDefault="00EE11CC" w:rsidP="0017728E">
            <w:pPr>
              <w:jc w:val="center"/>
              <w:rPr>
                <w:rFonts w:ascii="Calibri" w:eastAsia="Calibri" w:hAnsi="Calibri" w:cs="Calibri"/>
                <w:b/>
                <w:i/>
              </w:rPr>
            </w:pPr>
            <w:r w:rsidRPr="00072B88">
              <w:rPr>
                <w:rFonts w:ascii="Calibri" w:eastAsia="Calibri" w:hAnsi="Calibri" w:cs="Calibri"/>
                <w:b/>
                <w:i/>
              </w:rPr>
              <w:t>közönséges vízijácint</w:t>
            </w:r>
          </w:p>
        </w:tc>
        <w:tc>
          <w:tcPr>
            <w:tcW w:w="2763" w:type="pct"/>
            <w:tcBorders>
              <w:top w:val="nil"/>
              <w:left w:val="nil"/>
              <w:bottom w:val="outset" w:sz="6" w:space="0" w:color="auto"/>
              <w:right w:val="outset" w:sz="6" w:space="0" w:color="auto"/>
            </w:tcBorders>
            <w:vAlign w:val="center"/>
            <w:hideMark/>
          </w:tcPr>
          <w:p w14:paraId="6367DA0D" w14:textId="77777777" w:rsidR="00EE11CC" w:rsidRPr="00072B88" w:rsidRDefault="00EE11CC" w:rsidP="0017728E">
            <w:pPr>
              <w:jc w:val="center"/>
              <w:rPr>
                <w:rFonts w:ascii="Calibri" w:eastAsia="Calibri" w:hAnsi="Calibri" w:cs="Calibri"/>
                <w:b/>
                <w:i/>
              </w:rPr>
            </w:pPr>
            <w:r w:rsidRPr="00072B88">
              <w:rPr>
                <w:rFonts w:ascii="Calibri" w:eastAsia="Calibri" w:hAnsi="Calibri" w:cs="Calibri"/>
                <w:b/>
                <w:i/>
                <w:iCs/>
              </w:rPr>
              <w:t>Eichhornia crassipes</w:t>
            </w:r>
          </w:p>
        </w:tc>
      </w:tr>
      <w:tr w:rsidR="00EE11CC" w:rsidRPr="00072B88" w14:paraId="22601DD1" w14:textId="77777777" w:rsidTr="0017728E">
        <w:trPr>
          <w:trHeight w:val="454"/>
          <w:jc w:val="center"/>
        </w:trPr>
        <w:tc>
          <w:tcPr>
            <w:tcW w:w="2237" w:type="pct"/>
            <w:tcBorders>
              <w:top w:val="nil"/>
              <w:left w:val="outset" w:sz="6" w:space="0" w:color="auto"/>
              <w:bottom w:val="outset" w:sz="6" w:space="0" w:color="auto"/>
              <w:right w:val="outset" w:sz="6" w:space="0" w:color="auto"/>
            </w:tcBorders>
            <w:vAlign w:val="center"/>
            <w:hideMark/>
          </w:tcPr>
          <w:p w14:paraId="04573D2C" w14:textId="77777777" w:rsidR="00EE11CC" w:rsidRPr="00072B88" w:rsidRDefault="00EE11CC" w:rsidP="0017728E">
            <w:pPr>
              <w:jc w:val="center"/>
              <w:rPr>
                <w:rFonts w:ascii="Calibri" w:eastAsia="Calibri" w:hAnsi="Calibri" w:cs="Calibri"/>
                <w:b/>
                <w:i/>
              </w:rPr>
            </w:pPr>
            <w:r w:rsidRPr="00072B88">
              <w:rPr>
                <w:rFonts w:ascii="Calibri" w:eastAsia="Calibri" w:hAnsi="Calibri" w:cs="Calibri"/>
                <w:b/>
                <w:i/>
              </w:rPr>
              <w:t>cingár (aprólevelű) átokhínár</w:t>
            </w:r>
          </w:p>
        </w:tc>
        <w:tc>
          <w:tcPr>
            <w:tcW w:w="2763" w:type="pct"/>
            <w:tcBorders>
              <w:top w:val="nil"/>
              <w:left w:val="nil"/>
              <w:bottom w:val="outset" w:sz="6" w:space="0" w:color="auto"/>
              <w:right w:val="outset" w:sz="6" w:space="0" w:color="auto"/>
            </w:tcBorders>
            <w:vAlign w:val="center"/>
            <w:hideMark/>
          </w:tcPr>
          <w:p w14:paraId="21D2785C" w14:textId="77777777" w:rsidR="00EE11CC" w:rsidRPr="00072B88" w:rsidRDefault="00EE11CC" w:rsidP="0017728E">
            <w:pPr>
              <w:jc w:val="center"/>
              <w:rPr>
                <w:rFonts w:ascii="Calibri" w:eastAsia="Calibri" w:hAnsi="Calibri" w:cs="Calibri"/>
                <w:b/>
                <w:i/>
              </w:rPr>
            </w:pPr>
            <w:r w:rsidRPr="00072B88">
              <w:rPr>
                <w:rFonts w:ascii="Calibri" w:eastAsia="Calibri" w:hAnsi="Calibri" w:cs="Calibri"/>
                <w:b/>
                <w:i/>
                <w:iCs/>
              </w:rPr>
              <w:t>Elodea nuttallii</w:t>
            </w:r>
          </w:p>
        </w:tc>
      </w:tr>
      <w:tr w:rsidR="00EE11CC" w:rsidRPr="00072B88" w14:paraId="1C6C9C39" w14:textId="77777777" w:rsidTr="0017728E">
        <w:trPr>
          <w:trHeight w:val="454"/>
          <w:jc w:val="center"/>
        </w:trPr>
        <w:tc>
          <w:tcPr>
            <w:tcW w:w="2237" w:type="pct"/>
            <w:tcBorders>
              <w:top w:val="nil"/>
              <w:left w:val="outset" w:sz="6" w:space="0" w:color="auto"/>
              <w:bottom w:val="outset" w:sz="6" w:space="0" w:color="auto"/>
              <w:right w:val="outset" w:sz="6" w:space="0" w:color="auto"/>
            </w:tcBorders>
            <w:vAlign w:val="center"/>
            <w:hideMark/>
          </w:tcPr>
          <w:p w14:paraId="5C649DD6" w14:textId="77777777" w:rsidR="00EE11CC" w:rsidRPr="00072B88" w:rsidRDefault="00EE11CC" w:rsidP="0017728E">
            <w:pPr>
              <w:jc w:val="center"/>
              <w:rPr>
                <w:rFonts w:ascii="Calibri" w:eastAsia="Calibri" w:hAnsi="Calibri" w:cs="Calibri"/>
                <w:b/>
                <w:i/>
              </w:rPr>
            </w:pPr>
            <w:r w:rsidRPr="00072B88">
              <w:rPr>
                <w:rFonts w:ascii="Calibri" w:eastAsia="Calibri" w:hAnsi="Calibri" w:cs="Calibri"/>
                <w:b/>
                <w:i/>
              </w:rPr>
              <w:t>hévízi gázló</w:t>
            </w:r>
          </w:p>
        </w:tc>
        <w:tc>
          <w:tcPr>
            <w:tcW w:w="2763" w:type="pct"/>
            <w:tcBorders>
              <w:top w:val="nil"/>
              <w:left w:val="nil"/>
              <w:bottom w:val="outset" w:sz="6" w:space="0" w:color="auto"/>
              <w:right w:val="outset" w:sz="6" w:space="0" w:color="auto"/>
            </w:tcBorders>
            <w:vAlign w:val="center"/>
            <w:hideMark/>
          </w:tcPr>
          <w:p w14:paraId="1B07FC74" w14:textId="77777777" w:rsidR="00EE11CC" w:rsidRPr="00072B88" w:rsidRDefault="00EE11CC" w:rsidP="0017728E">
            <w:pPr>
              <w:jc w:val="center"/>
              <w:rPr>
                <w:rFonts w:ascii="Calibri" w:eastAsia="Calibri" w:hAnsi="Calibri" w:cs="Calibri"/>
                <w:b/>
                <w:i/>
              </w:rPr>
            </w:pPr>
            <w:r w:rsidRPr="00072B88">
              <w:rPr>
                <w:rFonts w:ascii="Calibri" w:eastAsia="Calibri" w:hAnsi="Calibri" w:cs="Calibri"/>
                <w:b/>
                <w:i/>
                <w:iCs/>
              </w:rPr>
              <w:t>Hydrocotyle ranunculoides</w:t>
            </w:r>
          </w:p>
        </w:tc>
      </w:tr>
      <w:tr w:rsidR="00EE11CC" w:rsidRPr="00072B88" w14:paraId="72534516" w14:textId="77777777" w:rsidTr="0017728E">
        <w:trPr>
          <w:trHeight w:val="454"/>
          <w:jc w:val="center"/>
        </w:trPr>
        <w:tc>
          <w:tcPr>
            <w:tcW w:w="2237" w:type="pct"/>
            <w:tcBorders>
              <w:top w:val="nil"/>
              <w:left w:val="outset" w:sz="6" w:space="0" w:color="auto"/>
              <w:bottom w:val="outset" w:sz="6" w:space="0" w:color="auto"/>
              <w:right w:val="outset" w:sz="6" w:space="0" w:color="auto"/>
            </w:tcBorders>
            <w:vAlign w:val="center"/>
            <w:hideMark/>
          </w:tcPr>
          <w:p w14:paraId="0DB20563" w14:textId="77777777" w:rsidR="00EE11CC" w:rsidRPr="00072B88" w:rsidRDefault="00EE11CC" w:rsidP="0017728E">
            <w:pPr>
              <w:jc w:val="center"/>
              <w:rPr>
                <w:rFonts w:ascii="Calibri" w:eastAsia="Calibri" w:hAnsi="Calibri" w:cs="Calibri"/>
                <w:b/>
                <w:i/>
              </w:rPr>
            </w:pPr>
            <w:r w:rsidRPr="00072B88">
              <w:rPr>
                <w:rFonts w:ascii="Calibri" w:eastAsia="Calibri" w:hAnsi="Calibri" w:cs="Calibri"/>
                <w:b/>
                <w:i/>
              </w:rPr>
              <w:t>nagy fodros-átokhínár</w:t>
            </w:r>
          </w:p>
        </w:tc>
        <w:tc>
          <w:tcPr>
            <w:tcW w:w="2763" w:type="pct"/>
            <w:tcBorders>
              <w:top w:val="nil"/>
              <w:left w:val="nil"/>
              <w:bottom w:val="outset" w:sz="6" w:space="0" w:color="auto"/>
              <w:right w:val="outset" w:sz="6" w:space="0" w:color="auto"/>
            </w:tcBorders>
            <w:vAlign w:val="center"/>
            <w:hideMark/>
          </w:tcPr>
          <w:p w14:paraId="01854FCE" w14:textId="77777777" w:rsidR="00EE11CC" w:rsidRPr="00072B88" w:rsidRDefault="00EE11CC" w:rsidP="0017728E">
            <w:pPr>
              <w:jc w:val="center"/>
              <w:rPr>
                <w:rFonts w:ascii="Calibri" w:eastAsia="Calibri" w:hAnsi="Calibri" w:cs="Calibri"/>
                <w:b/>
                <w:i/>
              </w:rPr>
            </w:pPr>
            <w:r w:rsidRPr="00072B88">
              <w:rPr>
                <w:rFonts w:ascii="Calibri" w:eastAsia="Calibri" w:hAnsi="Calibri" w:cs="Calibri"/>
                <w:b/>
                <w:i/>
                <w:iCs/>
              </w:rPr>
              <w:t>Lagarosiphon major</w:t>
            </w:r>
          </w:p>
        </w:tc>
      </w:tr>
      <w:tr w:rsidR="00EE11CC" w:rsidRPr="00072B88" w14:paraId="78BCB195" w14:textId="77777777" w:rsidTr="0017728E">
        <w:trPr>
          <w:trHeight w:val="454"/>
          <w:jc w:val="center"/>
        </w:trPr>
        <w:tc>
          <w:tcPr>
            <w:tcW w:w="2237" w:type="pct"/>
            <w:tcBorders>
              <w:top w:val="nil"/>
              <w:left w:val="outset" w:sz="6" w:space="0" w:color="auto"/>
              <w:bottom w:val="outset" w:sz="6" w:space="0" w:color="auto"/>
              <w:right w:val="outset" w:sz="6" w:space="0" w:color="auto"/>
            </w:tcBorders>
            <w:vAlign w:val="center"/>
            <w:hideMark/>
          </w:tcPr>
          <w:p w14:paraId="7F8E401F" w14:textId="77777777" w:rsidR="00EE11CC" w:rsidRPr="00072B88" w:rsidRDefault="00EE11CC" w:rsidP="0017728E">
            <w:pPr>
              <w:jc w:val="center"/>
              <w:rPr>
                <w:rFonts w:ascii="Calibri" w:eastAsia="Calibri" w:hAnsi="Calibri" w:cs="Calibri"/>
                <w:b/>
                <w:i/>
              </w:rPr>
            </w:pPr>
            <w:r w:rsidRPr="00072B88">
              <w:rPr>
                <w:rFonts w:ascii="Calibri" w:eastAsia="Calibri" w:hAnsi="Calibri" w:cs="Calibri"/>
                <w:b/>
                <w:i/>
              </w:rPr>
              <w:t>nagyvirágú tóalma</w:t>
            </w:r>
          </w:p>
        </w:tc>
        <w:tc>
          <w:tcPr>
            <w:tcW w:w="2763" w:type="pct"/>
            <w:tcBorders>
              <w:top w:val="nil"/>
              <w:left w:val="nil"/>
              <w:bottom w:val="outset" w:sz="6" w:space="0" w:color="auto"/>
              <w:right w:val="outset" w:sz="6" w:space="0" w:color="auto"/>
            </w:tcBorders>
            <w:vAlign w:val="center"/>
            <w:hideMark/>
          </w:tcPr>
          <w:p w14:paraId="0F3ED6A2" w14:textId="77777777" w:rsidR="00EE11CC" w:rsidRPr="00072B88" w:rsidRDefault="00EE11CC" w:rsidP="0017728E">
            <w:pPr>
              <w:jc w:val="center"/>
              <w:rPr>
                <w:rFonts w:ascii="Calibri" w:eastAsia="Calibri" w:hAnsi="Calibri" w:cs="Calibri"/>
                <w:b/>
                <w:i/>
              </w:rPr>
            </w:pPr>
            <w:r w:rsidRPr="00072B88">
              <w:rPr>
                <w:rFonts w:ascii="Calibri" w:eastAsia="Calibri" w:hAnsi="Calibri" w:cs="Calibri"/>
                <w:b/>
                <w:i/>
                <w:iCs/>
              </w:rPr>
              <w:t>Ludwigia grandiflora</w:t>
            </w:r>
          </w:p>
        </w:tc>
      </w:tr>
      <w:tr w:rsidR="00EE11CC" w:rsidRPr="00072B88" w14:paraId="56464311" w14:textId="77777777" w:rsidTr="0017728E">
        <w:trPr>
          <w:trHeight w:val="454"/>
          <w:jc w:val="center"/>
        </w:trPr>
        <w:tc>
          <w:tcPr>
            <w:tcW w:w="2237" w:type="pct"/>
            <w:tcBorders>
              <w:top w:val="nil"/>
              <w:left w:val="outset" w:sz="6" w:space="0" w:color="auto"/>
              <w:bottom w:val="outset" w:sz="6" w:space="0" w:color="auto"/>
              <w:right w:val="outset" w:sz="6" w:space="0" w:color="auto"/>
            </w:tcBorders>
            <w:vAlign w:val="center"/>
            <w:hideMark/>
          </w:tcPr>
          <w:p w14:paraId="79F58BD3" w14:textId="77777777" w:rsidR="00EE11CC" w:rsidRPr="00072B88" w:rsidRDefault="00EE11CC" w:rsidP="0017728E">
            <w:pPr>
              <w:jc w:val="center"/>
              <w:rPr>
                <w:rFonts w:ascii="Calibri" w:eastAsia="Calibri" w:hAnsi="Calibri" w:cs="Calibri"/>
                <w:b/>
                <w:i/>
              </w:rPr>
            </w:pPr>
            <w:r w:rsidRPr="00072B88">
              <w:rPr>
                <w:rFonts w:ascii="Calibri" w:eastAsia="Calibri" w:hAnsi="Calibri" w:cs="Calibri"/>
                <w:b/>
                <w:i/>
              </w:rPr>
              <w:t>sárga tóalma</w:t>
            </w:r>
          </w:p>
        </w:tc>
        <w:tc>
          <w:tcPr>
            <w:tcW w:w="2763" w:type="pct"/>
            <w:tcBorders>
              <w:top w:val="nil"/>
              <w:left w:val="nil"/>
              <w:bottom w:val="outset" w:sz="6" w:space="0" w:color="auto"/>
              <w:right w:val="outset" w:sz="6" w:space="0" w:color="auto"/>
            </w:tcBorders>
            <w:vAlign w:val="center"/>
            <w:hideMark/>
          </w:tcPr>
          <w:p w14:paraId="5C0210AA" w14:textId="77777777" w:rsidR="00EE11CC" w:rsidRPr="00072B88" w:rsidRDefault="00EE11CC" w:rsidP="0017728E">
            <w:pPr>
              <w:jc w:val="center"/>
              <w:rPr>
                <w:rFonts w:ascii="Calibri" w:eastAsia="Calibri" w:hAnsi="Calibri" w:cs="Calibri"/>
                <w:b/>
                <w:i/>
              </w:rPr>
            </w:pPr>
            <w:r w:rsidRPr="00072B88">
              <w:rPr>
                <w:rFonts w:ascii="Calibri" w:eastAsia="Calibri" w:hAnsi="Calibri" w:cs="Calibri"/>
                <w:b/>
                <w:i/>
                <w:iCs/>
              </w:rPr>
              <w:t>Ludwigia peploides</w:t>
            </w:r>
          </w:p>
        </w:tc>
      </w:tr>
      <w:tr w:rsidR="00EE11CC" w:rsidRPr="00072B88" w14:paraId="3DAA0AC0" w14:textId="77777777" w:rsidTr="0017728E">
        <w:trPr>
          <w:trHeight w:val="454"/>
          <w:jc w:val="center"/>
        </w:trPr>
        <w:tc>
          <w:tcPr>
            <w:tcW w:w="2237" w:type="pct"/>
            <w:tcBorders>
              <w:top w:val="nil"/>
              <w:left w:val="outset" w:sz="6" w:space="0" w:color="auto"/>
              <w:bottom w:val="outset" w:sz="6" w:space="0" w:color="auto"/>
              <w:right w:val="outset" w:sz="6" w:space="0" w:color="auto"/>
            </w:tcBorders>
            <w:vAlign w:val="center"/>
            <w:hideMark/>
          </w:tcPr>
          <w:p w14:paraId="6087BFEF" w14:textId="77777777" w:rsidR="00EE11CC" w:rsidRPr="00072B88" w:rsidRDefault="00EE11CC" w:rsidP="0017728E">
            <w:pPr>
              <w:jc w:val="center"/>
              <w:rPr>
                <w:rFonts w:ascii="Calibri" w:eastAsia="Calibri" w:hAnsi="Calibri" w:cs="Calibri"/>
                <w:b/>
                <w:i/>
              </w:rPr>
            </w:pPr>
            <w:r w:rsidRPr="00072B88">
              <w:rPr>
                <w:rFonts w:ascii="Calibri" w:eastAsia="Calibri" w:hAnsi="Calibri" w:cs="Calibri"/>
                <w:b/>
                <w:i/>
              </w:rPr>
              <w:t>strucctoll-süllőhínár</w:t>
            </w:r>
          </w:p>
        </w:tc>
        <w:tc>
          <w:tcPr>
            <w:tcW w:w="2763" w:type="pct"/>
            <w:tcBorders>
              <w:top w:val="nil"/>
              <w:left w:val="nil"/>
              <w:bottom w:val="outset" w:sz="6" w:space="0" w:color="auto"/>
              <w:right w:val="outset" w:sz="6" w:space="0" w:color="auto"/>
            </w:tcBorders>
            <w:vAlign w:val="center"/>
            <w:hideMark/>
          </w:tcPr>
          <w:p w14:paraId="52DB2F15" w14:textId="77777777" w:rsidR="00EE11CC" w:rsidRPr="00072B88" w:rsidRDefault="00EE11CC" w:rsidP="0017728E">
            <w:pPr>
              <w:jc w:val="center"/>
              <w:rPr>
                <w:rFonts w:ascii="Calibri" w:eastAsia="Calibri" w:hAnsi="Calibri" w:cs="Calibri"/>
                <w:b/>
                <w:i/>
              </w:rPr>
            </w:pPr>
            <w:r w:rsidRPr="00072B88">
              <w:rPr>
                <w:rFonts w:ascii="Calibri" w:eastAsia="Calibri" w:hAnsi="Calibri" w:cs="Calibri"/>
                <w:b/>
                <w:i/>
                <w:iCs/>
              </w:rPr>
              <w:t>Myriophyllum aquaticum</w:t>
            </w:r>
          </w:p>
        </w:tc>
      </w:tr>
      <w:tr w:rsidR="00EE11CC" w:rsidRPr="00072B88" w14:paraId="6E21130E" w14:textId="77777777" w:rsidTr="0017728E">
        <w:trPr>
          <w:trHeight w:val="454"/>
          <w:jc w:val="center"/>
        </w:trPr>
        <w:tc>
          <w:tcPr>
            <w:tcW w:w="2237" w:type="pct"/>
            <w:tcBorders>
              <w:top w:val="nil"/>
              <w:left w:val="outset" w:sz="6" w:space="0" w:color="auto"/>
              <w:bottom w:val="outset" w:sz="6" w:space="0" w:color="auto"/>
              <w:right w:val="outset" w:sz="6" w:space="0" w:color="auto"/>
            </w:tcBorders>
            <w:vAlign w:val="center"/>
            <w:hideMark/>
          </w:tcPr>
          <w:p w14:paraId="3F6B4496" w14:textId="77777777" w:rsidR="00EE11CC" w:rsidRPr="00072B88" w:rsidRDefault="00EE11CC" w:rsidP="0017728E">
            <w:pPr>
              <w:jc w:val="center"/>
              <w:rPr>
                <w:rFonts w:ascii="Calibri" w:eastAsia="Calibri" w:hAnsi="Calibri" w:cs="Calibri"/>
                <w:b/>
                <w:i/>
              </w:rPr>
            </w:pPr>
            <w:r w:rsidRPr="00072B88">
              <w:rPr>
                <w:rFonts w:ascii="Calibri" w:eastAsia="Calibri" w:hAnsi="Calibri" w:cs="Calibri"/>
                <w:b/>
                <w:i/>
              </w:rPr>
              <w:t>felemáslevelű süllőhínár</w:t>
            </w:r>
          </w:p>
        </w:tc>
        <w:tc>
          <w:tcPr>
            <w:tcW w:w="2763" w:type="pct"/>
            <w:tcBorders>
              <w:top w:val="nil"/>
              <w:left w:val="nil"/>
              <w:bottom w:val="outset" w:sz="6" w:space="0" w:color="auto"/>
              <w:right w:val="outset" w:sz="6" w:space="0" w:color="auto"/>
            </w:tcBorders>
            <w:vAlign w:val="center"/>
            <w:hideMark/>
          </w:tcPr>
          <w:p w14:paraId="11330A5C" w14:textId="77777777" w:rsidR="00EE11CC" w:rsidRPr="00072B88" w:rsidRDefault="00EE11CC" w:rsidP="0017728E">
            <w:pPr>
              <w:jc w:val="center"/>
              <w:rPr>
                <w:rFonts w:ascii="Calibri" w:eastAsia="Calibri" w:hAnsi="Calibri" w:cs="Calibri"/>
                <w:b/>
                <w:i/>
              </w:rPr>
            </w:pPr>
            <w:r w:rsidRPr="00072B88">
              <w:rPr>
                <w:rFonts w:ascii="Calibri" w:eastAsia="Calibri" w:hAnsi="Calibri" w:cs="Calibri"/>
                <w:b/>
                <w:i/>
                <w:iCs/>
              </w:rPr>
              <w:t>Myriophyllum heterophyllum</w:t>
            </w:r>
          </w:p>
        </w:tc>
      </w:tr>
      <w:tr w:rsidR="00EE11CC" w:rsidRPr="00072B88" w14:paraId="136F060F" w14:textId="77777777" w:rsidTr="0017728E">
        <w:trPr>
          <w:trHeight w:val="454"/>
          <w:jc w:val="center"/>
        </w:trPr>
        <w:tc>
          <w:tcPr>
            <w:tcW w:w="2237" w:type="pct"/>
            <w:tcBorders>
              <w:top w:val="nil"/>
              <w:left w:val="outset" w:sz="6" w:space="0" w:color="auto"/>
              <w:bottom w:val="outset" w:sz="6" w:space="0" w:color="auto"/>
              <w:right w:val="outset" w:sz="6" w:space="0" w:color="auto"/>
            </w:tcBorders>
            <w:vAlign w:val="center"/>
            <w:hideMark/>
          </w:tcPr>
          <w:p w14:paraId="05E503AA" w14:textId="77777777" w:rsidR="00EE11CC" w:rsidRPr="00072B88" w:rsidRDefault="00EE11CC" w:rsidP="0017728E">
            <w:pPr>
              <w:jc w:val="center"/>
              <w:rPr>
                <w:rFonts w:ascii="Calibri" w:eastAsia="Calibri" w:hAnsi="Calibri" w:cs="Calibri"/>
                <w:b/>
                <w:i/>
              </w:rPr>
            </w:pPr>
            <w:r w:rsidRPr="00072B88">
              <w:rPr>
                <w:rFonts w:ascii="Calibri" w:eastAsia="Calibri" w:hAnsi="Calibri" w:cs="Calibri"/>
                <w:b/>
                <w:i/>
              </w:rPr>
              <w:t>közönséges selyemkóró</w:t>
            </w:r>
          </w:p>
        </w:tc>
        <w:tc>
          <w:tcPr>
            <w:tcW w:w="2763" w:type="pct"/>
            <w:tcBorders>
              <w:top w:val="nil"/>
              <w:left w:val="nil"/>
              <w:bottom w:val="outset" w:sz="6" w:space="0" w:color="auto"/>
              <w:right w:val="outset" w:sz="6" w:space="0" w:color="auto"/>
            </w:tcBorders>
            <w:vAlign w:val="center"/>
            <w:hideMark/>
          </w:tcPr>
          <w:p w14:paraId="3DCA42BC" w14:textId="77777777" w:rsidR="00EE11CC" w:rsidRPr="00072B88" w:rsidRDefault="00EE11CC" w:rsidP="0017728E">
            <w:pPr>
              <w:jc w:val="center"/>
              <w:rPr>
                <w:rFonts w:ascii="Calibri" w:eastAsia="Calibri" w:hAnsi="Calibri" w:cs="Calibri"/>
                <w:b/>
                <w:i/>
              </w:rPr>
            </w:pPr>
            <w:r w:rsidRPr="00072B88">
              <w:rPr>
                <w:rFonts w:ascii="Calibri" w:eastAsia="Calibri" w:hAnsi="Calibri" w:cs="Calibri"/>
                <w:b/>
                <w:i/>
                <w:iCs/>
              </w:rPr>
              <w:t>Asclepias syriaca</w:t>
            </w:r>
          </w:p>
        </w:tc>
      </w:tr>
      <w:tr w:rsidR="00EE11CC" w:rsidRPr="00072B88" w14:paraId="34D9544E" w14:textId="77777777" w:rsidTr="0017728E">
        <w:trPr>
          <w:trHeight w:val="454"/>
          <w:jc w:val="center"/>
        </w:trPr>
        <w:tc>
          <w:tcPr>
            <w:tcW w:w="2237" w:type="pct"/>
            <w:tcBorders>
              <w:top w:val="nil"/>
              <w:left w:val="outset" w:sz="6" w:space="0" w:color="auto"/>
              <w:bottom w:val="outset" w:sz="6" w:space="0" w:color="auto"/>
              <w:right w:val="outset" w:sz="6" w:space="0" w:color="auto"/>
            </w:tcBorders>
            <w:vAlign w:val="center"/>
            <w:hideMark/>
          </w:tcPr>
          <w:p w14:paraId="2548262C" w14:textId="77777777" w:rsidR="00EE11CC" w:rsidRPr="00072B88" w:rsidRDefault="00EE11CC" w:rsidP="0017728E">
            <w:pPr>
              <w:jc w:val="center"/>
              <w:rPr>
                <w:rFonts w:ascii="Calibri" w:eastAsia="Calibri" w:hAnsi="Calibri" w:cs="Calibri"/>
                <w:b/>
                <w:i/>
              </w:rPr>
            </w:pPr>
            <w:r w:rsidRPr="00072B88">
              <w:rPr>
                <w:rFonts w:ascii="Calibri" w:eastAsia="Calibri" w:hAnsi="Calibri" w:cs="Calibri"/>
                <w:b/>
                <w:i/>
              </w:rPr>
              <w:t>chilei óriáslapu (óriásrebarbara)</w:t>
            </w:r>
          </w:p>
        </w:tc>
        <w:tc>
          <w:tcPr>
            <w:tcW w:w="2763" w:type="pct"/>
            <w:tcBorders>
              <w:top w:val="nil"/>
              <w:left w:val="nil"/>
              <w:bottom w:val="outset" w:sz="6" w:space="0" w:color="auto"/>
              <w:right w:val="outset" w:sz="6" w:space="0" w:color="auto"/>
            </w:tcBorders>
            <w:vAlign w:val="center"/>
            <w:hideMark/>
          </w:tcPr>
          <w:p w14:paraId="5BED2CB7" w14:textId="77777777" w:rsidR="00EE11CC" w:rsidRPr="00072B88" w:rsidRDefault="00EE11CC" w:rsidP="0017728E">
            <w:pPr>
              <w:jc w:val="center"/>
              <w:rPr>
                <w:rFonts w:ascii="Calibri" w:eastAsia="Calibri" w:hAnsi="Calibri" w:cs="Calibri"/>
                <w:b/>
                <w:i/>
              </w:rPr>
            </w:pPr>
            <w:r w:rsidRPr="00072B88">
              <w:rPr>
                <w:rFonts w:ascii="Calibri" w:eastAsia="Calibri" w:hAnsi="Calibri" w:cs="Calibri"/>
                <w:b/>
                <w:i/>
                <w:iCs/>
              </w:rPr>
              <w:t>Gunnera tinctoria</w:t>
            </w:r>
          </w:p>
        </w:tc>
      </w:tr>
      <w:tr w:rsidR="00EE11CC" w:rsidRPr="00072B88" w14:paraId="335CC7DE" w14:textId="77777777" w:rsidTr="0017728E">
        <w:trPr>
          <w:trHeight w:val="454"/>
          <w:jc w:val="center"/>
        </w:trPr>
        <w:tc>
          <w:tcPr>
            <w:tcW w:w="2237" w:type="pct"/>
            <w:tcBorders>
              <w:top w:val="nil"/>
              <w:left w:val="outset" w:sz="6" w:space="0" w:color="auto"/>
              <w:bottom w:val="outset" w:sz="6" w:space="0" w:color="auto"/>
              <w:right w:val="outset" w:sz="6" w:space="0" w:color="auto"/>
            </w:tcBorders>
            <w:vAlign w:val="center"/>
            <w:hideMark/>
          </w:tcPr>
          <w:p w14:paraId="1083F66D" w14:textId="77777777" w:rsidR="00EE11CC" w:rsidRPr="00072B88" w:rsidRDefault="00EE11CC" w:rsidP="0017728E">
            <w:pPr>
              <w:jc w:val="center"/>
              <w:rPr>
                <w:rFonts w:ascii="Calibri" w:eastAsia="Calibri" w:hAnsi="Calibri" w:cs="Calibri"/>
                <w:b/>
                <w:i/>
              </w:rPr>
            </w:pPr>
            <w:r w:rsidRPr="00072B88">
              <w:rPr>
                <w:rFonts w:ascii="Calibri" w:eastAsia="Calibri" w:hAnsi="Calibri" w:cs="Calibri"/>
                <w:b/>
                <w:i/>
              </w:rPr>
              <w:t>kaukázusi medvetalp</w:t>
            </w:r>
          </w:p>
        </w:tc>
        <w:tc>
          <w:tcPr>
            <w:tcW w:w="2763" w:type="pct"/>
            <w:tcBorders>
              <w:top w:val="nil"/>
              <w:left w:val="nil"/>
              <w:bottom w:val="outset" w:sz="6" w:space="0" w:color="auto"/>
              <w:right w:val="outset" w:sz="6" w:space="0" w:color="auto"/>
            </w:tcBorders>
            <w:vAlign w:val="center"/>
            <w:hideMark/>
          </w:tcPr>
          <w:p w14:paraId="31916F04" w14:textId="77777777" w:rsidR="00EE11CC" w:rsidRPr="00072B88" w:rsidRDefault="00EE11CC" w:rsidP="0017728E">
            <w:pPr>
              <w:jc w:val="center"/>
              <w:rPr>
                <w:rFonts w:ascii="Calibri" w:eastAsia="Calibri" w:hAnsi="Calibri" w:cs="Calibri"/>
                <w:b/>
                <w:i/>
              </w:rPr>
            </w:pPr>
            <w:r w:rsidRPr="00072B88">
              <w:rPr>
                <w:rFonts w:ascii="Calibri" w:eastAsia="Calibri" w:hAnsi="Calibri" w:cs="Calibri"/>
                <w:b/>
                <w:i/>
                <w:iCs/>
              </w:rPr>
              <w:t>Heracleum mantegazzianum</w:t>
            </w:r>
          </w:p>
        </w:tc>
      </w:tr>
      <w:tr w:rsidR="00EE11CC" w:rsidRPr="00072B88" w14:paraId="0AFB4754" w14:textId="77777777" w:rsidTr="0017728E">
        <w:trPr>
          <w:trHeight w:val="454"/>
          <w:jc w:val="center"/>
        </w:trPr>
        <w:tc>
          <w:tcPr>
            <w:tcW w:w="2237" w:type="pct"/>
            <w:tcBorders>
              <w:top w:val="nil"/>
              <w:left w:val="outset" w:sz="6" w:space="0" w:color="auto"/>
              <w:bottom w:val="outset" w:sz="6" w:space="0" w:color="auto"/>
              <w:right w:val="outset" w:sz="6" w:space="0" w:color="auto"/>
            </w:tcBorders>
            <w:vAlign w:val="center"/>
            <w:hideMark/>
          </w:tcPr>
          <w:p w14:paraId="096C5A35" w14:textId="77777777" w:rsidR="00EE11CC" w:rsidRPr="00072B88" w:rsidRDefault="00EE11CC" w:rsidP="0017728E">
            <w:pPr>
              <w:jc w:val="center"/>
              <w:rPr>
                <w:rFonts w:ascii="Calibri" w:eastAsia="Calibri" w:hAnsi="Calibri" w:cs="Calibri"/>
                <w:b/>
                <w:i/>
              </w:rPr>
            </w:pPr>
            <w:r w:rsidRPr="00072B88">
              <w:rPr>
                <w:rFonts w:ascii="Calibri" w:eastAsia="Calibri" w:hAnsi="Calibri" w:cs="Calibri"/>
                <w:b/>
                <w:i/>
              </w:rPr>
              <w:t>perzsa medvetalp</w:t>
            </w:r>
          </w:p>
        </w:tc>
        <w:tc>
          <w:tcPr>
            <w:tcW w:w="2763" w:type="pct"/>
            <w:tcBorders>
              <w:top w:val="nil"/>
              <w:left w:val="nil"/>
              <w:bottom w:val="outset" w:sz="6" w:space="0" w:color="auto"/>
              <w:right w:val="outset" w:sz="6" w:space="0" w:color="auto"/>
            </w:tcBorders>
            <w:vAlign w:val="center"/>
            <w:hideMark/>
          </w:tcPr>
          <w:p w14:paraId="1CCD4C78" w14:textId="77777777" w:rsidR="00EE11CC" w:rsidRPr="00072B88" w:rsidRDefault="00EE11CC" w:rsidP="0017728E">
            <w:pPr>
              <w:jc w:val="center"/>
              <w:rPr>
                <w:rFonts w:ascii="Calibri" w:eastAsia="Calibri" w:hAnsi="Calibri" w:cs="Calibri"/>
                <w:b/>
                <w:i/>
              </w:rPr>
            </w:pPr>
            <w:r w:rsidRPr="00072B88">
              <w:rPr>
                <w:rFonts w:ascii="Calibri" w:eastAsia="Calibri" w:hAnsi="Calibri" w:cs="Calibri"/>
                <w:b/>
                <w:i/>
                <w:iCs/>
              </w:rPr>
              <w:t>Heracleum persicum</w:t>
            </w:r>
          </w:p>
        </w:tc>
      </w:tr>
      <w:tr w:rsidR="00EE11CC" w:rsidRPr="00072B88" w14:paraId="72AA18D0" w14:textId="77777777" w:rsidTr="0017728E">
        <w:trPr>
          <w:trHeight w:val="454"/>
          <w:jc w:val="center"/>
        </w:trPr>
        <w:tc>
          <w:tcPr>
            <w:tcW w:w="2237" w:type="pct"/>
            <w:tcBorders>
              <w:top w:val="nil"/>
              <w:left w:val="outset" w:sz="6" w:space="0" w:color="auto"/>
              <w:bottom w:val="outset" w:sz="6" w:space="0" w:color="auto"/>
              <w:right w:val="outset" w:sz="6" w:space="0" w:color="auto"/>
            </w:tcBorders>
            <w:vAlign w:val="center"/>
            <w:hideMark/>
          </w:tcPr>
          <w:p w14:paraId="64EC09AD" w14:textId="77777777" w:rsidR="00EE11CC" w:rsidRPr="00072B88" w:rsidRDefault="00EE11CC" w:rsidP="0017728E">
            <w:pPr>
              <w:jc w:val="center"/>
              <w:rPr>
                <w:rFonts w:ascii="Calibri" w:eastAsia="Calibri" w:hAnsi="Calibri" w:cs="Calibri"/>
                <w:b/>
                <w:i/>
              </w:rPr>
            </w:pPr>
            <w:r w:rsidRPr="00072B88">
              <w:rPr>
                <w:rFonts w:ascii="Calibri" w:eastAsia="Calibri" w:hAnsi="Calibri" w:cs="Calibri"/>
                <w:b/>
                <w:i/>
              </w:rPr>
              <w:t>Szosznovszkij-medvetalp</w:t>
            </w:r>
          </w:p>
        </w:tc>
        <w:tc>
          <w:tcPr>
            <w:tcW w:w="2763" w:type="pct"/>
            <w:tcBorders>
              <w:top w:val="nil"/>
              <w:left w:val="nil"/>
              <w:bottom w:val="outset" w:sz="6" w:space="0" w:color="auto"/>
              <w:right w:val="outset" w:sz="6" w:space="0" w:color="auto"/>
            </w:tcBorders>
            <w:vAlign w:val="center"/>
            <w:hideMark/>
          </w:tcPr>
          <w:p w14:paraId="4E3C1979" w14:textId="77777777" w:rsidR="00EE11CC" w:rsidRPr="00072B88" w:rsidRDefault="00EE11CC" w:rsidP="0017728E">
            <w:pPr>
              <w:jc w:val="center"/>
              <w:rPr>
                <w:rFonts w:ascii="Calibri" w:eastAsia="Calibri" w:hAnsi="Calibri" w:cs="Calibri"/>
                <w:b/>
                <w:i/>
              </w:rPr>
            </w:pPr>
            <w:r w:rsidRPr="00072B88">
              <w:rPr>
                <w:rFonts w:ascii="Calibri" w:eastAsia="Calibri" w:hAnsi="Calibri" w:cs="Calibri"/>
                <w:b/>
                <w:i/>
                <w:iCs/>
              </w:rPr>
              <w:t>Heracleum sosnowskyi</w:t>
            </w:r>
          </w:p>
        </w:tc>
      </w:tr>
      <w:tr w:rsidR="00EE11CC" w:rsidRPr="00072B88" w14:paraId="39AB5527" w14:textId="77777777" w:rsidTr="0017728E">
        <w:trPr>
          <w:trHeight w:val="454"/>
          <w:jc w:val="center"/>
        </w:trPr>
        <w:tc>
          <w:tcPr>
            <w:tcW w:w="2237" w:type="pct"/>
            <w:tcBorders>
              <w:top w:val="nil"/>
              <w:left w:val="outset" w:sz="6" w:space="0" w:color="auto"/>
              <w:bottom w:val="outset" w:sz="6" w:space="0" w:color="auto"/>
              <w:right w:val="outset" w:sz="6" w:space="0" w:color="auto"/>
            </w:tcBorders>
            <w:vAlign w:val="center"/>
            <w:hideMark/>
          </w:tcPr>
          <w:p w14:paraId="0286C5F3" w14:textId="77777777" w:rsidR="00EE11CC" w:rsidRPr="00072B88" w:rsidRDefault="00EE11CC" w:rsidP="0017728E">
            <w:pPr>
              <w:jc w:val="center"/>
              <w:rPr>
                <w:rFonts w:ascii="Calibri" w:eastAsia="Calibri" w:hAnsi="Calibri" w:cs="Calibri"/>
                <w:b/>
                <w:i/>
              </w:rPr>
            </w:pPr>
            <w:r w:rsidRPr="00072B88">
              <w:rPr>
                <w:rFonts w:ascii="Calibri" w:eastAsia="Calibri" w:hAnsi="Calibri" w:cs="Calibri"/>
                <w:b/>
                <w:i/>
              </w:rPr>
              <w:t>bíbor nebáncsvirág</w:t>
            </w:r>
          </w:p>
        </w:tc>
        <w:tc>
          <w:tcPr>
            <w:tcW w:w="2763" w:type="pct"/>
            <w:tcBorders>
              <w:top w:val="nil"/>
              <w:left w:val="nil"/>
              <w:bottom w:val="outset" w:sz="6" w:space="0" w:color="auto"/>
              <w:right w:val="outset" w:sz="6" w:space="0" w:color="auto"/>
            </w:tcBorders>
            <w:vAlign w:val="center"/>
            <w:hideMark/>
          </w:tcPr>
          <w:p w14:paraId="07649B6D" w14:textId="77777777" w:rsidR="00EE11CC" w:rsidRPr="00072B88" w:rsidRDefault="00EE11CC" w:rsidP="0017728E">
            <w:pPr>
              <w:jc w:val="center"/>
              <w:rPr>
                <w:rFonts w:ascii="Calibri" w:eastAsia="Calibri" w:hAnsi="Calibri" w:cs="Calibri"/>
                <w:b/>
                <w:i/>
              </w:rPr>
            </w:pPr>
            <w:r w:rsidRPr="00072B88">
              <w:rPr>
                <w:rFonts w:ascii="Calibri" w:eastAsia="Calibri" w:hAnsi="Calibri" w:cs="Calibri"/>
                <w:b/>
                <w:i/>
                <w:iCs/>
              </w:rPr>
              <w:t>Impatiens glandulifera</w:t>
            </w:r>
          </w:p>
        </w:tc>
      </w:tr>
      <w:tr w:rsidR="00EE11CC" w:rsidRPr="00072B88" w14:paraId="7F04AF61" w14:textId="77777777" w:rsidTr="0017728E">
        <w:trPr>
          <w:trHeight w:val="454"/>
          <w:jc w:val="center"/>
        </w:trPr>
        <w:tc>
          <w:tcPr>
            <w:tcW w:w="2237" w:type="pct"/>
            <w:tcBorders>
              <w:top w:val="nil"/>
              <w:left w:val="outset" w:sz="6" w:space="0" w:color="auto"/>
              <w:bottom w:val="outset" w:sz="6" w:space="0" w:color="auto"/>
              <w:right w:val="outset" w:sz="6" w:space="0" w:color="auto"/>
            </w:tcBorders>
            <w:vAlign w:val="center"/>
            <w:hideMark/>
          </w:tcPr>
          <w:p w14:paraId="7CEE9E9C" w14:textId="77777777" w:rsidR="00EE11CC" w:rsidRPr="00072B88" w:rsidRDefault="00EE11CC" w:rsidP="0017728E">
            <w:pPr>
              <w:jc w:val="center"/>
              <w:rPr>
                <w:rFonts w:ascii="Calibri" w:eastAsia="Calibri" w:hAnsi="Calibri" w:cs="Calibri"/>
                <w:b/>
                <w:i/>
              </w:rPr>
            </w:pPr>
            <w:r w:rsidRPr="00072B88">
              <w:rPr>
                <w:rFonts w:ascii="Calibri" w:eastAsia="Calibri" w:hAnsi="Calibri" w:cs="Calibri"/>
                <w:b/>
                <w:i/>
              </w:rPr>
              <w:t>sárga lápbuzogány</w:t>
            </w:r>
          </w:p>
        </w:tc>
        <w:tc>
          <w:tcPr>
            <w:tcW w:w="2763" w:type="pct"/>
            <w:tcBorders>
              <w:top w:val="nil"/>
              <w:left w:val="nil"/>
              <w:bottom w:val="outset" w:sz="6" w:space="0" w:color="auto"/>
              <w:right w:val="outset" w:sz="6" w:space="0" w:color="auto"/>
            </w:tcBorders>
            <w:vAlign w:val="center"/>
            <w:hideMark/>
          </w:tcPr>
          <w:p w14:paraId="6947B557" w14:textId="77777777" w:rsidR="00EE11CC" w:rsidRPr="00072B88" w:rsidRDefault="00EE11CC" w:rsidP="0017728E">
            <w:pPr>
              <w:jc w:val="center"/>
              <w:rPr>
                <w:rFonts w:ascii="Calibri" w:eastAsia="Calibri" w:hAnsi="Calibri" w:cs="Calibri"/>
                <w:b/>
                <w:i/>
              </w:rPr>
            </w:pPr>
            <w:r w:rsidRPr="00072B88">
              <w:rPr>
                <w:rFonts w:ascii="Calibri" w:eastAsia="Calibri" w:hAnsi="Calibri" w:cs="Calibri"/>
                <w:b/>
                <w:i/>
                <w:iCs/>
              </w:rPr>
              <w:t>Lysichiton americanus</w:t>
            </w:r>
          </w:p>
        </w:tc>
      </w:tr>
      <w:tr w:rsidR="00EE11CC" w:rsidRPr="00072B88" w14:paraId="35393F82" w14:textId="77777777" w:rsidTr="0017728E">
        <w:trPr>
          <w:trHeight w:val="454"/>
          <w:jc w:val="center"/>
        </w:trPr>
        <w:tc>
          <w:tcPr>
            <w:tcW w:w="2237" w:type="pct"/>
            <w:tcBorders>
              <w:top w:val="nil"/>
              <w:left w:val="outset" w:sz="6" w:space="0" w:color="auto"/>
              <w:bottom w:val="outset" w:sz="6" w:space="0" w:color="auto"/>
              <w:right w:val="outset" w:sz="6" w:space="0" w:color="auto"/>
            </w:tcBorders>
            <w:vAlign w:val="center"/>
            <w:hideMark/>
          </w:tcPr>
          <w:p w14:paraId="71C92834" w14:textId="77777777" w:rsidR="00EE11CC" w:rsidRPr="00072B88" w:rsidRDefault="00EE11CC" w:rsidP="0017728E">
            <w:pPr>
              <w:jc w:val="center"/>
              <w:rPr>
                <w:rFonts w:ascii="Calibri" w:eastAsia="Calibri" w:hAnsi="Calibri" w:cs="Calibri"/>
                <w:b/>
                <w:i/>
              </w:rPr>
            </w:pPr>
            <w:r w:rsidRPr="00072B88">
              <w:rPr>
                <w:rFonts w:ascii="Calibri" w:eastAsia="Calibri" w:hAnsi="Calibri" w:cs="Calibri"/>
                <w:b/>
                <w:i/>
              </w:rPr>
              <w:t>japán gázlófű</w:t>
            </w:r>
          </w:p>
        </w:tc>
        <w:tc>
          <w:tcPr>
            <w:tcW w:w="2763" w:type="pct"/>
            <w:tcBorders>
              <w:top w:val="nil"/>
              <w:left w:val="nil"/>
              <w:bottom w:val="outset" w:sz="6" w:space="0" w:color="auto"/>
              <w:right w:val="outset" w:sz="6" w:space="0" w:color="auto"/>
            </w:tcBorders>
            <w:vAlign w:val="center"/>
            <w:hideMark/>
          </w:tcPr>
          <w:p w14:paraId="4D18386B" w14:textId="77777777" w:rsidR="00EE11CC" w:rsidRPr="00072B88" w:rsidRDefault="00EE11CC" w:rsidP="0017728E">
            <w:pPr>
              <w:jc w:val="center"/>
              <w:rPr>
                <w:rFonts w:ascii="Calibri" w:eastAsia="Calibri" w:hAnsi="Calibri" w:cs="Calibri"/>
                <w:b/>
                <w:i/>
              </w:rPr>
            </w:pPr>
            <w:r w:rsidRPr="00072B88">
              <w:rPr>
                <w:rFonts w:ascii="Calibri" w:eastAsia="Calibri" w:hAnsi="Calibri" w:cs="Calibri"/>
                <w:b/>
                <w:i/>
                <w:iCs/>
              </w:rPr>
              <w:t>Microstegium vimineum</w:t>
            </w:r>
          </w:p>
        </w:tc>
      </w:tr>
      <w:tr w:rsidR="00EE11CC" w:rsidRPr="00072B88" w14:paraId="553F9E35" w14:textId="77777777" w:rsidTr="0017728E">
        <w:trPr>
          <w:trHeight w:val="454"/>
          <w:jc w:val="center"/>
        </w:trPr>
        <w:tc>
          <w:tcPr>
            <w:tcW w:w="2237" w:type="pct"/>
            <w:tcBorders>
              <w:top w:val="nil"/>
              <w:left w:val="outset" w:sz="6" w:space="0" w:color="auto"/>
              <w:bottom w:val="outset" w:sz="6" w:space="0" w:color="auto"/>
              <w:right w:val="outset" w:sz="6" w:space="0" w:color="auto"/>
            </w:tcBorders>
            <w:vAlign w:val="center"/>
            <w:hideMark/>
          </w:tcPr>
          <w:p w14:paraId="70462182" w14:textId="77777777" w:rsidR="00EE11CC" w:rsidRPr="00072B88" w:rsidRDefault="00EE11CC" w:rsidP="0017728E">
            <w:pPr>
              <w:jc w:val="center"/>
              <w:rPr>
                <w:rFonts w:ascii="Calibri" w:eastAsia="Calibri" w:hAnsi="Calibri" w:cs="Calibri"/>
                <w:b/>
                <w:i/>
              </w:rPr>
            </w:pPr>
            <w:r w:rsidRPr="00072B88">
              <w:rPr>
                <w:rFonts w:ascii="Calibri" w:eastAsia="Calibri" w:hAnsi="Calibri" w:cs="Calibri"/>
                <w:b/>
                <w:i/>
              </w:rPr>
              <w:t>keserű hamisüröm</w:t>
            </w:r>
          </w:p>
        </w:tc>
        <w:tc>
          <w:tcPr>
            <w:tcW w:w="2763" w:type="pct"/>
            <w:tcBorders>
              <w:top w:val="nil"/>
              <w:left w:val="nil"/>
              <w:bottom w:val="outset" w:sz="6" w:space="0" w:color="auto"/>
              <w:right w:val="outset" w:sz="6" w:space="0" w:color="auto"/>
            </w:tcBorders>
            <w:vAlign w:val="center"/>
            <w:hideMark/>
          </w:tcPr>
          <w:p w14:paraId="4D807CC6" w14:textId="77777777" w:rsidR="00EE11CC" w:rsidRPr="00072B88" w:rsidRDefault="00EE11CC" w:rsidP="0017728E">
            <w:pPr>
              <w:jc w:val="center"/>
              <w:rPr>
                <w:rFonts w:ascii="Calibri" w:eastAsia="Calibri" w:hAnsi="Calibri" w:cs="Calibri"/>
                <w:b/>
                <w:i/>
              </w:rPr>
            </w:pPr>
            <w:r w:rsidRPr="00072B88">
              <w:rPr>
                <w:rFonts w:ascii="Calibri" w:eastAsia="Calibri" w:hAnsi="Calibri" w:cs="Calibri"/>
                <w:b/>
                <w:i/>
                <w:iCs/>
              </w:rPr>
              <w:t>Parthenium hysterophorus</w:t>
            </w:r>
          </w:p>
        </w:tc>
      </w:tr>
      <w:tr w:rsidR="00EE11CC" w:rsidRPr="00072B88" w14:paraId="2F27FE1C" w14:textId="77777777" w:rsidTr="0017728E">
        <w:trPr>
          <w:trHeight w:val="454"/>
          <w:jc w:val="center"/>
        </w:trPr>
        <w:tc>
          <w:tcPr>
            <w:tcW w:w="2237" w:type="pct"/>
            <w:tcBorders>
              <w:top w:val="nil"/>
              <w:left w:val="outset" w:sz="6" w:space="0" w:color="auto"/>
              <w:bottom w:val="outset" w:sz="6" w:space="0" w:color="auto"/>
              <w:right w:val="outset" w:sz="6" w:space="0" w:color="auto"/>
            </w:tcBorders>
            <w:vAlign w:val="center"/>
            <w:hideMark/>
          </w:tcPr>
          <w:p w14:paraId="04A52EC6" w14:textId="77777777" w:rsidR="00EE11CC" w:rsidRPr="00072B88" w:rsidRDefault="00EE11CC" w:rsidP="0017728E">
            <w:pPr>
              <w:jc w:val="center"/>
              <w:rPr>
                <w:rFonts w:ascii="Calibri" w:eastAsia="Calibri" w:hAnsi="Calibri" w:cs="Calibri"/>
                <w:b/>
                <w:i/>
              </w:rPr>
            </w:pPr>
            <w:r w:rsidRPr="00072B88">
              <w:rPr>
                <w:rFonts w:ascii="Calibri" w:eastAsia="Calibri" w:hAnsi="Calibri" w:cs="Calibri"/>
                <w:b/>
                <w:i/>
              </w:rPr>
              <w:t>rózsás tollborzfű</w:t>
            </w:r>
          </w:p>
        </w:tc>
        <w:tc>
          <w:tcPr>
            <w:tcW w:w="2763" w:type="pct"/>
            <w:tcBorders>
              <w:top w:val="nil"/>
              <w:left w:val="nil"/>
              <w:bottom w:val="outset" w:sz="6" w:space="0" w:color="auto"/>
              <w:right w:val="outset" w:sz="6" w:space="0" w:color="auto"/>
            </w:tcBorders>
            <w:vAlign w:val="center"/>
            <w:hideMark/>
          </w:tcPr>
          <w:p w14:paraId="50001B66" w14:textId="77777777" w:rsidR="00EE11CC" w:rsidRPr="00072B88" w:rsidRDefault="00EE11CC" w:rsidP="0017728E">
            <w:pPr>
              <w:jc w:val="center"/>
              <w:rPr>
                <w:rFonts w:ascii="Calibri" w:eastAsia="Calibri" w:hAnsi="Calibri" w:cs="Calibri"/>
                <w:b/>
                <w:i/>
              </w:rPr>
            </w:pPr>
            <w:r w:rsidRPr="00072B88">
              <w:rPr>
                <w:rFonts w:ascii="Calibri" w:eastAsia="Calibri" w:hAnsi="Calibri" w:cs="Calibri"/>
                <w:b/>
                <w:i/>
                <w:iCs/>
              </w:rPr>
              <w:t>Pennisetum setaceum</w:t>
            </w:r>
          </w:p>
        </w:tc>
      </w:tr>
      <w:tr w:rsidR="00EE11CC" w:rsidRPr="00072B88" w14:paraId="2C45EE20" w14:textId="77777777" w:rsidTr="0017728E">
        <w:trPr>
          <w:trHeight w:val="454"/>
          <w:jc w:val="center"/>
        </w:trPr>
        <w:tc>
          <w:tcPr>
            <w:tcW w:w="2237" w:type="pct"/>
            <w:tcBorders>
              <w:top w:val="nil"/>
              <w:left w:val="outset" w:sz="6" w:space="0" w:color="auto"/>
              <w:bottom w:val="outset" w:sz="6" w:space="0" w:color="auto"/>
              <w:right w:val="outset" w:sz="6" w:space="0" w:color="auto"/>
            </w:tcBorders>
            <w:vAlign w:val="center"/>
            <w:hideMark/>
          </w:tcPr>
          <w:p w14:paraId="2C4C3AC9" w14:textId="77777777" w:rsidR="00EE11CC" w:rsidRPr="00072B88" w:rsidRDefault="00EE11CC" w:rsidP="0017728E">
            <w:pPr>
              <w:jc w:val="center"/>
              <w:rPr>
                <w:rFonts w:ascii="Calibri" w:eastAsia="Calibri" w:hAnsi="Calibri" w:cs="Calibri"/>
                <w:b/>
                <w:i/>
              </w:rPr>
            </w:pPr>
            <w:r w:rsidRPr="00072B88">
              <w:rPr>
                <w:rFonts w:ascii="Calibri" w:eastAsia="Calibri" w:hAnsi="Calibri" w:cs="Calibri"/>
                <w:b/>
                <w:i/>
              </w:rPr>
              <w:t>ördögfarok-keserűfű</w:t>
            </w:r>
          </w:p>
        </w:tc>
        <w:tc>
          <w:tcPr>
            <w:tcW w:w="2763" w:type="pct"/>
            <w:tcBorders>
              <w:top w:val="nil"/>
              <w:left w:val="nil"/>
              <w:bottom w:val="outset" w:sz="6" w:space="0" w:color="auto"/>
              <w:right w:val="outset" w:sz="6" w:space="0" w:color="auto"/>
            </w:tcBorders>
            <w:vAlign w:val="center"/>
            <w:hideMark/>
          </w:tcPr>
          <w:p w14:paraId="0377F6DB" w14:textId="77777777" w:rsidR="00EE11CC" w:rsidRPr="00072B88" w:rsidRDefault="00EE11CC" w:rsidP="0017728E">
            <w:pPr>
              <w:jc w:val="center"/>
              <w:rPr>
                <w:rFonts w:ascii="Calibri" w:eastAsia="Calibri" w:hAnsi="Calibri" w:cs="Calibri"/>
                <w:b/>
                <w:i/>
              </w:rPr>
            </w:pPr>
            <w:r w:rsidRPr="00072B88">
              <w:rPr>
                <w:rFonts w:ascii="Calibri" w:eastAsia="Calibri" w:hAnsi="Calibri" w:cs="Calibri"/>
                <w:b/>
                <w:i/>
                <w:iCs/>
              </w:rPr>
              <w:t>Persicaria perfoliata </w:t>
            </w:r>
            <w:r w:rsidRPr="00072B88">
              <w:rPr>
                <w:rFonts w:ascii="Calibri" w:eastAsia="Calibri" w:hAnsi="Calibri" w:cs="Calibri"/>
                <w:b/>
                <w:i/>
              </w:rPr>
              <w:t>(</w:t>
            </w:r>
            <w:r w:rsidRPr="00072B88">
              <w:rPr>
                <w:rFonts w:ascii="Calibri" w:eastAsia="Calibri" w:hAnsi="Calibri" w:cs="Calibri"/>
                <w:b/>
                <w:i/>
                <w:iCs/>
              </w:rPr>
              <w:t>Polygonum perfoliatum</w:t>
            </w:r>
            <w:r w:rsidRPr="00072B88">
              <w:rPr>
                <w:rFonts w:ascii="Calibri" w:eastAsia="Calibri" w:hAnsi="Calibri" w:cs="Calibri"/>
                <w:b/>
                <w:i/>
              </w:rPr>
              <w:t>)</w:t>
            </w:r>
          </w:p>
        </w:tc>
      </w:tr>
      <w:tr w:rsidR="00EE11CC" w:rsidRPr="00072B88" w14:paraId="417310C9" w14:textId="77777777" w:rsidTr="0017728E">
        <w:trPr>
          <w:trHeight w:val="454"/>
          <w:jc w:val="center"/>
        </w:trPr>
        <w:tc>
          <w:tcPr>
            <w:tcW w:w="2237" w:type="pct"/>
            <w:tcBorders>
              <w:top w:val="nil"/>
              <w:left w:val="outset" w:sz="6" w:space="0" w:color="auto"/>
              <w:bottom w:val="outset" w:sz="6" w:space="0" w:color="auto"/>
              <w:right w:val="outset" w:sz="6" w:space="0" w:color="auto"/>
            </w:tcBorders>
            <w:vAlign w:val="center"/>
            <w:hideMark/>
          </w:tcPr>
          <w:p w14:paraId="11CD0ECE" w14:textId="77777777" w:rsidR="00EE11CC" w:rsidRPr="00072B88" w:rsidRDefault="00EE11CC" w:rsidP="0017728E">
            <w:pPr>
              <w:jc w:val="center"/>
              <w:rPr>
                <w:rFonts w:ascii="Calibri" w:eastAsia="Calibri" w:hAnsi="Calibri" w:cs="Calibri"/>
                <w:b/>
                <w:i/>
              </w:rPr>
            </w:pPr>
            <w:r w:rsidRPr="00072B88">
              <w:rPr>
                <w:rFonts w:ascii="Calibri" w:eastAsia="Calibri" w:hAnsi="Calibri" w:cs="Calibri"/>
                <w:b/>
                <w:i/>
              </w:rPr>
              <w:t>japán nyílgyökér (kudzu)</w:t>
            </w:r>
          </w:p>
        </w:tc>
        <w:tc>
          <w:tcPr>
            <w:tcW w:w="2763" w:type="pct"/>
            <w:tcBorders>
              <w:top w:val="nil"/>
              <w:left w:val="nil"/>
              <w:bottom w:val="outset" w:sz="6" w:space="0" w:color="auto"/>
              <w:right w:val="outset" w:sz="6" w:space="0" w:color="auto"/>
            </w:tcBorders>
            <w:vAlign w:val="center"/>
            <w:hideMark/>
          </w:tcPr>
          <w:p w14:paraId="02BDABC3" w14:textId="77777777" w:rsidR="00EE11CC" w:rsidRPr="00072B88" w:rsidRDefault="00EE11CC" w:rsidP="0017728E">
            <w:pPr>
              <w:jc w:val="center"/>
              <w:rPr>
                <w:rFonts w:ascii="Calibri" w:eastAsia="Calibri" w:hAnsi="Calibri" w:cs="Calibri"/>
                <w:b/>
                <w:i/>
              </w:rPr>
            </w:pPr>
            <w:r w:rsidRPr="00072B88">
              <w:rPr>
                <w:rFonts w:ascii="Calibri" w:eastAsia="Calibri" w:hAnsi="Calibri" w:cs="Calibri"/>
                <w:b/>
                <w:i/>
                <w:iCs/>
              </w:rPr>
              <w:t>Pueraria montana </w:t>
            </w:r>
            <w:r w:rsidRPr="00072B88">
              <w:rPr>
                <w:rFonts w:ascii="Calibri" w:eastAsia="Calibri" w:hAnsi="Calibri" w:cs="Calibri"/>
                <w:b/>
                <w:i/>
              </w:rPr>
              <w:t xml:space="preserve">var. </w:t>
            </w:r>
            <w:r w:rsidRPr="00072B88">
              <w:rPr>
                <w:rFonts w:ascii="Calibri" w:eastAsia="Calibri" w:hAnsi="Calibri" w:cs="Calibri"/>
                <w:b/>
                <w:i/>
                <w:iCs/>
              </w:rPr>
              <w:t>lobata </w:t>
            </w:r>
            <w:r w:rsidRPr="00072B88">
              <w:rPr>
                <w:rFonts w:ascii="Calibri" w:eastAsia="Calibri" w:hAnsi="Calibri" w:cs="Calibri"/>
                <w:b/>
                <w:i/>
              </w:rPr>
              <w:t>(</w:t>
            </w:r>
            <w:r w:rsidRPr="00072B88">
              <w:rPr>
                <w:rFonts w:ascii="Calibri" w:eastAsia="Calibri" w:hAnsi="Calibri" w:cs="Calibri"/>
                <w:b/>
                <w:i/>
                <w:iCs/>
              </w:rPr>
              <w:t>Pueraria lobata</w:t>
            </w:r>
            <w:r w:rsidRPr="00072B88">
              <w:rPr>
                <w:rFonts w:ascii="Calibri" w:eastAsia="Calibri" w:hAnsi="Calibri" w:cs="Calibri"/>
                <w:b/>
                <w:i/>
              </w:rPr>
              <w:t>)</w:t>
            </w:r>
          </w:p>
        </w:tc>
      </w:tr>
      <w:tr w:rsidR="00EE11CC" w:rsidRPr="00072B88" w14:paraId="123C135C" w14:textId="77777777" w:rsidTr="0017728E">
        <w:trPr>
          <w:trHeight w:val="454"/>
          <w:jc w:val="center"/>
        </w:trPr>
        <w:tc>
          <w:tcPr>
            <w:tcW w:w="2237" w:type="pct"/>
            <w:tcBorders>
              <w:top w:val="nil"/>
              <w:left w:val="outset" w:sz="6" w:space="0" w:color="auto"/>
              <w:bottom w:val="outset" w:sz="6" w:space="0" w:color="auto"/>
              <w:right w:val="outset" w:sz="6" w:space="0" w:color="auto"/>
            </w:tcBorders>
            <w:vAlign w:val="center"/>
            <w:hideMark/>
          </w:tcPr>
          <w:p w14:paraId="7657CAA8" w14:textId="77777777" w:rsidR="00EE11CC" w:rsidRPr="00072B88" w:rsidRDefault="00EE11CC" w:rsidP="0017728E">
            <w:pPr>
              <w:jc w:val="center"/>
              <w:rPr>
                <w:rFonts w:ascii="Calibri" w:eastAsia="Calibri" w:hAnsi="Calibri" w:cs="Calibri"/>
                <w:b/>
                <w:i/>
              </w:rPr>
            </w:pPr>
            <w:r w:rsidRPr="00072B88">
              <w:rPr>
                <w:rFonts w:ascii="Calibri" w:eastAsia="Calibri" w:hAnsi="Calibri" w:cs="Calibri"/>
                <w:b/>
                <w:i/>
              </w:rPr>
              <w:t>borfa, tengerparti seprűcserje</w:t>
            </w:r>
          </w:p>
        </w:tc>
        <w:tc>
          <w:tcPr>
            <w:tcW w:w="2763" w:type="pct"/>
            <w:tcBorders>
              <w:top w:val="nil"/>
              <w:left w:val="nil"/>
              <w:bottom w:val="outset" w:sz="6" w:space="0" w:color="auto"/>
              <w:right w:val="outset" w:sz="6" w:space="0" w:color="auto"/>
            </w:tcBorders>
            <w:vAlign w:val="center"/>
            <w:hideMark/>
          </w:tcPr>
          <w:p w14:paraId="2106857F" w14:textId="77777777" w:rsidR="00EE11CC" w:rsidRPr="00072B88" w:rsidRDefault="00EE11CC" w:rsidP="0017728E">
            <w:pPr>
              <w:jc w:val="center"/>
              <w:rPr>
                <w:rFonts w:ascii="Calibri" w:eastAsia="Calibri" w:hAnsi="Calibri" w:cs="Calibri"/>
                <w:b/>
                <w:i/>
              </w:rPr>
            </w:pPr>
            <w:r w:rsidRPr="00072B88">
              <w:rPr>
                <w:rFonts w:ascii="Calibri" w:eastAsia="Calibri" w:hAnsi="Calibri" w:cs="Calibri"/>
                <w:b/>
                <w:i/>
                <w:iCs/>
              </w:rPr>
              <w:t>Baccharis halimifolia</w:t>
            </w:r>
          </w:p>
        </w:tc>
      </w:tr>
    </w:tbl>
    <w:p w14:paraId="25BF6912" w14:textId="77777777" w:rsidR="00EE11CC" w:rsidRPr="00072B88" w:rsidRDefault="00EE11CC" w:rsidP="00EE11CC">
      <w:pPr>
        <w:rPr>
          <w:rFonts w:ascii="Calibri" w:eastAsia="Calibri" w:hAnsi="Calibri" w:cs="Calibri"/>
          <w:b/>
          <w:i/>
        </w:rPr>
      </w:pPr>
    </w:p>
    <w:p w14:paraId="3B2E974E" w14:textId="77777777" w:rsidR="00EE11CC" w:rsidRPr="00072B88" w:rsidRDefault="00EE11CC" w:rsidP="00EE11CC">
      <w:pPr>
        <w:jc w:val="both"/>
        <w:rPr>
          <w:rFonts w:ascii="Calibri" w:eastAsia="Calibri" w:hAnsi="Calibri" w:cs="Calibri"/>
          <w:b/>
          <w:i/>
        </w:rPr>
      </w:pPr>
      <w:r w:rsidRPr="00072B88">
        <w:rPr>
          <w:rFonts w:ascii="Calibri" w:eastAsia="Calibri" w:hAnsi="Calibri" w:cs="Calibri"/>
          <w:b/>
          <w:i/>
        </w:rPr>
        <w:br w:type="page"/>
      </w:r>
    </w:p>
    <w:p w14:paraId="056F54EB" w14:textId="7EF54AE1" w:rsidR="00EE11CC" w:rsidRPr="00072B88" w:rsidRDefault="00EE11CC" w:rsidP="00EE11CC">
      <w:pPr>
        <w:rPr>
          <w:rFonts w:ascii="Calibri" w:eastAsia="Calibri" w:hAnsi="Calibri" w:cs="Calibri"/>
          <w:b/>
          <w:i/>
        </w:rPr>
      </w:pPr>
      <w:r w:rsidRPr="00072B88">
        <w:rPr>
          <w:rFonts w:ascii="Calibri" w:eastAsia="Calibri" w:hAnsi="Calibri" w:cs="Calibri"/>
          <w:b/>
          <w:i/>
        </w:rPr>
        <w:lastRenderedPageBreak/>
        <w:t>4.b. függelék a</w:t>
      </w:r>
      <w:r>
        <w:rPr>
          <w:rFonts w:ascii="Calibri" w:eastAsia="Calibri" w:hAnsi="Calibri" w:cs="Calibri"/>
          <w:b/>
          <w:i/>
        </w:rPr>
        <w:t xml:space="preserve"> 30</w:t>
      </w:r>
      <w:r w:rsidRPr="00072B88">
        <w:rPr>
          <w:rFonts w:ascii="Calibri" w:eastAsia="Calibri" w:hAnsi="Calibri" w:cs="Calibri"/>
          <w:b/>
          <w:i/>
        </w:rPr>
        <w:t>/2020. (</w:t>
      </w:r>
      <w:r>
        <w:rPr>
          <w:rFonts w:ascii="Calibri" w:eastAsia="Calibri" w:hAnsi="Calibri" w:cs="Calibri"/>
          <w:b/>
          <w:i/>
        </w:rPr>
        <w:t>X.30.</w:t>
      </w:r>
      <w:r w:rsidRPr="00072B88">
        <w:rPr>
          <w:rFonts w:ascii="Calibri" w:eastAsia="Calibri" w:hAnsi="Calibri" w:cs="Calibri"/>
          <w:b/>
          <w:i/>
        </w:rPr>
        <w:t>) önkormányzati rendelethez</w:t>
      </w:r>
    </w:p>
    <w:p w14:paraId="1B197D16" w14:textId="77777777" w:rsidR="00EE11CC" w:rsidRPr="00072B88" w:rsidRDefault="00EE11CC" w:rsidP="00EE11CC">
      <w:pPr>
        <w:rPr>
          <w:rFonts w:ascii="Calibri" w:eastAsia="Calibri" w:hAnsi="Calibri" w:cs="Calibri"/>
          <w:b/>
          <w:i/>
        </w:rPr>
      </w:pPr>
      <w:r w:rsidRPr="00072B88">
        <w:rPr>
          <w:rFonts w:ascii="Calibri" w:eastAsia="Calibri" w:hAnsi="Calibri" w:cs="Calibri"/>
          <w:b/>
          <w:i/>
        </w:rPr>
        <w:t>Mátrai Tájvédelmi Körzet országos természetvédelmi területe által érintett földrészletek helyrajzi számainak jegyzéke (137/2007. (XII.27.) KvVM rendelet):</w:t>
      </w:r>
    </w:p>
    <w:p w14:paraId="3BE073EF" w14:textId="77777777" w:rsidR="00EE11CC" w:rsidRPr="00072B88" w:rsidRDefault="00EE11CC" w:rsidP="00EE11CC">
      <w:pPr>
        <w:rPr>
          <w:rFonts w:ascii="Calibri" w:eastAsia="Calibri" w:hAnsi="Calibri" w:cs="Calibri"/>
          <w:b/>
          <w:i/>
        </w:rPr>
      </w:pPr>
      <w:r w:rsidRPr="00072B88">
        <w:rPr>
          <w:rFonts w:ascii="Calibri" w:eastAsia="Calibri" w:hAnsi="Calibri" w:cs="Calibri"/>
          <w:b/>
          <w:i/>
        </w:rPr>
        <w:t>0114, 0115/1, 0117, 0118, 0119, 7300/1-3, 7300/5-6, 7302, 7303, 7304, 7305, 7306, 7307, 7308, 7309/1-2, 7310, 7311, 7312, 7313, 7314, 7315, 7316, 7317, 7318, 7319, 7320/1-2, 7321, 7322, 7323</w:t>
      </w:r>
    </w:p>
    <w:p w14:paraId="2CCC617B" w14:textId="77777777" w:rsidR="00EE11CC" w:rsidRPr="00072B88" w:rsidRDefault="00EE11CC" w:rsidP="00EE11CC">
      <w:pPr>
        <w:rPr>
          <w:rFonts w:ascii="Calibri" w:eastAsia="Calibri" w:hAnsi="Calibri" w:cs="Calibri"/>
          <w:b/>
          <w:i/>
        </w:rPr>
      </w:pPr>
      <w:r w:rsidRPr="00072B88">
        <w:rPr>
          <w:rFonts w:ascii="Calibri" w:eastAsia="Calibri" w:hAnsi="Calibri" w:cs="Calibri"/>
          <w:b/>
          <w:i/>
        </w:rPr>
        <w:t>Fokozottan védett terület által érintett helyrajzi számok jegyzéke:</w:t>
      </w:r>
    </w:p>
    <w:p w14:paraId="37C4745D" w14:textId="77777777" w:rsidR="00EE11CC" w:rsidRPr="00072B88" w:rsidRDefault="00EE11CC" w:rsidP="00EE11CC">
      <w:pPr>
        <w:rPr>
          <w:rFonts w:ascii="Calibri" w:eastAsia="Calibri" w:hAnsi="Calibri" w:cs="Calibri"/>
          <w:b/>
          <w:i/>
        </w:rPr>
      </w:pPr>
      <w:r w:rsidRPr="00072B88">
        <w:rPr>
          <w:rFonts w:ascii="Calibri" w:eastAsia="Calibri" w:hAnsi="Calibri" w:cs="Calibri"/>
          <w:b/>
          <w:i/>
        </w:rPr>
        <w:t>0115/1 hrsz-ból 52,6 ha (a 2C, 2D, 2E, 2F, 2TI, 2UT1, 2UT2, 3B, 3C, 3D, 3E, 3F, 3TN, 3TI1, 3UT2, 3UT3 erdőrészletek), 0117 hrsz-ból 76,3 ha (az 5E, 6A, 6B, 6C, 6D erdőrészletek, a 17A erdőrészlet területén fekvő rész és a 17B, 17C, 17D, 17E erdőrészletek)</w:t>
      </w:r>
    </w:p>
    <w:p w14:paraId="06B0F4F9" w14:textId="77777777" w:rsidR="00EE11CC" w:rsidRPr="00072B88" w:rsidRDefault="00EE11CC" w:rsidP="00EE11CC">
      <w:pPr>
        <w:rPr>
          <w:rFonts w:ascii="Calibri" w:eastAsia="Calibri" w:hAnsi="Calibri" w:cs="Calibri"/>
          <w:b/>
          <w:i/>
        </w:rPr>
      </w:pPr>
    </w:p>
    <w:p w14:paraId="4DB2981F" w14:textId="77777777" w:rsidR="00EE11CC" w:rsidRPr="00072B88" w:rsidRDefault="00EE11CC" w:rsidP="00EE11CC">
      <w:pPr>
        <w:jc w:val="both"/>
        <w:rPr>
          <w:rFonts w:ascii="Calibri" w:eastAsia="Calibri" w:hAnsi="Calibri" w:cs="Calibri"/>
          <w:b/>
          <w:i/>
        </w:rPr>
      </w:pPr>
      <w:r w:rsidRPr="00072B88">
        <w:rPr>
          <w:rFonts w:ascii="Calibri" w:eastAsia="Calibri" w:hAnsi="Calibri" w:cs="Calibri"/>
          <w:b/>
          <w:i/>
        </w:rPr>
        <w:br w:type="page"/>
      </w:r>
    </w:p>
    <w:p w14:paraId="5782C8C8" w14:textId="1A9AEDE3" w:rsidR="00EE11CC" w:rsidRPr="00072B88" w:rsidRDefault="00EE11CC" w:rsidP="00EE11CC">
      <w:pPr>
        <w:rPr>
          <w:rFonts w:ascii="Calibri" w:eastAsia="Calibri" w:hAnsi="Calibri" w:cs="Calibri"/>
          <w:b/>
          <w:i/>
        </w:rPr>
      </w:pPr>
      <w:r w:rsidRPr="00072B88">
        <w:rPr>
          <w:rFonts w:ascii="Calibri" w:eastAsia="Calibri" w:hAnsi="Calibri" w:cs="Calibri"/>
          <w:b/>
          <w:i/>
        </w:rPr>
        <w:lastRenderedPageBreak/>
        <w:t>5. függelék a</w:t>
      </w:r>
      <w:r>
        <w:rPr>
          <w:rFonts w:ascii="Calibri" w:eastAsia="Calibri" w:hAnsi="Calibri" w:cs="Calibri"/>
          <w:b/>
          <w:i/>
        </w:rPr>
        <w:t xml:space="preserve"> 30</w:t>
      </w:r>
      <w:r w:rsidRPr="00072B88">
        <w:rPr>
          <w:rFonts w:ascii="Calibri" w:eastAsia="Calibri" w:hAnsi="Calibri" w:cs="Calibri"/>
          <w:b/>
          <w:i/>
        </w:rPr>
        <w:t xml:space="preserve">/2020. </w:t>
      </w:r>
      <w:r>
        <w:rPr>
          <w:rFonts w:ascii="Calibri" w:eastAsia="Calibri" w:hAnsi="Calibri" w:cs="Calibri"/>
          <w:b/>
          <w:i/>
        </w:rPr>
        <w:t>(X.30.</w:t>
      </w:r>
      <w:r w:rsidRPr="00072B88">
        <w:rPr>
          <w:rFonts w:ascii="Calibri" w:eastAsia="Calibri" w:hAnsi="Calibri" w:cs="Calibri"/>
          <w:b/>
          <w:i/>
        </w:rPr>
        <w:t>) önkormányzati rendelethez</w:t>
      </w:r>
    </w:p>
    <w:p w14:paraId="4F5D9398" w14:textId="77777777" w:rsidR="00EE11CC" w:rsidRPr="00072B88" w:rsidRDefault="00EE11CC" w:rsidP="00EE11CC">
      <w:pPr>
        <w:rPr>
          <w:rFonts w:ascii="Calibri" w:eastAsia="Calibri" w:hAnsi="Calibri" w:cs="Calibri"/>
          <w:b/>
          <w:i/>
        </w:rPr>
      </w:pPr>
      <w:r w:rsidRPr="00072B88">
        <w:rPr>
          <w:rFonts w:ascii="Calibri" w:eastAsia="Calibri" w:hAnsi="Calibri" w:cs="Calibri"/>
          <w:b/>
          <w:i/>
        </w:rPr>
        <w:t>A Gyöngyösi Sár-hegy Természetvédelmi Terület által érintett földrészletek helyrajzi számainak jegyzéke (52/2007. (X.18.) KvVM rendelet; 55/2016. (VIII.16.) FM rendelet):</w:t>
      </w:r>
    </w:p>
    <w:p w14:paraId="53F4207C" w14:textId="77777777" w:rsidR="00EE11CC" w:rsidRPr="00072B88" w:rsidRDefault="00EE11CC" w:rsidP="00EE11CC">
      <w:pPr>
        <w:rPr>
          <w:rFonts w:ascii="Calibri" w:eastAsia="Calibri" w:hAnsi="Calibri" w:cs="Calibri"/>
          <w:b/>
          <w:i/>
        </w:rPr>
      </w:pPr>
    </w:p>
    <w:p w14:paraId="578F0EF6" w14:textId="77777777" w:rsidR="00EE11CC" w:rsidRPr="00072B88" w:rsidRDefault="00EE11CC" w:rsidP="00EE11CC">
      <w:pPr>
        <w:rPr>
          <w:rFonts w:ascii="Calibri" w:eastAsia="Calibri" w:hAnsi="Calibri" w:cs="Calibri"/>
          <w:b/>
          <w:i/>
        </w:rPr>
      </w:pPr>
      <w:r w:rsidRPr="00072B88">
        <w:rPr>
          <w:rFonts w:ascii="Calibri" w:eastAsia="Calibri" w:hAnsi="Calibri" w:cs="Calibri"/>
          <w:b/>
          <w:i/>
        </w:rPr>
        <w:t>0152/2, 0153, 0163, 0164/2, 0165/2, 0165/4−5, 8401-8420, 8951, 077/2, 080, 0154/2−3, 0155, 0156, 0169/37, 0170/3−4, 0198/11</w:t>
      </w:r>
    </w:p>
    <w:p w14:paraId="263DCC02" w14:textId="77777777" w:rsidR="00EE11CC" w:rsidRPr="00072B88" w:rsidRDefault="00EE11CC" w:rsidP="00EE11CC">
      <w:pPr>
        <w:rPr>
          <w:rFonts w:ascii="Calibri" w:eastAsia="Calibri" w:hAnsi="Calibri" w:cs="Calibri"/>
          <w:b/>
          <w:i/>
        </w:rPr>
      </w:pPr>
    </w:p>
    <w:p w14:paraId="2BC83DFF" w14:textId="77777777" w:rsidR="00EE11CC" w:rsidRPr="00072B88" w:rsidRDefault="00EE11CC" w:rsidP="00EE11CC">
      <w:pPr>
        <w:rPr>
          <w:rFonts w:ascii="Calibri" w:eastAsia="Calibri" w:hAnsi="Calibri" w:cs="Calibri"/>
          <w:b/>
          <w:i/>
        </w:rPr>
      </w:pPr>
      <w:r w:rsidRPr="00072B88">
        <w:rPr>
          <w:rFonts w:ascii="Calibri" w:eastAsia="Calibri" w:hAnsi="Calibri" w:cs="Calibri"/>
          <w:b/>
          <w:i/>
        </w:rPr>
        <w:t>a 078 hrsz.-ú földrészletből az</w:t>
      </w:r>
    </w:p>
    <w:p w14:paraId="3BFF2E3D" w14:textId="77777777" w:rsidR="00EE11CC" w:rsidRPr="00072B88" w:rsidRDefault="00EE11CC" w:rsidP="00EE11CC">
      <w:pPr>
        <w:rPr>
          <w:rFonts w:ascii="Calibri" w:eastAsia="Calibri" w:hAnsi="Calibri" w:cs="Calibri"/>
          <w:b/>
          <w:i/>
        </w:rPr>
      </w:pPr>
    </w:p>
    <w:p w14:paraId="479DA264" w14:textId="77777777" w:rsidR="00EE11CC" w:rsidRPr="00072B88" w:rsidRDefault="00EE11CC" w:rsidP="00EE11CC">
      <w:pPr>
        <w:rPr>
          <w:rFonts w:ascii="Calibri" w:eastAsia="Calibri" w:hAnsi="Calibri" w:cs="Calibri"/>
          <w:b/>
          <w:i/>
        </w:rPr>
      </w:pPr>
      <w:r w:rsidRPr="00072B88">
        <w:rPr>
          <w:rFonts w:ascii="Calibri" w:eastAsia="Calibri" w:hAnsi="Calibri" w:cs="Calibri"/>
          <w:b/>
          <w:i/>
        </w:rPr>
        <w:t>Y</w:t>
      </w:r>
      <w:r w:rsidRPr="00072B88">
        <w:rPr>
          <w:rFonts w:ascii="Calibri" w:eastAsia="Calibri" w:hAnsi="Calibri" w:cs="Calibri"/>
          <w:b/>
          <w:i/>
        </w:rPr>
        <w:tab/>
      </w:r>
      <w:r w:rsidRPr="00072B88">
        <w:rPr>
          <w:rFonts w:ascii="Calibri" w:eastAsia="Calibri" w:hAnsi="Calibri" w:cs="Calibri"/>
          <w:b/>
          <w:i/>
        </w:rPr>
        <w:tab/>
        <w:t>X</w:t>
      </w:r>
      <w:r w:rsidRPr="00072B88">
        <w:rPr>
          <w:rFonts w:ascii="Calibri" w:eastAsia="Calibri" w:hAnsi="Calibri" w:cs="Calibri"/>
          <w:b/>
          <w:i/>
        </w:rPr>
        <w:tab/>
      </w:r>
    </w:p>
    <w:p w14:paraId="056BB411" w14:textId="77777777" w:rsidR="00EE11CC" w:rsidRPr="00072B88" w:rsidRDefault="00EE11CC" w:rsidP="00EE11CC">
      <w:pPr>
        <w:rPr>
          <w:rFonts w:ascii="Calibri" w:eastAsia="Calibri" w:hAnsi="Calibri" w:cs="Calibri"/>
          <w:b/>
          <w:i/>
        </w:rPr>
      </w:pPr>
      <w:r w:rsidRPr="00072B88">
        <w:rPr>
          <w:rFonts w:ascii="Calibri" w:eastAsia="Calibri" w:hAnsi="Calibri" w:cs="Calibri"/>
          <w:b/>
          <w:i/>
        </w:rPr>
        <w:t>719089</w:t>
      </w:r>
      <w:r w:rsidRPr="00072B88">
        <w:rPr>
          <w:rFonts w:ascii="Calibri" w:eastAsia="Calibri" w:hAnsi="Calibri" w:cs="Calibri"/>
          <w:b/>
          <w:i/>
        </w:rPr>
        <w:tab/>
        <w:t>274550</w:t>
      </w:r>
      <w:r w:rsidRPr="00072B88">
        <w:rPr>
          <w:rFonts w:ascii="Calibri" w:eastAsia="Calibri" w:hAnsi="Calibri" w:cs="Calibri"/>
          <w:b/>
          <w:i/>
        </w:rPr>
        <w:tab/>
      </w:r>
    </w:p>
    <w:p w14:paraId="0FE7AC92" w14:textId="77777777" w:rsidR="00EE11CC" w:rsidRPr="00072B88" w:rsidRDefault="00EE11CC" w:rsidP="00EE11CC">
      <w:pPr>
        <w:rPr>
          <w:rFonts w:ascii="Calibri" w:eastAsia="Calibri" w:hAnsi="Calibri" w:cs="Calibri"/>
          <w:b/>
          <w:i/>
        </w:rPr>
      </w:pPr>
      <w:r w:rsidRPr="00072B88">
        <w:rPr>
          <w:rFonts w:ascii="Calibri" w:eastAsia="Calibri" w:hAnsi="Calibri" w:cs="Calibri"/>
          <w:b/>
          <w:i/>
        </w:rPr>
        <w:t>719089</w:t>
      </w:r>
      <w:r w:rsidRPr="00072B88">
        <w:rPr>
          <w:rFonts w:ascii="Calibri" w:eastAsia="Calibri" w:hAnsi="Calibri" w:cs="Calibri"/>
          <w:b/>
          <w:i/>
        </w:rPr>
        <w:tab/>
        <w:t>274546</w:t>
      </w:r>
      <w:r w:rsidRPr="00072B88">
        <w:rPr>
          <w:rFonts w:ascii="Calibri" w:eastAsia="Calibri" w:hAnsi="Calibri" w:cs="Calibri"/>
          <w:b/>
          <w:i/>
        </w:rPr>
        <w:tab/>
      </w:r>
    </w:p>
    <w:p w14:paraId="45D41FF3" w14:textId="77777777" w:rsidR="00EE11CC" w:rsidRPr="00072B88" w:rsidRDefault="00EE11CC" w:rsidP="00EE11CC">
      <w:pPr>
        <w:rPr>
          <w:rFonts w:ascii="Calibri" w:eastAsia="Calibri" w:hAnsi="Calibri" w:cs="Calibri"/>
          <w:b/>
          <w:i/>
        </w:rPr>
      </w:pPr>
      <w:r w:rsidRPr="00072B88">
        <w:rPr>
          <w:rFonts w:ascii="Calibri" w:eastAsia="Calibri" w:hAnsi="Calibri" w:cs="Calibri"/>
          <w:b/>
          <w:i/>
        </w:rPr>
        <w:t>EOV koordináták által kijelölt vonaltól K-re eső 0,4005 hektár kiterjedésű rész,</w:t>
      </w:r>
    </w:p>
    <w:p w14:paraId="75DA8EFB" w14:textId="77777777" w:rsidR="00EE11CC" w:rsidRPr="00072B88" w:rsidRDefault="00EE11CC" w:rsidP="00EE11CC">
      <w:pPr>
        <w:rPr>
          <w:rFonts w:ascii="Calibri" w:eastAsia="Calibri" w:hAnsi="Calibri" w:cs="Calibri"/>
          <w:b/>
          <w:i/>
        </w:rPr>
      </w:pPr>
    </w:p>
    <w:p w14:paraId="5CAC2DFD" w14:textId="77777777" w:rsidR="00EE11CC" w:rsidRPr="00072B88" w:rsidRDefault="00EE11CC" w:rsidP="00EE11CC">
      <w:pPr>
        <w:rPr>
          <w:rFonts w:ascii="Calibri" w:eastAsia="Calibri" w:hAnsi="Calibri" w:cs="Calibri"/>
          <w:b/>
          <w:i/>
        </w:rPr>
      </w:pPr>
      <w:r w:rsidRPr="00072B88">
        <w:rPr>
          <w:rFonts w:ascii="Calibri" w:eastAsia="Calibri" w:hAnsi="Calibri" w:cs="Calibri"/>
          <w:b/>
          <w:i/>
        </w:rPr>
        <w:t>a 086/1 hrsz.-ú földrészletből az</w:t>
      </w:r>
    </w:p>
    <w:p w14:paraId="546D3806" w14:textId="77777777" w:rsidR="00EE11CC" w:rsidRPr="00072B88" w:rsidRDefault="00EE11CC" w:rsidP="00EE11CC">
      <w:pPr>
        <w:rPr>
          <w:rFonts w:ascii="Calibri" w:eastAsia="Calibri" w:hAnsi="Calibri" w:cs="Calibri"/>
          <w:b/>
          <w:i/>
        </w:rPr>
      </w:pPr>
    </w:p>
    <w:p w14:paraId="7D0B1458" w14:textId="77777777" w:rsidR="00EE11CC" w:rsidRPr="00072B88" w:rsidRDefault="00EE11CC" w:rsidP="00EE11CC">
      <w:pPr>
        <w:rPr>
          <w:rFonts w:ascii="Calibri" w:eastAsia="Calibri" w:hAnsi="Calibri" w:cs="Calibri"/>
          <w:b/>
          <w:i/>
        </w:rPr>
      </w:pPr>
      <w:r w:rsidRPr="00072B88">
        <w:rPr>
          <w:rFonts w:ascii="Calibri" w:eastAsia="Calibri" w:hAnsi="Calibri" w:cs="Calibri"/>
          <w:b/>
          <w:i/>
        </w:rPr>
        <w:t>Y</w:t>
      </w:r>
      <w:r w:rsidRPr="00072B88">
        <w:rPr>
          <w:rFonts w:ascii="Calibri" w:eastAsia="Calibri" w:hAnsi="Calibri" w:cs="Calibri"/>
          <w:b/>
          <w:i/>
        </w:rPr>
        <w:tab/>
      </w:r>
      <w:r w:rsidRPr="00072B88">
        <w:rPr>
          <w:rFonts w:ascii="Calibri" w:eastAsia="Calibri" w:hAnsi="Calibri" w:cs="Calibri"/>
          <w:b/>
          <w:i/>
        </w:rPr>
        <w:tab/>
        <w:t>X</w:t>
      </w:r>
      <w:r w:rsidRPr="00072B88">
        <w:rPr>
          <w:rFonts w:ascii="Calibri" w:eastAsia="Calibri" w:hAnsi="Calibri" w:cs="Calibri"/>
          <w:b/>
          <w:i/>
        </w:rPr>
        <w:tab/>
      </w:r>
    </w:p>
    <w:p w14:paraId="2D186FD4" w14:textId="77777777" w:rsidR="00EE11CC" w:rsidRPr="00072B88" w:rsidRDefault="00EE11CC" w:rsidP="00EE11CC">
      <w:pPr>
        <w:rPr>
          <w:rFonts w:ascii="Calibri" w:eastAsia="Calibri" w:hAnsi="Calibri" w:cs="Calibri"/>
          <w:b/>
          <w:i/>
        </w:rPr>
      </w:pPr>
      <w:r w:rsidRPr="00072B88">
        <w:rPr>
          <w:rFonts w:ascii="Calibri" w:eastAsia="Calibri" w:hAnsi="Calibri" w:cs="Calibri"/>
          <w:b/>
          <w:i/>
        </w:rPr>
        <w:t>719089</w:t>
      </w:r>
      <w:r w:rsidRPr="00072B88">
        <w:rPr>
          <w:rFonts w:ascii="Calibri" w:eastAsia="Calibri" w:hAnsi="Calibri" w:cs="Calibri"/>
          <w:b/>
          <w:i/>
        </w:rPr>
        <w:tab/>
        <w:t>274557</w:t>
      </w:r>
      <w:r w:rsidRPr="00072B88">
        <w:rPr>
          <w:rFonts w:ascii="Calibri" w:eastAsia="Calibri" w:hAnsi="Calibri" w:cs="Calibri"/>
          <w:b/>
          <w:i/>
        </w:rPr>
        <w:tab/>
      </w:r>
    </w:p>
    <w:p w14:paraId="1D86D53C" w14:textId="77777777" w:rsidR="00EE11CC" w:rsidRPr="00072B88" w:rsidRDefault="00EE11CC" w:rsidP="00EE11CC">
      <w:pPr>
        <w:rPr>
          <w:rFonts w:ascii="Calibri" w:eastAsia="Calibri" w:hAnsi="Calibri" w:cs="Calibri"/>
          <w:b/>
          <w:i/>
        </w:rPr>
      </w:pPr>
      <w:r w:rsidRPr="00072B88">
        <w:rPr>
          <w:rFonts w:ascii="Calibri" w:eastAsia="Calibri" w:hAnsi="Calibri" w:cs="Calibri"/>
          <w:b/>
          <w:i/>
        </w:rPr>
        <w:t>719089</w:t>
      </w:r>
      <w:r w:rsidRPr="00072B88">
        <w:rPr>
          <w:rFonts w:ascii="Calibri" w:eastAsia="Calibri" w:hAnsi="Calibri" w:cs="Calibri"/>
          <w:b/>
          <w:i/>
        </w:rPr>
        <w:tab/>
        <w:t>274550</w:t>
      </w:r>
      <w:r w:rsidRPr="00072B88">
        <w:rPr>
          <w:rFonts w:ascii="Calibri" w:eastAsia="Calibri" w:hAnsi="Calibri" w:cs="Calibri"/>
          <w:b/>
          <w:i/>
        </w:rPr>
        <w:tab/>
      </w:r>
    </w:p>
    <w:p w14:paraId="58AF21A2" w14:textId="77777777" w:rsidR="00EE11CC" w:rsidRPr="00072B88" w:rsidRDefault="00EE11CC" w:rsidP="00EE11CC">
      <w:pPr>
        <w:rPr>
          <w:rFonts w:ascii="Calibri" w:eastAsia="Calibri" w:hAnsi="Calibri" w:cs="Calibri"/>
          <w:b/>
          <w:i/>
        </w:rPr>
      </w:pPr>
      <w:r w:rsidRPr="00072B88">
        <w:rPr>
          <w:rFonts w:ascii="Calibri" w:eastAsia="Calibri" w:hAnsi="Calibri" w:cs="Calibri"/>
          <w:b/>
          <w:i/>
        </w:rPr>
        <w:t>EOV koordináták által kijelölt vonaltól K-re eső 46,8049 hektár kiterjedésű rész,</w:t>
      </w:r>
    </w:p>
    <w:p w14:paraId="51AA1E97" w14:textId="77777777" w:rsidR="00EE11CC" w:rsidRPr="00072B88" w:rsidRDefault="00EE11CC" w:rsidP="00EE11CC">
      <w:pPr>
        <w:rPr>
          <w:rFonts w:ascii="Calibri" w:eastAsia="Calibri" w:hAnsi="Calibri" w:cs="Calibri"/>
          <w:b/>
          <w:i/>
        </w:rPr>
      </w:pPr>
    </w:p>
    <w:p w14:paraId="06645F6D" w14:textId="77777777" w:rsidR="00EE11CC" w:rsidRPr="00072B88" w:rsidRDefault="00EE11CC" w:rsidP="00EE11CC">
      <w:pPr>
        <w:rPr>
          <w:rFonts w:ascii="Calibri" w:eastAsia="Calibri" w:hAnsi="Calibri" w:cs="Calibri"/>
          <w:b/>
          <w:i/>
        </w:rPr>
      </w:pPr>
      <w:r w:rsidRPr="00072B88">
        <w:rPr>
          <w:rFonts w:ascii="Calibri" w:eastAsia="Calibri" w:hAnsi="Calibri" w:cs="Calibri"/>
          <w:b/>
          <w:i/>
        </w:rPr>
        <w:t>a 0154/1 hrsz.-ú földrészletből az</w:t>
      </w:r>
    </w:p>
    <w:p w14:paraId="53AD8089" w14:textId="77777777" w:rsidR="00EE11CC" w:rsidRPr="00072B88" w:rsidRDefault="00EE11CC" w:rsidP="00EE11CC">
      <w:pPr>
        <w:rPr>
          <w:rFonts w:ascii="Calibri" w:eastAsia="Calibri" w:hAnsi="Calibri" w:cs="Calibri"/>
          <w:b/>
          <w:i/>
        </w:rPr>
      </w:pPr>
    </w:p>
    <w:p w14:paraId="4228DA7E" w14:textId="77777777" w:rsidR="00EE11CC" w:rsidRPr="00072B88" w:rsidRDefault="00EE11CC" w:rsidP="00EE11CC">
      <w:pPr>
        <w:rPr>
          <w:rFonts w:ascii="Calibri" w:eastAsia="Calibri" w:hAnsi="Calibri" w:cs="Calibri"/>
          <w:b/>
          <w:i/>
        </w:rPr>
      </w:pPr>
      <w:r w:rsidRPr="00072B88">
        <w:rPr>
          <w:rFonts w:ascii="Calibri" w:eastAsia="Calibri" w:hAnsi="Calibri" w:cs="Calibri"/>
          <w:b/>
          <w:i/>
        </w:rPr>
        <w:t>Y</w:t>
      </w:r>
      <w:r w:rsidRPr="00072B88">
        <w:rPr>
          <w:rFonts w:ascii="Calibri" w:eastAsia="Calibri" w:hAnsi="Calibri" w:cs="Calibri"/>
          <w:b/>
          <w:i/>
        </w:rPr>
        <w:tab/>
      </w:r>
      <w:r w:rsidRPr="00072B88">
        <w:rPr>
          <w:rFonts w:ascii="Calibri" w:eastAsia="Calibri" w:hAnsi="Calibri" w:cs="Calibri"/>
          <w:b/>
          <w:i/>
        </w:rPr>
        <w:tab/>
        <w:t>X</w:t>
      </w:r>
      <w:r w:rsidRPr="00072B88">
        <w:rPr>
          <w:rFonts w:ascii="Calibri" w:eastAsia="Calibri" w:hAnsi="Calibri" w:cs="Calibri"/>
          <w:b/>
          <w:i/>
        </w:rPr>
        <w:tab/>
      </w:r>
    </w:p>
    <w:p w14:paraId="3452DBA1" w14:textId="77777777" w:rsidR="00EE11CC" w:rsidRPr="00072B88" w:rsidRDefault="00EE11CC" w:rsidP="00EE11CC">
      <w:pPr>
        <w:rPr>
          <w:rFonts w:ascii="Calibri" w:eastAsia="Calibri" w:hAnsi="Calibri" w:cs="Calibri"/>
          <w:b/>
          <w:i/>
        </w:rPr>
      </w:pPr>
      <w:r w:rsidRPr="00072B88">
        <w:rPr>
          <w:rFonts w:ascii="Calibri" w:eastAsia="Calibri" w:hAnsi="Calibri" w:cs="Calibri"/>
          <w:b/>
          <w:i/>
        </w:rPr>
        <w:t>719943</w:t>
      </w:r>
      <w:r w:rsidRPr="00072B88">
        <w:rPr>
          <w:rFonts w:ascii="Calibri" w:eastAsia="Calibri" w:hAnsi="Calibri" w:cs="Calibri"/>
          <w:b/>
          <w:i/>
        </w:rPr>
        <w:tab/>
        <w:t>274525</w:t>
      </w:r>
      <w:r w:rsidRPr="00072B88">
        <w:rPr>
          <w:rFonts w:ascii="Calibri" w:eastAsia="Calibri" w:hAnsi="Calibri" w:cs="Calibri"/>
          <w:b/>
          <w:i/>
        </w:rPr>
        <w:tab/>
      </w:r>
    </w:p>
    <w:p w14:paraId="69C090BE" w14:textId="77777777" w:rsidR="00EE11CC" w:rsidRPr="00072B88" w:rsidRDefault="00EE11CC" w:rsidP="00EE11CC">
      <w:pPr>
        <w:rPr>
          <w:rFonts w:ascii="Calibri" w:eastAsia="Calibri" w:hAnsi="Calibri" w:cs="Calibri"/>
          <w:b/>
          <w:i/>
        </w:rPr>
      </w:pPr>
      <w:r w:rsidRPr="00072B88">
        <w:rPr>
          <w:rFonts w:ascii="Calibri" w:eastAsia="Calibri" w:hAnsi="Calibri" w:cs="Calibri"/>
          <w:b/>
          <w:i/>
        </w:rPr>
        <w:t>719951</w:t>
      </w:r>
      <w:r w:rsidRPr="00072B88">
        <w:rPr>
          <w:rFonts w:ascii="Calibri" w:eastAsia="Calibri" w:hAnsi="Calibri" w:cs="Calibri"/>
          <w:b/>
          <w:i/>
        </w:rPr>
        <w:tab/>
        <w:t>274526</w:t>
      </w:r>
      <w:r w:rsidRPr="00072B88">
        <w:rPr>
          <w:rFonts w:ascii="Calibri" w:eastAsia="Calibri" w:hAnsi="Calibri" w:cs="Calibri"/>
          <w:b/>
          <w:i/>
        </w:rPr>
        <w:tab/>
      </w:r>
    </w:p>
    <w:p w14:paraId="1B7DC063" w14:textId="77777777" w:rsidR="00EE11CC" w:rsidRPr="00072B88" w:rsidRDefault="00EE11CC" w:rsidP="00EE11CC">
      <w:pPr>
        <w:rPr>
          <w:rFonts w:ascii="Calibri" w:eastAsia="Calibri" w:hAnsi="Calibri" w:cs="Calibri"/>
          <w:b/>
          <w:i/>
        </w:rPr>
      </w:pPr>
      <w:r w:rsidRPr="00072B88">
        <w:rPr>
          <w:rFonts w:ascii="Calibri" w:eastAsia="Calibri" w:hAnsi="Calibri" w:cs="Calibri"/>
          <w:b/>
          <w:i/>
        </w:rPr>
        <w:t>EOV koordináták által kijelölt vonaltól D-re eső 0,9034 hektár kiterjedésű rész,</w:t>
      </w:r>
    </w:p>
    <w:p w14:paraId="424A5701" w14:textId="77777777" w:rsidR="00EE11CC" w:rsidRPr="00072B88" w:rsidRDefault="00EE11CC" w:rsidP="00EE11CC">
      <w:pPr>
        <w:rPr>
          <w:rFonts w:ascii="Calibri" w:eastAsia="Calibri" w:hAnsi="Calibri" w:cs="Calibri"/>
          <w:b/>
          <w:i/>
        </w:rPr>
      </w:pPr>
    </w:p>
    <w:p w14:paraId="02F9D5CD" w14:textId="458BD989" w:rsidR="00EE11CC" w:rsidRDefault="00EE11CC"/>
    <w:p w14:paraId="2125423A" w14:textId="77777777" w:rsidR="00EE11CC" w:rsidRDefault="00EE11CC"/>
    <w:sectPr w:rsidR="00EE11CC" w:rsidSect="00EE6F39">
      <w:pgSz w:w="11906" w:h="16838"/>
      <w:pgMar w:top="1417" w:right="566" w:bottom="1417" w:left="70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F0143B" w14:textId="77777777" w:rsidR="00ED67A4" w:rsidRDefault="00ED67A4">
      <w:pPr>
        <w:spacing w:after="0" w:line="240" w:lineRule="auto"/>
      </w:pPr>
      <w:r>
        <w:separator/>
      </w:r>
    </w:p>
  </w:endnote>
  <w:endnote w:type="continuationSeparator" w:id="0">
    <w:p w14:paraId="048AEFB8" w14:textId="77777777" w:rsidR="00ED67A4" w:rsidRDefault="00ED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félkövér">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pitch w:val="variable"/>
    <w:sig w:usb0="E0002EFF" w:usb1="C000785B" w:usb2="00000009" w:usb3="00000000" w:csb0="000001FF" w:csb1="00000000"/>
  </w:font>
  <w:font w:name="Titillium">
    <w:altName w:val="Calibri"/>
    <w:panose1 w:val="00000000000000000000"/>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0139775"/>
      <w:docPartObj>
        <w:docPartGallery w:val="Page Numbers (Bottom of Page)"/>
        <w:docPartUnique/>
      </w:docPartObj>
    </w:sdtPr>
    <w:sdtEndPr/>
    <w:sdtContent>
      <w:p w14:paraId="4CDC728B" w14:textId="77777777" w:rsidR="002B06A1" w:rsidRDefault="0097191C">
        <w:pPr>
          <w:pStyle w:val="llb1"/>
          <w:jc w:val="center"/>
        </w:pPr>
        <w:r>
          <w:fldChar w:fldCharType="begin"/>
        </w:r>
        <w:r>
          <w:instrText>PAGE   \* MERGEFORMAT</w:instrText>
        </w:r>
        <w:r>
          <w:fldChar w:fldCharType="separate"/>
        </w:r>
        <w:r>
          <w:rPr>
            <w:noProof/>
          </w:rPr>
          <w:t>4</w:t>
        </w:r>
        <w:r>
          <w:fldChar w:fldCharType="end"/>
        </w:r>
      </w:p>
    </w:sdtContent>
  </w:sdt>
  <w:p w14:paraId="40230E98" w14:textId="77777777" w:rsidR="002B06A1" w:rsidRDefault="00CB539E">
    <w:pPr>
      <w:pStyle w:val="llb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80ED8" w14:textId="77777777" w:rsidR="00ED67A4" w:rsidRDefault="00ED67A4">
      <w:pPr>
        <w:spacing w:after="0" w:line="240" w:lineRule="auto"/>
      </w:pPr>
      <w:r>
        <w:separator/>
      </w:r>
    </w:p>
  </w:footnote>
  <w:footnote w:type="continuationSeparator" w:id="0">
    <w:p w14:paraId="4D7A2CFC" w14:textId="77777777" w:rsidR="00ED67A4" w:rsidRDefault="00ED67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860BF"/>
    <w:multiLevelType w:val="multilevel"/>
    <w:tmpl w:val="D9A89F28"/>
    <w:lvl w:ilvl="0">
      <w:start w:val="1"/>
      <w:numFmt w:val="decimal"/>
      <w:isLgl/>
      <w:lvlText w:val="%1.§"/>
      <w:lvlJc w:val="left"/>
      <w:pPr>
        <w:ind w:left="720" w:hanging="360"/>
      </w:pPr>
      <w:rPr>
        <w:rFonts w:ascii="Times New Roman" w:hAnsi="Times New Roman" w:hint="default"/>
        <w:b w:val="0"/>
        <w:i w:val="0"/>
        <w:sz w:val="24"/>
      </w:rPr>
    </w:lvl>
    <w:lvl w:ilvl="1">
      <w:start w:val="1"/>
      <w:numFmt w:val="decimal"/>
      <w:isLgl/>
      <w:lvlText w:val="(%2)"/>
      <w:lvlJc w:val="left"/>
      <w:pPr>
        <w:ind w:left="964" w:hanging="397"/>
      </w:pPr>
      <w:rPr>
        <w:rFonts w:hint="default"/>
      </w:rPr>
    </w:lvl>
    <w:lvl w:ilvl="2">
      <w:start w:val="1"/>
      <w:numFmt w:val="lowerLetter"/>
      <w:lvlText w:val="%3)"/>
      <w:lvlJc w:val="right"/>
      <w:pPr>
        <w:ind w:left="1134" w:hanging="57"/>
      </w:pPr>
      <w:rPr>
        <w:rFonts w:ascii="Times New Roman" w:hAnsi="Times New Roman" w:hint="default"/>
        <w:b w:val="0"/>
        <w:i w:val="0"/>
        <w:sz w:val="24"/>
      </w:rPr>
    </w:lvl>
    <w:lvl w:ilvl="3">
      <w:start w:val="1"/>
      <w:numFmt w:val="lowerLetter"/>
      <w:lvlText w:val="a%4."/>
      <w:lvlJc w:val="left"/>
      <w:pPr>
        <w:ind w:left="1418" w:hanging="454"/>
      </w:pPr>
      <w:rPr>
        <w:rFonts w:ascii="Times New Roman" w:hAnsi="Times New Roman" w:hint="default"/>
        <w:b w:val="0"/>
        <w:i w:val="0"/>
        <w:sz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CFB077A"/>
    <w:multiLevelType w:val="multilevel"/>
    <w:tmpl w:val="76843D9E"/>
    <w:lvl w:ilvl="0">
      <w:start w:val="1"/>
      <w:numFmt w:val="decimal"/>
      <w:lvlText w:val="%1.§"/>
      <w:lvlJc w:val="left"/>
      <w:pPr>
        <w:ind w:left="720" w:hanging="360"/>
      </w:pPr>
      <w:rPr>
        <w:rFonts w:ascii="Times New Roman" w:hAnsi="Times New Roman" w:hint="default"/>
        <w:b w:val="0"/>
        <w:i w:val="0"/>
        <w:sz w:val="24"/>
      </w:rPr>
    </w:lvl>
    <w:lvl w:ilvl="1">
      <w:start w:val="1"/>
      <w:numFmt w:val="decimal"/>
      <w:lvlText w:val="(%2)"/>
      <w:lvlJc w:val="left"/>
      <w:pPr>
        <w:ind w:left="964" w:hanging="397"/>
      </w:pPr>
      <w:rPr>
        <w:rFonts w:hint="default"/>
      </w:rPr>
    </w:lvl>
    <w:lvl w:ilvl="2">
      <w:start w:val="1"/>
      <w:numFmt w:val="lowerLetter"/>
      <w:lvlText w:val="%3)"/>
      <w:lvlJc w:val="right"/>
      <w:pPr>
        <w:ind w:left="1134" w:hanging="57"/>
      </w:pPr>
      <w:rPr>
        <w:rFonts w:ascii="Times New Roman" w:hAnsi="Times New Roman" w:hint="default"/>
        <w:b w:val="0"/>
        <w:i w:val="0"/>
        <w:sz w:val="24"/>
      </w:rPr>
    </w:lvl>
    <w:lvl w:ilvl="3">
      <w:start w:val="1"/>
      <w:numFmt w:val="lowerLetter"/>
      <w:lvlText w:val="a%4."/>
      <w:lvlJc w:val="left"/>
      <w:pPr>
        <w:ind w:left="1418" w:hanging="454"/>
      </w:pPr>
      <w:rPr>
        <w:rFonts w:ascii="Times New Roman" w:hAnsi="Times New Roman" w:hint="default"/>
        <w:b w:val="0"/>
        <w:i w:val="0"/>
        <w:sz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1FA222C"/>
    <w:multiLevelType w:val="hybridMultilevel"/>
    <w:tmpl w:val="2D0C8700"/>
    <w:lvl w:ilvl="0" w:tplc="FFFFFFFF">
      <w:start w:val="1"/>
      <w:numFmt w:val="lowerLetter"/>
      <w:lvlText w:val="%1)"/>
      <w:lvlJc w:val="left"/>
      <w:pPr>
        <w:tabs>
          <w:tab w:val="num" w:pos="823"/>
        </w:tabs>
        <w:ind w:left="823" w:hanging="397"/>
      </w:pPr>
      <w:rPr>
        <w:rFonts w:hint="default"/>
      </w:rPr>
    </w:lvl>
    <w:lvl w:ilvl="1" w:tplc="73B0A9FA">
      <w:start w:val="2"/>
      <w:numFmt w:val="decimal"/>
      <w:lvlText w:val="(%2)"/>
      <w:lvlJc w:val="left"/>
      <w:pPr>
        <w:tabs>
          <w:tab w:val="num" w:pos="360"/>
        </w:tabs>
        <w:ind w:left="360" w:hanging="360"/>
      </w:pPr>
      <w:rPr>
        <w:rFonts w:hint="default"/>
      </w:rPr>
    </w:lvl>
    <w:lvl w:ilvl="2" w:tplc="FFFFFFFF" w:tentative="1">
      <w:start w:val="1"/>
      <w:numFmt w:val="lowerRoman"/>
      <w:lvlText w:val="%3."/>
      <w:lvlJc w:val="right"/>
      <w:pPr>
        <w:tabs>
          <w:tab w:val="num" w:pos="1680"/>
        </w:tabs>
        <w:ind w:left="1680" w:hanging="180"/>
      </w:pPr>
    </w:lvl>
    <w:lvl w:ilvl="3" w:tplc="FFFFFFFF" w:tentative="1">
      <w:start w:val="1"/>
      <w:numFmt w:val="decimal"/>
      <w:lvlText w:val="%4."/>
      <w:lvlJc w:val="left"/>
      <w:pPr>
        <w:tabs>
          <w:tab w:val="num" w:pos="2400"/>
        </w:tabs>
        <w:ind w:left="2400" w:hanging="360"/>
      </w:pPr>
    </w:lvl>
    <w:lvl w:ilvl="4" w:tplc="FFFFFFFF" w:tentative="1">
      <w:start w:val="1"/>
      <w:numFmt w:val="lowerLetter"/>
      <w:lvlText w:val="%5."/>
      <w:lvlJc w:val="left"/>
      <w:pPr>
        <w:tabs>
          <w:tab w:val="num" w:pos="3120"/>
        </w:tabs>
        <w:ind w:left="3120" w:hanging="360"/>
      </w:pPr>
    </w:lvl>
    <w:lvl w:ilvl="5" w:tplc="FFFFFFFF" w:tentative="1">
      <w:start w:val="1"/>
      <w:numFmt w:val="lowerRoman"/>
      <w:lvlText w:val="%6."/>
      <w:lvlJc w:val="right"/>
      <w:pPr>
        <w:tabs>
          <w:tab w:val="num" w:pos="3840"/>
        </w:tabs>
        <w:ind w:left="3840" w:hanging="180"/>
      </w:pPr>
    </w:lvl>
    <w:lvl w:ilvl="6" w:tplc="FFFFFFFF" w:tentative="1">
      <w:start w:val="1"/>
      <w:numFmt w:val="decimal"/>
      <w:lvlText w:val="%7."/>
      <w:lvlJc w:val="left"/>
      <w:pPr>
        <w:tabs>
          <w:tab w:val="num" w:pos="4560"/>
        </w:tabs>
        <w:ind w:left="4560" w:hanging="360"/>
      </w:pPr>
    </w:lvl>
    <w:lvl w:ilvl="7" w:tplc="FFFFFFFF" w:tentative="1">
      <w:start w:val="1"/>
      <w:numFmt w:val="lowerLetter"/>
      <w:lvlText w:val="%8."/>
      <w:lvlJc w:val="left"/>
      <w:pPr>
        <w:tabs>
          <w:tab w:val="num" w:pos="5280"/>
        </w:tabs>
        <w:ind w:left="5280" w:hanging="360"/>
      </w:pPr>
    </w:lvl>
    <w:lvl w:ilvl="8" w:tplc="FFFFFFFF" w:tentative="1">
      <w:start w:val="1"/>
      <w:numFmt w:val="lowerRoman"/>
      <w:lvlText w:val="%9."/>
      <w:lvlJc w:val="right"/>
      <w:pPr>
        <w:tabs>
          <w:tab w:val="num" w:pos="6000"/>
        </w:tabs>
        <w:ind w:left="6000" w:hanging="180"/>
      </w:pPr>
    </w:lvl>
  </w:abstractNum>
  <w:abstractNum w:abstractNumId="3" w15:restartNumberingAfterBreak="0">
    <w:nsid w:val="23621F2B"/>
    <w:multiLevelType w:val="hybridMultilevel"/>
    <w:tmpl w:val="2A64974E"/>
    <w:lvl w:ilvl="0" w:tplc="040E000F">
      <w:start w:val="1"/>
      <w:numFmt w:val="decimal"/>
      <w:lvlText w:val="%1."/>
      <w:lvlJc w:val="left"/>
      <w:pPr>
        <w:ind w:left="814" w:hanging="360"/>
      </w:pPr>
    </w:lvl>
    <w:lvl w:ilvl="1" w:tplc="040E0017">
      <w:start w:val="1"/>
      <w:numFmt w:val="lowerLetter"/>
      <w:lvlText w:val="%2)"/>
      <w:lvlJc w:val="left"/>
      <w:pPr>
        <w:ind w:left="1534" w:hanging="360"/>
      </w:pPr>
    </w:lvl>
    <w:lvl w:ilvl="2" w:tplc="040E001B" w:tentative="1">
      <w:start w:val="1"/>
      <w:numFmt w:val="lowerRoman"/>
      <w:lvlText w:val="%3."/>
      <w:lvlJc w:val="right"/>
      <w:pPr>
        <w:ind w:left="2254" w:hanging="180"/>
      </w:pPr>
    </w:lvl>
    <w:lvl w:ilvl="3" w:tplc="040E000F" w:tentative="1">
      <w:start w:val="1"/>
      <w:numFmt w:val="decimal"/>
      <w:lvlText w:val="%4."/>
      <w:lvlJc w:val="left"/>
      <w:pPr>
        <w:ind w:left="2974" w:hanging="360"/>
      </w:pPr>
    </w:lvl>
    <w:lvl w:ilvl="4" w:tplc="040E0019" w:tentative="1">
      <w:start w:val="1"/>
      <w:numFmt w:val="lowerLetter"/>
      <w:lvlText w:val="%5."/>
      <w:lvlJc w:val="left"/>
      <w:pPr>
        <w:ind w:left="3694" w:hanging="360"/>
      </w:pPr>
    </w:lvl>
    <w:lvl w:ilvl="5" w:tplc="040E001B" w:tentative="1">
      <w:start w:val="1"/>
      <w:numFmt w:val="lowerRoman"/>
      <w:lvlText w:val="%6."/>
      <w:lvlJc w:val="right"/>
      <w:pPr>
        <w:ind w:left="4414" w:hanging="180"/>
      </w:pPr>
    </w:lvl>
    <w:lvl w:ilvl="6" w:tplc="040E000F" w:tentative="1">
      <w:start w:val="1"/>
      <w:numFmt w:val="decimal"/>
      <w:lvlText w:val="%7."/>
      <w:lvlJc w:val="left"/>
      <w:pPr>
        <w:ind w:left="5134" w:hanging="360"/>
      </w:pPr>
    </w:lvl>
    <w:lvl w:ilvl="7" w:tplc="040E0019" w:tentative="1">
      <w:start w:val="1"/>
      <w:numFmt w:val="lowerLetter"/>
      <w:lvlText w:val="%8."/>
      <w:lvlJc w:val="left"/>
      <w:pPr>
        <w:ind w:left="5854" w:hanging="360"/>
      </w:pPr>
    </w:lvl>
    <w:lvl w:ilvl="8" w:tplc="040E001B" w:tentative="1">
      <w:start w:val="1"/>
      <w:numFmt w:val="lowerRoman"/>
      <w:lvlText w:val="%9."/>
      <w:lvlJc w:val="right"/>
      <w:pPr>
        <w:ind w:left="6574" w:hanging="180"/>
      </w:pPr>
    </w:lvl>
  </w:abstractNum>
  <w:abstractNum w:abstractNumId="4" w15:restartNumberingAfterBreak="0">
    <w:nsid w:val="30253202"/>
    <w:multiLevelType w:val="hybridMultilevel"/>
    <w:tmpl w:val="360E044A"/>
    <w:lvl w:ilvl="0" w:tplc="E7068318">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5E7A3669"/>
    <w:multiLevelType w:val="multilevel"/>
    <w:tmpl w:val="4502B00E"/>
    <w:lvl w:ilvl="0">
      <w:start w:val="1"/>
      <w:numFmt w:val="decimal"/>
      <w:lvlText w:val="%1.§"/>
      <w:lvlJc w:val="left"/>
      <w:pPr>
        <w:ind w:left="454" w:hanging="454"/>
      </w:pPr>
      <w:rPr>
        <w:rFonts w:ascii="Times New Roman" w:hAnsi="Times New Roman" w:hint="default"/>
        <w:b w:val="0"/>
        <w:i w:val="0"/>
        <w:sz w:val="24"/>
      </w:rPr>
    </w:lvl>
    <w:lvl w:ilvl="1">
      <w:start w:val="1"/>
      <w:numFmt w:val="decimal"/>
      <w:lvlText w:val="(%2)"/>
      <w:lvlJc w:val="left"/>
      <w:pPr>
        <w:ind w:left="964" w:hanging="397"/>
      </w:pPr>
      <w:rPr>
        <w:rFonts w:hint="default"/>
      </w:rPr>
    </w:lvl>
    <w:lvl w:ilvl="2">
      <w:start w:val="1"/>
      <w:numFmt w:val="lowerLetter"/>
      <w:lvlText w:val="%3)"/>
      <w:lvlJc w:val="right"/>
      <w:pPr>
        <w:ind w:left="1134" w:hanging="57"/>
      </w:pPr>
      <w:rPr>
        <w:rFonts w:ascii="Times New Roman" w:hAnsi="Times New Roman" w:hint="default"/>
        <w:b w:val="0"/>
        <w:i w:val="0"/>
        <w:sz w:val="24"/>
      </w:rPr>
    </w:lvl>
    <w:lvl w:ilvl="3">
      <w:start w:val="1"/>
      <w:numFmt w:val="lowerLetter"/>
      <w:lvlText w:val="a%4."/>
      <w:lvlJc w:val="left"/>
      <w:pPr>
        <w:ind w:left="1418" w:hanging="454"/>
      </w:pPr>
      <w:rPr>
        <w:rFonts w:ascii="Times New Roman" w:hAnsi="Times New Roman" w:hint="default"/>
        <w:b w:val="0"/>
        <w:i w:val="0"/>
        <w:sz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5F6020A5"/>
    <w:multiLevelType w:val="hybridMultilevel"/>
    <w:tmpl w:val="FE18678E"/>
    <w:lvl w:ilvl="0" w:tplc="D6EC96FE">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6ABE5775"/>
    <w:multiLevelType w:val="hybridMultilevel"/>
    <w:tmpl w:val="464AFC34"/>
    <w:lvl w:ilvl="0" w:tplc="FFFFFFFF">
      <w:start w:val="1"/>
      <w:numFmt w:val="bullet"/>
      <w:lvlText w:val=""/>
      <w:lvlJc w:val="left"/>
      <w:pPr>
        <w:tabs>
          <w:tab w:val="num" w:pos="1183"/>
        </w:tabs>
        <w:ind w:left="1183" w:hanging="360"/>
      </w:pPr>
      <w:rPr>
        <w:rFonts w:ascii="Symbol" w:hAnsi="Symbol" w:hint="default"/>
      </w:rPr>
    </w:lvl>
    <w:lvl w:ilvl="1" w:tplc="FFFFFFFF" w:tentative="1">
      <w:start w:val="1"/>
      <w:numFmt w:val="lowerLetter"/>
      <w:lvlText w:val="%2."/>
      <w:lvlJc w:val="left"/>
      <w:pPr>
        <w:tabs>
          <w:tab w:val="num" w:pos="1357"/>
        </w:tabs>
        <w:ind w:left="1357" w:hanging="360"/>
      </w:pPr>
    </w:lvl>
    <w:lvl w:ilvl="2" w:tplc="FFFFFFFF" w:tentative="1">
      <w:start w:val="1"/>
      <w:numFmt w:val="lowerRoman"/>
      <w:lvlText w:val="%3."/>
      <w:lvlJc w:val="right"/>
      <w:pPr>
        <w:tabs>
          <w:tab w:val="num" w:pos="2077"/>
        </w:tabs>
        <w:ind w:left="2077" w:hanging="180"/>
      </w:pPr>
    </w:lvl>
    <w:lvl w:ilvl="3" w:tplc="FFFFFFFF" w:tentative="1">
      <w:start w:val="1"/>
      <w:numFmt w:val="decimal"/>
      <w:lvlText w:val="%4."/>
      <w:lvlJc w:val="left"/>
      <w:pPr>
        <w:tabs>
          <w:tab w:val="num" w:pos="2797"/>
        </w:tabs>
        <w:ind w:left="2797" w:hanging="360"/>
      </w:pPr>
    </w:lvl>
    <w:lvl w:ilvl="4" w:tplc="FFFFFFFF" w:tentative="1">
      <w:start w:val="1"/>
      <w:numFmt w:val="lowerLetter"/>
      <w:lvlText w:val="%5."/>
      <w:lvlJc w:val="left"/>
      <w:pPr>
        <w:tabs>
          <w:tab w:val="num" w:pos="3517"/>
        </w:tabs>
        <w:ind w:left="3517" w:hanging="360"/>
      </w:pPr>
    </w:lvl>
    <w:lvl w:ilvl="5" w:tplc="FFFFFFFF" w:tentative="1">
      <w:start w:val="1"/>
      <w:numFmt w:val="lowerRoman"/>
      <w:lvlText w:val="%6."/>
      <w:lvlJc w:val="right"/>
      <w:pPr>
        <w:tabs>
          <w:tab w:val="num" w:pos="4237"/>
        </w:tabs>
        <w:ind w:left="4237" w:hanging="180"/>
      </w:pPr>
    </w:lvl>
    <w:lvl w:ilvl="6" w:tplc="FFFFFFFF" w:tentative="1">
      <w:start w:val="1"/>
      <w:numFmt w:val="decimal"/>
      <w:lvlText w:val="%7."/>
      <w:lvlJc w:val="left"/>
      <w:pPr>
        <w:tabs>
          <w:tab w:val="num" w:pos="4957"/>
        </w:tabs>
        <w:ind w:left="4957" w:hanging="360"/>
      </w:pPr>
    </w:lvl>
    <w:lvl w:ilvl="7" w:tplc="FFFFFFFF" w:tentative="1">
      <w:start w:val="1"/>
      <w:numFmt w:val="lowerLetter"/>
      <w:lvlText w:val="%8."/>
      <w:lvlJc w:val="left"/>
      <w:pPr>
        <w:tabs>
          <w:tab w:val="num" w:pos="5677"/>
        </w:tabs>
        <w:ind w:left="5677" w:hanging="360"/>
      </w:pPr>
    </w:lvl>
    <w:lvl w:ilvl="8" w:tplc="FFFFFFFF" w:tentative="1">
      <w:start w:val="1"/>
      <w:numFmt w:val="lowerRoman"/>
      <w:lvlText w:val="%9."/>
      <w:lvlJc w:val="right"/>
      <w:pPr>
        <w:tabs>
          <w:tab w:val="num" w:pos="6397"/>
        </w:tabs>
        <w:ind w:left="6397" w:hanging="180"/>
      </w:pPr>
    </w:lvl>
  </w:abstractNum>
  <w:abstractNum w:abstractNumId="8" w15:restartNumberingAfterBreak="0">
    <w:nsid w:val="790D42FD"/>
    <w:multiLevelType w:val="multilevel"/>
    <w:tmpl w:val="E2849042"/>
    <w:lvl w:ilvl="0">
      <w:start w:val="1"/>
      <w:numFmt w:val="decimal"/>
      <w:isLgl/>
      <w:lvlText w:val="%1.§"/>
      <w:lvlJc w:val="left"/>
      <w:pPr>
        <w:ind w:left="720" w:hanging="360"/>
      </w:pPr>
      <w:rPr>
        <w:rFonts w:ascii="Times New Roman" w:hAnsi="Times New Roman" w:hint="default"/>
        <w:b w:val="0"/>
        <w:i w:val="0"/>
        <w:sz w:val="24"/>
      </w:rPr>
    </w:lvl>
    <w:lvl w:ilvl="1">
      <w:start w:val="1"/>
      <w:numFmt w:val="decimal"/>
      <w:isLgl/>
      <w:lvlText w:val="(%2)"/>
      <w:lvlJc w:val="left"/>
      <w:pPr>
        <w:ind w:left="964" w:hanging="397"/>
      </w:pPr>
      <w:rPr>
        <w:rFonts w:hint="default"/>
      </w:rPr>
    </w:lvl>
    <w:lvl w:ilvl="2">
      <w:start w:val="1"/>
      <w:numFmt w:val="lowerLetter"/>
      <w:lvlText w:val="%3)"/>
      <w:lvlJc w:val="right"/>
      <w:pPr>
        <w:ind w:left="1134" w:hanging="57"/>
      </w:pPr>
      <w:rPr>
        <w:rFonts w:ascii="Times New Roman" w:hAnsi="Times New Roman" w:hint="default"/>
        <w:b w:val="0"/>
        <w:i w:val="0"/>
        <w:sz w:val="24"/>
      </w:rPr>
    </w:lvl>
    <w:lvl w:ilvl="3">
      <w:start w:val="1"/>
      <w:numFmt w:val="lowerLetter"/>
      <w:lvlText w:val="a%4."/>
      <w:lvlJc w:val="left"/>
      <w:pPr>
        <w:ind w:left="1418" w:hanging="454"/>
      </w:pPr>
      <w:rPr>
        <w:rFonts w:ascii="Times New Roman" w:hAnsi="Times New Roman" w:hint="default"/>
        <w:b w:val="0"/>
        <w:i w:val="0"/>
        <w:sz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7E4D26B0"/>
    <w:multiLevelType w:val="hybridMultilevel"/>
    <w:tmpl w:val="E976D06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8"/>
  </w:num>
  <w:num w:numId="5">
    <w:abstractNumId w:val="0"/>
  </w:num>
  <w:num w:numId="6">
    <w:abstractNumId w:val="5"/>
  </w:num>
  <w:num w:numId="7">
    <w:abstractNumId w:val="9"/>
  </w:num>
  <w:num w:numId="8">
    <w:abstractNumId w:val="3"/>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ED5"/>
    <w:rsid w:val="00400715"/>
    <w:rsid w:val="0065340F"/>
    <w:rsid w:val="007704E1"/>
    <w:rsid w:val="0097191C"/>
    <w:rsid w:val="00BA328E"/>
    <w:rsid w:val="00CA11DB"/>
    <w:rsid w:val="00CB539E"/>
    <w:rsid w:val="00D230DC"/>
    <w:rsid w:val="00ED67A4"/>
    <w:rsid w:val="00EE11CC"/>
    <w:rsid w:val="00EE6ED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B3128F3"/>
  <w15:chartTrackingRefBased/>
  <w15:docId w15:val="{46429798-383E-4471-A2D1-46B2E290F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EE6ED5"/>
    <w:pPr>
      <w:keepNext/>
      <w:keepLines/>
      <w:spacing w:before="240" w:after="0"/>
      <w:outlineLvl w:val="0"/>
    </w:pPr>
    <w:rPr>
      <w:rFonts w:ascii="Calibri Light" w:eastAsia="Times New Roman" w:hAnsi="Calibri Light" w:cs="Times New Roman"/>
      <w:color w:val="2E74B5"/>
      <w:sz w:val="32"/>
      <w:szCs w:val="32"/>
    </w:rPr>
  </w:style>
  <w:style w:type="paragraph" w:styleId="Cmsor2">
    <w:name w:val="heading 2"/>
    <w:basedOn w:val="Norml"/>
    <w:link w:val="Cmsor2Char"/>
    <w:uiPriority w:val="9"/>
    <w:qFormat/>
    <w:rsid w:val="00EE6ED5"/>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4">
    <w:name w:val="heading 4"/>
    <w:basedOn w:val="Norml"/>
    <w:next w:val="Norml"/>
    <w:link w:val="Cmsor4Char"/>
    <w:uiPriority w:val="9"/>
    <w:semiHidden/>
    <w:unhideWhenUsed/>
    <w:qFormat/>
    <w:rsid w:val="00EE6ED5"/>
    <w:pPr>
      <w:keepNext/>
      <w:keepLines/>
      <w:spacing w:before="40" w:after="0"/>
      <w:outlineLvl w:val="3"/>
    </w:pPr>
    <w:rPr>
      <w:rFonts w:ascii="Calibri Light" w:eastAsia="Times New Roman" w:hAnsi="Calibri Light" w:cs="Times New Roman"/>
      <w:i/>
      <w:iCs/>
      <w:color w:val="2E74B5"/>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msor11">
    <w:name w:val="Címsor 11"/>
    <w:basedOn w:val="Norml"/>
    <w:next w:val="Norml"/>
    <w:uiPriority w:val="9"/>
    <w:rsid w:val="00EE6ED5"/>
    <w:pPr>
      <w:keepNext/>
      <w:keepLines/>
      <w:spacing w:before="240" w:after="0" w:line="240" w:lineRule="auto"/>
      <w:jc w:val="both"/>
      <w:outlineLvl w:val="0"/>
    </w:pPr>
    <w:rPr>
      <w:rFonts w:ascii="Calibri Light" w:eastAsia="Times New Roman" w:hAnsi="Calibri Light" w:cs="Times New Roman"/>
      <w:color w:val="2E74B5"/>
      <w:sz w:val="32"/>
      <w:szCs w:val="32"/>
    </w:rPr>
  </w:style>
  <w:style w:type="character" w:customStyle="1" w:styleId="Cmsor2Char">
    <w:name w:val="Címsor 2 Char"/>
    <w:basedOn w:val="Bekezdsalapbettpusa"/>
    <w:link w:val="Cmsor2"/>
    <w:uiPriority w:val="9"/>
    <w:rsid w:val="00EE6ED5"/>
    <w:rPr>
      <w:rFonts w:ascii="Times New Roman" w:eastAsia="Times New Roman" w:hAnsi="Times New Roman" w:cs="Times New Roman"/>
      <w:b/>
      <w:bCs/>
      <w:sz w:val="36"/>
      <w:szCs w:val="36"/>
      <w:lang w:eastAsia="hu-HU"/>
    </w:rPr>
  </w:style>
  <w:style w:type="paragraph" w:customStyle="1" w:styleId="Cmsor41">
    <w:name w:val="Címsor 41"/>
    <w:basedOn w:val="Norml"/>
    <w:next w:val="Norml"/>
    <w:uiPriority w:val="9"/>
    <w:semiHidden/>
    <w:unhideWhenUsed/>
    <w:qFormat/>
    <w:rsid w:val="00EE6ED5"/>
    <w:pPr>
      <w:keepNext/>
      <w:keepLines/>
      <w:spacing w:before="40" w:after="0" w:line="240" w:lineRule="auto"/>
      <w:jc w:val="both"/>
      <w:outlineLvl w:val="3"/>
    </w:pPr>
    <w:rPr>
      <w:rFonts w:ascii="Calibri Light" w:eastAsia="Times New Roman" w:hAnsi="Calibri Light" w:cs="Times New Roman"/>
      <w:i/>
      <w:iCs/>
      <w:color w:val="2E74B5"/>
      <w:sz w:val="24"/>
    </w:rPr>
  </w:style>
  <w:style w:type="numbering" w:customStyle="1" w:styleId="Nemlista1">
    <w:name w:val="Nem lista1"/>
    <w:next w:val="Nemlista"/>
    <w:uiPriority w:val="99"/>
    <w:semiHidden/>
    <w:unhideWhenUsed/>
    <w:rsid w:val="00EE6ED5"/>
  </w:style>
  <w:style w:type="character" w:customStyle="1" w:styleId="Cmsor1Char">
    <w:name w:val="Címsor 1 Char"/>
    <w:basedOn w:val="Bekezdsalapbettpusa"/>
    <w:link w:val="Cmsor1"/>
    <w:uiPriority w:val="9"/>
    <w:rsid w:val="00EE6ED5"/>
    <w:rPr>
      <w:rFonts w:ascii="Calibri Light" w:eastAsia="Times New Roman" w:hAnsi="Calibri Light" w:cs="Times New Roman"/>
      <w:color w:val="2E74B5"/>
      <w:sz w:val="32"/>
      <w:szCs w:val="32"/>
    </w:rPr>
  </w:style>
  <w:style w:type="character" w:customStyle="1" w:styleId="Cmsor4Char">
    <w:name w:val="Címsor 4 Char"/>
    <w:basedOn w:val="Bekezdsalapbettpusa"/>
    <w:link w:val="Cmsor4"/>
    <w:uiPriority w:val="9"/>
    <w:semiHidden/>
    <w:rsid w:val="00EE6ED5"/>
    <w:rPr>
      <w:rFonts w:ascii="Calibri Light" w:eastAsia="Times New Roman" w:hAnsi="Calibri Light" w:cs="Times New Roman"/>
      <w:i/>
      <w:iCs/>
      <w:color w:val="2E74B5"/>
      <w:sz w:val="24"/>
    </w:rPr>
  </w:style>
  <w:style w:type="paragraph" w:customStyle="1" w:styleId="1Jogszablycm1">
    <w:name w:val="1 Jogszabálycím1"/>
    <w:basedOn w:val="Norml"/>
    <w:next w:val="3Alcm"/>
    <w:uiPriority w:val="10"/>
    <w:qFormat/>
    <w:rsid w:val="00EE6ED5"/>
    <w:pPr>
      <w:spacing w:after="0" w:line="240" w:lineRule="auto"/>
      <w:contextualSpacing/>
      <w:jc w:val="center"/>
      <w:outlineLvl w:val="0"/>
    </w:pPr>
    <w:rPr>
      <w:rFonts w:ascii="Times New Roman félkövér" w:eastAsia="Times New Roman" w:hAnsi="Times New Roman félkövér" w:cs="Times New Roman"/>
      <w:b/>
      <w:kern w:val="28"/>
      <w:sz w:val="28"/>
      <w:szCs w:val="56"/>
    </w:rPr>
  </w:style>
  <w:style w:type="character" w:customStyle="1" w:styleId="CmChar">
    <w:name w:val="Cím Char"/>
    <w:basedOn w:val="Bekezdsalapbettpusa"/>
    <w:link w:val="Cm"/>
    <w:uiPriority w:val="10"/>
    <w:rsid w:val="00EE6ED5"/>
    <w:rPr>
      <w:rFonts w:ascii="Times New Roman félkövér" w:eastAsia="Times New Roman" w:hAnsi="Times New Roman félkövér" w:cs="Times New Roman"/>
      <w:b/>
      <w:kern w:val="28"/>
      <w:sz w:val="28"/>
      <w:szCs w:val="56"/>
    </w:rPr>
  </w:style>
  <w:style w:type="paragraph" w:customStyle="1" w:styleId="3Alcm">
    <w:name w:val="3. Alcím"/>
    <w:basedOn w:val="Norml"/>
    <w:next w:val="Norml"/>
    <w:autoRedefine/>
    <w:qFormat/>
    <w:rsid w:val="00EE6ED5"/>
    <w:pPr>
      <w:shd w:val="clear" w:color="auto" w:fill="FBE4D5"/>
      <w:spacing w:after="0" w:line="240" w:lineRule="auto"/>
      <w:jc w:val="center"/>
    </w:pPr>
    <w:rPr>
      <w:rFonts w:cs="Calibri"/>
      <w:b/>
      <w:sz w:val="24"/>
      <w:lang w:eastAsia="hu-HU"/>
    </w:rPr>
  </w:style>
  <w:style w:type="paragraph" w:customStyle="1" w:styleId="Paragrafus">
    <w:name w:val="Paragrafus"/>
    <w:basedOn w:val="Norml"/>
    <w:qFormat/>
    <w:rsid w:val="00EE6ED5"/>
    <w:pPr>
      <w:spacing w:after="0" w:line="240" w:lineRule="auto"/>
      <w:jc w:val="both"/>
    </w:pPr>
    <w:rPr>
      <w:rFonts w:ascii="Times New Roman" w:hAnsi="Times New Roman" w:cs="Calibri"/>
      <w:noProof/>
      <w:sz w:val="24"/>
    </w:rPr>
  </w:style>
  <w:style w:type="paragraph" w:customStyle="1" w:styleId="Listaszerbekezds1">
    <w:name w:val="Listaszerű bekezdés1"/>
    <w:basedOn w:val="Norml"/>
    <w:next w:val="Listaszerbekezds"/>
    <w:uiPriority w:val="34"/>
    <w:rsid w:val="00EE6ED5"/>
    <w:pPr>
      <w:spacing w:after="0" w:line="240" w:lineRule="auto"/>
      <w:ind w:left="720"/>
      <w:contextualSpacing/>
      <w:jc w:val="both"/>
    </w:pPr>
    <w:rPr>
      <w:rFonts w:ascii="Times New Roman" w:hAnsi="Times New Roman" w:cs="Calibri"/>
      <w:sz w:val="24"/>
    </w:rPr>
  </w:style>
  <w:style w:type="paragraph" w:customStyle="1" w:styleId="2Fejezet">
    <w:name w:val="2. Fejezet"/>
    <w:basedOn w:val="Norml"/>
    <w:link w:val="2FejezetChar"/>
    <w:autoRedefine/>
    <w:qFormat/>
    <w:rsid w:val="00EE6ED5"/>
    <w:pPr>
      <w:spacing w:after="0" w:line="240" w:lineRule="auto"/>
      <w:jc w:val="center"/>
    </w:pPr>
    <w:rPr>
      <w:rFonts w:ascii="Times New Roman félkövér" w:hAnsi="Times New Roman félkövér" w:cs="Calibri"/>
      <w:b/>
      <w:caps/>
      <w:sz w:val="24"/>
    </w:rPr>
  </w:style>
  <w:style w:type="character" w:customStyle="1" w:styleId="2FejezetChar">
    <w:name w:val="2. Fejezet Char"/>
    <w:basedOn w:val="Bekezdsalapbettpusa"/>
    <w:link w:val="2Fejezet"/>
    <w:rsid w:val="00EE6ED5"/>
    <w:rPr>
      <w:rFonts w:ascii="Times New Roman félkövér" w:hAnsi="Times New Roman félkövér" w:cs="Calibri"/>
      <w:b/>
      <w:caps/>
      <w:sz w:val="24"/>
    </w:rPr>
  </w:style>
  <w:style w:type="paragraph" w:styleId="NormlWeb">
    <w:name w:val="Normal (Web)"/>
    <w:basedOn w:val="Norml"/>
    <w:uiPriority w:val="99"/>
    <w:semiHidden/>
    <w:unhideWhenUsed/>
    <w:rsid w:val="00EE6ED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
    <w:name w:val="Emphasis"/>
    <w:basedOn w:val="Bekezdsalapbettpusa"/>
    <w:uiPriority w:val="20"/>
    <w:qFormat/>
    <w:rsid w:val="00EE6ED5"/>
    <w:rPr>
      <w:i/>
      <w:iCs/>
    </w:rPr>
  </w:style>
  <w:style w:type="paragraph" w:customStyle="1" w:styleId="Buborkszveg1">
    <w:name w:val="Buborékszöveg1"/>
    <w:basedOn w:val="Norml"/>
    <w:next w:val="Buborkszveg"/>
    <w:link w:val="BuborkszvegChar"/>
    <w:uiPriority w:val="99"/>
    <w:semiHidden/>
    <w:unhideWhenUsed/>
    <w:rsid w:val="00EE6ED5"/>
    <w:pPr>
      <w:spacing w:after="0" w:line="240" w:lineRule="auto"/>
      <w:jc w:val="both"/>
    </w:pPr>
    <w:rPr>
      <w:rFonts w:ascii="Segoe UI" w:hAnsi="Segoe UI" w:cs="Segoe UI"/>
      <w:sz w:val="18"/>
      <w:szCs w:val="18"/>
    </w:rPr>
  </w:style>
  <w:style w:type="character" w:customStyle="1" w:styleId="BuborkszvegChar">
    <w:name w:val="Buborékszöveg Char"/>
    <w:basedOn w:val="Bekezdsalapbettpusa"/>
    <w:link w:val="Buborkszveg1"/>
    <w:uiPriority w:val="99"/>
    <w:semiHidden/>
    <w:rsid w:val="00EE6ED5"/>
    <w:rPr>
      <w:rFonts w:ascii="Segoe UI" w:hAnsi="Segoe UI" w:cs="Segoe UI"/>
      <w:sz w:val="18"/>
      <w:szCs w:val="18"/>
    </w:rPr>
  </w:style>
  <w:style w:type="character" w:styleId="Kiemels2">
    <w:name w:val="Strong"/>
    <w:basedOn w:val="Bekezdsalapbettpusa"/>
    <w:uiPriority w:val="22"/>
    <w:qFormat/>
    <w:rsid w:val="00EE6ED5"/>
    <w:rPr>
      <w:b/>
      <w:bCs/>
    </w:rPr>
  </w:style>
  <w:style w:type="paragraph" w:customStyle="1" w:styleId="lfej1">
    <w:name w:val="Élőfej1"/>
    <w:basedOn w:val="Norml"/>
    <w:next w:val="lfej"/>
    <w:link w:val="lfejChar"/>
    <w:uiPriority w:val="99"/>
    <w:unhideWhenUsed/>
    <w:rsid w:val="00EE6ED5"/>
    <w:pPr>
      <w:tabs>
        <w:tab w:val="center" w:pos="4536"/>
        <w:tab w:val="right" w:pos="9072"/>
      </w:tabs>
      <w:spacing w:after="0" w:line="240" w:lineRule="auto"/>
      <w:jc w:val="both"/>
    </w:pPr>
    <w:rPr>
      <w:rFonts w:ascii="Times New Roman" w:hAnsi="Times New Roman"/>
      <w:sz w:val="24"/>
    </w:rPr>
  </w:style>
  <w:style w:type="character" w:customStyle="1" w:styleId="lfejChar">
    <w:name w:val="Élőfej Char"/>
    <w:basedOn w:val="Bekezdsalapbettpusa"/>
    <w:link w:val="lfej1"/>
    <w:uiPriority w:val="99"/>
    <w:rsid w:val="00EE6ED5"/>
    <w:rPr>
      <w:rFonts w:ascii="Times New Roman" w:hAnsi="Times New Roman"/>
      <w:sz w:val="24"/>
    </w:rPr>
  </w:style>
  <w:style w:type="paragraph" w:customStyle="1" w:styleId="llb1">
    <w:name w:val="Élőláb1"/>
    <w:basedOn w:val="Norml"/>
    <w:next w:val="llb"/>
    <w:link w:val="llbChar"/>
    <w:uiPriority w:val="99"/>
    <w:unhideWhenUsed/>
    <w:rsid w:val="00EE6ED5"/>
    <w:pPr>
      <w:tabs>
        <w:tab w:val="center" w:pos="4536"/>
        <w:tab w:val="right" w:pos="9072"/>
      </w:tabs>
      <w:spacing w:after="0" w:line="240" w:lineRule="auto"/>
      <w:jc w:val="both"/>
    </w:pPr>
    <w:rPr>
      <w:rFonts w:ascii="Times New Roman" w:hAnsi="Times New Roman"/>
      <w:sz w:val="24"/>
    </w:rPr>
  </w:style>
  <w:style w:type="character" w:customStyle="1" w:styleId="llbChar">
    <w:name w:val="Élőláb Char"/>
    <w:basedOn w:val="Bekezdsalapbettpusa"/>
    <w:link w:val="llb1"/>
    <w:uiPriority w:val="99"/>
    <w:rsid w:val="00EE6ED5"/>
    <w:rPr>
      <w:rFonts w:ascii="Times New Roman" w:hAnsi="Times New Roman"/>
      <w:sz w:val="24"/>
    </w:rPr>
  </w:style>
  <w:style w:type="paragraph" w:customStyle="1" w:styleId="RSZ">
    <w:name w:val="RÉSZ"/>
    <w:basedOn w:val="Cmsor4"/>
    <w:link w:val="RSZChar"/>
    <w:qFormat/>
    <w:rsid w:val="00EE6ED5"/>
  </w:style>
  <w:style w:type="character" w:customStyle="1" w:styleId="RSZChar">
    <w:name w:val="RÉSZ Char"/>
    <w:basedOn w:val="Bekezdsalapbettpusa"/>
    <w:link w:val="RSZ"/>
    <w:rsid w:val="00EE6ED5"/>
    <w:rPr>
      <w:rFonts w:ascii="Calibri Light" w:eastAsia="Times New Roman" w:hAnsi="Calibri Light" w:cs="Times New Roman"/>
      <w:i/>
      <w:iCs/>
      <w:color w:val="2E74B5"/>
      <w:sz w:val="24"/>
    </w:rPr>
  </w:style>
  <w:style w:type="paragraph" w:styleId="Szvegtrzsbehzssal">
    <w:name w:val="Body Text Indent"/>
    <w:basedOn w:val="Norml"/>
    <w:link w:val="SzvegtrzsbehzssalChar"/>
    <w:rsid w:val="00EE6ED5"/>
    <w:pPr>
      <w:spacing w:after="0" w:line="240" w:lineRule="auto"/>
      <w:jc w:val="both"/>
    </w:pPr>
    <w:rPr>
      <w:rFonts w:ascii="Times New Roman" w:eastAsia="Times New Roman" w:hAnsi="Times New Roman" w:cs="Times New Roman"/>
      <w:sz w:val="24"/>
      <w:szCs w:val="20"/>
      <w:lang w:eastAsia="hu-HU"/>
    </w:rPr>
  </w:style>
  <w:style w:type="character" w:customStyle="1" w:styleId="SzvegtrzsbehzssalChar">
    <w:name w:val="Szövegtörzs behúzással Char"/>
    <w:basedOn w:val="Bekezdsalapbettpusa"/>
    <w:link w:val="Szvegtrzsbehzssal"/>
    <w:rsid w:val="00EE6ED5"/>
    <w:rPr>
      <w:rFonts w:ascii="Times New Roman" w:eastAsia="Times New Roman" w:hAnsi="Times New Roman" w:cs="Times New Roman"/>
      <w:sz w:val="24"/>
      <w:szCs w:val="20"/>
      <w:lang w:eastAsia="hu-HU"/>
    </w:rPr>
  </w:style>
  <w:style w:type="table" w:customStyle="1" w:styleId="Rcsostblzat1">
    <w:name w:val="Rácsos táblázat1"/>
    <w:basedOn w:val="Normltblzat"/>
    <w:next w:val="Rcsostblzat"/>
    <w:uiPriority w:val="59"/>
    <w:rsid w:val="00EE6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S">
    <w:name w:val="GIS"/>
    <w:basedOn w:val="Bekezdsalapbettpusa"/>
    <w:uiPriority w:val="1"/>
    <w:qFormat/>
    <w:rsid w:val="00EE6ED5"/>
    <w:rPr>
      <w:rFonts w:ascii="Arial Narrow" w:hAnsi="Arial Narrow"/>
      <w:color w:val="FF0000"/>
      <w:sz w:val="16"/>
    </w:rPr>
  </w:style>
  <w:style w:type="character" w:customStyle="1" w:styleId="Cmsor1Char1">
    <w:name w:val="Címsor 1 Char1"/>
    <w:basedOn w:val="Bekezdsalapbettpusa"/>
    <w:uiPriority w:val="9"/>
    <w:rsid w:val="00EE6ED5"/>
    <w:rPr>
      <w:rFonts w:asciiTheme="majorHAnsi" w:eastAsiaTheme="majorEastAsia" w:hAnsiTheme="majorHAnsi" w:cstheme="majorBidi"/>
      <w:color w:val="2F5496" w:themeColor="accent1" w:themeShade="BF"/>
      <w:sz w:val="32"/>
      <w:szCs w:val="32"/>
    </w:rPr>
  </w:style>
  <w:style w:type="character" w:customStyle="1" w:styleId="Cmsor4Char1">
    <w:name w:val="Címsor 4 Char1"/>
    <w:basedOn w:val="Bekezdsalapbettpusa"/>
    <w:uiPriority w:val="9"/>
    <w:semiHidden/>
    <w:rsid w:val="00EE6ED5"/>
    <w:rPr>
      <w:rFonts w:asciiTheme="majorHAnsi" w:eastAsiaTheme="majorEastAsia" w:hAnsiTheme="majorHAnsi" w:cstheme="majorBidi"/>
      <w:i/>
      <w:iCs/>
      <w:color w:val="2F5496" w:themeColor="accent1" w:themeShade="BF"/>
    </w:rPr>
  </w:style>
  <w:style w:type="paragraph" w:styleId="Cm">
    <w:name w:val="Title"/>
    <w:basedOn w:val="Norml"/>
    <w:next w:val="Norml"/>
    <w:link w:val="CmChar"/>
    <w:uiPriority w:val="10"/>
    <w:qFormat/>
    <w:rsid w:val="00EE6ED5"/>
    <w:pPr>
      <w:spacing w:after="0" w:line="240" w:lineRule="auto"/>
      <w:contextualSpacing/>
    </w:pPr>
    <w:rPr>
      <w:rFonts w:ascii="Times New Roman félkövér" w:eastAsia="Times New Roman" w:hAnsi="Times New Roman félkövér" w:cs="Times New Roman"/>
      <w:b/>
      <w:kern w:val="28"/>
      <w:sz w:val="28"/>
      <w:szCs w:val="56"/>
    </w:rPr>
  </w:style>
  <w:style w:type="character" w:customStyle="1" w:styleId="CmChar1">
    <w:name w:val="Cím Char1"/>
    <w:basedOn w:val="Bekezdsalapbettpusa"/>
    <w:uiPriority w:val="10"/>
    <w:rsid w:val="00EE6ED5"/>
    <w:rPr>
      <w:rFonts w:asciiTheme="majorHAnsi" w:eastAsiaTheme="majorEastAsia" w:hAnsiTheme="majorHAnsi" w:cstheme="majorBidi"/>
      <w:spacing w:val="-10"/>
      <w:kern w:val="28"/>
      <w:sz w:val="56"/>
      <w:szCs w:val="56"/>
    </w:rPr>
  </w:style>
  <w:style w:type="paragraph" w:styleId="Listaszerbekezds">
    <w:name w:val="List Paragraph"/>
    <w:basedOn w:val="Norml"/>
    <w:uiPriority w:val="34"/>
    <w:qFormat/>
    <w:rsid w:val="00EE6ED5"/>
    <w:pPr>
      <w:ind w:left="720"/>
      <w:contextualSpacing/>
    </w:pPr>
  </w:style>
  <w:style w:type="paragraph" w:styleId="Buborkszveg">
    <w:name w:val="Balloon Text"/>
    <w:basedOn w:val="Norml"/>
    <w:link w:val="BuborkszvegChar1"/>
    <w:uiPriority w:val="99"/>
    <w:semiHidden/>
    <w:unhideWhenUsed/>
    <w:rsid w:val="00EE6ED5"/>
    <w:pPr>
      <w:spacing w:after="0" w:line="240" w:lineRule="auto"/>
    </w:pPr>
    <w:rPr>
      <w:rFonts w:ascii="Segoe UI" w:hAnsi="Segoe UI" w:cs="Segoe UI"/>
      <w:sz w:val="18"/>
      <w:szCs w:val="18"/>
    </w:rPr>
  </w:style>
  <w:style w:type="character" w:customStyle="1" w:styleId="BuborkszvegChar1">
    <w:name w:val="Buborékszöveg Char1"/>
    <w:basedOn w:val="Bekezdsalapbettpusa"/>
    <w:link w:val="Buborkszveg"/>
    <w:uiPriority w:val="99"/>
    <w:semiHidden/>
    <w:rsid w:val="00EE6ED5"/>
    <w:rPr>
      <w:rFonts w:ascii="Segoe UI" w:hAnsi="Segoe UI" w:cs="Segoe UI"/>
      <w:sz w:val="18"/>
      <w:szCs w:val="18"/>
    </w:rPr>
  </w:style>
  <w:style w:type="paragraph" w:styleId="lfej">
    <w:name w:val="header"/>
    <w:basedOn w:val="Norml"/>
    <w:link w:val="lfejChar1"/>
    <w:uiPriority w:val="99"/>
    <w:semiHidden/>
    <w:unhideWhenUsed/>
    <w:rsid w:val="00EE6ED5"/>
    <w:pPr>
      <w:tabs>
        <w:tab w:val="center" w:pos="4536"/>
        <w:tab w:val="right" w:pos="9072"/>
      </w:tabs>
      <w:spacing w:after="0" w:line="240" w:lineRule="auto"/>
    </w:pPr>
  </w:style>
  <w:style w:type="character" w:customStyle="1" w:styleId="lfejChar1">
    <w:name w:val="Élőfej Char1"/>
    <w:basedOn w:val="Bekezdsalapbettpusa"/>
    <w:link w:val="lfej"/>
    <w:uiPriority w:val="99"/>
    <w:semiHidden/>
    <w:rsid w:val="00EE6ED5"/>
  </w:style>
  <w:style w:type="paragraph" w:styleId="llb">
    <w:name w:val="footer"/>
    <w:basedOn w:val="Norml"/>
    <w:link w:val="llbChar1"/>
    <w:uiPriority w:val="99"/>
    <w:semiHidden/>
    <w:unhideWhenUsed/>
    <w:rsid w:val="00EE6ED5"/>
    <w:pPr>
      <w:tabs>
        <w:tab w:val="center" w:pos="4536"/>
        <w:tab w:val="right" w:pos="9072"/>
      </w:tabs>
      <w:spacing w:after="0" w:line="240" w:lineRule="auto"/>
    </w:pPr>
  </w:style>
  <w:style w:type="character" w:customStyle="1" w:styleId="llbChar1">
    <w:name w:val="Élőláb Char1"/>
    <w:basedOn w:val="Bekezdsalapbettpusa"/>
    <w:link w:val="llb"/>
    <w:uiPriority w:val="99"/>
    <w:semiHidden/>
    <w:rsid w:val="00EE6ED5"/>
  </w:style>
  <w:style w:type="table" w:styleId="Rcsostblzat">
    <w:name w:val="Table Grid"/>
    <w:basedOn w:val="Normltblzat"/>
    <w:uiPriority w:val="39"/>
    <w:rsid w:val="00EE6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1">
    <w:name w:val="Rácsos táblázat11"/>
    <w:basedOn w:val="Normltblzat"/>
    <w:next w:val="Rcsostblzat"/>
    <w:uiPriority w:val="59"/>
    <w:rsid w:val="00EE11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oud.koszeghy.hu/wl/?id=Owp0tMnmeDrIPzNXaA9ZPSWCLzwli3RL&amp;path=02.%20H%C3%89SZ%2FSz-1%20Szab%C3%A1lyoz%C3%A1si%20terv%20-%20A3.pdf&amp;mode=list"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loud.koszeghy.hu/wl/?id=Owp0tMnmeDrIPzNXaA9ZPSWCLzwli3RL&amp;path=02.%20H%C3%89SZ%2FSz-0%20Szab%C3%A1lyoz%C3%A1si%20terv%20-%20egys%C3%A9ges.pdf&amp;mode=lis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70</Pages>
  <Words>15790</Words>
  <Characters>108955</Characters>
  <Application>Microsoft Office Word</Application>
  <DocSecurity>4</DocSecurity>
  <Lines>907</Lines>
  <Paragraphs>248</Paragraphs>
  <ScaleCrop>false</ScaleCrop>
  <Company/>
  <LinksUpToDate>false</LinksUpToDate>
  <CharactersWithSpaces>124497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Gyurka Zoltánné</dc:creator>
  <cp:keywords/>
  <dc:description/>
  <cp:lastModifiedBy>Jávorszkiné Gubancsik Gréta</cp:lastModifiedBy>
  <cp:revision>2</cp:revision>
  <cp:lastPrinted>2020-11-02T09:22:00Z</cp:lastPrinted>
  <dcterms:created xsi:type="dcterms:W3CDTF">2020-11-03T12:46:00Z</dcterms:created>
  <dcterms:modified xsi:type="dcterms:W3CDTF">2020-11-03T12:46:00Z</dcterms:modified>
</cp:coreProperties>
</file>