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E1" w:rsidRPr="009D404C" w:rsidRDefault="00033BE1" w:rsidP="00033BE1">
      <w:pPr>
        <w:spacing w:after="0" w:line="240" w:lineRule="auto"/>
        <w:rPr>
          <w:rFonts w:ascii="Times New Roman" w:hAnsi="Times New Roman" w:cs="Times New Roman"/>
          <w:b/>
          <w:i/>
          <w:sz w:val="24"/>
          <w:szCs w:val="24"/>
        </w:rPr>
      </w:pPr>
      <w:bookmarkStart w:id="0" w:name="_GoBack"/>
      <w:r w:rsidRPr="009D404C">
        <w:rPr>
          <w:rFonts w:ascii="Times New Roman" w:hAnsi="Times New Roman" w:cs="Times New Roman"/>
          <w:b/>
          <w:i/>
          <w:sz w:val="24"/>
          <w:szCs w:val="24"/>
        </w:rPr>
        <w:t xml:space="preserve">K i v o n a </w:t>
      </w:r>
      <w:proofErr w:type="gramStart"/>
      <w:r w:rsidRPr="009D404C">
        <w:rPr>
          <w:rFonts w:ascii="Times New Roman" w:hAnsi="Times New Roman" w:cs="Times New Roman"/>
          <w:b/>
          <w:i/>
          <w:sz w:val="24"/>
          <w:szCs w:val="24"/>
        </w:rPr>
        <w:t>t !</w:t>
      </w:r>
      <w:proofErr w:type="gramEnd"/>
    </w:p>
    <w:p w:rsidR="00033BE1" w:rsidRPr="009D404C" w:rsidRDefault="00033BE1" w:rsidP="00033BE1">
      <w:pPr>
        <w:spacing w:after="0" w:line="240" w:lineRule="auto"/>
        <w:rPr>
          <w:rFonts w:ascii="Times New Roman" w:hAnsi="Times New Roman" w:cs="Times New Roman"/>
          <w:b/>
          <w:i/>
          <w:sz w:val="24"/>
          <w:szCs w:val="24"/>
        </w:rPr>
      </w:pPr>
    </w:p>
    <w:p w:rsidR="00033BE1" w:rsidRDefault="00033BE1" w:rsidP="00033BE1">
      <w:pPr>
        <w:spacing w:after="0" w:line="240" w:lineRule="auto"/>
        <w:jc w:val="both"/>
        <w:rPr>
          <w:rFonts w:ascii="Times New Roman" w:hAnsi="Times New Roman" w:cs="Times New Roman"/>
          <w:b/>
          <w:i/>
          <w:sz w:val="24"/>
          <w:szCs w:val="24"/>
        </w:rPr>
      </w:pPr>
      <w:r w:rsidRPr="009D404C">
        <w:rPr>
          <w:rFonts w:ascii="Times New Roman" w:hAnsi="Times New Roman" w:cs="Times New Roman"/>
          <w:b/>
          <w:i/>
          <w:sz w:val="24"/>
          <w:szCs w:val="24"/>
        </w:rPr>
        <w:t>Gyöngyös Város Képviselő-testületének a 2019. november 28-ai ülésének jegyzőkönyvéből:</w:t>
      </w:r>
    </w:p>
    <w:p w:rsidR="009D404C" w:rsidRPr="009D404C" w:rsidRDefault="009D404C" w:rsidP="00033BE1">
      <w:pPr>
        <w:spacing w:after="0" w:line="240" w:lineRule="auto"/>
        <w:jc w:val="both"/>
        <w:rPr>
          <w:rFonts w:ascii="Times New Roman" w:hAnsi="Times New Roman" w:cs="Times New Roman"/>
          <w:b/>
          <w:i/>
          <w:sz w:val="24"/>
          <w:szCs w:val="24"/>
        </w:rPr>
      </w:pPr>
    </w:p>
    <w:p w:rsidR="00033BE1" w:rsidRPr="009D404C" w:rsidRDefault="00033BE1" w:rsidP="00033BE1">
      <w:pPr>
        <w:spacing w:after="0" w:line="240" w:lineRule="auto"/>
        <w:jc w:val="center"/>
        <w:rPr>
          <w:rFonts w:ascii="Times New Roman" w:hAnsi="Times New Roman" w:cs="Times New Roman"/>
          <w:b/>
          <w:sz w:val="24"/>
          <w:szCs w:val="24"/>
          <w:u w:val="single"/>
        </w:rPr>
      </w:pPr>
      <w:r w:rsidRPr="009D404C">
        <w:rPr>
          <w:rFonts w:ascii="Times New Roman" w:hAnsi="Times New Roman" w:cs="Times New Roman"/>
          <w:b/>
          <w:sz w:val="24"/>
          <w:szCs w:val="24"/>
          <w:u w:val="single"/>
        </w:rPr>
        <w:t>Gyöngyös Város Képviselő-testületének</w:t>
      </w:r>
    </w:p>
    <w:p w:rsidR="00033BE1" w:rsidRPr="009D404C" w:rsidRDefault="00033BE1" w:rsidP="00033BE1">
      <w:pPr>
        <w:spacing w:after="0" w:line="240" w:lineRule="auto"/>
        <w:jc w:val="center"/>
        <w:rPr>
          <w:rFonts w:ascii="Times New Roman" w:hAnsi="Times New Roman" w:cs="Times New Roman"/>
          <w:b/>
          <w:sz w:val="24"/>
          <w:szCs w:val="24"/>
          <w:u w:val="single"/>
        </w:rPr>
      </w:pPr>
      <w:r w:rsidRPr="009D404C">
        <w:rPr>
          <w:rFonts w:ascii="Times New Roman" w:hAnsi="Times New Roman" w:cs="Times New Roman"/>
          <w:b/>
          <w:sz w:val="24"/>
          <w:szCs w:val="24"/>
          <w:u w:val="single"/>
        </w:rPr>
        <w:t>3</w:t>
      </w:r>
      <w:r w:rsidRPr="009D404C">
        <w:rPr>
          <w:rFonts w:ascii="Times New Roman" w:hAnsi="Times New Roman" w:cs="Times New Roman"/>
          <w:b/>
          <w:sz w:val="24"/>
          <w:szCs w:val="24"/>
          <w:u w:val="single"/>
        </w:rPr>
        <w:t>90</w:t>
      </w:r>
      <w:r w:rsidRPr="009D404C">
        <w:rPr>
          <w:rFonts w:ascii="Times New Roman" w:hAnsi="Times New Roman" w:cs="Times New Roman"/>
          <w:b/>
          <w:sz w:val="24"/>
          <w:szCs w:val="24"/>
          <w:u w:val="single"/>
        </w:rPr>
        <w:t>/2019. (XI.28.) önkormányzati határozata:</w:t>
      </w:r>
    </w:p>
    <w:p w:rsidR="00033BE1" w:rsidRPr="009D404C" w:rsidRDefault="00033BE1" w:rsidP="00033BE1">
      <w:pPr>
        <w:spacing w:after="0" w:line="240" w:lineRule="auto"/>
        <w:jc w:val="center"/>
        <w:rPr>
          <w:rFonts w:ascii="Times New Roman" w:hAnsi="Times New Roman" w:cs="Times New Roman"/>
          <w:b/>
          <w:sz w:val="24"/>
          <w:szCs w:val="24"/>
          <w:u w:val="single"/>
        </w:rPr>
      </w:pPr>
    </w:p>
    <w:p w:rsidR="00171BD9" w:rsidRPr="00171BD9" w:rsidRDefault="00171BD9" w:rsidP="00171BD9">
      <w:pPr>
        <w:spacing w:after="0" w:line="240" w:lineRule="auto"/>
        <w:jc w:val="both"/>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lang w:eastAsia="hu-HU"/>
        </w:rPr>
        <w:t>Gyöngyös Város</w:t>
      </w:r>
      <w:r w:rsidRPr="009D404C">
        <w:rPr>
          <w:rFonts w:ascii="Times New Roman" w:eastAsia="Times New Roman" w:hAnsi="Times New Roman" w:cs="Times New Roman"/>
          <w:b/>
          <w:sz w:val="24"/>
          <w:szCs w:val="24"/>
          <w:lang w:eastAsia="hu-HU"/>
        </w:rPr>
        <w:t>i</w:t>
      </w:r>
      <w:r w:rsidRPr="00171BD9">
        <w:rPr>
          <w:rFonts w:ascii="Times New Roman" w:eastAsia="Times New Roman" w:hAnsi="Times New Roman" w:cs="Times New Roman"/>
          <w:b/>
          <w:sz w:val="24"/>
          <w:szCs w:val="24"/>
          <w:lang w:eastAsia="hu-HU"/>
        </w:rPr>
        <w:t xml:space="preserve"> Önkormányzat Képviselő-testülete a Közigazgatási és Intézményirányítási Igazgatóság előterjesztésében megtárgyalta a „Javaslat a Magyar Máltai Szeretetszolgálat Egyesülettel ellátási szerződés megkötésére” című előterjesztést és az alábbiak szerint döntött: </w:t>
      </w:r>
    </w:p>
    <w:p w:rsidR="00171BD9" w:rsidRPr="00171BD9" w:rsidRDefault="00171BD9" w:rsidP="00171BD9">
      <w:pPr>
        <w:spacing w:after="0" w:line="240" w:lineRule="auto"/>
        <w:jc w:val="both"/>
        <w:rPr>
          <w:rFonts w:ascii="Times New Roman" w:eastAsia="Times New Roman" w:hAnsi="Times New Roman" w:cs="Times New Roman"/>
          <w:b/>
          <w:sz w:val="24"/>
          <w:szCs w:val="24"/>
          <w:lang w:eastAsia="hu-HU"/>
        </w:rPr>
      </w:pPr>
    </w:p>
    <w:p w:rsidR="00171BD9" w:rsidRPr="00171BD9" w:rsidRDefault="00171BD9" w:rsidP="00171BD9">
      <w:pPr>
        <w:numPr>
          <w:ilvl w:val="0"/>
          <w:numId w:val="1"/>
        </w:numPr>
        <w:spacing w:after="0" w:line="240" w:lineRule="auto"/>
        <w:ind w:left="426" w:hanging="284"/>
        <w:jc w:val="both"/>
        <w:rPr>
          <w:rFonts w:ascii="Times New Roman" w:eastAsia="Times New Roman" w:hAnsi="Times New Roman" w:cs="Times New Roman"/>
          <w:b/>
          <w:kern w:val="28"/>
          <w:sz w:val="24"/>
          <w:szCs w:val="24"/>
          <w:lang w:eastAsia="hu-HU"/>
        </w:rPr>
      </w:pPr>
      <w:r w:rsidRPr="00171BD9">
        <w:rPr>
          <w:rFonts w:ascii="Times New Roman" w:eastAsia="Times New Roman" w:hAnsi="Times New Roman" w:cs="Times New Roman"/>
          <w:b/>
          <w:kern w:val="28"/>
          <w:sz w:val="24"/>
          <w:szCs w:val="24"/>
          <w:lang w:eastAsia="hu-HU"/>
        </w:rPr>
        <w:t>Gyöngyös Város Képviselő-testülete egyetért Gyöngyös Város</w:t>
      </w:r>
      <w:r w:rsidRPr="009D404C">
        <w:rPr>
          <w:rFonts w:ascii="Times New Roman" w:eastAsia="Times New Roman" w:hAnsi="Times New Roman" w:cs="Times New Roman"/>
          <w:b/>
          <w:kern w:val="28"/>
          <w:sz w:val="24"/>
          <w:szCs w:val="24"/>
          <w:lang w:eastAsia="hu-HU"/>
        </w:rPr>
        <w:t>i</w:t>
      </w:r>
      <w:r w:rsidRPr="00171BD9">
        <w:rPr>
          <w:rFonts w:ascii="Times New Roman" w:eastAsia="Times New Roman" w:hAnsi="Times New Roman" w:cs="Times New Roman"/>
          <w:b/>
          <w:kern w:val="28"/>
          <w:sz w:val="24"/>
          <w:szCs w:val="24"/>
          <w:lang w:eastAsia="hu-HU"/>
        </w:rPr>
        <w:t xml:space="preserve"> Önkormányzat és a Magyar Máltai Szeretetszolgálat Egyesület közötti ellátási szerződés megkötésével az időskorúak nappali ellátásának és az időskorúak átmeneti elhelyezésének biztosítására. Az ellátási szerződést a felek 2020. január 1. napjától 2020. december 31. napjáig szóló határozott időtartamra kötik. A 2020. évre vonatkozó önkormányzati támogatás összege 6 500 </w:t>
      </w:r>
      <w:proofErr w:type="spellStart"/>
      <w:r w:rsidRPr="00171BD9">
        <w:rPr>
          <w:rFonts w:ascii="Times New Roman" w:eastAsia="Times New Roman" w:hAnsi="Times New Roman" w:cs="Times New Roman"/>
          <w:b/>
          <w:kern w:val="28"/>
          <w:sz w:val="24"/>
          <w:szCs w:val="24"/>
          <w:lang w:eastAsia="hu-HU"/>
        </w:rPr>
        <w:t>eFt</w:t>
      </w:r>
      <w:proofErr w:type="spellEnd"/>
      <w:r w:rsidRPr="00171BD9">
        <w:rPr>
          <w:rFonts w:ascii="Times New Roman" w:eastAsia="Times New Roman" w:hAnsi="Times New Roman" w:cs="Times New Roman"/>
          <w:b/>
          <w:kern w:val="28"/>
          <w:sz w:val="24"/>
          <w:szCs w:val="24"/>
          <w:lang w:eastAsia="hu-HU"/>
        </w:rPr>
        <w:t>, mely összeg biztosítására a Képviselő-testület a 2020. évi költségvetés terhére előzetes kötelezettséget vállal.</w:t>
      </w:r>
    </w:p>
    <w:p w:rsidR="00171BD9" w:rsidRPr="00171BD9" w:rsidRDefault="00171BD9" w:rsidP="00171BD9">
      <w:pPr>
        <w:spacing w:after="0" w:line="240" w:lineRule="auto"/>
        <w:jc w:val="both"/>
        <w:rPr>
          <w:rFonts w:ascii="Times New Roman" w:eastAsia="Times New Roman" w:hAnsi="Times New Roman" w:cs="Times New Roman"/>
          <w:b/>
          <w:kern w:val="28"/>
          <w:sz w:val="24"/>
          <w:szCs w:val="24"/>
          <w:lang w:eastAsia="hu-HU"/>
        </w:rPr>
      </w:pPr>
    </w:p>
    <w:p w:rsidR="00171BD9" w:rsidRPr="00171BD9" w:rsidRDefault="00171BD9" w:rsidP="00171BD9">
      <w:pPr>
        <w:numPr>
          <w:ilvl w:val="0"/>
          <w:numId w:val="1"/>
        </w:numPr>
        <w:spacing w:after="0" w:line="240" w:lineRule="auto"/>
        <w:ind w:left="426" w:hanging="284"/>
        <w:jc w:val="both"/>
        <w:rPr>
          <w:rFonts w:ascii="Times New Roman" w:eastAsia="Times New Roman" w:hAnsi="Times New Roman" w:cs="Times New Roman"/>
          <w:b/>
          <w:kern w:val="28"/>
          <w:sz w:val="24"/>
          <w:szCs w:val="24"/>
          <w:lang w:eastAsia="hu-HU"/>
        </w:rPr>
      </w:pPr>
      <w:r w:rsidRPr="00171BD9">
        <w:rPr>
          <w:rFonts w:ascii="Times New Roman" w:eastAsia="Times New Roman" w:hAnsi="Times New Roman" w:cs="Times New Roman"/>
          <w:b/>
          <w:kern w:val="28"/>
          <w:sz w:val="24"/>
          <w:szCs w:val="24"/>
          <w:lang w:eastAsia="hu-HU"/>
        </w:rPr>
        <w:t>Gyöngyös Város Képviselő-testülete felkéri a Polgármestert, hogy az 1. pontban foglalt döntés értelmében a Magyar Máltai Szeretetszolgálat Egyesülettel ezen határozat mellékletét képező ellátási szerződést írja alá.</w:t>
      </w:r>
    </w:p>
    <w:p w:rsidR="00171BD9" w:rsidRPr="00171BD9" w:rsidRDefault="00171BD9" w:rsidP="00171BD9">
      <w:pPr>
        <w:spacing w:after="0" w:line="240" w:lineRule="auto"/>
        <w:jc w:val="both"/>
        <w:rPr>
          <w:rFonts w:ascii="Times New Roman" w:eastAsia="Times New Roman" w:hAnsi="Times New Roman" w:cs="Times New Roman"/>
          <w:b/>
          <w:sz w:val="24"/>
          <w:szCs w:val="24"/>
          <w:lang w:eastAsia="hu-HU"/>
        </w:rPr>
      </w:pPr>
    </w:p>
    <w:p w:rsidR="00171BD9" w:rsidRPr="00171BD9" w:rsidRDefault="00171BD9" w:rsidP="00171BD9">
      <w:pPr>
        <w:spacing w:after="0" w:line="240" w:lineRule="auto"/>
        <w:ind w:firstLine="426"/>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u w:val="single"/>
          <w:lang w:eastAsia="hu-HU"/>
        </w:rPr>
        <w:t>Felelős</w:t>
      </w:r>
      <w:proofErr w:type="gramStart"/>
      <w:r w:rsidRPr="00171BD9">
        <w:rPr>
          <w:rFonts w:ascii="Times New Roman" w:eastAsia="Times New Roman" w:hAnsi="Times New Roman" w:cs="Times New Roman"/>
          <w:b/>
          <w:sz w:val="24"/>
          <w:szCs w:val="24"/>
          <w:u w:val="single"/>
          <w:lang w:eastAsia="hu-HU"/>
        </w:rPr>
        <w:t>:</w:t>
      </w:r>
      <w:r w:rsidRPr="00171BD9">
        <w:rPr>
          <w:rFonts w:ascii="Times New Roman" w:eastAsia="Times New Roman" w:hAnsi="Times New Roman" w:cs="Times New Roman"/>
          <w:b/>
          <w:sz w:val="24"/>
          <w:szCs w:val="24"/>
          <w:lang w:eastAsia="hu-HU"/>
        </w:rPr>
        <w:t xml:space="preserve">   </w:t>
      </w:r>
      <w:proofErr w:type="spellStart"/>
      <w:r w:rsidRPr="00171BD9">
        <w:rPr>
          <w:rFonts w:ascii="Times New Roman" w:eastAsia="Times New Roman" w:hAnsi="Times New Roman" w:cs="Times New Roman"/>
          <w:b/>
          <w:sz w:val="24"/>
          <w:szCs w:val="24"/>
          <w:lang w:eastAsia="hu-HU"/>
        </w:rPr>
        <w:t>Hiesz</w:t>
      </w:r>
      <w:proofErr w:type="spellEnd"/>
      <w:proofErr w:type="gramEnd"/>
      <w:r w:rsidRPr="00171BD9">
        <w:rPr>
          <w:rFonts w:ascii="Times New Roman" w:eastAsia="Times New Roman" w:hAnsi="Times New Roman" w:cs="Times New Roman"/>
          <w:b/>
          <w:sz w:val="24"/>
          <w:szCs w:val="24"/>
          <w:lang w:eastAsia="hu-HU"/>
        </w:rPr>
        <w:t xml:space="preserve"> György polgármester</w:t>
      </w:r>
    </w:p>
    <w:p w:rsidR="00171BD9" w:rsidRPr="00171BD9" w:rsidRDefault="00171BD9" w:rsidP="00171BD9">
      <w:pPr>
        <w:spacing w:after="0" w:line="240" w:lineRule="auto"/>
        <w:jc w:val="both"/>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lang w:eastAsia="hu-HU"/>
        </w:rPr>
        <w:tab/>
        <w:t xml:space="preserve">           </w:t>
      </w:r>
      <w:proofErr w:type="gramStart"/>
      <w:r w:rsidRPr="00171BD9">
        <w:rPr>
          <w:rFonts w:ascii="Times New Roman" w:eastAsia="Times New Roman" w:hAnsi="Times New Roman" w:cs="Times New Roman"/>
          <w:b/>
          <w:sz w:val="24"/>
          <w:szCs w:val="24"/>
          <w:lang w:eastAsia="hu-HU"/>
        </w:rPr>
        <w:t>dr.</w:t>
      </w:r>
      <w:proofErr w:type="gramEnd"/>
      <w:r w:rsidRPr="00171BD9">
        <w:rPr>
          <w:rFonts w:ascii="Times New Roman" w:eastAsia="Times New Roman" w:hAnsi="Times New Roman" w:cs="Times New Roman"/>
          <w:b/>
          <w:sz w:val="24"/>
          <w:szCs w:val="24"/>
          <w:lang w:eastAsia="hu-HU"/>
        </w:rPr>
        <w:t xml:space="preserve"> Horváth Gábor közigazgatási és intézményirányítási igazgató</w:t>
      </w:r>
    </w:p>
    <w:p w:rsidR="00171BD9" w:rsidRPr="00171BD9" w:rsidRDefault="00171BD9" w:rsidP="00171BD9">
      <w:pPr>
        <w:spacing w:after="0" w:line="240" w:lineRule="auto"/>
        <w:ind w:left="426"/>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u w:val="single"/>
          <w:lang w:eastAsia="hu-HU"/>
        </w:rPr>
        <w:t>Határidő</w:t>
      </w:r>
      <w:r w:rsidRPr="00171BD9">
        <w:rPr>
          <w:rFonts w:ascii="Times New Roman" w:eastAsia="Times New Roman" w:hAnsi="Times New Roman" w:cs="Times New Roman"/>
          <w:b/>
          <w:sz w:val="24"/>
          <w:szCs w:val="24"/>
          <w:lang w:eastAsia="hu-HU"/>
        </w:rPr>
        <w:t>: 2019. december 31.</w:t>
      </w:r>
    </w:p>
    <w:p w:rsidR="00171BD9" w:rsidRPr="00171BD9" w:rsidRDefault="00171BD9" w:rsidP="00171BD9">
      <w:pPr>
        <w:spacing w:after="0" w:line="240" w:lineRule="auto"/>
        <w:jc w:val="both"/>
        <w:rPr>
          <w:rFonts w:ascii="Times New Roman" w:eastAsia="Times New Roman" w:hAnsi="Times New Roman" w:cs="Times New Roman"/>
          <w:b/>
          <w:sz w:val="24"/>
          <w:szCs w:val="24"/>
          <w:lang w:eastAsia="hu-HU"/>
        </w:rPr>
      </w:pPr>
    </w:p>
    <w:p w:rsidR="00171BD9" w:rsidRPr="00171BD9" w:rsidRDefault="00171BD9" w:rsidP="00171BD9">
      <w:pPr>
        <w:numPr>
          <w:ilvl w:val="0"/>
          <w:numId w:val="1"/>
        </w:numPr>
        <w:spacing w:after="0" w:line="240" w:lineRule="auto"/>
        <w:ind w:left="426" w:hanging="284"/>
        <w:jc w:val="both"/>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lang w:eastAsia="hu-HU"/>
        </w:rPr>
        <w:t>Gyöngyös Város Képviselő-testülete felkéri a Közigazgatási és Intézményirányítási Igazgatóságot, hogy készítsen javaslatot 2021. évre vonatkozóan a Magyar Máltai Szeretetszolgálat Egyesülettel ellátási szerződés megkötésére, az 1. pontban foglalt szociális szolgáltatások biztosítására.</w:t>
      </w:r>
    </w:p>
    <w:p w:rsidR="00171BD9" w:rsidRPr="00171BD9" w:rsidRDefault="00171BD9" w:rsidP="00171BD9">
      <w:pPr>
        <w:spacing w:after="0" w:line="240" w:lineRule="auto"/>
        <w:ind w:left="360"/>
        <w:jc w:val="both"/>
        <w:rPr>
          <w:rFonts w:ascii="Times New Roman" w:eastAsia="Times New Roman" w:hAnsi="Times New Roman" w:cs="Times New Roman"/>
          <w:b/>
          <w:sz w:val="24"/>
          <w:szCs w:val="24"/>
          <w:lang w:eastAsia="hu-HU"/>
        </w:rPr>
      </w:pPr>
    </w:p>
    <w:p w:rsidR="00171BD9" w:rsidRPr="00171BD9" w:rsidRDefault="00171BD9" w:rsidP="00171BD9">
      <w:pPr>
        <w:spacing w:after="0" w:line="240" w:lineRule="auto"/>
        <w:ind w:firstLine="426"/>
        <w:jc w:val="both"/>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u w:val="single"/>
          <w:lang w:eastAsia="hu-HU"/>
        </w:rPr>
        <w:t>Felelős</w:t>
      </w:r>
      <w:proofErr w:type="gramStart"/>
      <w:r w:rsidRPr="00171BD9">
        <w:rPr>
          <w:rFonts w:ascii="Times New Roman" w:eastAsia="Times New Roman" w:hAnsi="Times New Roman" w:cs="Times New Roman"/>
          <w:b/>
          <w:sz w:val="24"/>
          <w:szCs w:val="24"/>
          <w:lang w:eastAsia="hu-HU"/>
        </w:rPr>
        <w:t>:   dr.</w:t>
      </w:r>
      <w:proofErr w:type="gramEnd"/>
      <w:r w:rsidRPr="00171BD9">
        <w:rPr>
          <w:rFonts w:ascii="Times New Roman" w:eastAsia="Times New Roman" w:hAnsi="Times New Roman" w:cs="Times New Roman"/>
          <w:b/>
          <w:sz w:val="24"/>
          <w:szCs w:val="24"/>
          <w:lang w:eastAsia="hu-HU"/>
        </w:rPr>
        <w:t xml:space="preserve"> Horváth Gábor közigazgatási és intézményirányítási igazgató</w:t>
      </w:r>
    </w:p>
    <w:p w:rsidR="00171BD9" w:rsidRPr="00171BD9" w:rsidRDefault="00171BD9" w:rsidP="00171BD9">
      <w:pPr>
        <w:spacing w:after="0" w:line="240" w:lineRule="auto"/>
        <w:ind w:firstLine="426"/>
        <w:jc w:val="both"/>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u w:val="single"/>
          <w:lang w:eastAsia="hu-HU"/>
        </w:rPr>
        <w:t>Határidő</w:t>
      </w:r>
      <w:r w:rsidRPr="00171BD9">
        <w:rPr>
          <w:rFonts w:ascii="Times New Roman" w:eastAsia="Times New Roman" w:hAnsi="Times New Roman" w:cs="Times New Roman"/>
          <w:b/>
          <w:sz w:val="24"/>
          <w:szCs w:val="24"/>
          <w:lang w:eastAsia="hu-HU"/>
        </w:rPr>
        <w:t>: 2020. novemberi Képviselő-testületi ülés</w:t>
      </w:r>
    </w:p>
    <w:p w:rsidR="00171BD9" w:rsidRPr="00171BD9" w:rsidRDefault="00171BD9" w:rsidP="00171BD9">
      <w:pPr>
        <w:spacing w:after="0" w:line="240" w:lineRule="auto"/>
        <w:jc w:val="both"/>
        <w:rPr>
          <w:rFonts w:ascii="Times New Roman" w:eastAsia="Times New Roman" w:hAnsi="Times New Roman" w:cs="Times New Roman"/>
          <w:b/>
          <w:sz w:val="24"/>
          <w:szCs w:val="24"/>
          <w:lang w:eastAsia="hu-HU"/>
        </w:rPr>
      </w:pPr>
    </w:p>
    <w:p w:rsidR="00171BD9" w:rsidRPr="00171BD9" w:rsidRDefault="00171BD9" w:rsidP="00171BD9">
      <w:pPr>
        <w:numPr>
          <w:ilvl w:val="0"/>
          <w:numId w:val="1"/>
        </w:numPr>
        <w:spacing w:after="0" w:line="240" w:lineRule="auto"/>
        <w:ind w:left="426" w:hanging="284"/>
        <w:jc w:val="both"/>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lang w:eastAsia="hu-HU"/>
        </w:rPr>
        <w:t xml:space="preserve">Gyöngyös Város Képviselő-testülete felkéri a Pénzügyi és Költségvetési Igazgatóságot, hogy az 1. pontban szereplő összeg tekintetében vállalt kötelezettséget az Önkormányzat 2020. évi költségvetésének tervezésekor vegye figyelembe. </w:t>
      </w:r>
    </w:p>
    <w:p w:rsidR="00171BD9" w:rsidRPr="00171BD9" w:rsidRDefault="00171BD9" w:rsidP="00171BD9">
      <w:pPr>
        <w:spacing w:after="0" w:line="240" w:lineRule="auto"/>
        <w:ind w:left="360"/>
        <w:jc w:val="both"/>
        <w:rPr>
          <w:rFonts w:ascii="Times New Roman" w:eastAsia="Times New Roman" w:hAnsi="Times New Roman" w:cs="Times New Roman"/>
          <w:b/>
          <w:sz w:val="24"/>
          <w:szCs w:val="24"/>
          <w:lang w:eastAsia="hu-HU"/>
        </w:rPr>
      </w:pPr>
    </w:p>
    <w:p w:rsidR="00171BD9" w:rsidRPr="00171BD9" w:rsidRDefault="00171BD9" w:rsidP="00171BD9">
      <w:pPr>
        <w:spacing w:after="0" w:line="240" w:lineRule="auto"/>
        <w:ind w:firstLine="426"/>
        <w:jc w:val="both"/>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u w:val="single"/>
          <w:lang w:eastAsia="hu-HU"/>
        </w:rPr>
        <w:t>Felelős</w:t>
      </w:r>
      <w:proofErr w:type="gramStart"/>
      <w:r w:rsidRPr="00171BD9">
        <w:rPr>
          <w:rFonts w:ascii="Times New Roman" w:eastAsia="Times New Roman" w:hAnsi="Times New Roman" w:cs="Times New Roman"/>
          <w:b/>
          <w:sz w:val="24"/>
          <w:szCs w:val="24"/>
          <w:lang w:eastAsia="hu-HU"/>
        </w:rPr>
        <w:t>:   Kovács</w:t>
      </w:r>
      <w:proofErr w:type="gramEnd"/>
      <w:r w:rsidRPr="00171BD9">
        <w:rPr>
          <w:rFonts w:ascii="Times New Roman" w:eastAsia="Times New Roman" w:hAnsi="Times New Roman" w:cs="Times New Roman"/>
          <w:b/>
          <w:sz w:val="24"/>
          <w:szCs w:val="24"/>
          <w:lang w:eastAsia="hu-HU"/>
        </w:rPr>
        <w:t xml:space="preserve"> Róbert pénzügyi és költségvetési igazgató</w:t>
      </w:r>
    </w:p>
    <w:p w:rsidR="00171BD9" w:rsidRPr="00171BD9" w:rsidRDefault="00171BD9" w:rsidP="00171BD9">
      <w:pPr>
        <w:spacing w:after="0" w:line="240" w:lineRule="auto"/>
        <w:ind w:firstLine="426"/>
        <w:jc w:val="both"/>
        <w:rPr>
          <w:rFonts w:ascii="Times New Roman" w:eastAsia="Times New Roman" w:hAnsi="Times New Roman" w:cs="Times New Roman"/>
          <w:b/>
          <w:sz w:val="24"/>
          <w:szCs w:val="24"/>
          <w:lang w:eastAsia="hu-HU"/>
        </w:rPr>
      </w:pPr>
      <w:r w:rsidRPr="00171BD9">
        <w:rPr>
          <w:rFonts w:ascii="Times New Roman" w:eastAsia="Times New Roman" w:hAnsi="Times New Roman" w:cs="Times New Roman"/>
          <w:b/>
          <w:sz w:val="24"/>
          <w:szCs w:val="24"/>
          <w:u w:val="single"/>
          <w:lang w:eastAsia="hu-HU"/>
        </w:rPr>
        <w:t>Határidő</w:t>
      </w:r>
      <w:r w:rsidRPr="00171BD9">
        <w:rPr>
          <w:rFonts w:ascii="Times New Roman" w:eastAsia="Times New Roman" w:hAnsi="Times New Roman" w:cs="Times New Roman"/>
          <w:b/>
          <w:sz w:val="24"/>
          <w:szCs w:val="24"/>
          <w:lang w:eastAsia="hu-HU"/>
        </w:rPr>
        <w:t>: értelem szerint</w:t>
      </w:r>
    </w:p>
    <w:p w:rsidR="00033BE1" w:rsidRPr="009D404C" w:rsidRDefault="00033BE1" w:rsidP="00033BE1">
      <w:pPr>
        <w:tabs>
          <w:tab w:val="left" w:pos="4678"/>
        </w:tabs>
        <w:spacing w:after="0" w:line="240" w:lineRule="auto"/>
        <w:jc w:val="both"/>
        <w:rPr>
          <w:rFonts w:ascii="Times New Roman" w:eastAsia="Times New Roman" w:hAnsi="Times New Roman" w:cs="Times New Roman"/>
          <w:b/>
          <w:sz w:val="24"/>
          <w:szCs w:val="24"/>
          <w:lang w:eastAsia="hu-HU"/>
        </w:rPr>
      </w:pPr>
      <w:r w:rsidRPr="009D404C">
        <w:rPr>
          <w:rFonts w:ascii="Times New Roman" w:eastAsia="Times New Roman" w:hAnsi="Times New Roman" w:cs="Times New Roman"/>
          <w:b/>
          <w:kern w:val="28"/>
          <w:sz w:val="24"/>
          <w:szCs w:val="24"/>
          <w:lang w:eastAsia="hu-HU"/>
        </w:rPr>
        <w:t xml:space="preserve"> </w:t>
      </w:r>
    </w:p>
    <w:p w:rsidR="00033BE1" w:rsidRPr="009D404C" w:rsidRDefault="00033BE1" w:rsidP="00033BE1">
      <w:pPr>
        <w:spacing w:after="0" w:line="240" w:lineRule="auto"/>
        <w:jc w:val="center"/>
        <w:rPr>
          <w:rFonts w:ascii="Times New Roman" w:hAnsi="Times New Roman"/>
          <w:b/>
          <w:i/>
          <w:sz w:val="24"/>
          <w:szCs w:val="24"/>
        </w:rPr>
      </w:pPr>
      <w:r w:rsidRPr="009D404C">
        <w:rPr>
          <w:rFonts w:ascii="Times New Roman" w:hAnsi="Times New Roman"/>
          <w:b/>
          <w:i/>
          <w:sz w:val="24"/>
          <w:szCs w:val="24"/>
        </w:rPr>
        <w:t xml:space="preserve">K. </w:t>
      </w:r>
      <w:proofErr w:type="gramStart"/>
      <w:r w:rsidRPr="009D404C">
        <w:rPr>
          <w:rFonts w:ascii="Times New Roman" w:hAnsi="Times New Roman"/>
          <w:b/>
          <w:i/>
          <w:sz w:val="24"/>
          <w:szCs w:val="24"/>
        </w:rPr>
        <w:t>m</w:t>
      </w:r>
      <w:proofErr w:type="gramEnd"/>
      <w:r w:rsidRPr="009D404C">
        <w:rPr>
          <w:rFonts w:ascii="Times New Roman" w:hAnsi="Times New Roman"/>
          <w:b/>
          <w:i/>
          <w:sz w:val="24"/>
          <w:szCs w:val="24"/>
        </w:rPr>
        <w:t xml:space="preserve">. </w:t>
      </w:r>
      <w:proofErr w:type="gramStart"/>
      <w:r w:rsidRPr="009D404C">
        <w:rPr>
          <w:rFonts w:ascii="Times New Roman" w:hAnsi="Times New Roman"/>
          <w:b/>
          <w:i/>
          <w:sz w:val="24"/>
          <w:szCs w:val="24"/>
        </w:rPr>
        <w:t>f</w:t>
      </w:r>
      <w:proofErr w:type="gramEnd"/>
      <w:r w:rsidRPr="009D404C">
        <w:rPr>
          <w:rFonts w:ascii="Times New Roman" w:hAnsi="Times New Roman"/>
          <w:b/>
          <w:i/>
          <w:sz w:val="24"/>
          <w:szCs w:val="24"/>
        </w:rPr>
        <w:t>.</w:t>
      </w:r>
    </w:p>
    <w:p w:rsidR="00033BE1" w:rsidRPr="009D404C" w:rsidRDefault="00033BE1" w:rsidP="00033BE1">
      <w:pPr>
        <w:spacing w:after="0" w:line="240" w:lineRule="auto"/>
        <w:jc w:val="center"/>
        <w:rPr>
          <w:rFonts w:ascii="Times New Roman" w:hAnsi="Times New Roman"/>
          <w:b/>
          <w:i/>
          <w:sz w:val="24"/>
          <w:szCs w:val="24"/>
        </w:rPr>
      </w:pPr>
    </w:p>
    <w:p w:rsidR="00033BE1" w:rsidRPr="009D404C" w:rsidRDefault="00033BE1" w:rsidP="00033BE1">
      <w:pPr>
        <w:spacing w:after="0" w:line="240" w:lineRule="auto"/>
        <w:ind w:firstLine="708"/>
        <w:jc w:val="both"/>
        <w:rPr>
          <w:rFonts w:ascii="Times New Roman" w:hAnsi="Times New Roman"/>
          <w:b/>
          <w:i/>
          <w:sz w:val="24"/>
          <w:szCs w:val="24"/>
        </w:rPr>
      </w:pPr>
      <w:proofErr w:type="spellStart"/>
      <w:r w:rsidRPr="009D404C">
        <w:rPr>
          <w:rFonts w:ascii="Times New Roman" w:hAnsi="Times New Roman"/>
          <w:b/>
          <w:i/>
          <w:sz w:val="24"/>
          <w:szCs w:val="24"/>
        </w:rPr>
        <w:t>Hiesz</w:t>
      </w:r>
      <w:proofErr w:type="spellEnd"/>
      <w:r w:rsidRPr="009D404C">
        <w:rPr>
          <w:rFonts w:ascii="Times New Roman" w:hAnsi="Times New Roman"/>
          <w:b/>
          <w:i/>
          <w:sz w:val="24"/>
          <w:szCs w:val="24"/>
        </w:rPr>
        <w:t xml:space="preserve"> György s. </w:t>
      </w:r>
      <w:proofErr w:type="gramStart"/>
      <w:r w:rsidRPr="009D404C">
        <w:rPr>
          <w:rFonts w:ascii="Times New Roman" w:hAnsi="Times New Roman"/>
          <w:b/>
          <w:i/>
          <w:sz w:val="24"/>
          <w:szCs w:val="24"/>
        </w:rPr>
        <w:t>k.</w:t>
      </w:r>
      <w:proofErr w:type="gramEnd"/>
      <w:r w:rsidRPr="009D404C">
        <w:rPr>
          <w:rFonts w:ascii="Times New Roman" w:hAnsi="Times New Roman"/>
          <w:b/>
          <w:i/>
          <w:sz w:val="24"/>
          <w:szCs w:val="24"/>
        </w:rPr>
        <w:tab/>
      </w:r>
      <w:r w:rsidRPr="009D404C">
        <w:rPr>
          <w:rFonts w:ascii="Times New Roman" w:hAnsi="Times New Roman"/>
          <w:b/>
          <w:i/>
          <w:sz w:val="24"/>
          <w:szCs w:val="24"/>
        </w:rPr>
        <w:tab/>
      </w:r>
      <w:r w:rsidRPr="009D404C">
        <w:rPr>
          <w:rFonts w:ascii="Times New Roman" w:hAnsi="Times New Roman"/>
          <w:b/>
          <w:i/>
          <w:sz w:val="24"/>
          <w:szCs w:val="24"/>
        </w:rPr>
        <w:tab/>
      </w:r>
      <w:r w:rsidRPr="009D404C">
        <w:rPr>
          <w:rFonts w:ascii="Times New Roman" w:hAnsi="Times New Roman"/>
          <w:b/>
          <w:i/>
          <w:sz w:val="24"/>
          <w:szCs w:val="24"/>
        </w:rPr>
        <w:tab/>
      </w:r>
      <w:r w:rsidRPr="009D404C">
        <w:rPr>
          <w:rFonts w:ascii="Times New Roman" w:hAnsi="Times New Roman"/>
          <w:b/>
          <w:i/>
          <w:sz w:val="24"/>
          <w:szCs w:val="24"/>
        </w:rPr>
        <w:tab/>
        <w:t xml:space="preserve">Dr. Kozma Katalin s. </w:t>
      </w:r>
      <w:proofErr w:type="gramStart"/>
      <w:r w:rsidRPr="009D404C">
        <w:rPr>
          <w:rFonts w:ascii="Times New Roman" w:hAnsi="Times New Roman"/>
          <w:b/>
          <w:i/>
          <w:sz w:val="24"/>
          <w:szCs w:val="24"/>
        </w:rPr>
        <w:t>k.</w:t>
      </w:r>
      <w:proofErr w:type="gramEnd"/>
    </w:p>
    <w:p w:rsidR="00033BE1" w:rsidRPr="009D404C" w:rsidRDefault="00033BE1" w:rsidP="00033BE1">
      <w:pPr>
        <w:spacing w:after="0" w:line="240" w:lineRule="auto"/>
        <w:ind w:firstLine="708"/>
        <w:jc w:val="both"/>
        <w:rPr>
          <w:rFonts w:ascii="Times New Roman" w:hAnsi="Times New Roman"/>
          <w:b/>
          <w:i/>
          <w:sz w:val="24"/>
          <w:szCs w:val="24"/>
        </w:rPr>
      </w:pPr>
      <w:r w:rsidRPr="009D404C">
        <w:rPr>
          <w:rFonts w:ascii="Times New Roman" w:hAnsi="Times New Roman"/>
          <w:b/>
          <w:i/>
          <w:sz w:val="24"/>
          <w:szCs w:val="24"/>
        </w:rPr>
        <w:t xml:space="preserve">  </w:t>
      </w:r>
      <w:proofErr w:type="gramStart"/>
      <w:r w:rsidRPr="009D404C">
        <w:rPr>
          <w:rFonts w:ascii="Times New Roman" w:hAnsi="Times New Roman"/>
          <w:b/>
          <w:i/>
          <w:sz w:val="24"/>
          <w:szCs w:val="24"/>
        </w:rPr>
        <w:t>polgármester</w:t>
      </w:r>
      <w:proofErr w:type="gramEnd"/>
      <w:r w:rsidRPr="009D404C">
        <w:rPr>
          <w:rFonts w:ascii="Times New Roman" w:hAnsi="Times New Roman"/>
          <w:b/>
          <w:i/>
          <w:sz w:val="24"/>
          <w:szCs w:val="24"/>
        </w:rPr>
        <w:tab/>
      </w:r>
      <w:r w:rsidRPr="009D404C">
        <w:rPr>
          <w:rFonts w:ascii="Times New Roman" w:hAnsi="Times New Roman"/>
          <w:b/>
          <w:i/>
          <w:sz w:val="24"/>
          <w:szCs w:val="24"/>
        </w:rPr>
        <w:tab/>
      </w:r>
      <w:r w:rsidRPr="009D404C">
        <w:rPr>
          <w:rFonts w:ascii="Times New Roman" w:hAnsi="Times New Roman"/>
          <w:b/>
          <w:i/>
          <w:sz w:val="24"/>
          <w:szCs w:val="24"/>
        </w:rPr>
        <w:tab/>
      </w:r>
      <w:r w:rsidRPr="009D404C">
        <w:rPr>
          <w:rFonts w:ascii="Times New Roman" w:hAnsi="Times New Roman"/>
          <w:b/>
          <w:i/>
          <w:sz w:val="24"/>
          <w:szCs w:val="24"/>
        </w:rPr>
        <w:tab/>
      </w:r>
      <w:r w:rsidRPr="009D404C">
        <w:rPr>
          <w:rFonts w:ascii="Times New Roman" w:hAnsi="Times New Roman"/>
          <w:b/>
          <w:i/>
          <w:sz w:val="24"/>
          <w:szCs w:val="24"/>
        </w:rPr>
        <w:tab/>
        <w:t xml:space="preserve">               jegyző</w:t>
      </w:r>
    </w:p>
    <w:p w:rsidR="00033BE1" w:rsidRDefault="00033BE1" w:rsidP="00033BE1">
      <w:pPr>
        <w:spacing w:after="0" w:line="240" w:lineRule="auto"/>
        <w:jc w:val="both"/>
        <w:rPr>
          <w:rFonts w:ascii="Times New Roman" w:hAnsi="Times New Roman"/>
          <w:b/>
          <w:i/>
          <w:sz w:val="24"/>
          <w:szCs w:val="24"/>
        </w:rPr>
      </w:pPr>
    </w:p>
    <w:p w:rsidR="009D404C" w:rsidRPr="009D404C" w:rsidRDefault="009D404C" w:rsidP="00033BE1">
      <w:pPr>
        <w:spacing w:after="0" w:line="240" w:lineRule="auto"/>
        <w:jc w:val="both"/>
        <w:rPr>
          <w:rFonts w:ascii="Times New Roman" w:hAnsi="Times New Roman"/>
          <w:b/>
          <w:i/>
          <w:sz w:val="24"/>
          <w:szCs w:val="24"/>
        </w:rPr>
      </w:pPr>
    </w:p>
    <w:p w:rsidR="00033BE1" w:rsidRPr="009D404C" w:rsidRDefault="00033BE1" w:rsidP="00033BE1">
      <w:pPr>
        <w:spacing w:after="0" w:line="240" w:lineRule="auto"/>
        <w:jc w:val="both"/>
        <w:rPr>
          <w:rFonts w:ascii="Times New Roman" w:hAnsi="Times New Roman"/>
          <w:b/>
          <w:i/>
          <w:sz w:val="24"/>
          <w:szCs w:val="24"/>
        </w:rPr>
      </w:pPr>
      <w:r w:rsidRPr="009D404C">
        <w:rPr>
          <w:rFonts w:ascii="Times New Roman" w:hAnsi="Times New Roman"/>
          <w:b/>
          <w:i/>
          <w:sz w:val="24"/>
          <w:szCs w:val="24"/>
        </w:rPr>
        <w:t>Kivonat hiteléül:</w:t>
      </w:r>
    </w:p>
    <w:p w:rsidR="00510137" w:rsidRDefault="00033BE1" w:rsidP="009D404C">
      <w:pPr>
        <w:spacing w:after="0" w:line="240" w:lineRule="auto"/>
        <w:jc w:val="both"/>
        <w:rPr>
          <w:rFonts w:ascii="Times New Roman" w:hAnsi="Times New Roman"/>
          <w:b/>
          <w:i/>
          <w:sz w:val="24"/>
          <w:szCs w:val="24"/>
        </w:rPr>
      </w:pPr>
      <w:r w:rsidRPr="009D404C">
        <w:rPr>
          <w:rFonts w:ascii="Times New Roman" w:hAnsi="Times New Roman"/>
          <w:b/>
          <w:i/>
          <w:sz w:val="24"/>
          <w:szCs w:val="24"/>
        </w:rPr>
        <w:t>Gyöngyös, 2019. november 28.</w:t>
      </w:r>
    </w:p>
    <w:bookmarkEnd w:id="0"/>
    <w:p w:rsidR="009D404C" w:rsidRPr="009D404C" w:rsidRDefault="009D404C" w:rsidP="009D404C">
      <w:pPr>
        <w:spacing w:after="0" w:line="240" w:lineRule="auto"/>
        <w:jc w:val="center"/>
        <w:rPr>
          <w:rFonts w:ascii="Times New Roman" w:eastAsia="Times New Roman" w:hAnsi="Times New Roman" w:cs="Times New Roman"/>
          <w:b/>
          <w:kern w:val="28"/>
          <w:sz w:val="26"/>
          <w:szCs w:val="26"/>
          <w:lang w:eastAsia="hu-HU"/>
        </w:rPr>
      </w:pPr>
      <w:r w:rsidRPr="009D404C">
        <w:rPr>
          <w:rFonts w:ascii="Times New Roman" w:eastAsia="Times New Roman" w:hAnsi="Times New Roman" w:cs="Times New Roman"/>
          <w:b/>
          <w:kern w:val="28"/>
          <w:sz w:val="26"/>
          <w:szCs w:val="26"/>
          <w:lang w:eastAsia="hu-HU"/>
        </w:rPr>
        <w:lastRenderedPageBreak/>
        <w:t>Ellátási szerződés</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roofErr w:type="gramStart"/>
      <w:r w:rsidRPr="009D404C">
        <w:rPr>
          <w:rFonts w:ascii="Times New Roman" w:eastAsia="Times New Roman" w:hAnsi="Times New Roman" w:cs="Times New Roman"/>
          <w:kern w:val="28"/>
          <w:lang w:eastAsia="hu-HU"/>
        </w:rPr>
        <w:t>amely</w:t>
      </w:r>
      <w:proofErr w:type="gramEnd"/>
      <w:r w:rsidRPr="009D404C">
        <w:rPr>
          <w:rFonts w:ascii="Times New Roman" w:eastAsia="Times New Roman" w:hAnsi="Times New Roman" w:cs="Times New Roman"/>
          <w:kern w:val="28"/>
          <w:lang w:eastAsia="hu-HU"/>
        </w:rPr>
        <w:t xml:space="preserve"> létrejött egyrészről </w:t>
      </w:r>
      <w:r w:rsidRPr="009D404C">
        <w:rPr>
          <w:rFonts w:ascii="Times New Roman" w:eastAsia="Times New Roman" w:hAnsi="Times New Roman" w:cs="Times New Roman"/>
          <w:b/>
          <w:kern w:val="28"/>
          <w:lang w:eastAsia="hu-HU"/>
        </w:rPr>
        <w:t>Gyöngyös Városi Önkormányzat</w:t>
      </w:r>
      <w:r w:rsidRPr="009D404C">
        <w:rPr>
          <w:rFonts w:ascii="Times New Roman" w:eastAsia="Times New Roman" w:hAnsi="Times New Roman" w:cs="Times New Roman"/>
          <w:kern w:val="28"/>
          <w:lang w:eastAsia="hu-HU"/>
        </w:rPr>
        <w:t xml:space="preserve">, 3200 Gyöngyös, Fő tér 13., képviseli: </w:t>
      </w:r>
      <w:proofErr w:type="spellStart"/>
      <w:r w:rsidRPr="009D404C">
        <w:rPr>
          <w:rFonts w:ascii="Times New Roman" w:eastAsia="Times New Roman" w:hAnsi="Times New Roman" w:cs="Times New Roman"/>
          <w:b/>
          <w:kern w:val="28"/>
          <w:lang w:eastAsia="hu-HU"/>
        </w:rPr>
        <w:t>Hiesz</w:t>
      </w:r>
      <w:proofErr w:type="spellEnd"/>
      <w:r w:rsidRPr="009D404C">
        <w:rPr>
          <w:rFonts w:ascii="Times New Roman" w:eastAsia="Times New Roman" w:hAnsi="Times New Roman" w:cs="Times New Roman"/>
          <w:b/>
          <w:kern w:val="28"/>
          <w:lang w:eastAsia="hu-HU"/>
        </w:rPr>
        <w:t xml:space="preserve"> György</w:t>
      </w:r>
      <w:r w:rsidRPr="009D404C">
        <w:rPr>
          <w:rFonts w:ascii="Times New Roman" w:eastAsia="Times New Roman" w:hAnsi="Times New Roman" w:cs="Times New Roman"/>
          <w:kern w:val="28"/>
          <w:lang w:eastAsia="hu-HU"/>
        </w:rPr>
        <w:t xml:space="preserve"> polgármester (a továbbiakban: </w:t>
      </w:r>
      <w:r w:rsidRPr="009D404C">
        <w:rPr>
          <w:rFonts w:ascii="Times New Roman" w:eastAsia="Times New Roman" w:hAnsi="Times New Roman" w:cs="Times New Roman"/>
          <w:b/>
          <w:kern w:val="28"/>
          <w:lang w:eastAsia="hu-HU"/>
        </w:rPr>
        <w:t>Önkormányzat),</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roofErr w:type="gramStart"/>
      <w:r w:rsidRPr="009D404C">
        <w:rPr>
          <w:rFonts w:ascii="Times New Roman" w:eastAsia="Times New Roman" w:hAnsi="Times New Roman" w:cs="Times New Roman"/>
          <w:kern w:val="28"/>
          <w:lang w:eastAsia="hu-HU"/>
        </w:rPr>
        <w:t>másrészről</w:t>
      </w:r>
      <w:proofErr w:type="gramEnd"/>
      <w:r w:rsidRPr="009D404C">
        <w:rPr>
          <w:rFonts w:ascii="Times New Roman" w:eastAsia="Times New Roman" w:hAnsi="Times New Roman" w:cs="Times New Roman"/>
          <w:kern w:val="28"/>
          <w:lang w:eastAsia="hu-HU"/>
        </w:rPr>
        <w:t xml:space="preserve"> a </w:t>
      </w:r>
      <w:r w:rsidRPr="009D404C">
        <w:rPr>
          <w:rFonts w:ascii="Times New Roman" w:eastAsia="Times New Roman" w:hAnsi="Times New Roman" w:cs="Times New Roman"/>
          <w:b/>
          <w:kern w:val="28"/>
          <w:lang w:eastAsia="hu-HU"/>
        </w:rPr>
        <w:t>Magyar Máltai Szeretetszolgálat Egyesület</w:t>
      </w:r>
      <w:r w:rsidRPr="009D404C">
        <w:rPr>
          <w:rFonts w:ascii="Times New Roman" w:eastAsia="Times New Roman" w:hAnsi="Times New Roman" w:cs="Times New Roman"/>
          <w:kern w:val="28"/>
          <w:lang w:eastAsia="hu-HU"/>
        </w:rPr>
        <w:t>, Székhely: 1125 Budapest, Szarvas Gábor út 58-60.,</w:t>
      </w:r>
      <w:r w:rsidRPr="009D404C">
        <w:rPr>
          <w:rFonts w:ascii="Times New Roman" w:eastAsia="Times New Roman" w:hAnsi="Times New Roman" w:cs="Times New Roman"/>
          <w:bCs/>
          <w:kern w:val="28"/>
          <w:lang w:eastAsia="hu-HU"/>
        </w:rPr>
        <w:t xml:space="preserve"> képviseli: </w:t>
      </w:r>
      <w:r w:rsidRPr="009D404C">
        <w:rPr>
          <w:rFonts w:ascii="Times New Roman" w:eastAsia="Times New Roman" w:hAnsi="Times New Roman" w:cs="Times New Roman"/>
          <w:b/>
          <w:bCs/>
          <w:kern w:val="28"/>
          <w:lang w:eastAsia="hu-HU"/>
        </w:rPr>
        <w:t>Kozma Imre</w:t>
      </w:r>
      <w:r w:rsidRPr="009D404C">
        <w:rPr>
          <w:rFonts w:ascii="Times New Roman" w:eastAsia="Times New Roman" w:hAnsi="Times New Roman" w:cs="Times New Roman"/>
          <w:bCs/>
          <w:kern w:val="28"/>
          <w:lang w:eastAsia="hu-HU"/>
        </w:rPr>
        <w:t xml:space="preserve"> elnök által adott meghatalmazás alapján – </w:t>
      </w:r>
      <w:r w:rsidRPr="009D404C">
        <w:rPr>
          <w:rFonts w:ascii="Times New Roman" w:eastAsia="Times New Roman" w:hAnsi="Times New Roman" w:cs="Times New Roman"/>
          <w:b/>
          <w:bCs/>
          <w:kern w:val="28"/>
          <w:lang w:eastAsia="hu-HU"/>
        </w:rPr>
        <w:t>1.</w:t>
      </w:r>
      <w:r w:rsidRPr="009D404C">
        <w:rPr>
          <w:rFonts w:ascii="Times New Roman" w:eastAsia="Times New Roman" w:hAnsi="Times New Roman" w:cs="Times New Roman"/>
          <w:bCs/>
          <w:kern w:val="28"/>
          <w:lang w:eastAsia="hu-HU"/>
        </w:rPr>
        <w:t xml:space="preserve"> </w:t>
      </w:r>
      <w:r w:rsidRPr="009D404C">
        <w:rPr>
          <w:rFonts w:ascii="Times New Roman" w:eastAsia="Times New Roman" w:hAnsi="Times New Roman" w:cs="Times New Roman"/>
          <w:b/>
          <w:bCs/>
          <w:kern w:val="28"/>
          <w:lang w:eastAsia="hu-HU"/>
        </w:rPr>
        <w:t>melléklet</w:t>
      </w:r>
      <w:r w:rsidRPr="009D404C">
        <w:rPr>
          <w:rFonts w:ascii="Times New Roman" w:eastAsia="Times New Roman" w:hAnsi="Times New Roman" w:cs="Times New Roman"/>
          <w:bCs/>
          <w:kern w:val="28"/>
          <w:lang w:eastAsia="hu-HU"/>
        </w:rPr>
        <w:t xml:space="preserve"> – </w:t>
      </w:r>
      <w:r w:rsidRPr="009D404C">
        <w:rPr>
          <w:rFonts w:ascii="Times New Roman" w:eastAsia="Times New Roman" w:hAnsi="Times New Roman" w:cs="Times New Roman"/>
          <w:b/>
          <w:bCs/>
          <w:kern w:val="28"/>
          <w:lang w:eastAsia="hu-HU"/>
        </w:rPr>
        <w:t>Dr. Kis Imre</w:t>
      </w:r>
      <w:r w:rsidRPr="009D404C">
        <w:rPr>
          <w:rFonts w:ascii="Times New Roman" w:eastAsia="Times New Roman" w:hAnsi="Times New Roman" w:cs="Times New Roman"/>
          <w:b/>
          <w:kern w:val="28"/>
          <w:lang w:eastAsia="hu-HU"/>
        </w:rPr>
        <w:t xml:space="preserve"> </w:t>
      </w:r>
      <w:r w:rsidRPr="009D404C">
        <w:rPr>
          <w:rFonts w:ascii="Times New Roman" w:eastAsia="Times New Roman" w:hAnsi="Times New Roman" w:cs="Times New Roman"/>
          <w:kern w:val="28"/>
          <w:lang w:eastAsia="hu-HU"/>
        </w:rPr>
        <w:t>Magyar Máltai Szeretetszolgálat</w:t>
      </w:r>
      <w:r w:rsidRPr="009D404C">
        <w:rPr>
          <w:rFonts w:ascii="Times New Roman" w:eastAsia="Times New Roman" w:hAnsi="Times New Roman" w:cs="Times New Roman"/>
          <w:bCs/>
          <w:kern w:val="28"/>
          <w:lang w:eastAsia="hu-HU"/>
        </w:rPr>
        <w:t xml:space="preserve"> Észak-Magyarországi Régió régióvezető és </w:t>
      </w:r>
      <w:proofErr w:type="spellStart"/>
      <w:r w:rsidRPr="009D404C">
        <w:rPr>
          <w:rFonts w:ascii="Times New Roman" w:eastAsia="Times New Roman" w:hAnsi="Times New Roman" w:cs="Times New Roman"/>
          <w:b/>
          <w:bCs/>
          <w:kern w:val="28"/>
          <w:lang w:eastAsia="hu-HU"/>
        </w:rPr>
        <w:t>Csehely</w:t>
      </w:r>
      <w:proofErr w:type="spellEnd"/>
      <w:r w:rsidRPr="009D404C">
        <w:rPr>
          <w:rFonts w:ascii="Times New Roman" w:eastAsia="Times New Roman" w:hAnsi="Times New Roman" w:cs="Times New Roman"/>
          <w:b/>
          <w:bCs/>
          <w:kern w:val="28"/>
          <w:lang w:eastAsia="hu-HU"/>
        </w:rPr>
        <w:t xml:space="preserve"> Tamás</w:t>
      </w:r>
      <w:r w:rsidRPr="009D404C">
        <w:rPr>
          <w:rFonts w:ascii="Times New Roman" w:eastAsia="Times New Roman" w:hAnsi="Times New Roman" w:cs="Times New Roman"/>
          <w:bCs/>
          <w:kern w:val="28"/>
          <w:lang w:eastAsia="hu-HU"/>
        </w:rPr>
        <w:t xml:space="preserve"> a fent nevezett Régió ügyvezetője,</w:t>
      </w:r>
      <w:r w:rsidRPr="009D404C">
        <w:rPr>
          <w:rFonts w:ascii="Times New Roman" w:eastAsia="Times New Roman" w:hAnsi="Times New Roman" w:cs="Times New Roman"/>
          <w:kern w:val="28"/>
          <w:lang w:eastAsia="hu-HU"/>
        </w:rPr>
        <w:t xml:space="preserve"> </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b/>
          <w:bCs/>
          <w:kern w:val="28"/>
          <w:lang w:eastAsia="hu-HU"/>
        </w:rPr>
        <w:t>Adószám:</w:t>
      </w:r>
      <w:r w:rsidRPr="009D404C">
        <w:rPr>
          <w:rFonts w:ascii="Times New Roman" w:eastAsia="Times New Roman" w:hAnsi="Times New Roman" w:cs="Times New Roman"/>
          <w:kern w:val="28"/>
          <w:lang w:eastAsia="hu-HU"/>
        </w:rPr>
        <w:t xml:space="preserve"> 19025702-2-43</w:t>
      </w:r>
      <w:r w:rsidRPr="009D404C">
        <w:rPr>
          <w:rFonts w:ascii="Times New Roman" w:eastAsia="Times New Roman" w:hAnsi="Times New Roman" w:cs="Times New Roman"/>
          <w:b/>
          <w:kern w:val="28"/>
          <w:lang w:eastAsia="hu-HU"/>
        </w:rPr>
        <w:t>,</w:t>
      </w:r>
      <w:r w:rsidRPr="009D404C">
        <w:rPr>
          <w:rFonts w:ascii="Times New Roman" w:eastAsia="Times New Roman" w:hAnsi="Times New Roman" w:cs="Times New Roman"/>
          <w:kern w:val="28"/>
          <w:lang w:eastAsia="hu-HU"/>
        </w:rPr>
        <w:t xml:space="preserve"> </w:t>
      </w:r>
      <w:r w:rsidRPr="009D404C">
        <w:rPr>
          <w:rFonts w:ascii="Times New Roman" w:eastAsia="Times New Roman" w:hAnsi="Times New Roman" w:cs="Times New Roman"/>
          <w:b/>
          <w:kern w:val="28"/>
          <w:lang w:eastAsia="hu-HU"/>
        </w:rPr>
        <w:t>Fővárosi Törvényszék nyilvántartásában fennálló adatok:</w:t>
      </w:r>
      <w:r w:rsidRPr="009D404C">
        <w:rPr>
          <w:rFonts w:ascii="Times New Roman" w:eastAsia="Times New Roman" w:hAnsi="Times New Roman" w:cs="Times New Roman"/>
          <w:kern w:val="28"/>
          <w:lang w:eastAsia="hu-HU"/>
        </w:rPr>
        <w:t xml:space="preserve"> a szervezet nyilvántartási száma: 01-020000010, 1989. február 10. – </w:t>
      </w:r>
      <w:r w:rsidRPr="009D404C">
        <w:rPr>
          <w:rFonts w:ascii="Times New Roman" w:eastAsia="Times New Roman" w:hAnsi="Times New Roman" w:cs="Times New Roman"/>
          <w:b/>
          <w:kern w:val="28"/>
          <w:lang w:eastAsia="hu-HU"/>
        </w:rPr>
        <w:t>2. melléklet –</w:t>
      </w:r>
      <w:r w:rsidRPr="009D404C">
        <w:rPr>
          <w:rFonts w:ascii="Times New Roman" w:eastAsia="Times New Roman" w:hAnsi="Times New Roman" w:cs="Times New Roman"/>
          <w:kern w:val="28"/>
          <w:lang w:eastAsia="hu-HU"/>
        </w:rPr>
        <w:t xml:space="preserve"> (a továbbiakban: </w:t>
      </w:r>
      <w:r w:rsidRPr="009D404C">
        <w:rPr>
          <w:rFonts w:ascii="Times New Roman" w:eastAsia="Times New Roman" w:hAnsi="Times New Roman" w:cs="Times New Roman"/>
          <w:b/>
          <w:kern w:val="28"/>
          <w:lang w:eastAsia="hu-HU"/>
        </w:rPr>
        <w:t xml:space="preserve">Egyesület) </w:t>
      </w:r>
      <w:r w:rsidRPr="009D404C">
        <w:rPr>
          <w:rFonts w:ascii="Times New Roman" w:eastAsia="Times New Roman" w:hAnsi="Times New Roman" w:cs="Times New Roman"/>
          <w:kern w:val="28"/>
          <w:lang w:eastAsia="hu-HU"/>
        </w:rPr>
        <w:t>között</w:t>
      </w:r>
      <w:r w:rsidRPr="009D404C">
        <w:rPr>
          <w:rFonts w:ascii="Times New Roman" w:eastAsia="Times New Roman" w:hAnsi="Times New Roman" w:cs="Times New Roman"/>
          <w:b/>
          <w:kern w:val="28"/>
          <w:lang w:eastAsia="hu-HU"/>
        </w:rPr>
        <w:t xml:space="preserve"> </w:t>
      </w:r>
      <w:r w:rsidRPr="009D404C">
        <w:rPr>
          <w:rFonts w:ascii="Times New Roman" w:eastAsia="Times New Roman" w:hAnsi="Times New Roman" w:cs="Times New Roman"/>
          <w:kern w:val="28"/>
          <w:lang w:eastAsia="hu-HU"/>
        </w:rPr>
        <w:t>alulírott napon és helyen az alábbi feltételekkel:</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A szociális igazgatásról és szociális ellátásokról szóló 1993. évi III. tv. (a továbbiakban: Szt.), valamint Gyöngyös Város Képviselő-testületének a személyes gondoskodást nyújtó szociális ellátásokról szóló 21/2011. (VI.30.) önkormányzati rendelete figyelembe vételével a felek az alábbi tartalmú szerződést kötik: </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426" w:hanging="426"/>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 </w:t>
      </w:r>
      <w:r w:rsidRPr="009D404C">
        <w:rPr>
          <w:rFonts w:ascii="Times New Roman" w:eastAsia="Times New Roman" w:hAnsi="Times New Roman" w:cs="Times New Roman"/>
          <w:kern w:val="28"/>
          <w:lang w:eastAsia="hu-HU"/>
        </w:rPr>
        <w:tab/>
        <w:t xml:space="preserve">Felek rögzítik, hogy az Szt. 65/F. § (1) bekezdés a) pontjában meghatározott személyes gondoskodást nyújtó szociális alapszolgáltatás, </w:t>
      </w:r>
      <w:r w:rsidRPr="009D404C">
        <w:rPr>
          <w:rFonts w:ascii="Times New Roman" w:eastAsia="Times New Roman" w:hAnsi="Times New Roman" w:cs="Times New Roman"/>
          <w:b/>
          <w:kern w:val="28"/>
          <w:lang w:eastAsia="hu-HU"/>
        </w:rPr>
        <w:t xml:space="preserve">az időskorúak nappali ellátása </w:t>
      </w:r>
      <w:r w:rsidRPr="009D404C">
        <w:rPr>
          <w:rFonts w:ascii="Times New Roman" w:eastAsia="Times New Roman" w:hAnsi="Times New Roman" w:cs="Times New Roman"/>
          <w:kern w:val="28"/>
          <w:lang w:eastAsia="hu-HU"/>
        </w:rPr>
        <w:t xml:space="preserve">kötelezően ellátandó szociális feladat, valamint a 80. § (3) bekezdés a) pontjában meghatározott ellátási forma, az </w:t>
      </w:r>
      <w:r w:rsidRPr="009D404C">
        <w:rPr>
          <w:rFonts w:ascii="Times New Roman" w:eastAsia="Times New Roman" w:hAnsi="Times New Roman" w:cs="Times New Roman"/>
          <w:b/>
          <w:kern w:val="28"/>
          <w:lang w:eastAsia="hu-HU"/>
        </w:rPr>
        <w:t xml:space="preserve">időskorúak átmeneti elhelyezése </w:t>
      </w:r>
      <w:r w:rsidRPr="009D404C">
        <w:rPr>
          <w:rFonts w:ascii="Times New Roman" w:eastAsia="Times New Roman" w:hAnsi="Times New Roman" w:cs="Times New Roman"/>
          <w:kern w:val="28"/>
          <w:lang w:eastAsia="hu-HU"/>
        </w:rPr>
        <w:t xml:space="preserve">Gyöngyös Városi Önkormányzat önként vállalt szociális feladatai közé tartozik. Felek megállapodnak abban, hogy a fentiekben megjelölt szociális feladatokat az Önkormányzat a Magyar Máltai Szeretetszolgálat Egyesület útján látja el, az általa fenntartott </w:t>
      </w:r>
      <w:r w:rsidRPr="009D404C">
        <w:rPr>
          <w:rFonts w:ascii="Times New Roman" w:eastAsia="Times New Roman" w:hAnsi="Times New Roman" w:cs="Times New Roman"/>
          <w:b/>
          <w:bCs/>
          <w:kern w:val="28"/>
          <w:lang w:eastAsia="hu-HU"/>
        </w:rPr>
        <w:t xml:space="preserve">Szent Ferenc Gondozóház és Szent Ferenc Idősek Klubjában (a továbbiakban: Szent Ferenc Gondozóház) </w:t>
      </w:r>
      <w:r w:rsidRPr="009D404C">
        <w:rPr>
          <w:rFonts w:ascii="Times New Roman" w:eastAsia="Times New Roman" w:hAnsi="Times New Roman" w:cs="Times New Roman"/>
          <w:bCs/>
          <w:kern w:val="28"/>
          <w:lang w:eastAsia="hu-HU"/>
        </w:rPr>
        <w:t xml:space="preserve">3232 Mátrafüred Üdülősor 29. szám alatt </w:t>
      </w:r>
      <w:r w:rsidRPr="009D404C">
        <w:rPr>
          <w:rFonts w:ascii="Times New Roman" w:eastAsia="Times New Roman" w:hAnsi="Times New Roman" w:cs="Times New Roman"/>
          <w:b/>
          <w:bCs/>
          <w:kern w:val="28"/>
          <w:lang w:eastAsia="hu-HU"/>
        </w:rPr>
        <w:t xml:space="preserve">és a Magyar Máltai Szeretetszolgálat Egyesület Szent Ferenc és Szent Klára Intézményben (a továbbiakban: Szent Klára Intézmény) </w:t>
      </w:r>
      <w:r w:rsidRPr="009D404C">
        <w:rPr>
          <w:rFonts w:ascii="Times New Roman" w:eastAsia="Times New Roman" w:hAnsi="Times New Roman" w:cs="Times New Roman"/>
          <w:bCs/>
          <w:kern w:val="28"/>
          <w:lang w:eastAsia="hu-HU"/>
        </w:rPr>
        <w:t>3232 Mátrafüred Hegyalja u. 7. szám alatt.</w:t>
      </w:r>
      <w:r w:rsidRPr="009D404C">
        <w:rPr>
          <w:rFonts w:ascii="Times New Roman" w:eastAsia="Times New Roman" w:hAnsi="Times New Roman" w:cs="Times New Roman"/>
          <w:kern w:val="28"/>
          <w:lang w:eastAsia="hu-HU"/>
        </w:rPr>
        <w:t xml:space="preserve"> Az Egyesület fent megjelölt ellátandó feladata a 4.) pontban meghatározott férőhely mértékéig, Gyöngyös város területén lakóhellyel rendelkező és ott életvitelszerűen lakó személyekre terjed ki.</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426" w:hanging="426"/>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2.</w:t>
      </w:r>
      <w:r w:rsidRPr="009D404C">
        <w:rPr>
          <w:rFonts w:ascii="Times New Roman" w:eastAsia="Times New Roman" w:hAnsi="Times New Roman" w:cs="Times New Roman"/>
          <w:kern w:val="28"/>
          <w:lang w:eastAsia="hu-HU"/>
        </w:rPr>
        <w:tab/>
        <w:t xml:space="preserve">Az Egyesület kijelenti, hogy a Heves Megyei Kormányhivatal Szociális és Gyámhivatala által kiadott jogerős működési engedélyében foglaltak szerint a nappali ellátásra vonatkozó működési engedély száma: Szent Ferenc Gondozóház </w:t>
      </w:r>
      <w:r w:rsidRPr="009D404C">
        <w:rPr>
          <w:rFonts w:ascii="Times New Roman" w:eastAsia="Times New Roman" w:hAnsi="Times New Roman" w:cs="Times New Roman"/>
          <w:b/>
          <w:bCs/>
          <w:kern w:val="28"/>
          <w:lang w:eastAsia="hu-HU"/>
        </w:rPr>
        <w:t>HEC/GYH/50-20/2014.</w:t>
      </w:r>
      <w:r w:rsidRPr="009D404C">
        <w:rPr>
          <w:rFonts w:ascii="Times New Roman" w:eastAsia="Times New Roman" w:hAnsi="Times New Roman" w:cs="Times New Roman"/>
          <w:bCs/>
          <w:kern w:val="28"/>
          <w:lang w:eastAsia="hu-HU"/>
        </w:rPr>
        <w:t xml:space="preserve">, illetve az </w:t>
      </w:r>
      <w:r w:rsidRPr="009D404C">
        <w:rPr>
          <w:rFonts w:ascii="Times New Roman" w:eastAsia="Times New Roman" w:hAnsi="Times New Roman" w:cs="Times New Roman"/>
          <w:kern w:val="28"/>
          <w:lang w:eastAsia="hu-HU"/>
        </w:rPr>
        <w:t xml:space="preserve">időskorúak gondozóházára vonatkozó működési engedély száma: Szent Klára Gondozóház </w:t>
      </w:r>
      <w:r w:rsidRPr="009D404C">
        <w:rPr>
          <w:rFonts w:ascii="Times New Roman" w:eastAsia="Times New Roman" w:hAnsi="Times New Roman" w:cs="Times New Roman"/>
          <w:b/>
          <w:bCs/>
          <w:kern w:val="28"/>
          <w:lang w:eastAsia="hu-HU"/>
        </w:rPr>
        <w:t>HEC/GYH/50-19/2014.,</w:t>
      </w:r>
      <w:r w:rsidRPr="009D404C">
        <w:rPr>
          <w:rFonts w:ascii="Times New Roman" w:eastAsia="Times New Roman" w:hAnsi="Times New Roman" w:cs="Times New Roman"/>
          <w:bCs/>
          <w:kern w:val="28"/>
          <w:lang w:eastAsia="hu-HU"/>
        </w:rPr>
        <w:t xml:space="preserve"> melyek </w:t>
      </w:r>
      <w:r w:rsidRPr="009D404C">
        <w:rPr>
          <w:rFonts w:ascii="Times New Roman" w:eastAsia="Times New Roman" w:hAnsi="Times New Roman" w:cs="Times New Roman"/>
          <w:kern w:val="28"/>
          <w:lang w:eastAsia="hu-HU"/>
        </w:rPr>
        <w:t xml:space="preserve">a szerződés </w:t>
      </w:r>
      <w:r w:rsidRPr="009D404C">
        <w:rPr>
          <w:rFonts w:ascii="Times New Roman" w:eastAsia="Times New Roman" w:hAnsi="Times New Roman" w:cs="Times New Roman"/>
          <w:b/>
          <w:kern w:val="28"/>
          <w:lang w:eastAsia="hu-HU"/>
        </w:rPr>
        <w:t>3-4. mellékletét</w:t>
      </w:r>
      <w:r w:rsidRPr="009D404C">
        <w:rPr>
          <w:rFonts w:ascii="Times New Roman" w:eastAsia="Times New Roman" w:hAnsi="Times New Roman" w:cs="Times New Roman"/>
          <w:kern w:val="28"/>
          <w:lang w:eastAsia="hu-HU"/>
        </w:rPr>
        <w:t xml:space="preserve"> képezik. Az Egyesület által fenntartott és működtetett intézmények személyi és tárgyi feltételei megfelelnek a személyes gondoskodást nyújtó szociális intézmények szakmai feladatairól és működési feltételeiről szóló 1/2000. (I.7.) </w:t>
      </w:r>
      <w:proofErr w:type="spellStart"/>
      <w:r w:rsidRPr="009D404C">
        <w:rPr>
          <w:rFonts w:ascii="Times New Roman" w:eastAsia="Times New Roman" w:hAnsi="Times New Roman" w:cs="Times New Roman"/>
          <w:kern w:val="28"/>
          <w:lang w:eastAsia="hu-HU"/>
        </w:rPr>
        <w:t>SzCsM</w:t>
      </w:r>
      <w:proofErr w:type="spellEnd"/>
      <w:r w:rsidRPr="009D404C">
        <w:rPr>
          <w:rFonts w:ascii="Times New Roman" w:eastAsia="Times New Roman" w:hAnsi="Times New Roman" w:cs="Times New Roman"/>
          <w:kern w:val="28"/>
          <w:lang w:eastAsia="hu-HU"/>
        </w:rPr>
        <w:t xml:space="preserve"> rendeletben foglaltaknak.</w:t>
      </w:r>
    </w:p>
    <w:p w:rsidR="009D404C" w:rsidRPr="009D404C" w:rsidRDefault="009D404C" w:rsidP="009D404C">
      <w:pPr>
        <w:spacing w:after="0" w:line="240" w:lineRule="auto"/>
        <w:ind w:left="284" w:hanging="284"/>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426" w:hanging="426"/>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3. </w:t>
      </w:r>
      <w:r w:rsidRPr="009D404C">
        <w:rPr>
          <w:rFonts w:ascii="Times New Roman" w:eastAsia="Times New Roman" w:hAnsi="Times New Roman" w:cs="Times New Roman"/>
          <w:kern w:val="28"/>
          <w:lang w:eastAsia="hu-HU"/>
        </w:rPr>
        <w:tab/>
        <w:t xml:space="preserve">Az Egyesület, mint szolgáltatást nyújtó nyilatkozik arról, hogy </w:t>
      </w:r>
      <w:proofErr w:type="gramStart"/>
      <w:r w:rsidRPr="009D404C">
        <w:rPr>
          <w:rFonts w:ascii="Times New Roman" w:eastAsia="Times New Roman" w:hAnsi="Times New Roman" w:cs="Times New Roman"/>
          <w:kern w:val="28"/>
          <w:lang w:eastAsia="hu-HU"/>
        </w:rPr>
        <w:t>ezen</w:t>
      </w:r>
      <w:proofErr w:type="gramEnd"/>
      <w:r w:rsidRPr="009D404C">
        <w:rPr>
          <w:rFonts w:ascii="Times New Roman" w:eastAsia="Times New Roman" w:hAnsi="Times New Roman" w:cs="Times New Roman"/>
          <w:kern w:val="28"/>
          <w:lang w:eastAsia="hu-HU"/>
        </w:rPr>
        <w:t xml:space="preserve"> szerződésben meghatározott szociális szolgáltatásra vonatkozó, a szociális törvényben foglalt, és a külön jogszabályok ide vonatkozó rendelkezéseit, továbbá a szakmai követelményeket, a nyilvántartási kötelezettségeket ismeri és azok betartására kötelezettséget vállal.</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426" w:hanging="426"/>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4.  </w:t>
      </w:r>
      <w:r w:rsidRPr="009D404C">
        <w:rPr>
          <w:rFonts w:ascii="Times New Roman" w:eastAsia="Times New Roman" w:hAnsi="Times New Roman" w:cs="Times New Roman"/>
          <w:kern w:val="28"/>
          <w:lang w:eastAsia="hu-HU"/>
        </w:rPr>
        <w:tab/>
        <w:t>Felek megállapodnak abban, hogy az Egyesület:</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349"/>
        <w:jc w:val="both"/>
        <w:rPr>
          <w:rFonts w:ascii="Times New Roman" w:eastAsia="Times New Roman" w:hAnsi="Times New Roman" w:cs="Times New Roman"/>
          <w:kern w:val="28"/>
          <w:lang w:eastAsia="hu-HU"/>
        </w:rPr>
      </w:pPr>
      <w:proofErr w:type="gramStart"/>
      <w:r w:rsidRPr="009D404C">
        <w:rPr>
          <w:rFonts w:ascii="Times New Roman" w:eastAsia="Times New Roman" w:hAnsi="Times New Roman" w:cs="Times New Roman"/>
          <w:kern w:val="28"/>
          <w:lang w:eastAsia="hu-HU"/>
        </w:rPr>
        <w:t>a</w:t>
      </w:r>
      <w:proofErr w:type="gramEnd"/>
      <w:r w:rsidRPr="009D404C">
        <w:rPr>
          <w:rFonts w:ascii="Times New Roman" w:eastAsia="Times New Roman" w:hAnsi="Times New Roman" w:cs="Times New Roman"/>
          <w:kern w:val="28"/>
          <w:lang w:eastAsia="hu-HU"/>
        </w:rPr>
        <w:t xml:space="preserve">. </w:t>
      </w:r>
      <w:r w:rsidRPr="009D404C">
        <w:rPr>
          <w:rFonts w:ascii="Times New Roman" w:eastAsia="Times New Roman" w:hAnsi="Times New Roman" w:cs="Times New Roman"/>
          <w:kern w:val="28"/>
          <w:lang w:eastAsia="hu-HU"/>
        </w:rPr>
        <w:tab/>
        <w:t xml:space="preserve">A </w:t>
      </w:r>
      <w:r w:rsidRPr="009D404C">
        <w:rPr>
          <w:rFonts w:ascii="Times New Roman" w:eastAsia="Times New Roman" w:hAnsi="Times New Roman" w:cs="Times New Roman"/>
          <w:b/>
          <w:kern w:val="28"/>
          <w:lang w:eastAsia="hu-HU"/>
        </w:rPr>
        <w:t>nappali ellátás</w:t>
      </w:r>
      <w:r w:rsidRPr="009D404C">
        <w:rPr>
          <w:rFonts w:ascii="Times New Roman" w:eastAsia="Times New Roman" w:hAnsi="Times New Roman" w:cs="Times New Roman"/>
          <w:kern w:val="28"/>
          <w:lang w:eastAsia="hu-HU"/>
        </w:rPr>
        <w:t xml:space="preserve"> keretében </w:t>
      </w:r>
      <w:r w:rsidRPr="009D404C">
        <w:rPr>
          <w:rFonts w:ascii="Times New Roman" w:eastAsia="Times New Roman" w:hAnsi="Times New Roman" w:cs="Times New Roman"/>
          <w:b/>
          <w:kern w:val="28"/>
          <w:lang w:eastAsia="hu-HU"/>
        </w:rPr>
        <w:t>tíz férőhelyig</w:t>
      </w:r>
      <w:r w:rsidRPr="009D404C">
        <w:rPr>
          <w:rFonts w:ascii="Times New Roman" w:eastAsia="Times New Roman" w:hAnsi="Times New Roman" w:cs="Times New Roman"/>
          <w:kern w:val="28"/>
          <w:lang w:eastAsia="hu-HU"/>
        </w:rPr>
        <w:t xml:space="preserve"> biztosít ellátást a Mátrafüreden élő, idős koruk miatt szociálisan és mentálisan támogatásra szoruló, önmaguk ellátására részben képes személyek részére. Az Egyesület vállalja, hogy e feladatát Mátrafüreden, az Üdülősor 29. szám alatti </w:t>
      </w:r>
      <w:r w:rsidRPr="009D404C">
        <w:rPr>
          <w:rFonts w:ascii="Times New Roman" w:eastAsia="Times New Roman" w:hAnsi="Times New Roman" w:cs="Times New Roman"/>
          <w:b/>
          <w:bCs/>
          <w:kern w:val="28"/>
          <w:lang w:eastAsia="hu-HU"/>
        </w:rPr>
        <w:t xml:space="preserve">Szent Ferenc Gondozóházban </w:t>
      </w:r>
      <w:r w:rsidRPr="009D404C">
        <w:rPr>
          <w:rFonts w:ascii="Times New Roman" w:eastAsia="Times New Roman" w:hAnsi="Times New Roman" w:cs="Times New Roman"/>
          <w:kern w:val="28"/>
          <w:lang w:eastAsia="hu-HU"/>
        </w:rPr>
        <w:t>teljesíti. Az Egyesület vállalja, hogy az Szt. 65/F.§ (1) bekezdés a) pontjában foglaltaknak megfelelően, az ellátottak részére lehetőséget biztosít a napközbeni tartózkodásra, társas kapcsolatokra, valamint az alapvető higiéniai szükségleteik kielégítésére, továbbá igény szerint megszervezi az ellátottak napközbeni étkeztetését a Gondozóházban.</w:t>
      </w:r>
    </w:p>
    <w:p w:rsidR="009D404C" w:rsidRPr="009D404C" w:rsidRDefault="009D404C" w:rsidP="009D404C">
      <w:pPr>
        <w:spacing w:after="0" w:line="240" w:lineRule="auto"/>
        <w:ind w:left="360"/>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709"/>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     b.</w:t>
      </w:r>
      <w:r w:rsidRPr="009D404C">
        <w:rPr>
          <w:rFonts w:ascii="Times New Roman" w:eastAsia="Times New Roman" w:hAnsi="Times New Roman" w:cs="Times New Roman"/>
          <w:kern w:val="28"/>
          <w:lang w:eastAsia="hu-HU"/>
        </w:rPr>
        <w:tab/>
        <w:t xml:space="preserve">Az </w:t>
      </w:r>
      <w:r w:rsidRPr="009D404C">
        <w:rPr>
          <w:rFonts w:ascii="Times New Roman" w:eastAsia="Times New Roman" w:hAnsi="Times New Roman" w:cs="Times New Roman"/>
          <w:b/>
          <w:kern w:val="28"/>
          <w:lang w:eastAsia="hu-HU"/>
        </w:rPr>
        <w:t>idősek átmeneti elhelyezése</w:t>
      </w:r>
      <w:r w:rsidRPr="009D404C">
        <w:rPr>
          <w:rFonts w:ascii="Times New Roman" w:eastAsia="Times New Roman" w:hAnsi="Times New Roman" w:cs="Times New Roman"/>
          <w:kern w:val="28"/>
          <w:lang w:eastAsia="hu-HU"/>
        </w:rPr>
        <w:t xml:space="preserve"> keretében az időskorúak gondozóházában az Egyesület biztosítja, hogy </w:t>
      </w:r>
      <w:r w:rsidRPr="009D404C">
        <w:rPr>
          <w:rFonts w:ascii="Times New Roman" w:eastAsia="Times New Roman" w:hAnsi="Times New Roman" w:cs="Times New Roman"/>
          <w:b/>
          <w:kern w:val="28"/>
          <w:lang w:eastAsia="hu-HU"/>
        </w:rPr>
        <w:t>tíz férőhelyen</w:t>
      </w:r>
      <w:r w:rsidRPr="009D404C">
        <w:rPr>
          <w:rFonts w:ascii="Times New Roman" w:eastAsia="Times New Roman" w:hAnsi="Times New Roman" w:cs="Times New Roman"/>
          <w:kern w:val="28"/>
          <w:lang w:eastAsia="hu-HU"/>
        </w:rPr>
        <w:t xml:space="preserve"> ellátást nyújt a gyöngyösi lakóhellyel rendelkező személyek részére.</w:t>
      </w:r>
    </w:p>
    <w:p w:rsidR="009D404C" w:rsidRPr="009D404C" w:rsidRDefault="009D404C" w:rsidP="009D404C">
      <w:pPr>
        <w:spacing w:after="0" w:line="240" w:lineRule="auto"/>
        <w:ind w:left="709" w:hanging="709"/>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          </w:t>
      </w:r>
      <w:r w:rsidRPr="009D404C">
        <w:rPr>
          <w:rFonts w:ascii="Times New Roman" w:eastAsia="Times New Roman" w:hAnsi="Times New Roman" w:cs="Times New Roman"/>
          <w:kern w:val="28"/>
          <w:lang w:eastAsia="hu-HU"/>
        </w:rPr>
        <w:tab/>
        <w:t>Az Egyesület e feladatát Mátrafüreden, a Hegyalja u. 7. szám alatti</w:t>
      </w:r>
      <w:r w:rsidRPr="009D404C">
        <w:rPr>
          <w:rFonts w:ascii="Times New Roman" w:eastAsia="Times New Roman" w:hAnsi="Times New Roman" w:cs="Times New Roman"/>
          <w:b/>
          <w:bCs/>
          <w:kern w:val="28"/>
          <w:lang w:eastAsia="hu-HU"/>
        </w:rPr>
        <w:t xml:space="preserve"> Szent Klára Intézményben </w:t>
      </w:r>
      <w:r w:rsidRPr="009D404C">
        <w:rPr>
          <w:rFonts w:ascii="Times New Roman" w:eastAsia="Times New Roman" w:hAnsi="Times New Roman" w:cs="Times New Roman"/>
          <w:kern w:val="28"/>
          <w:lang w:eastAsia="hu-HU"/>
        </w:rPr>
        <w:t xml:space="preserve">és az Üdülősor 29. szám alatti </w:t>
      </w:r>
      <w:r w:rsidRPr="009D404C">
        <w:rPr>
          <w:rFonts w:ascii="Times New Roman" w:eastAsia="Times New Roman" w:hAnsi="Times New Roman" w:cs="Times New Roman"/>
          <w:b/>
          <w:bCs/>
          <w:kern w:val="28"/>
          <w:lang w:eastAsia="hu-HU"/>
        </w:rPr>
        <w:t>Szent Ferenc Gondozóházban</w:t>
      </w:r>
      <w:r w:rsidRPr="009D404C">
        <w:rPr>
          <w:rFonts w:ascii="Times New Roman" w:eastAsia="Times New Roman" w:hAnsi="Times New Roman" w:cs="Times New Roman"/>
          <w:kern w:val="28"/>
          <w:lang w:eastAsia="hu-HU"/>
        </w:rPr>
        <w:t xml:space="preserve"> teljesíti. Az Egyesület vállalja, hogy az időskorúak gondozóházába történő felvételt és az ellátást az Szt. 82. §</w:t>
      </w:r>
      <w:proofErr w:type="spellStart"/>
      <w:r w:rsidRPr="009D404C">
        <w:rPr>
          <w:rFonts w:ascii="Times New Roman" w:eastAsia="Times New Roman" w:hAnsi="Times New Roman" w:cs="Times New Roman"/>
          <w:kern w:val="28"/>
          <w:lang w:eastAsia="hu-HU"/>
        </w:rPr>
        <w:t>-ban</w:t>
      </w:r>
      <w:proofErr w:type="spellEnd"/>
      <w:r w:rsidRPr="009D404C">
        <w:rPr>
          <w:rFonts w:ascii="Times New Roman" w:eastAsia="Times New Roman" w:hAnsi="Times New Roman" w:cs="Times New Roman"/>
          <w:kern w:val="28"/>
          <w:lang w:eastAsia="hu-HU"/>
        </w:rPr>
        <w:t xml:space="preserve"> foglaltaknak megfelelően biztosítja.</w:t>
      </w: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5. </w:t>
      </w:r>
      <w:r w:rsidRPr="009D404C">
        <w:rPr>
          <w:rFonts w:ascii="Times New Roman" w:eastAsia="Times New Roman" w:hAnsi="Times New Roman" w:cs="Times New Roman"/>
          <w:kern w:val="28"/>
          <w:lang w:eastAsia="hu-HU"/>
        </w:rPr>
        <w:tab/>
        <w:t>Az Egyesület, mint az intézmény fenntartója és az ellátást igénylő, vagy annak törvényes képviselője az ellátás igénybevételére megállapodást köt az Szt. 94/C. § (1) bekezdés b) pontjában foglaltak szerint. A megállapodásnak az időskorúak gondozóházába történő felvétel esetén, tartalmaznia kell azt a megjelölést, hogy az ellátott önkormányzati, vagy máltai férőhelyen nyert elhelyezést.</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349"/>
        <w:jc w:val="both"/>
        <w:rPr>
          <w:rFonts w:ascii="Times New Roman" w:eastAsia="Times New Roman" w:hAnsi="Times New Roman" w:cs="Times New Roman"/>
          <w:kern w:val="28"/>
          <w:lang w:eastAsia="hu-HU"/>
        </w:rPr>
      </w:pPr>
      <w:proofErr w:type="gramStart"/>
      <w:r w:rsidRPr="009D404C">
        <w:rPr>
          <w:rFonts w:ascii="Times New Roman" w:eastAsia="Times New Roman" w:hAnsi="Times New Roman" w:cs="Times New Roman"/>
          <w:kern w:val="28"/>
          <w:lang w:eastAsia="hu-HU"/>
        </w:rPr>
        <w:t>a</w:t>
      </w:r>
      <w:proofErr w:type="gramEnd"/>
      <w:r w:rsidRPr="009D404C">
        <w:rPr>
          <w:rFonts w:ascii="Times New Roman" w:eastAsia="Times New Roman" w:hAnsi="Times New Roman" w:cs="Times New Roman"/>
          <w:kern w:val="28"/>
          <w:lang w:eastAsia="hu-HU"/>
        </w:rPr>
        <w:t xml:space="preserve">. </w:t>
      </w:r>
      <w:r w:rsidRPr="009D404C">
        <w:rPr>
          <w:rFonts w:ascii="Times New Roman" w:eastAsia="Times New Roman" w:hAnsi="Times New Roman" w:cs="Times New Roman"/>
          <w:kern w:val="28"/>
          <w:lang w:eastAsia="hu-HU"/>
        </w:rPr>
        <w:tab/>
        <w:t>Az Egyesület a szociális ellátás igénybevételére irányuló kérelem benyújtásakor az Szt. 95. §</w:t>
      </w:r>
      <w:proofErr w:type="spellStart"/>
      <w:r w:rsidRPr="009D404C">
        <w:rPr>
          <w:rFonts w:ascii="Times New Roman" w:eastAsia="Times New Roman" w:hAnsi="Times New Roman" w:cs="Times New Roman"/>
          <w:kern w:val="28"/>
          <w:lang w:eastAsia="hu-HU"/>
        </w:rPr>
        <w:t>-ában</w:t>
      </w:r>
      <w:proofErr w:type="spellEnd"/>
      <w:r w:rsidRPr="009D404C">
        <w:rPr>
          <w:rFonts w:ascii="Times New Roman" w:eastAsia="Times New Roman" w:hAnsi="Times New Roman" w:cs="Times New Roman"/>
          <w:kern w:val="28"/>
          <w:lang w:eastAsia="hu-HU"/>
        </w:rPr>
        <w:t>, az intézménybe történő felvételkor pedig az Szt. 96. §</w:t>
      </w:r>
      <w:proofErr w:type="spellStart"/>
      <w:r w:rsidRPr="009D404C">
        <w:rPr>
          <w:rFonts w:ascii="Times New Roman" w:eastAsia="Times New Roman" w:hAnsi="Times New Roman" w:cs="Times New Roman"/>
          <w:kern w:val="28"/>
          <w:lang w:eastAsia="hu-HU"/>
        </w:rPr>
        <w:t>-ban</w:t>
      </w:r>
      <w:proofErr w:type="spellEnd"/>
      <w:r w:rsidRPr="009D404C">
        <w:rPr>
          <w:rFonts w:ascii="Times New Roman" w:eastAsia="Times New Roman" w:hAnsi="Times New Roman" w:cs="Times New Roman"/>
          <w:kern w:val="28"/>
          <w:lang w:eastAsia="hu-HU"/>
        </w:rPr>
        <w:t xml:space="preserve"> foglaltak szerint tájékoztatást ad az igénybe vevő, illetve hozzátartozója részére. </w:t>
      </w:r>
    </w:p>
    <w:p w:rsidR="009D404C" w:rsidRPr="009D404C" w:rsidRDefault="009D404C" w:rsidP="009D404C">
      <w:pPr>
        <w:spacing w:after="0" w:line="240" w:lineRule="auto"/>
        <w:ind w:left="709" w:hanging="349"/>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349"/>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b.</w:t>
      </w:r>
      <w:r w:rsidRPr="009D404C">
        <w:rPr>
          <w:rFonts w:ascii="Times New Roman" w:eastAsia="Times New Roman" w:hAnsi="Times New Roman" w:cs="Times New Roman"/>
          <w:kern w:val="28"/>
          <w:lang w:eastAsia="hu-HU"/>
        </w:rPr>
        <w:tab/>
        <w:t xml:space="preserve">Felek megállapodnak abban, hogy az időskorúak gondozóházába történő felvétel iránti kérelmeket az intézmény vezetőjéhez vagy a Gyöngyösi Polgármesteri Hivatal Közigazgatási és Intézményirányítási Igazgatóságához (a továbbiakban: Igazgatóság) kell benyújtani, aki gondoskodik az idősek gondozóháza vezetőjéhez való továbbításáról, valamint szükség esetén csatolja a Polgármester nyilatkozatát a rendkívüli, soron kívüli elhelyezésre vonatkozóan. </w:t>
      </w:r>
    </w:p>
    <w:p w:rsidR="009D404C" w:rsidRPr="009D404C" w:rsidRDefault="009D404C" w:rsidP="009D404C">
      <w:pPr>
        <w:spacing w:after="0" w:line="240" w:lineRule="auto"/>
        <w:ind w:left="709" w:hanging="349"/>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349"/>
        <w:jc w:val="both"/>
        <w:rPr>
          <w:rFonts w:ascii="Times New Roman" w:eastAsia="Times New Roman" w:hAnsi="Times New Roman" w:cs="Times New Roman"/>
          <w:kern w:val="28"/>
          <w:lang w:eastAsia="hu-HU"/>
        </w:rPr>
      </w:pPr>
      <w:proofErr w:type="gramStart"/>
      <w:r w:rsidRPr="009D404C">
        <w:rPr>
          <w:rFonts w:ascii="Times New Roman" w:eastAsia="Times New Roman" w:hAnsi="Times New Roman" w:cs="Times New Roman"/>
          <w:kern w:val="28"/>
          <w:lang w:eastAsia="hu-HU"/>
        </w:rPr>
        <w:t>c.</w:t>
      </w:r>
      <w:proofErr w:type="gramEnd"/>
      <w:r w:rsidRPr="009D404C">
        <w:rPr>
          <w:rFonts w:ascii="Times New Roman" w:eastAsia="Times New Roman" w:hAnsi="Times New Roman" w:cs="Times New Roman"/>
          <w:kern w:val="28"/>
          <w:lang w:eastAsia="hu-HU"/>
        </w:rPr>
        <w:t xml:space="preserve"> </w:t>
      </w:r>
      <w:r w:rsidRPr="009D404C">
        <w:rPr>
          <w:rFonts w:ascii="Times New Roman" w:eastAsia="Times New Roman" w:hAnsi="Times New Roman" w:cs="Times New Roman"/>
          <w:kern w:val="28"/>
          <w:lang w:eastAsia="hu-HU"/>
        </w:rPr>
        <w:tab/>
        <w:t>Felek megállapodnak abban, hogy az írásban benyújtott felvételi kérelmet kizárólag a kérelem benyújtásának helyén lehet lemondani. Az Egyesület soron kívül megküldi az Igazgatóság részére a hozzá érkező lemondó nyilatkozatot.</w:t>
      </w:r>
    </w:p>
    <w:p w:rsidR="009D404C" w:rsidRPr="009D404C" w:rsidRDefault="009D404C" w:rsidP="009D404C">
      <w:pPr>
        <w:spacing w:after="0" w:line="240" w:lineRule="auto"/>
        <w:ind w:left="709" w:hanging="349"/>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349"/>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d. </w:t>
      </w:r>
      <w:r w:rsidRPr="009D404C">
        <w:rPr>
          <w:rFonts w:ascii="Times New Roman" w:eastAsia="Times New Roman" w:hAnsi="Times New Roman" w:cs="Times New Roman"/>
          <w:kern w:val="28"/>
          <w:lang w:eastAsia="hu-HU"/>
        </w:rPr>
        <w:tab/>
        <w:t xml:space="preserve">Az idősek gondozóházában történő ellátás kettő héttől legfeljebb egy évig terjedő időtartamra szólhat, mely az Szt. 80.§ (2) bekezdése szerinti különös méltánylást érdemlő esetben az intézmény orvosa szakvéleményének </w:t>
      </w:r>
      <w:proofErr w:type="gramStart"/>
      <w:r w:rsidRPr="009D404C">
        <w:rPr>
          <w:rFonts w:ascii="Times New Roman" w:eastAsia="Times New Roman" w:hAnsi="Times New Roman" w:cs="Times New Roman"/>
          <w:kern w:val="28"/>
          <w:lang w:eastAsia="hu-HU"/>
        </w:rPr>
        <w:t>figyelembevételével</w:t>
      </w:r>
      <w:proofErr w:type="gramEnd"/>
      <w:r w:rsidRPr="009D404C">
        <w:rPr>
          <w:rFonts w:ascii="Times New Roman" w:eastAsia="Times New Roman" w:hAnsi="Times New Roman" w:cs="Times New Roman"/>
          <w:kern w:val="28"/>
          <w:lang w:eastAsia="hu-HU"/>
        </w:rPr>
        <w:t xml:space="preserve"> egy alkalommal, egy évvel meghosszabbítható.</w:t>
      </w:r>
    </w:p>
    <w:p w:rsidR="009D404C" w:rsidRPr="009D404C" w:rsidRDefault="009D404C" w:rsidP="009D404C">
      <w:pPr>
        <w:spacing w:after="0" w:line="240" w:lineRule="auto"/>
        <w:ind w:left="709" w:hanging="1"/>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349"/>
        <w:jc w:val="both"/>
        <w:rPr>
          <w:rFonts w:ascii="Times New Roman" w:eastAsia="Times New Roman" w:hAnsi="Times New Roman" w:cs="Times New Roman"/>
          <w:kern w:val="28"/>
          <w:lang w:eastAsia="hu-HU"/>
        </w:rPr>
      </w:pPr>
      <w:proofErr w:type="gramStart"/>
      <w:r w:rsidRPr="009D404C">
        <w:rPr>
          <w:rFonts w:ascii="Times New Roman" w:eastAsia="Times New Roman" w:hAnsi="Times New Roman" w:cs="Times New Roman"/>
          <w:kern w:val="28"/>
          <w:lang w:eastAsia="hu-HU"/>
        </w:rPr>
        <w:t>e</w:t>
      </w:r>
      <w:proofErr w:type="gramEnd"/>
      <w:r w:rsidRPr="009D404C">
        <w:rPr>
          <w:rFonts w:ascii="Times New Roman" w:eastAsia="Times New Roman" w:hAnsi="Times New Roman" w:cs="Times New Roman"/>
          <w:kern w:val="28"/>
          <w:lang w:eastAsia="hu-HU"/>
        </w:rPr>
        <w:t>.</w:t>
      </w:r>
      <w:r w:rsidRPr="009D404C">
        <w:rPr>
          <w:rFonts w:ascii="Times New Roman" w:eastAsia="Times New Roman" w:hAnsi="Times New Roman" w:cs="Times New Roman"/>
          <w:kern w:val="28"/>
          <w:lang w:eastAsia="hu-HU"/>
        </w:rPr>
        <w:tab/>
        <w:t>A Felek a szerződésben kikötik, hogy a szociális ellátás iránti kérelem elutasítása esetén az arról szóló döntés kézhezvételétől számított nyolc napon belül az ellátást igénylő, illetve törvényes képviselője az Önkormányzathoz fordulhat, az Szt. 94/D. §</w:t>
      </w:r>
      <w:proofErr w:type="spellStart"/>
      <w:r w:rsidRPr="009D404C">
        <w:rPr>
          <w:rFonts w:ascii="Times New Roman" w:eastAsia="Times New Roman" w:hAnsi="Times New Roman" w:cs="Times New Roman"/>
          <w:kern w:val="28"/>
          <w:lang w:eastAsia="hu-HU"/>
        </w:rPr>
        <w:t>-ban</w:t>
      </w:r>
      <w:proofErr w:type="spellEnd"/>
      <w:r w:rsidRPr="009D404C">
        <w:rPr>
          <w:rFonts w:ascii="Times New Roman" w:eastAsia="Times New Roman" w:hAnsi="Times New Roman" w:cs="Times New Roman"/>
          <w:kern w:val="28"/>
          <w:lang w:eastAsia="hu-HU"/>
        </w:rPr>
        <w:t xml:space="preserve"> foglaltak szerint. A Polgármester a kérelemről határozattal dönt. Rendelkezésénél az ellátás biztosításához figyelembe veszi az ellátási szerződésben rögzítetteket, az Önkormányzat részére biztosított férőhelyek számát, kérelmező háziorvos által igazolt egészségügyi állapotát.</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6. </w:t>
      </w:r>
      <w:r w:rsidRPr="009D404C">
        <w:rPr>
          <w:rFonts w:ascii="Times New Roman" w:eastAsia="Times New Roman" w:hAnsi="Times New Roman" w:cs="Times New Roman"/>
          <w:kern w:val="28"/>
          <w:lang w:eastAsia="hu-HU"/>
        </w:rPr>
        <w:tab/>
        <w:t>Az Egyesület a nappali ellátást az állami normatív támogatás keretében, kiegészítő önkormányzati támogatás nélkül, saját bevételeiből biztosítja.</w:t>
      </w: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1"/>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Az Önkormányzat az idősek gondozóháza tíz férőhelyének fenntartásához, Gyöngyös város lakosainak ellátása érdekében, 2020. évi költségvetési rendeletében támogatást biztosít.</w:t>
      </w:r>
    </w:p>
    <w:p w:rsidR="009D404C" w:rsidRPr="009D404C" w:rsidRDefault="009D404C" w:rsidP="009D404C">
      <w:pPr>
        <w:spacing w:after="0" w:line="240" w:lineRule="auto"/>
        <w:ind w:left="720"/>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425"/>
        <w:jc w:val="both"/>
        <w:rPr>
          <w:rFonts w:ascii="Times New Roman" w:eastAsia="Times New Roman" w:hAnsi="Times New Roman" w:cs="Times New Roman"/>
          <w:b/>
          <w:kern w:val="28"/>
          <w:lang w:eastAsia="hu-HU"/>
        </w:rPr>
      </w:pPr>
      <w:proofErr w:type="gramStart"/>
      <w:r w:rsidRPr="009D404C">
        <w:rPr>
          <w:rFonts w:ascii="Times New Roman" w:eastAsia="Times New Roman" w:hAnsi="Times New Roman" w:cs="Times New Roman"/>
          <w:kern w:val="28"/>
          <w:lang w:eastAsia="hu-HU"/>
        </w:rPr>
        <w:t>a</w:t>
      </w:r>
      <w:proofErr w:type="gramEnd"/>
      <w:r w:rsidRPr="009D404C">
        <w:rPr>
          <w:rFonts w:ascii="Times New Roman" w:eastAsia="Times New Roman" w:hAnsi="Times New Roman" w:cs="Times New Roman"/>
          <w:kern w:val="28"/>
          <w:lang w:eastAsia="hu-HU"/>
        </w:rPr>
        <w:t xml:space="preserve">. </w:t>
      </w:r>
      <w:r w:rsidRPr="009D404C">
        <w:rPr>
          <w:rFonts w:ascii="Times New Roman" w:eastAsia="Times New Roman" w:hAnsi="Times New Roman" w:cs="Times New Roman"/>
          <w:kern w:val="28"/>
          <w:lang w:eastAsia="hu-HU"/>
        </w:rPr>
        <w:tab/>
      </w:r>
      <w:r w:rsidRPr="009D404C">
        <w:rPr>
          <w:rFonts w:ascii="Times New Roman" w:eastAsia="Times New Roman" w:hAnsi="Times New Roman" w:cs="Times New Roman"/>
          <w:b/>
          <w:kern w:val="28"/>
          <w:lang w:eastAsia="hu-HU"/>
        </w:rPr>
        <w:t>A támogatás összege 2020. évben 6 500 000 Ft.</w:t>
      </w:r>
      <w:r w:rsidRPr="009D404C">
        <w:rPr>
          <w:rFonts w:ascii="Times New Roman" w:eastAsia="Times New Roman" w:hAnsi="Times New Roman" w:cs="Times New Roman"/>
          <w:kern w:val="28"/>
          <w:lang w:eastAsia="hu-HU"/>
        </w:rPr>
        <w:t xml:space="preserve"> Az Önkormányzat a támogatás összegét negyedéves bontásban, egy negyedévre arányos összegben köteles átutalni, a negyedév első hónapjának 10. napjáig az Egyesület</w:t>
      </w:r>
      <w:r w:rsidRPr="009D404C">
        <w:rPr>
          <w:rFonts w:ascii="Times New Roman" w:eastAsia="Times New Roman" w:hAnsi="Times New Roman" w:cs="Times New Roman"/>
          <w:b/>
          <w:kern w:val="28"/>
          <w:lang w:eastAsia="hu-HU"/>
        </w:rPr>
        <w:t xml:space="preserve"> </w:t>
      </w:r>
      <w:r w:rsidRPr="009D404C">
        <w:rPr>
          <w:rFonts w:ascii="Times New Roman" w:eastAsia="Times New Roman" w:hAnsi="Times New Roman" w:cs="Times New Roman"/>
          <w:kern w:val="28"/>
          <w:lang w:eastAsia="hu-HU"/>
        </w:rPr>
        <w:t xml:space="preserve">OTP Bank </w:t>
      </w:r>
      <w:proofErr w:type="spellStart"/>
      <w:r w:rsidRPr="009D404C">
        <w:rPr>
          <w:rFonts w:ascii="Times New Roman" w:eastAsia="Times New Roman" w:hAnsi="Times New Roman" w:cs="Times New Roman"/>
          <w:kern w:val="28"/>
          <w:lang w:eastAsia="hu-HU"/>
        </w:rPr>
        <w:t>NyRt.-nél</w:t>
      </w:r>
      <w:proofErr w:type="spellEnd"/>
      <w:r w:rsidRPr="009D404C">
        <w:rPr>
          <w:rFonts w:ascii="Times New Roman" w:eastAsia="Times New Roman" w:hAnsi="Times New Roman" w:cs="Times New Roman"/>
          <w:kern w:val="28"/>
          <w:lang w:eastAsia="hu-HU"/>
        </w:rPr>
        <w:t xml:space="preserve"> vezetett 11784009-20200972 számú számlájára.</w:t>
      </w:r>
    </w:p>
    <w:p w:rsidR="009D404C" w:rsidRPr="009D404C" w:rsidRDefault="009D404C" w:rsidP="009D404C">
      <w:pPr>
        <w:spacing w:after="0" w:line="240" w:lineRule="auto"/>
        <w:ind w:left="709" w:hanging="425"/>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425"/>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b. </w:t>
      </w:r>
      <w:r w:rsidRPr="009D404C">
        <w:rPr>
          <w:rFonts w:ascii="Times New Roman" w:eastAsia="Times New Roman" w:hAnsi="Times New Roman" w:cs="Times New Roman"/>
          <w:kern w:val="28"/>
          <w:lang w:eastAsia="hu-HU"/>
        </w:rPr>
        <w:tab/>
        <w:t xml:space="preserve">A személyes gondoskodásért fizetendő személyi térítési díjcsökkentésének és elengedésének eseteit az Önkormányzat nem kívánja szabályozni. </w:t>
      </w:r>
    </w:p>
    <w:p w:rsidR="009D404C" w:rsidRPr="009D404C" w:rsidRDefault="009D404C" w:rsidP="009D404C">
      <w:pPr>
        <w:spacing w:after="0" w:line="240" w:lineRule="auto"/>
        <w:ind w:left="709" w:hanging="425"/>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425"/>
        <w:jc w:val="both"/>
        <w:rPr>
          <w:rFonts w:ascii="Times New Roman" w:eastAsia="Times New Roman" w:hAnsi="Times New Roman" w:cs="Times New Roman"/>
          <w:kern w:val="28"/>
          <w:lang w:eastAsia="hu-HU"/>
        </w:rPr>
      </w:pPr>
      <w:proofErr w:type="gramStart"/>
      <w:r w:rsidRPr="009D404C">
        <w:rPr>
          <w:rFonts w:ascii="Times New Roman" w:eastAsia="Times New Roman" w:hAnsi="Times New Roman" w:cs="Times New Roman"/>
          <w:kern w:val="28"/>
          <w:lang w:eastAsia="hu-HU"/>
        </w:rPr>
        <w:lastRenderedPageBreak/>
        <w:t>c.</w:t>
      </w:r>
      <w:proofErr w:type="gramEnd"/>
      <w:r w:rsidRPr="009D404C">
        <w:rPr>
          <w:rFonts w:ascii="Times New Roman" w:eastAsia="Times New Roman" w:hAnsi="Times New Roman" w:cs="Times New Roman"/>
          <w:kern w:val="28"/>
          <w:lang w:eastAsia="hu-HU"/>
        </w:rPr>
        <w:tab/>
        <w:t>Az Egyesület 2020. október 15. napjáig tájékoztatást ad a szerződésben foglalt feladatok időarányos teljesítéséről, a működési bevételek és kiadások alakulásáról, a várható változásokról.</w:t>
      </w:r>
    </w:p>
    <w:p w:rsidR="009D404C" w:rsidRPr="009D404C" w:rsidRDefault="009D404C" w:rsidP="009D404C">
      <w:pPr>
        <w:spacing w:after="0" w:line="240" w:lineRule="auto"/>
        <w:ind w:left="1080"/>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7. </w:t>
      </w:r>
      <w:r w:rsidRPr="009D404C">
        <w:rPr>
          <w:rFonts w:ascii="Times New Roman" w:eastAsia="Times New Roman" w:hAnsi="Times New Roman" w:cs="Times New Roman"/>
          <w:kern w:val="28"/>
          <w:lang w:eastAsia="hu-HU"/>
        </w:rPr>
        <w:tab/>
        <w:t>Az Egyesület vállalja, hogy az általa fenntartott és működtetett intézményben, a nappali ellátás keretében nyújtott térítési díj, az idősek gondozóházában az intézményi térítési díj, valamint az ellátott által fizetendő személyi térítési díj összegét a mindenkor hatályos jogszabályok szerint állapítja meg. Az intézményi térítési díj módosításáról, annak hatályba lépését megelőzően, tájékoztatja az Igazgatóságot. Az Egyesület tudomásul veszi, hogy jelen szerződés tárgyát képező ellátások biztosítása során az Önkormányzat által támogatott gondozottaktól, adományt és pénzügyi támogatást külön nem kérhet az ellátásért.</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8" w:hanging="543"/>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8.   </w:t>
      </w:r>
      <w:r w:rsidRPr="009D404C">
        <w:rPr>
          <w:rFonts w:ascii="Times New Roman" w:eastAsia="Times New Roman" w:hAnsi="Times New Roman" w:cs="Times New Roman"/>
          <w:kern w:val="28"/>
          <w:lang w:eastAsia="hu-HU"/>
        </w:rPr>
        <w:tab/>
        <w:t>A felek megállapodnak abban, hogy az Egyesület az Szt. 121. § (2) bekezdés i) pontjában foglalt beszámolási kötelezettségének a Gyöngyös Városi Önkormányzat Szervezeti és Működési Szabályzatáról szóló 15/2014. (XI.14.) önkormányzati rendelet 1. mellékletében meghatározottak szerint, éves beszámoló keretében, minden év márciusában tesz eleget.</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9. </w:t>
      </w:r>
      <w:r w:rsidRPr="009D404C">
        <w:rPr>
          <w:rFonts w:ascii="Times New Roman" w:eastAsia="Times New Roman" w:hAnsi="Times New Roman" w:cs="Times New Roman"/>
          <w:kern w:val="28"/>
          <w:lang w:eastAsia="hu-HU"/>
        </w:rPr>
        <w:tab/>
        <w:t>Az Egyesület vállalja, hogy a Heves Megyei Kormányhivatal törvényességi-, valamint az egyéb szakmai ellenőrzésének megállapításairól a jegyzőkönyv megérkezését követő 10 napon belül az Önkormányzatot tájékoztatja, éves beszámolójában ezek megállapításaira összefoglalóan kitér.</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10. </w:t>
      </w:r>
      <w:r w:rsidRPr="009D404C">
        <w:rPr>
          <w:rFonts w:ascii="Times New Roman" w:eastAsia="Times New Roman" w:hAnsi="Times New Roman" w:cs="Times New Roman"/>
          <w:kern w:val="28"/>
          <w:lang w:eastAsia="hu-HU"/>
        </w:rPr>
        <w:tab/>
        <w:t xml:space="preserve">Az Egyesület vállalja, hogy feladat körébe tartozóan az Igazgatóságra minden hónap 10. napjáig információt szolgáltat: </w:t>
      </w:r>
    </w:p>
    <w:p w:rsidR="009D404C" w:rsidRPr="009D404C" w:rsidRDefault="009D404C" w:rsidP="009D404C">
      <w:pPr>
        <w:spacing w:after="0" w:line="240" w:lineRule="auto"/>
        <w:ind w:left="709" w:hanging="1"/>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 a nappali ellátást, valamint az idősek átmeneti gondozását név szerint igénybe vevőkről, </w:t>
      </w:r>
    </w:p>
    <w:p w:rsidR="009D404C" w:rsidRPr="009D404C" w:rsidRDefault="009D404C" w:rsidP="009D404C">
      <w:pPr>
        <w:spacing w:after="0" w:line="240" w:lineRule="auto"/>
        <w:ind w:left="709" w:hanging="1"/>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 az ellátásra várakozókról név szerint, </w:t>
      </w:r>
    </w:p>
    <w:p w:rsidR="009D404C" w:rsidRPr="009D404C" w:rsidRDefault="009D404C" w:rsidP="009D404C">
      <w:pPr>
        <w:spacing w:after="0" w:line="240" w:lineRule="auto"/>
        <w:ind w:left="709" w:hanging="1"/>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 a gondozási napok számáról, </w:t>
      </w:r>
    </w:p>
    <w:p w:rsidR="009D404C" w:rsidRPr="009D404C" w:rsidRDefault="009D404C" w:rsidP="009D404C">
      <w:pPr>
        <w:spacing w:after="0" w:line="240" w:lineRule="auto"/>
        <w:ind w:left="709" w:hanging="1"/>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 a személyi térítési díjak összegéről, valamint </w:t>
      </w:r>
    </w:p>
    <w:p w:rsidR="009D404C" w:rsidRPr="009D404C" w:rsidRDefault="009D404C" w:rsidP="009D404C">
      <w:pPr>
        <w:spacing w:after="0" w:line="240" w:lineRule="auto"/>
        <w:ind w:left="851" w:hanging="143"/>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az idősek gondozóháza ellátottjának az önkormányzati férőhelyről máltai férőhelyre való áthelyezéséről.</w:t>
      </w:r>
    </w:p>
    <w:p w:rsidR="009D404C" w:rsidRPr="009D404C" w:rsidRDefault="009D404C" w:rsidP="009D404C">
      <w:pPr>
        <w:spacing w:after="0" w:line="240" w:lineRule="auto"/>
        <w:ind w:left="708"/>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Az Egyesület a támogatott férőhelyek kihasználtságára vonatkozó adatokat minden negyedévet követő hó 10. napjáig egyezteti az Igazgatósággal.</w:t>
      </w:r>
    </w:p>
    <w:p w:rsidR="009D404C" w:rsidRPr="009D404C" w:rsidRDefault="009D404C" w:rsidP="009D404C">
      <w:pPr>
        <w:spacing w:after="0" w:line="240" w:lineRule="auto"/>
        <w:ind w:left="720"/>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11. </w:t>
      </w:r>
      <w:r w:rsidRPr="009D404C">
        <w:rPr>
          <w:rFonts w:ascii="Times New Roman" w:eastAsia="Times New Roman" w:hAnsi="Times New Roman" w:cs="Times New Roman"/>
          <w:kern w:val="28"/>
          <w:lang w:eastAsia="hu-HU"/>
        </w:rPr>
        <w:tab/>
        <w:t>Felek rögzítik, hogy az Önkormányzat előzetesen egyeztetett időpontban jogosult ellenőrizni jelen szerződéssel érintett feladatok ellátását, az önkormányzati férőhely kihasználtságát, az önkormányzati férőhelyen elhelyezett személyek által befizetett személyi térítési díj mértékét, valamint az önkormányzati támogatás felhasználását.</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12. </w:t>
      </w:r>
      <w:r w:rsidRPr="009D404C">
        <w:rPr>
          <w:rFonts w:ascii="Times New Roman" w:eastAsia="Times New Roman" w:hAnsi="Times New Roman" w:cs="Times New Roman"/>
          <w:kern w:val="28"/>
          <w:lang w:eastAsia="hu-HU"/>
        </w:rPr>
        <w:tab/>
        <w:t>Az ellátottak panaszait az Egyesület a jogszabályok alapján készített szabályzatainak megfelelően kezeli.</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13. </w:t>
      </w:r>
      <w:r w:rsidRPr="009D404C">
        <w:rPr>
          <w:rFonts w:ascii="Times New Roman" w:eastAsia="Times New Roman" w:hAnsi="Times New Roman" w:cs="Times New Roman"/>
          <w:kern w:val="28"/>
          <w:lang w:eastAsia="hu-HU"/>
        </w:rPr>
        <w:tab/>
        <w:t>A felek megállapodnak abban, hogy az önkormányzati férőhelyen elhelyezett személyek részéről érkező panaszok kivizsgálása az Szt. 94/E. § (14) bekezdésében foglaltak szerint történik, azzal a kikötéssel, hogy az Egyesület a panasz tartalmáról, illetve a kivizsgálás eredményéről soron kívül tájékoztatást nyújt az Önkormányzat részére.</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14. </w:t>
      </w:r>
      <w:r w:rsidRPr="009D404C">
        <w:rPr>
          <w:rFonts w:ascii="Times New Roman" w:eastAsia="Times New Roman" w:hAnsi="Times New Roman" w:cs="Times New Roman"/>
          <w:kern w:val="28"/>
          <w:lang w:eastAsia="hu-HU"/>
        </w:rPr>
        <w:tab/>
        <w:t>Az Önkormányzat az Egyesület által fenntartott idősek gondozóházában megállapított, az ellátottak által fizetendő személyi térítési díj összegét, illetve a panaszbejelentések kivizsgálását az Igazgatóság útján ellenőrizni jogosult. Az ellenőrzés megállapításait és javaslatait tartalmazó vizsgálati jelentést megküldi az Egyesület részére azzal, hogy arról szükség szerint egyeztetnek.</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 15. </w:t>
      </w:r>
      <w:r w:rsidRPr="009D404C">
        <w:rPr>
          <w:rFonts w:ascii="Times New Roman" w:eastAsia="Times New Roman" w:hAnsi="Times New Roman" w:cs="Times New Roman"/>
          <w:kern w:val="28"/>
          <w:lang w:eastAsia="hu-HU"/>
        </w:rPr>
        <w:tab/>
        <w:t xml:space="preserve">Szerződő felek megállapodnak abban, hogy jelen szerződést határozott időtartamra 2020. január 1-től 2020. december 31-ig terjedő időszakra kötik, azzal, hogy azt bármelyik fél jogosult 3 hónapos felmondási idővel, indokolás nélkül is felmondani. Az Egyesület a fent megjelölt esetben kötelezettséget vállal arra, hogy az önkormányzati férőhelyen elhelyezett </w:t>
      </w:r>
      <w:r w:rsidRPr="009D404C">
        <w:rPr>
          <w:rFonts w:ascii="Times New Roman" w:eastAsia="Times New Roman" w:hAnsi="Times New Roman" w:cs="Times New Roman"/>
          <w:kern w:val="28"/>
          <w:lang w:eastAsia="hu-HU"/>
        </w:rPr>
        <w:lastRenderedPageBreak/>
        <w:t>személy részére, az ellátottal kötött megállapodásban vállalt feladatait a felmondási idő alatt is folyamatosan biztosítja.</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16. </w:t>
      </w:r>
      <w:r w:rsidRPr="009D404C">
        <w:rPr>
          <w:rFonts w:ascii="Times New Roman" w:eastAsia="Times New Roman" w:hAnsi="Times New Roman" w:cs="Times New Roman"/>
          <w:kern w:val="28"/>
          <w:lang w:eastAsia="hu-HU"/>
        </w:rPr>
        <w:tab/>
        <w:t>Szerződő felek a szerződésben foglalt kötelezettségek súlyos megsértése esetén jelen szerződést azonnali hatállyal, írásban jogosultak felmondani.</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17. </w:t>
      </w:r>
      <w:r w:rsidRPr="009D404C">
        <w:rPr>
          <w:rFonts w:ascii="Times New Roman" w:eastAsia="Times New Roman" w:hAnsi="Times New Roman" w:cs="Times New Roman"/>
          <w:kern w:val="28"/>
          <w:lang w:eastAsia="hu-HU"/>
        </w:rPr>
        <w:tab/>
        <w:t>Felek rögzítik, hogy a szerződésszegéssel okozati összefüggésben keletkezett teljes kárt a másik félnek megfizetni tartoznak.</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18. </w:t>
      </w:r>
      <w:r w:rsidRPr="009D404C">
        <w:rPr>
          <w:rFonts w:ascii="Times New Roman" w:eastAsia="Times New Roman" w:hAnsi="Times New Roman" w:cs="Times New Roman"/>
          <w:kern w:val="28"/>
          <w:lang w:eastAsia="hu-HU"/>
        </w:rPr>
        <w:tab/>
        <w:t>Ezen ellátási szerződés az Szt. 120-121. §</w:t>
      </w:r>
      <w:proofErr w:type="spellStart"/>
      <w:r w:rsidRPr="009D404C">
        <w:rPr>
          <w:rFonts w:ascii="Times New Roman" w:eastAsia="Times New Roman" w:hAnsi="Times New Roman" w:cs="Times New Roman"/>
          <w:kern w:val="28"/>
          <w:lang w:eastAsia="hu-HU"/>
        </w:rPr>
        <w:t>-ai</w:t>
      </w:r>
      <w:proofErr w:type="spellEnd"/>
      <w:r w:rsidRPr="009D404C">
        <w:rPr>
          <w:rFonts w:ascii="Times New Roman" w:eastAsia="Times New Roman" w:hAnsi="Times New Roman" w:cs="Times New Roman"/>
          <w:kern w:val="28"/>
          <w:lang w:eastAsia="hu-HU"/>
        </w:rPr>
        <w:t xml:space="preserve"> alapján készült. Az irányadó jogszabályok változása, valamint szerződő felek bármelyikének kezdeményezése esetén a szerződés közös megegyezéssel írásban módosítható. A Felek kölcsönösen kinyilvánítják azon szándékukat, hogy a szerződésben foglalt szolgáltatások 2021. évre vonatkozó igénybevételéről újra tárgyalnak és arról 2020. november 30-ig döntenek.</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19. </w:t>
      </w:r>
      <w:r w:rsidRPr="009D404C">
        <w:rPr>
          <w:rFonts w:ascii="Times New Roman" w:eastAsia="Times New Roman" w:hAnsi="Times New Roman" w:cs="Times New Roman"/>
          <w:kern w:val="28"/>
          <w:lang w:eastAsia="hu-HU"/>
        </w:rPr>
        <w:tab/>
        <w:t>Szerződésből eredő jogvita esetére szerződő felek a Gyöngyösi Járásbíróság kizárólagos illetékességét kötik ki.</w:t>
      </w: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09" w:hanging="567"/>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i/>
          <w:kern w:val="28"/>
          <w:lang w:eastAsia="hu-HU"/>
        </w:rPr>
      </w:pPr>
      <w:r w:rsidRPr="009D404C">
        <w:rPr>
          <w:rFonts w:ascii="Times New Roman" w:eastAsia="Times New Roman" w:hAnsi="Times New Roman" w:cs="Times New Roman"/>
          <w:i/>
          <w:kern w:val="28"/>
          <w:lang w:eastAsia="hu-HU"/>
        </w:rPr>
        <w:t>Szerződő felek jelen megállapodást, mint akaratukkal mindenben megegyezőt jóváhagyólag aláírták azzal, hogy az abban nem szabályozott kérdésekben a hatályos jogszabályok rendelkezései az irányadóak.</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b/>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 xml:space="preserve">Gyöngyös, 2019. december </w:t>
      </w:r>
      <w:proofErr w:type="gramStart"/>
      <w:r w:rsidRPr="009D404C">
        <w:rPr>
          <w:rFonts w:ascii="Times New Roman" w:eastAsia="Times New Roman" w:hAnsi="Times New Roman" w:cs="Times New Roman"/>
          <w:kern w:val="28"/>
          <w:lang w:eastAsia="hu-HU"/>
        </w:rPr>
        <w:t>„    ”</w:t>
      </w:r>
      <w:proofErr w:type="gramEnd"/>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w:t>
      </w:r>
      <w:r w:rsidRPr="009D404C">
        <w:rPr>
          <w:rFonts w:ascii="Times New Roman" w:eastAsia="Times New Roman" w:hAnsi="Times New Roman" w:cs="Times New Roman"/>
          <w:kern w:val="28"/>
          <w:lang w:eastAsia="hu-HU"/>
        </w:rPr>
        <w:tab/>
      </w:r>
      <w:r w:rsidRPr="009D404C">
        <w:rPr>
          <w:rFonts w:ascii="Times New Roman" w:eastAsia="Times New Roman" w:hAnsi="Times New Roman" w:cs="Times New Roman"/>
          <w:kern w:val="28"/>
          <w:lang w:eastAsia="hu-HU"/>
        </w:rPr>
        <w:tab/>
      </w:r>
      <w:r w:rsidRPr="009D404C">
        <w:rPr>
          <w:rFonts w:ascii="Times New Roman" w:eastAsia="Times New Roman" w:hAnsi="Times New Roman" w:cs="Times New Roman"/>
          <w:kern w:val="28"/>
          <w:lang w:eastAsia="hu-HU"/>
        </w:rPr>
        <w:tab/>
        <w:t xml:space="preserve">       .....………………       ………………..........</w:t>
      </w:r>
    </w:p>
    <w:p w:rsidR="009D404C" w:rsidRPr="009D404C" w:rsidRDefault="009D404C" w:rsidP="009D404C">
      <w:pPr>
        <w:spacing w:after="0" w:line="240" w:lineRule="auto"/>
        <w:jc w:val="both"/>
        <w:rPr>
          <w:rFonts w:ascii="Times New Roman" w:eastAsia="Times New Roman" w:hAnsi="Times New Roman" w:cs="Times New Roman"/>
          <w:b/>
          <w:bCs/>
          <w:kern w:val="28"/>
          <w:lang w:eastAsia="hu-HU"/>
        </w:rPr>
      </w:pPr>
      <w:r w:rsidRPr="009D404C">
        <w:rPr>
          <w:rFonts w:ascii="Times New Roman" w:eastAsia="Times New Roman" w:hAnsi="Times New Roman" w:cs="Times New Roman"/>
          <w:kern w:val="28"/>
          <w:lang w:eastAsia="hu-HU"/>
        </w:rPr>
        <w:tab/>
      </w:r>
      <w:proofErr w:type="spellStart"/>
      <w:r w:rsidRPr="009D404C">
        <w:rPr>
          <w:rFonts w:ascii="Times New Roman" w:eastAsia="Times New Roman" w:hAnsi="Times New Roman" w:cs="Times New Roman"/>
          <w:b/>
          <w:kern w:val="28"/>
          <w:lang w:eastAsia="hu-HU"/>
        </w:rPr>
        <w:t>Hiesz</w:t>
      </w:r>
      <w:proofErr w:type="spellEnd"/>
      <w:r w:rsidRPr="009D404C">
        <w:rPr>
          <w:rFonts w:ascii="Times New Roman" w:eastAsia="Times New Roman" w:hAnsi="Times New Roman" w:cs="Times New Roman"/>
          <w:b/>
          <w:kern w:val="28"/>
          <w:lang w:eastAsia="hu-HU"/>
        </w:rPr>
        <w:t xml:space="preserve"> </w:t>
      </w:r>
      <w:proofErr w:type="gramStart"/>
      <w:r w:rsidRPr="009D404C">
        <w:rPr>
          <w:rFonts w:ascii="Times New Roman" w:eastAsia="Times New Roman" w:hAnsi="Times New Roman" w:cs="Times New Roman"/>
          <w:b/>
          <w:kern w:val="28"/>
          <w:lang w:eastAsia="hu-HU"/>
        </w:rPr>
        <w:t>György</w:t>
      </w:r>
      <w:r w:rsidRPr="009D404C">
        <w:rPr>
          <w:rFonts w:ascii="Times New Roman" w:eastAsia="Times New Roman" w:hAnsi="Times New Roman" w:cs="Times New Roman"/>
          <w:b/>
          <w:kern w:val="28"/>
          <w:lang w:eastAsia="hu-HU"/>
        </w:rPr>
        <w:tab/>
      </w:r>
      <w:r w:rsidRPr="009D404C">
        <w:rPr>
          <w:rFonts w:ascii="Times New Roman" w:eastAsia="Times New Roman" w:hAnsi="Times New Roman" w:cs="Times New Roman"/>
          <w:kern w:val="28"/>
          <w:lang w:eastAsia="hu-HU"/>
        </w:rPr>
        <w:tab/>
      </w:r>
      <w:r w:rsidRPr="009D404C">
        <w:rPr>
          <w:rFonts w:ascii="Times New Roman" w:eastAsia="Times New Roman" w:hAnsi="Times New Roman" w:cs="Times New Roman"/>
          <w:kern w:val="28"/>
          <w:lang w:eastAsia="hu-HU"/>
        </w:rPr>
        <w:tab/>
      </w:r>
      <w:r w:rsidRPr="009D404C">
        <w:rPr>
          <w:rFonts w:ascii="Times New Roman" w:eastAsia="Times New Roman" w:hAnsi="Times New Roman" w:cs="Times New Roman"/>
          <w:kern w:val="28"/>
          <w:lang w:eastAsia="hu-HU"/>
        </w:rPr>
        <w:tab/>
        <w:t xml:space="preserve">            </w:t>
      </w:r>
      <w:r w:rsidRPr="009D404C">
        <w:rPr>
          <w:rFonts w:ascii="Times New Roman" w:eastAsia="Times New Roman" w:hAnsi="Times New Roman" w:cs="Times New Roman"/>
          <w:b/>
          <w:kern w:val="28"/>
          <w:lang w:eastAsia="hu-HU"/>
        </w:rPr>
        <w:t>Dr</w:t>
      </w:r>
      <w:r w:rsidRPr="009D404C">
        <w:rPr>
          <w:rFonts w:ascii="Times New Roman" w:eastAsia="Times New Roman" w:hAnsi="Times New Roman" w:cs="Times New Roman"/>
          <w:kern w:val="28"/>
          <w:lang w:eastAsia="hu-HU"/>
        </w:rPr>
        <w:t>.</w:t>
      </w:r>
      <w:proofErr w:type="gramEnd"/>
      <w:r w:rsidRPr="009D404C">
        <w:rPr>
          <w:rFonts w:ascii="Times New Roman" w:eastAsia="Times New Roman" w:hAnsi="Times New Roman" w:cs="Times New Roman"/>
          <w:kern w:val="28"/>
          <w:lang w:eastAsia="hu-HU"/>
        </w:rPr>
        <w:t xml:space="preserve"> </w:t>
      </w:r>
      <w:r w:rsidRPr="009D404C">
        <w:rPr>
          <w:rFonts w:ascii="Times New Roman" w:eastAsia="Times New Roman" w:hAnsi="Times New Roman" w:cs="Times New Roman"/>
          <w:b/>
          <w:bCs/>
          <w:kern w:val="28"/>
          <w:lang w:eastAsia="hu-HU"/>
        </w:rPr>
        <w:t xml:space="preserve">Kis Imre               </w:t>
      </w:r>
      <w:proofErr w:type="spellStart"/>
      <w:r w:rsidRPr="009D404C">
        <w:rPr>
          <w:rFonts w:ascii="Times New Roman" w:eastAsia="Times New Roman" w:hAnsi="Times New Roman" w:cs="Times New Roman"/>
          <w:b/>
          <w:bCs/>
          <w:kern w:val="28"/>
          <w:lang w:eastAsia="hu-HU"/>
        </w:rPr>
        <w:t>Csehely</w:t>
      </w:r>
      <w:proofErr w:type="spellEnd"/>
      <w:r w:rsidRPr="009D404C">
        <w:rPr>
          <w:rFonts w:ascii="Times New Roman" w:eastAsia="Times New Roman" w:hAnsi="Times New Roman" w:cs="Times New Roman"/>
          <w:b/>
          <w:bCs/>
          <w:kern w:val="28"/>
          <w:lang w:eastAsia="hu-HU"/>
        </w:rPr>
        <w:t xml:space="preserve"> Tamás</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r w:rsidRPr="009D404C">
        <w:rPr>
          <w:rFonts w:ascii="Times New Roman" w:eastAsia="Times New Roman" w:hAnsi="Times New Roman" w:cs="Times New Roman"/>
          <w:kern w:val="28"/>
          <w:lang w:eastAsia="hu-HU"/>
        </w:rPr>
        <w:t>Gyöngyös Város Polgármestere</w:t>
      </w:r>
      <w:r w:rsidRPr="009D404C">
        <w:rPr>
          <w:rFonts w:ascii="Times New Roman" w:eastAsia="Times New Roman" w:hAnsi="Times New Roman" w:cs="Times New Roman"/>
          <w:kern w:val="28"/>
          <w:lang w:eastAsia="hu-HU"/>
        </w:rPr>
        <w:tab/>
      </w:r>
      <w:r w:rsidRPr="009D404C">
        <w:rPr>
          <w:rFonts w:ascii="Times New Roman" w:eastAsia="Times New Roman" w:hAnsi="Times New Roman" w:cs="Times New Roman"/>
          <w:kern w:val="28"/>
          <w:lang w:eastAsia="hu-HU"/>
        </w:rPr>
        <w:tab/>
        <w:t xml:space="preserve">                   MMSZ </w:t>
      </w:r>
      <w:proofErr w:type="gramStart"/>
      <w:r w:rsidRPr="009D404C">
        <w:rPr>
          <w:rFonts w:ascii="Times New Roman" w:eastAsia="Times New Roman" w:hAnsi="Times New Roman" w:cs="Times New Roman"/>
          <w:kern w:val="28"/>
          <w:lang w:eastAsia="hu-HU"/>
        </w:rPr>
        <w:t>Régióvezető        MMSZ</w:t>
      </w:r>
      <w:proofErr w:type="gramEnd"/>
      <w:r w:rsidRPr="009D404C">
        <w:rPr>
          <w:rFonts w:ascii="Times New Roman" w:eastAsia="Times New Roman" w:hAnsi="Times New Roman" w:cs="Times New Roman"/>
          <w:kern w:val="28"/>
          <w:lang w:eastAsia="hu-HU"/>
        </w:rPr>
        <w:t xml:space="preserve"> Régiótitkár</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20"/>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20"/>
        <w:jc w:val="both"/>
        <w:rPr>
          <w:rFonts w:ascii="Times New Roman" w:eastAsia="Times New Roman" w:hAnsi="Times New Roman" w:cs="Times New Roman"/>
          <w:kern w:val="28"/>
          <w:lang w:eastAsia="hu-HU"/>
        </w:rPr>
      </w:pPr>
    </w:p>
    <w:p w:rsidR="009D404C" w:rsidRPr="009D404C" w:rsidRDefault="009D404C" w:rsidP="009D404C">
      <w:pPr>
        <w:spacing w:after="0" w:line="240" w:lineRule="auto"/>
        <w:ind w:left="720"/>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b/>
          <w:kern w:val="28"/>
          <w:lang w:eastAsia="hu-HU"/>
        </w:rPr>
      </w:pPr>
    </w:p>
    <w:p w:rsidR="009D404C" w:rsidRPr="009D404C" w:rsidRDefault="009D404C" w:rsidP="009D404C">
      <w:pPr>
        <w:spacing w:after="0" w:line="240" w:lineRule="auto"/>
        <w:jc w:val="both"/>
        <w:rPr>
          <w:rFonts w:ascii="Times New Roman" w:eastAsia="Times New Roman" w:hAnsi="Times New Roman" w:cs="Times New Roman"/>
          <w:b/>
          <w:kern w:val="28"/>
          <w:lang w:eastAsia="hu-HU"/>
        </w:rPr>
      </w:pPr>
    </w:p>
    <w:p w:rsidR="009D404C" w:rsidRPr="009D404C" w:rsidRDefault="009D404C" w:rsidP="009D404C">
      <w:pPr>
        <w:spacing w:after="0" w:line="240" w:lineRule="auto"/>
        <w:jc w:val="both"/>
        <w:rPr>
          <w:rFonts w:ascii="Times New Roman" w:eastAsia="Times New Roman" w:hAnsi="Times New Roman" w:cs="Times New Roman"/>
          <w:b/>
          <w:kern w:val="28"/>
          <w:lang w:eastAsia="hu-HU"/>
        </w:rPr>
      </w:pPr>
    </w:p>
    <w:p w:rsidR="009D404C" w:rsidRPr="009D404C" w:rsidRDefault="009D404C" w:rsidP="009D404C">
      <w:pPr>
        <w:spacing w:after="0" w:line="240" w:lineRule="auto"/>
        <w:jc w:val="both"/>
        <w:rPr>
          <w:rFonts w:ascii="Times New Roman" w:eastAsia="Times New Roman" w:hAnsi="Times New Roman" w:cs="Times New Roman"/>
          <w:b/>
          <w:kern w:val="28"/>
          <w:lang w:eastAsia="hu-HU"/>
        </w:rPr>
      </w:pPr>
    </w:p>
    <w:p w:rsidR="009D404C" w:rsidRPr="009D404C" w:rsidRDefault="009D404C" w:rsidP="009D404C">
      <w:pPr>
        <w:spacing w:after="0" w:line="240" w:lineRule="auto"/>
        <w:jc w:val="both"/>
        <w:rPr>
          <w:rFonts w:ascii="Times New Roman" w:eastAsia="Times New Roman" w:hAnsi="Times New Roman" w:cs="Times New Roman"/>
          <w:b/>
          <w:kern w:val="28"/>
          <w:lang w:eastAsia="hu-HU"/>
        </w:rPr>
      </w:pPr>
      <w:r w:rsidRPr="009D404C">
        <w:rPr>
          <w:rFonts w:ascii="Times New Roman" w:eastAsia="Times New Roman" w:hAnsi="Times New Roman" w:cs="Times New Roman"/>
          <w:b/>
          <w:kern w:val="28"/>
          <w:lang w:eastAsia="hu-HU"/>
        </w:rPr>
        <w:t xml:space="preserve">Ellenjegyezte: </w:t>
      </w: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b/>
          <w:kern w:val="28"/>
          <w:lang w:eastAsia="hu-HU"/>
        </w:rPr>
      </w:pPr>
      <w:r w:rsidRPr="009D404C">
        <w:rPr>
          <w:rFonts w:ascii="Times New Roman" w:eastAsia="Times New Roman" w:hAnsi="Times New Roman" w:cs="Times New Roman"/>
          <w:kern w:val="28"/>
          <w:lang w:eastAsia="hu-HU"/>
        </w:rPr>
        <w:tab/>
        <w:t xml:space="preserve">             </w:t>
      </w:r>
      <w:proofErr w:type="gramStart"/>
      <w:r w:rsidRPr="009D404C">
        <w:rPr>
          <w:rFonts w:ascii="Times New Roman" w:eastAsia="Times New Roman" w:hAnsi="Times New Roman" w:cs="Times New Roman"/>
          <w:b/>
          <w:kern w:val="28"/>
          <w:lang w:eastAsia="hu-HU"/>
        </w:rPr>
        <w:t>dr.</w:t>
      </w:r>
      <w:proofErr w:type="gramEnd"/>
      <w:r w:rsidRPr="009D404C">
        <w:rPr>
          <w:rFonts w:ascii="Times New Roman" w:eastAsia="Times New Roman" w:hAnsi="Times New Roman" w:cs="Times New Roman"/>
          <w:b/>
          <w:kern w:val="28"/>
          <w:lang w:eastAsia="hu-HU"/>
        </w:rPr>
        <w:t xml:space="preserve"> Kozma Katalin</w:t>
      </w:r>
    </w:p>
    <w:p w:rsidR="009D404C" w:rsidRPr="009D404C" w:rsidRDefault="009D404C" w:rsidP="009D404C">
      <w:pPr>
        <w:spacing w:after="0" w:line="240" w:lineRule="auto"/>
        <w:jc w:val="both"/>
        <w:rPr>
          <w:rFonts w:ascii="Times New Roman" w:eastAsia="Times New Roman" w:hAnsi="Times New Roman" w:cs="Times New Roman"/>
          <w:b/>
          <w:kern w:val="28"/>
          <w:lang w:eastAsia="hu-HU"/>
        </w:rPr>
      </w:pPr>
      <w:r w:rsidRPr="009D404C">
        <w:rPr>
          <w:rFonts w:ascii="Times New Roman" w:eastAsia="Times New Roman" w:hAnsi="Times New Roman" w:cs="Times New Roman"/>
          <w:kern w:val="28"/>
          <w:lang w:eastAsia="hu-HU"/>
        </w:rPr>
        <w:tab/>
      </w:r>
      <w:r w:rsidRPr="009D404C">
        <w:rPr>
          <w:rFonts w:ascii="Times New Roman" w:eastAsia="Times New Roman" w:hAnsi="Times New Roman" w:cs="Times New Roman"/>
          <w:kern w:val="28"/>
          <w:lang w:eastAsia="hu-HU"/>
        </w:rPr>
        <w:tab/>
        <w:t xml:space="preserve">            </w:t>
      </w:r>
      <w:proofErr w:type="gramStart"/>
      <w:r w:rsidRPr="009D404C">
        <w:rPr>
          <w:rFonts w:ascii="Times New Roman" w:eastAsia="Times New Roman" w:hAnsi="Times New Roman" w:cs="Times New Roman"/>
          <w:b/>
          <w:kern w:val="28"/>
          <w:lang w:eastAsia="hu-HU"/>
        </w:rPr>
        <w:t>jegyző</w:t>
      </w:r>
      <w:proofErr w:type="gramEnd"/>
    </w:p>
    <w:p w:rsidR="009D404C" w:rsidRPr="009D404C" w:rsidRDefault="009D404C" w:rsidP="009D404C">
      <w:pPr>
        <w:spacing w:after="0" w:line="240" w:lineRule="auto"/>
        <w:jc w:val="both"/>
        <w:rPr>
          <w:rFonts w:ascii="Times New Roman" w:eastAsia="Times New Roman" w:hAnsi="Times New Roman" w:cs="Times New Roman"/>
          <w:b/>
          <w:lang w:eastAsia="hu-HU"/>
        </w:rPr>
      </w:pPr>
    </w:p>
    <w:p w:rsidR="009D404C" w:rsidRPr="009D404C" w:rsidRDefault="009D404C" w:rsidP="009D404C">
      <w:pPr>
        <w:spacing w:after="0" w:line="240" w:lineRule="auto"/>
        <w:jc w:val="both"/>
        <w:rPr>
          <w:rFonts w:ascii="Times New Roman" w:eastAsia="Times New Roman" w:hAnsi="Times New Roman" w:cs="Times New Roman"/>
          <w:kern w:val="28"/>
          <w:lang w:eastAsia="hu-HU"/>
        </w:rPr>
      </w:pPr>
    </w:p>
    <w:p w:rsidR="009D404C" w:rsidRPr="009D404C" w:rsidRDefault="009D404C" w:rsidP="009D404C">
      <w:pPr>
        <w:spacing w:after="0" w:line="240" w:lineRule="auto"/>
        <w:jc w:val="both"/>
        <w:rPr>
          <w:rFonts w:ascii="Times New Roman" w:eastAsia="Times New Roman" w:hAnsi="Times New Roman" w:cs="Times New Roman"/>
          <w:b/>
          <w:kern w:val="28"/>
          <w:u w:val="single"/>
          <w:lang w:eastAsia="hu-HU"/>
        </w:rPr>
      </w:pPr>
    </w:p>
    <w:p w:rsidR="009D404C" w:rsidRPr="009D404C" w:rsidRDefault="009D404C" w:rsidP="009D404C">
      <w:pPr>
        <w:spacing w:after="0" w:line="240" w:lineRule="auto"/>
        <w:jc w:val="both"/>
        <w:rPr>
          <w:b/>
          <w:sz w:val="24"/>
          <w:szCs w:val="24"/>
        </w:rPr>
      </w:pPr>
    </w:p>
    <w:sectPr w:rsidR="009D404C" w:rsidRPr="009D404C" w:rsidSect="009D404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65219"/>
    <w:multiLevelType w:val="hybridMultilevel"/>
    <w:tmpl w:val="3F32AFC8"/>
    <w:lvl w:ilvl="0" w:tplc="14A2137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8B"/>
    <w:rsid w:val="00033BE1"/>
    <w:rsid w:val="00171BD9"/>
    <w:rsid w:val="00332B68"/>
    <w:rsid w:val="00510137"/>
    <w:rsid w:val="00854A8B"/>
    <w:rsid w:val="00975DBA"/>
    <w:rsid w:val="009D40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BE1"/>
    <w:pPr>
      <w:spacing w:after="160" w:line="252"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BE1"/>
    <w:pPr>
      <w:spacing w:after="160" w:line="252"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1848</Words>
  <Characters>12752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Bizottsági tag</dc:creator>
  <cp:keywords/>
  <dc:description/>
  <cp:lastModifiedBy>Bizottsági tag</cp:lastModifiedBy>
  <cp:revision>3</cp:revision>
  <dcterms:created xsi:type="dcterms:W3CDTF">2019-11-28T10:25:00Z</dcterms:created>
  <dcterms:modified xsi:type="dcterms:W3CDTF">2019-11-28T11:13:00Z</dcterms:modified>
</cp:coreProperties>
</file>