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4663" w:rsidRDefault="00934663" w:rsidP="002B38D4">
      <w:pPr>
        <w:tabs>
          <w:tab w:val="left" w:pos="2410"/>
          <w:tab w:val="left" w:pos="4860"/>
        </w:tabs>
        <w:rPr>
          <w:b/>
          <w:i/>
          <w:sz w:val="28"/>
          <w:szCs w:val="28"/>
          <w:u w:val="single"/>
        </w:rPr>
      </w:pPr>
    </w:p>
    <w:p w:rsidR="00EB31F1" w:rsidRDefault="00EB31F1" w:rsidP="00EB31F1">
      <w:pPr>
        <w:jc w:val="both"/>
        <w:rPr>
          <w:rFonts w:ascii="Calibri" w:hAnsi="Calibri" w:cs="Calibri"/>
          <w:b/>
          <w:bCs/>
          <w:sz w:val="22"/>
          <w:szCs w:val="22"/>
          <w:u w:val="single"/>
        </w:rPr>
      </w:pPr>
    </w:p>
    <w:p w:rsidR="009078D3" w:rsidRDefault="00EB31F1" w:rsidP="00EB31F1">
      <w:pPr>
        <w:jc w:val="both"/>
        <w:rPr>
          <w:rFonts w:ascii="Calibri" w:hAnsi="Calibri" w:cs="Calibri"/>
          <w:b/>
          <w:bCs/>
          <w:sz w:val="22"/>
          <w:szCs w:val="22"/>
          <w:u w:val="single"/>
        </w:rPr>
      </w:pPr>
      <w:r>
        <w:rPr>
          <w:rFonts w:ascii="Calibri" w:hAnsi="Calibri" w:cs="Calibri"/>
          <w:b/>
          <w:bCs/>
          <w:sz w:val="22"/>
          <w:szCs w:val="22"/>
          <w:u w:val="single"/>
        </w:rPr>
        <w:t>3/2020.(VI.23.) OKB határozat</w:t>
      </w:r>
    </w:p>
    <w:p w:rsidR="00EB31F1" w:rsidRPr="00EB31F1" w:rsidRDefault="00EB31F1" w:rsidP="00EB31F1">
      <w:pPr>
        <w:jc w:val="both"/>
        <w:rPr>
          <w:rFonts w:ascii="Calibri" w:hAnsi="Calibri" w:cs="Calibri"/>
          <w:b/>
          <w:bCs/>
          <w:sz w:val="22"/>
          <w:szCs w:val="22"/>
          <w:u w:val="single"/>
        </w:rPr>
      </w:pPr>
    </w:p>
    <w:p w:rsidR="000156B7" w:rsidRPr="000156B7" w:rsidRDefault="000156B7" w:rsidP="000156B7">
      <w:pPr>
        <w:keepNext/>
        <w:jc w:val="center"/>
        <w:outlineLvl w:val="0"/>
        <w:rPr>
          <w:rFonts w:ascii="Calibri" w:hAnsi="Calibri" w:cs="Calibri"/>
          <w:sz w:val="22"/>
          <w:szCs w:val="22"/>
        </w:rPr>
      </w:pPr>
      <w:r w:rsidRPr="000156B7">
        <w:rPr>
          <w:rFonts w:ascii="Calibri" w:hAnsi="Calibri" w:cs="Calibri"/>
          <w:b/>
          <w:sz w:val="22"/>
          <w:szCs w:val="22"/>
        </w:rPr>
        <w:t>PÁLYÁZATI FELHÍVÁS</w:t>
      </w:r>
      <w:r w:rsidRPr="000156B7">
        <w:rPr>
          <w:rFonts w:ascii="Calibri" w:hAnsi="Calibri" w:cs="Calibri"/>
          <w:sz w:val="22"/>
          <w:szCs w:val="22"/>
        </w:rPr>
        <w:t xml:space="preserve"> </w:t>
      </w:r>
    </w:p>
    <w:p w:rsidR="000156B7" w:rsidRPr="000156B7" w:rsidRDefault="000156B7" w:rsidP="000156B7">
      <w:pPr>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Gyöngyös Városi Önkormányzat Képviselő-testülete Oktatási és Kulturális Bizottsága 2020. évre pályázatot hirdet a városban működő civil szervezetek, intézmények, alapítványok, nemzetiségi önkormányzatok és magánszemélyek részére. Továbbá azon helyi szervezetek és intézmények részére is, amelyeknek bejegyzett országos vagy regionális szervezetük Gyöngyös város közigazgatási területén szervezeti egységgel rendelkezik, vagy tevékenységüket kizárólag vagy elsősorban Gyöngyös lakossága érdekében végzik. A nem gyöngyösi székhelyű helyi szervezeteknek és intézményeknek az Önkormányzat közigazgatási területén belül kell működniük. </w:t>
      </w:r>
    </w:p>
    <w:p w:rsidR="000156B7" w:rsidRPr="000156B7" w:rsidRDefault="000156B7" w:rsidP="000156B7">
      <w:pPr>
        <w:rPr>
          <w:rFonts w:ascii="Calibri" w:hAnsi="Calibri" w:cs="Calibri"/>
          <w:b/>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A támogatás az Önkormányzat közigazgatási területén belül működő azon pályázóknak nyújtható, amelyeknek vagy akiknek a támogatott tevékenysége Gyöngyös város hírnevét és tekintélyét növelő események megvalósítására irányul, illetve a helyi érdekeket szolgálja. </w:t>
      </w:r>
    </w:p>
    <w:p w:rsidR="000156B7" w:rsidRPr="000156B7" w:rsidRDefault="000156B7" w:rsidP="000156B7">
      <w:pPr>
        <w:rPr>
          <w:rFonts w:ascii="Calibri" w:hAnsi="Calibri" w:cs="Calibri"/>
          <w:b/>
          <w:sz w:val="22"/>
          <w:szCs w:val="22"/>
        </w:rPr>
      </w:pPr>
    </w:p>
    <w:p w:rsidR="000156B7" w:rsidRPr="000156B7" w:rsidRDefault="000156B7" w:rsidP="000156B7">
      <w:pPr>
        <w:jc w:val="both"/>
        <w:rPr>
          <w:rFonts w:ascii="Calibri" w:hAnsi="Calibri" w:cs="Calibri"/>
          <w:bCs/>
          <w:sz w:val="22"/>
          <w:szCs w:val="22"/>
        </w:rPr>
      </w:pPr>
      <w:r w:rsidRPr="000156B7">
        <w:rPr>
          <w:rFonts w:ascii="Calibri" w:hAnsi="Calibri" w:cs="Calibri"/>
          <w:bCs/>
          <w:sz w:val="22"/>
          <w:szCs w:val="22"/>
        </w:rPr>
        <w:t xml:space="preserve">A pályázat keretében támogatást kíván nyújtani: </w:t>
      </w:r>
      <w:r w:rsidRPr="000156B7">
        <w:rPr>
          <w:rFonts w:ascii="Calibri" w:hAnsi="Calibri" w:cs="Calibri"/>
          <w:b/>
          <w:sz w:val="22"/>
          <w:szCs w:val="22"/>
        </w:rPr>
        <w:t>kulturális, közművelődési és művészeti tevékenységek támogatására</w:t>
      </w:r>
      <w:r w:rsidRPr="000156B7">
        <w:rPr>
          <w:rFonts w:ascii="Calibri" w:hAnsi="Calibri" w:cs="Calibri"/>
          <w:bCs/>
          <w:sz w:val="22"/>
          <w:szCs w:val="22"/>
        </w:rPr>
        <w:t>.</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A pályázati célra a Gyöngyös Városi Önkormányzat 2020. évi költségvetéséről szóló 3/2020. (II.21.) önkormányzati rendelet 3/C. melléklet céljelleggel adott támogatások keretösszege áll rendelkezésre. </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A támogatások vissza nem térítendő költségvetési támogatás formájában pályázhatók, illetve nyújthatók.</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bookmarkStart w:id="0" w:name="_Hlk42079506"/>
      <w:r w:rsidRPr="000156B7">
        <w:rPr>
          <w:rFonts w:ascii="Calibri" w:hAnsi="Calibri" w:cs="Calibri"/>
          <w:sz w:val="22"/>
          <w:szCs w:val="22"/>
        </w:rPr>
        <w:t>A pályázatonként elnyerhető támogatás legalább 30 000 Ft összegben kerül megállapításra</w:t>
      </w:r>
      <w:bookmarkEnd w:id="0"/>
      <w:r w:rsidRPr="000156B7">
        <w:rPr>
          <w:rFonts w:ascii="Calibri" w:hAnsi="Calibri" w:cs="Calibri"/>
          <w:sz w:val="22"/>
          <w:szCs w:val="22"/>
        </w:rPr>
        <w:t>. A pályázat keretében elnyerhető támogatás egy összegben kerül megállapításra.</w:t>
      </w:r>
    </w:p>
    <w:p w:rsidR="000156B7" w:rsidRPr="000156B7" w:rsidRDefault="000156B7" w:rsidP="000156B7">
      <w:pPr>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Az elbírálásnál előnyben részesülnek a pályázati célhoz önrésszel rendelkező pályázók, más pályázaton is résztvevők, valamint azok a pályázatok, amelyek illeszkednek a Gyöngyös Városi Önkormányzat Kulturális Koncepciójában meghatározottakhoz.</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eastAsia="Arial" w:hAnsi="Calibri" w:cs="Calibri"/>
          <w:sz w:val="22"/>
          <w:szCs w:val="22"/>
        </w:rPr>
        <w:t>Ugyanazon pályázati eljárás keretében egy pályázó csak egy pályázatot nyújthat be, azonban egy pályázaton belül támogatás több tevékenységhez is igényelhető.</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A pályázó vállalja, hogy minden a pályázati programban megvalósuló rendezvényről – pl. meghívó küldésével – tájékoztatja a pályázat kiíróját.</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Pályázni kizárólag </w:t>
      </w:r>
      <w:r w:rsidRPr="000156B7">
        <w:rPr>
          <w:rFonts w:ascii="Calibri" w:hAnsi="Calibri" w:cs="Calibri"/>
          <w:b/>
          <w:sz w:val="22"/>
          <w:szCs w:val="22"/>
        </w:rPr>
        <w:t>„Pályázati adatlapon”</w:t>
      </w:r>
      <w:r w:rsidRPr="000156B7">
        <w:rPr>
          <w:rFonts w:ascii="Calibri" w:hAnsi="Calibri" w:cs="Calibri"/>
          <w:sz w:val="22"/>
          <w:szCs w:val="22"/>
        </w:rPr>
        <w:t xml:space="preserve"> lehet, amely a Gyöngyösi Közös Önkormányzati Hivatal Közigazgatási és Intézményirányítási Igazgatóságán kérhető, illetve a </w:t>
      </w:r>
      <w:hyperlink r:id="rId7" w:history="1">
        <w:r w:rsidRPr="000156B7">
          <w:rPr>
            <w:rFonts w:ascii="Calibri" w:hAnsi="Calibri" w:cs="Calibri"/>
            <w:sz w:val="22"/>
            <w:szCs w:val="22"/>
          </w:rPr>
          <w:t>www.gyongyos.hu</w:t>
        </w:r>
      </w:hyperlink>
      <w:r w:rsidRPr="000156B7">
        <w:rPr>
          <w:rFonts w:ascii="Calibri" w:hAnsi="Calibri" w:cs="Calibri"/>
          <w:sz w:val="22"/>
          <w:szCs w:val="22"/>
        </w:rPr>
        <w:t xml:space="preserve"> honlapról letölthető. </w:t>
      </w:r>
    </w:p>
    <w:p w:rsidR="000156B7" w:rsidRPr="000156B7" w:rsidRDefault="000156B7" w:rsidP="000156B7">
      <w:pPr>
        <w:rPr>
          <w:rFonts w:ascii="Calibri" w:hAnsi="Calibri" w:cs="Calibri"/>
          <w:sz w:val="22"/>
          <w:szCs w:val="22"/>
        </w:rPr>
      </w:pPr>
    </w:p>
    <w:p w:rsidR="000156B7" w:rsidRPr="000156B7" w:rsidRDefault="000156B7" w:rsidP="000156B7">
      <w:pPr>
        <w:rPr>
          <w:rFonts w:ascii="Calibri" w:hAnsi="Calibri" w:cs="Calibri"/>
          <w:sz w:val="22"/>
          <w:szCs w:val="22"/>
        </w:rPr>
      </w:pPr>
      <w:r w:rsidRPr="000156B7">
        <w:rPr>
          <w:rFonts w:ascii="Calibri" w:hAnsi="Calibri" w:cs="Calibri"/>
          <w:sz w:val="22"/>
          <w:szCs w:val="22"/>
        </w:rPr>
        <w:t xml:space="preserve">A pályázati adatlaphoz kötelezően csatolandó mellékletek: </w:t>
      </w:r>
    </w:p>
    <w:p w:rsidR="000156B7" w:rsidRPr="000156B7" w:rsidRDefault="000156B7" w:rsidP="000156B7">
      <w:pPr>
        <w:numPr>
          <w:ilvl w:val="0"/>
          <w:numId w:val="28"/>
        </w:numPr>
        <w:ind w:left="284" w:hanging="284"/>
        <w:rPr>
          <w:rFonts w:ascii="Calibri" w:hAnsi="Calibri" w:cs="Calibri"/>
          <w:sz w:val="22"/>
          <w:szCs w:val="22"/>
        </w:rPr>
      </w:pPr>
      <w:r w:rsidRPr="000156B7">
        <w:rPr>
          <w:rFonts w:ascii="Calibri" w:hAnsi="Calibri" w:cs="Calibri"/>
          <w:sz w:val="22"/>
          <w:szCs w:val="22"/>
        </w:rPr>
        <w:t>A pályázó tevékenységének bemutatása, a pályázat részletes leírása és költségvetése.</w:t>
      </w:r>
    </w:p>
    <w:p w:rsidR="000156B7" w:rsidRPr="000156B7" w:rsidRDefault="000156B7" w:rsidP="000156B7">
      <w:pPr>
        <w:numPr>
          <w:ilvl w:val="0"/>
          <w:numId w:val="28"/>
        </w:numPr>
        <w:ind w:left="284" w:hanging="284"/>
        <w:jc w:val="both"/>
        <w:rPr>
          <w:rFonts w:ascii="Calibri" w:hAnsi="Calibri" w:cs="Calibri"/>
          <w:sz w:val="22"/>
          <w:szCs w:val="22"/>
        </w:rPr>
      </w:pPr>
      <w:r w:rsidRPr="000156B7">
        <w:rPr>
          <w:rFonts w:ascii="Calibri" w:hAnsi="Calibri" w:cs="Calibri"/>
          <w:sz w:val="22"/>
          <w:szCs w:val="22"/>
        </w:rPr>
        <w:t>Nyilatkozat az összeférhetetlenség, illetve érintettség fennállásáról vagy hiányáról (2007. évi CLXXXI. évi törvény 6. § (1) bekezdése, 8. § (1) bekezdése alapján). Ha az érintettség fennáll, közzétételi kérelem az érintettségről. A pályázó a pályázat benyújtásakor, vagy ha az érintettség a pályázat benyújtása után, de a támogatási döntés előtt következik be – az ettől számított 8 munkanapon belül – kezdeményezheti az érintettségének közzétételét.</w:t>
      </w:r>
    </w:p>
    <w:p w:rsidR="000156B7" w:rsidRPr="000156B7" w:rsidRDefault="000156B7" w:rsidP="000156B7">
      <w:pPr>
        <w:numPr>
          <w:ilvl w:val="0"/>
          <w:numId w:val="28"/>
        </w:numPr>
        <w:ind w:left="284" w:hanging="284"/>
        <w:jc w:val="both"/>
        <w:rPr>
          <w:rFonts w:ascii="Calibri" w:hAnsi="Calibri" w:cs="Calibri"/>
          <w:sz w:val="22"/>
          <w:szCs w:val="22"/>
        </w:rPr>
      </w:pPr>
      <w:r w:rsidRPr="000156B7">
        <w:rPr>
          <w:rFonts w:ascii="Calibri" w:hAnsi="Calibri" w:cs="Calibri"/>
          <w:sz w:val="22"/>
          <w:szCs w:val="22"/>
        </w:rPr>
        <w:t>Átláthatósági nyilatkozat.</w:t>
      </w:r>
    </w:p>
    <w:p w:rsidR="000156B7" w:rsidRPr="000156B7" w:rsidRDefault="000156B7" w:rsidP="000156B7">
      <w:pPr>
        <w:ind w:left="284"/>
        <w:jc w:val="both"/>
        <w:rPr>
          <w:rFonts w:ascii="Calibri" w:hAnsi="Calibri" w:cs="Calibri"/>
          <w:sz w:val="22"/>
          <w:szCs w:val="22"/>
        </w:rPr>
      </w:pPr>
    </w:p>
    <w:p w:rsidR="000156B7" w:rsidRPr="000156B7" w:rsidRDefault="000156B7" w:rsidP="000156B7">
      <w:pPr>
        <w:jc w:val="center"/>
        <w:rPr>
          <w:rFonts w:ascii="Calibri" w:hAnsi="Calibri" w:cs="Calibri"/>
          <w:sz w:val="22"/>
          <w:szCs w:val="22"/>
        </w:rPr>
      </w:pPr>
      <w:r w:rsidRPr="000156B7">
        <w:rPr>
          <w:rFonts w:ascii="Calibri" w:hAnsi="Calibri" w:cs="Calibri"/>
          <w:b/>
          <w:sz w:val="22"/>
          <w:szCs w:val="22"/>
        </w:rPr>
        <w:t>PÁLYÁZATOK BENYÚJTÁSÁNAK HATÁRIDEJE ÉS HELYE:</w:t>
      </w:r>
    </w:p>
    <w:p w:rsidR="000156B7" w:rsidRPr="000156B7" w:rsidRDefault="000156B7" w:rsidP="000156B7">
      <w:pPr>
        <w:jc w:val="center"/>
        <w:rPr>
          <w:rFonts w:ascii="Calibri" w:hAnsi="Calibri" w:cs="Calibri"/>
          <w:b/>
          <w:sz w:val="22"/>
          <w:szCs w:val="22"/>
        </w:rPr>
      </w:pPr>
      <w:r w:rsidRPr="000156B7">
        <w:rPr>
          <w:rFonts w:ascii="Calibri" w:hAnsi="Calibri" w:cs="Calibri"/>
          <w:b/>
          <w:sz w:val="22"/>
          <w:szCs w:val="22"/>
        </w:rPr>
        <w:t>2020. július 13.</w:t>
      </w:r>
    </w:p>
    <w:p w:rsidR="000156B7" w:rsidRPr="000156B7" w:rsidRDefault="000156B7" w:rsidP="000156B7">
      <w:pPr>
        <w:ind w:right="-2"/>
        <w:jc w:val="center"/>
        <w:rPr>
          <w:rFonts w:ascii="Calibri" w:hAnsi="Calibri" w:cs="Calibri"/>
          <w:b/>
          <w:sz w:val="22"/>
          <w:szCs w:val="22"/>
        </w:rPr>
      </w:pPr>
      <w:r w:rsidRPr="000156B7">
        <w:rPr>
          <w:rFonts w:ascii="Calibri" w:hAnsi="Calibri" w:cs="Calibri"/>
          <w:b/>
          <w:sz w:val="22"/>
          <w:szCs w:val="22"/>
        </w:rPr>
        <w:t>Gyöngyösi Közös Önkormányzati Hivatal Közigazgatási és Intézményirányítási Igazgatósága</w:t>
      </w:r>
    </w:p>
    <w:p w:rsidR="000156B7" w:rsidRPr="000156B7" w:rsidRDefault="000156B7" w:rsidP="000156B7">
      <w:pPr>
        <w:keepNext/>
        <w:jc w:val="center"/>
        <w:outlineLvl w:val="1"/>
        <w:rPr>
          <w:rFonts w:ascii="Calibri" w:hAnsi="Calibri" w:cs="Calibri"/>
          <w:b/>
          <w:sz w:val="22"/>
          <w:szCs w:val="22"/>
        </w:rPr>
      </w:pPr>
      <w:r w:rsidRPr="000156B7">
        <w:rPr>
          <w:rFonts w:ascii="Calibri" w:hAnsi="Calibri" w:cs="Calibri"/>
          <w:b/>
          <w:sz w:val="22"/>
          <w:szCs w:val="22"/>
        </w:rPr>
        <w:t>Gyöngyös, Fő tér 13. Tel.: 37/769-144</w:t>
      </w:r>
    </w:p>
    <w:p w:rsidR="000156B7" w:rsidRPr="000156B7" w:rsidRDefault="000156B7" w:rsidP="000156B7">
      <w:pPr>
        <w:jc w:val="center"/>
        <w:rPr>
          <w:rFonts w:ascii="Calibri" w:hAnsi="Calibri" w:cs="Calibri"/>
          <w:sz w:val="22"/>
          <w:szCs w:val="22"/>
        </w:rPr>
      </w:pPr>
      <w:r w:rsidRPr="000156B7">
        <w:rPr>
          <w:rFonts w:ascii="Calibri" w:hAnsi="Calibri" w:cs="Calibri"/>
          <w:sz w:val="22"/>
          <w:szCs w:val="22"/>
        </w:rPr>
        <w:t>A borítékra kérjük ráírni: „Kulturális, közművelődési és művészeti pályázat”</w:t>
      </w:r>
    </w:p>
    <w:p w:rsidR="000156B7" w:rsidRDefault="000156B7" w:rsidP="000156B7">
      <w:pPr>
        <w:jc w:val="both"/>
        <w:rPr>
          <w:rFonts w:ascii="Calibri" w:hAnsi="Calibri" w:cs="Calibri"/>
          <w:b/>
          <w:kern w:val="28"/>
          <w:sz w:val="22"/>
          <w:szCs w:val="22"/>
        </w:rPr>
      </w:pPr>
    </w:p>
    <w:p w:rsidR="000156B7" w:rsidRDefault="000156B7" w:rsidP="000156B7">
      <w:pPr>
        <w:jc w:val="both"/>
        <w:rPr>
          <w:rFonts w:ascii="Calibri" w:hAnsi="Calibri" w:cs="Calibri"/>
          <w:b/>
          <w:kern w:val="28"/>
          <w:sz w:val="22"/>
          <w:szCs w:val="22"/>
        </w:rPr>
      </w:pPr>
    </w:p>
    <w:p w:rsidR="000156B7" w:rsidRPr="000156B7" w:rsidRDefault="000156B7" w:rsidP="000156B7">
      <w:pPr>
        <w:jc w:val="both"/>
        <w:rPr>
          <w:rFonts w:ascii="Calibri" w:hAnsi="Calibri" w:cs="Calibri"/>
          <w:b/>
          <w:kern w:val="28"/>
          <w:sz w:val="22"/>
          <w:szCs w:val="22"/>
        </w:rPr>
      </w:pPr>
    </w:p>
    <w:p w:rsidR="000156B7" w:rsidRPr="000156B7" w:rsidRDefault="000156B7" w:rsidP="000156B7">
      <w:pPr>
        <w:jc w:val="both"/>
        <w:rPr>
          <w:rFonts w:ascii="Calibri" w:hAnsi="Calibri" w:cs="Calibri"/>
          <w:b/>
          <w:sz w:val="22"/>
          <w:szCs w:val="22"/>
        </w:rPr>
      </w:pPr>
      <w:r w:rsidRPr="000156B7">
        <w:rPr>
          <w:rFonts w:ascii="Calibri" w:hAnsi="Calibri" w:cs="Calibri"/>
          <w:b/>
          <w:kern w:val="28"/>
          <w:sz w:val="22"/>
          <w:szCs w:val="22"/>
        </w:rPr>
        <w:t xml:space="preserve">Kérjük, hogy a pályázatokat fekete-fehér, egyoldalas nyomtatással, tűzés, </w:t>
      </w:r>
      <w:proofErr w:type="spellStart"/>
      <w:r w:rsidRPr="000156B7">
        <w:rPr>
          <w:rFonts w:ascii="Calibri" w:hAnsi="Calibri" w:cs="Calibri"/>
          <w:b/>
          <w:kern w:val="28"/>
          <w:sz w:val="22"/>
          <w:szCs w:val="22"/>
        </w:rPr>
        <w:t>spirálozás</w:t>
      </w:r>
      <w:proofErr w:type="spellEnd"/>
      <w:r w:rsidRPr="000156B7">
        <w:rPr>
          <w:rFonts w:ascii="Calibri" w:hAnsi="Calibri" w:cs="Calibri"/>
          <w:b/>
          <w:kern w:val="28"/>
          <w:sz w:val="22"/>
          <w:szCs w:val="22"/>
        </w:rPr>
        <w:t>, címlap nélkül, kizárólag a kötelezően előírt nyomtatványok kitöltésével nyújtsák be!</w:t>
      </w:r>
    </w:p>
    <w:p w:rsidR="000156B7" w:rsidRPr="000156B7" w:rsidRDefault="000156B7" w:rsidP="000156B7">
      <w:pPr>
        <w:rPr>
          <w:rFonts w:ascii="Calibri" w:hAnsi="Calibri" w:cs="Calibri"/>
          <w:sz w:val="22"/>
          <w:szCs w:val="22"/>
        </w:rPr>
      </w:pPr>
    </w:p>
    <w:p w:rsidR="000156B7" w:rsidRPr="000156B7" w:rsidRDefault="000156B7" w:rsidP="000156B7">
      <w:pPr>
        <w:rPr>
          <w:rFonts w:ascii="Calibri" w:hAnsi="Calibri" w:cs="Calibri"/>
          <w:sz w:val="22"/>
          <w:szCs w:val="22"/>
        </w:rPr>
      </w:pPr>
      <w:r w:rsidRPr="000156B7">
        <w:rPr>
          <w:rFonts w:ascii="Calibri" w:hAnsi="Calibri" w:cs="Calibri"/>
          <w:sz w:val="22"/>
          <w:szCs w:val="22"/>
        </w:rPr>
        <w:t xml:space="preserve">Fenti határidő elmulasztása jogvesztő. </w:t>
      </w:r>
    </w:p>
    <w:p w:rsidR="000156B7" w:rsidRPr="000156B7" w:rsidRDefault="000156B7" w:rsidP="000156B7">
      <w:pPr>
        <w:rPr>
          <w:rFonts w:ascii="Calibri" w:hAnsi="Calibri" w:cs="Calibri"/>
          <w:sz w:val="22"/>
          <w:szCs w:val="22"/>
        </w:rPr>
      </w:pPr>
    </w:p>
    <w:p w:rsidR="000156B7" w:rsidRPr="000156B7" w:rsidRDefault="000156B7" w:rsidP="000156B7">
      <w:pPr>
        <w:rPr>
          <w:rFonts w:ascii="Calibri" w:hAnsi="Calibri" w:cs="Calibri"/>
          <w:sz w:val="22"/>
          <w:szCs w:val="22"/>
        </w:rPr>
      </w:pPr>
      <w:r w:rsidRPr="000156B7">
        <w:rPr>
          <w:rFonts w:ascii="Calibri" w:hAnsi="Calibri" w:cs="Calibri"/>
          <w:sz w:val="22"/>
          <w:szCs w:val="22"/>
        </w:rPr>
        <w:t xml:space="preserve">Hiánypótlásra nincs lehetőség. </w:t>
      </w:r>
    </w:p>
    <w:p w:rsidR="000156B7" w:rsidRPr="000156B7" w:rsidRDefault="000156B7" w:rsidP="000156B7">
      <w:pPr>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Az alapítványok támogatásáról a Gyöngyös Városi Önkormányzat Képviselő-testülete, illetve a civil szervezetek, az intézmények, a nemzetiségi önkormányzatok és magánszemélyek pályázatának elbírálásáról és a támogatás mértékéről a Gyöngyös Városi Önkormányzat Képviselő-testülete Oktatási és Kulturális Bizottsága dönt. </w:t>
      </w:r>
      <w:r w:rsidRPr="000156B7">
        <w:rPr>
          <w:rFonts w:ascii="Calibri" w:hAnsi="Calibri" w:cs="Calibri"/>
          <w:bCs/>
          <w:sz w:val="22"/>
          <w:szCs w:val="22"/>
        </w:rPr>
        <w:t>A beérkező pályázatot a hatáskörgyakorló a benyújtási határidőt követő 30 napon belül bírálja el, a</w:t>
      </w:r>
      <w:r w:rsidRPr="000156B7">
        <w:rPr>
          <w:rFonts w:ascii="Calibri" w:hAnsi="Calibri" w:cs="Calibri"/>
          <w:sz w:val="22"/>
          <w:szCs w:val="22"/>
        </w:rPr>
        <w:t xml:space="preserve"> döntés várható időpontja 2020. július hó. Az elbírálás eredményéről valamennyi pályázó írásban értesül. A pályázati döntéssel szemben jogorvoslat és kifogás benyújtására nincs lehetőség.</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Kizárja magát a pályázatból az a pályázó, amely csőd-, felszámolási-, vagy végelszámolási eljárás alatt áll, illetve akinek vagy amelynek köztartozása van.</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Az elnyert támogatás csak a pályázatban megjelölt célokra használható fel 2020. december 31-ig. A támogatás felhasználását a támogató ellenőrizheti. A pályázó köteles a pályázaton elnyert támogatás felhasználásáról 2021. január 31-ig elszámolni! </w:t>
      </w:r>
      <w:r w:rsidRPr="000156B7">
        <w:rPr>
          <w:rFonts w:ascii="Calibri" w:hAnsi="Calibri" w:cs="Calibri"/>
          <w:i/>
          <w:sz w:val="22"/>
          <w:szCs w:val="22"/>
          <w:highlight w:val="yellow"/>
        </w:rPr>
        <w:t xml:space="preserve"> </w:t>
      </w:r>
    </w:p>
    <w:p w:rsidR="000156B7" w:rsidRPr="000156B7" w:rsidRDefault="000156B7" w:rsidP="000156B7">
      <w:pPr>
        <w:keepNext/>
        <w:jc w:val="both"/>
        <w:outlineLvl w:val="2"/>
        <w:rPr>
          <w:rFonts w:ascii="Calibri" w:hAnsi="Calibri" w:cs="Calibri"/>
          <w:b/>
          <w:bCs/>
          <w:sz w:val="22"/>
          <w:szCs w:val="22"/>
        </w:rPr>
      </w:pPr>
    </w:p>
    <w:p w:rsidR="000156B7" w:rsidRPr="000156B7" w:rsidRDefault="000156B7" w:rsidP="000156B7">
      <w:pPr>
        <w:keepNext/>
        <w:jc w:val="both"/>
        <w:outlineLvl w:val="2"/>
        <w:rPr>
          <w:rFonts w:ascii="Calibri" w:hAnsi="Calibri" w:cs="Calibri"/>
          <w:sz w:val="22"/>
          <w:szCs w:val="22"/>
        </w:rPr>
      </w:pPr>
      <w:r w:rsidRPr="000156B7">
        <w:rPr>
          <w:rFonts w:ascii="Calibri" w:hAnsi="Calibri" w:cs="Calibri"/>
          <w:sz w:val="22"/>
          <w:szCs w:val="22"/>
        </w:rPr>
        <w:t>A pályázati kiírásra, az Önkormányzat által nyújtható támogatás felhasználására és a támogatással történő elszámolásra vonatkozó részletes szabályokat az egyes önkormányzati támogatásokról szóló 15/2017. (III.31.) önkormányzati rendeletet (a továbbiakban: rendelet) tartalmazza.</w:t>
      </w:r>
    </w:p>
    <w:p w:rsidR="000156B7" w:rsidRPr="000156B7" w:rsidRDefault="000156B7" w:rsidP="000156B7">
      <w:pPr>
        <w:jc w:val="both"/>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Az Oktatási és Kulturális Bizottság fenntartja a jogot arra vonatkozóan, hogy a támogatási keretösszeget nem osztja fel abban az esetben, ha a pályázatok elbírálása során megállapítható, hogy azok nem felelnek meg a rendelet szerint támogatható tevékenységekre vonatkozó előírásoknak.</w:t>
      </w:r>
    </w:p>
    <w:p w:rsidR="000156B7" w:rsidRPr="000156B7" w:rsidRDefault="000156B7" w:rsidP="000156B7">
      <w:pPr>
        <w:jc w:val="both"/>
        <w:rPr>
          <w:rFonts w:ascii="Calibri" w:hAnsi="Calibri" w:cs="Calibri"/>
          <w:sz w:val="22"/>
          <w:szCs w:val="22"/>
        </w:rPr>
      </w:pPr>
    </w:p>
    <w:p w:rsidR="000156B7" w:rsidRPr="000156B7" w:rsidRDefault="000156B7" w:rsidP="000156B7">
      <w:pPr>
        <w:jc w:val="both"/>
        <w:outlineLvl w:val="0"/>
        <w:rPr>
          <w:rFonts w:ascii="Calibri" w:hAnsi="Calibri" w:cs="Calibri"/>
          <w:sz w:val="22"/>
          <w:szCs w:val="22"/>
        </w:rPr>
      </w:pPr>
      <w:r w:rsidRPr="000156B7">
        <w:rPr>
          <w:rFonts w:ascii="Calibri" w:hAnsi="Calibri" w:cs="Calibri"/>
          <w:sz w:val="22"/>
          <w:szCs w:val="22"/>
        </w:rPr>
        <w:t xml:space="preserve">A pályázattal kapcsolatos információ kérhető: Szentirmay Judit </w:t>
      </w:r>
      <w:r w:rsidRPr="000156B7">
        <w:rPr>
          <w:rFonts w:ascii="Calibri" w:hAnsi="Calibri" w:cs="Calibri"/>
          <w:bCs/>
          <w:sz w:val="22"/>
          <w:szCs w:val="22"/>
        </w:rPr>
        <w:t xml:space="preserve">kulturális és sportreferenstől </w:t>
      </w:r>
      <w:r w:rsidRPr="000156B7">
        <w:rPr>
          <w:rFonts w:ascii="Calibri" w:hAnsi="Calibri" w:cs="Calibri"/>
          <w:sz w:val="22"/>
          <w:szCs w:val="22"/>
        </w:rPr>
        <w:t xml:space="preserve">a </w:t>
      </w:r>
      <w:r w:rsidRPr="000156B7">
        <w:rPr>
          <w:rFonts w:ascii="Calibri" w:hAnsi="Calibri" w:cs="Calibri"/>
          <w:sz w:val="22"/>
          <w:szCs w:val="22"/>
          <w:u w:val="single"/>
        </w:rPr>
        <w:t>szentirmay.judit@gyongyosph.hu</w:t>
      </w:r>
      <w:r w:rsidRPr="000156B7">
        <w:rPr>
          <w:rFonts w:ascii="Calibri" w:hAnsi="Calibri" w:cs="Calibri"/>
          <w:sz w:val="22"/>
          <w:szCs w:val="22"/>
        </w:rPr>
        <w:t xml:space="preserve"> e-mail címen, illetve telefonon a 37/769-144-es számon.</w:t>
      </w:r>
    </w:p>
    <w:p w:rsidR="000156B7" w:rsidRPr="000156B7" w:rsidRDefault="000156B7" w:rsidP="000156B7">
      <w:pPr>
        <w:rPr>
          <w:rFonts w:ascii="Calibri" w:hAnsi="Calibri" w:cs="Calibri"/>
          <w:sz w:val="22"/>
          <w:szCs w:val="22"/>
        </w:rPr>
      </w:pPr>
    </w:p>
    <w:p w:rsidR="000156B7" w:rsidRPr="000156B7" w:rsidRDefault="000156B7" w:rsidP="000156B7">
      <w:pPr>
        <w:jc w:val="both"/>
        <w:rPr>
          <w:rFonts w:ascii="Calibri" w:hAnsi="Calibri" w:cs="Calibri"/>
          <w:sz w:val="22"/>
          <w:szCs w:val="22"/>
        </w:rPr>
      </w:pPr>
      <w:r w:rsidRPr="000156B7">
        <w:rPr>
          <w:rFonts w:ascii="Calibri" w:hAnsi="Calibri" w:cs="Calibri"/>
          <w:sz w:val="22"/>
          <w:szCs w:val="22"/>
        </w:rPr>
        <w:t xml:space="preserve">Gyöngyös, 2020. június 26.  </w:t>
      </w:r>
    </w:p>
    <w:p w:rsidR="000156B7" w:rsidRPr="000156B7" w:rsidRDefault="000156B7" w:rsidP="000156B7">
      <w:pPr>
        <w:rPr>
          <w:rFonts w:ascii="Calibri" w:hAnsi="Calibri" w:cs="Calibri"/>
          <w:b/>
          <w:sz w:val="22"/>
          <w:szCs w:val="22"/>
        </w:rPr>
      </w:pPr>
      <w:r w:rsidRPr="000156B7">
        <w:rPr>
          <w:rFonts w:ascii="Calibri" w:hAnsi="Calibri" w:cs="Calibri"/>
          <w:b/>
          <w:sz w:val="22"/>
          <w:szCs w:val="22"/>
        </w:rPr>
        <w:t xml:space="preserve">                                                                                           </w:t>
      </w:r>
    </w:p>
    <w:p w:rsidR="000156B7" w:rsidRPr="000156B7" w:rsidRDefault="000156B7" w:rsidP="000156B7">
      <w:pPr>
        <w:ind w:left="2832"/>
        <w:rPr>
          <w:rFonts w:ascii="Calibri" w:hAnsi="Calibri" w:cs="Calibri"/>
          <w:b/>
          <w:sz w:val="22"/>
          <w:szCs w:val="22"/>
        </w:rPr>
      </w:pPr>
      <w:r w:rsidRPr="000156B7">
        <w:rPr>
          <w:rFonts w:ascii="Calibri" w:hAnsi="Calibri" w:cs="Calibri"/>
          <w:b/>
          <w:sz w:val="22"/>
          <w:szCs w:val="22"/>
        </w:rPr>
        <w:t xml:space="preserve">                              Gyöngyös Városi Önkormányzat Képviselő-testülete</w:t>
      </w:r>
    </w:p>
    <w:p w:rsidR="000156B7" w:rsidRPr="000156B7" w:rsidRDefault="000156B7" w:rsidP="000156B7">
      <w:pPr>
        <w:jc w:val="center"/>
        <w:rPr>
          <w:rFonts w:ascii="Calibri" w:hAnsi="Calibri" w:cs="Calibri"/>
          <w:b/>
          <w:sz w:val="22"/>
          <w:szCs w:val="22"/>
        </w:rPr>
      </w:pPr>
      <w:r w:rsidRPr="000156B7">
        <w:rPr>
          <w:rFonts w:ascii="Calibri" w:hAnsi="Calibri" w:cs="Calibri"/>
          <w:b/>
          <w:sz w:val="22"/>
          <w:szCs w:val="22"/>
        </w:rPr>
        <w:t xml:space="preserve">                                                                                         Oktatási és Kulturális Bizottsága</w:t>
      </w:r>
    </w:p>
    <w:p w:rsidR="000156B7" w:rsidRPr="000156B7" w:rsidRDefault="000156B7" w:rsidP="000156B7">
      <w:pPr>
        <w:rPr>
          <w:rFonts w:ascii="Calibri" w:hAnsi="Calibri" w:cs="Calibri"/>
          <w:sz w:val="22"/>
          <w:szCs w:val="22"/>
        </w:rPr>
      </w:pPr>
    </w:p>
    <w:p w:rsidR="000156B7" w:rsidRPr="000156B7" w:rsidRDefault="000156B7" w:rsidP="000156B7">
      <w:pPr>
        <w:keepNext/>
        <w:keepLines/>
        <w:jc w:val="center"/>
        <w:outlineLvl w:val="0"/>
        <w:rPr>
          <w:rFonts w:ascii="Calibri" w:hAnsi="Calibri" w:cs="Calibri"/>
          <w:sz w:val="22"/>
          <w:szCs w:val="22"/>
        </w:rPr>
      </w:pPr>
    </w:p>
    <w:p w:rsidR="00012B6E" w:rsidRPr="00012B6E" w:rsidRDefault="00012B6E" w:rsidP="00012B6E">
      <w:pPr>
        <w:rPr>
          <w:rFonts w:ascii="Calibri" w:hAnsi="Calibri" w:cs="Calibri"/>
          <w:b/>
          <w:sz w:val="22"/>
          <w:szCs w:val="22"/>
        </w:rPr>
      </w:pPr>
    </w:p>
    <w:p w:rsidR="00012B6E" w:rsidRPr="009F6721" w:rsidRDefault="00012B6E" w:rsidP="00B6026A">
      <w:pPr>
        <w:jc w:val="both"/>
        <w:rPr>
          <w:rFonts w:asciiTheme="minorHAnsi" w:hAnsiTheme="minorHAnsi" w:cstheme="minorHAnsi"/>
          <w:sz w:val="22"/>
          <w:szCs w:val="22"/>
        </w:rPr>
      </w:pPr>
    </w:p>
    <w:sectPr w:rsidR="00012B6E" w:rsidRPr="009F6721" w:rsidSect="00CE45F3">
      <w:footerReference w:type="default" r:id="rId8"/>
      <w:pgSz w:w="11906" w:h="16838"/>
      <w:pgMar w:top="284" w:right="1134" w:bottom="720" w:left="1134"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51DA" w:rsidRDefault="000451DA" w:rsidP="00771AE5">
      <w:r>
        <w:separator/>
      </w:r>
    </w:p>
  </w:endnote>
  <w:endnote w:type="continuationSeparator" w:id="0">
    <w:p w:rsidR="000451DA" w:rsidRDefault="000451DA" w:rsidP="0077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865337"/>
      <w:docPartObj>
        <w:docPartGallery w:val="Page Numbers (Bottom of Page)"/>
        <w:docPartUnique/>
      </w:docPartObj>
    </w:sdtPr>
    <w:sdtEndPr/>
    <w:sdtContent>
      <w:p w:rsidR="000451DA" w:rsidRDefault="000451DA">
        <w:pPr>
          <w:pStyle w:val="llb"/>
          <w:jc w:val="center"/>
        </w:pPr>
        <w:r>
          <w:fldChar w:fldCharType="begin"/>
        </w:r>
        <w:r>
          <w:instrText>PAGE   \* MERGEFORMAT</w:instrText>
        </w:r>
        <w:r>
          <w:fldChar w:fldCharType="separate"/>
        </w:r>
        <w:r w:rsidR="003A1BE7">
          <w:rPr>
            <w:noProof/>
          </w:rPr>
          <w:t>2</w:t>
        </w:r>
        <w:r>
          <w:fldChar w:fldCharType="end"/>
        </w:r>
      </w:p>
    </w:sdtContent>
  </w:sdt>
  <w:p w:rsidR="000451DA" w:rsidRDefault="000451D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51DA" w:rsidRDefault="000451DA" w:rsidP="00771AE5">
      <w:r>
        <w:separator/>
      </w:r>
    </w:p>
  </w:footnote>
  <w:footnote w:type="continuationSeparator" w:id="0">
    <w:p w:rsidR="000451DA" w:rsidRDefault="000451DA" w:rsidP="0077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5D35"/>
    <w:multiLevelType w:val="hybridMultilevel"/>
    <w:tmpl w:val="E0EC40CE"/>
    <w:lvl w:ilvl="0" w:tplc="AFF857A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9E5BDA"/>
    <w:multiLevelType w:val="hybridMultilevel"/>
    <w:tmpl w:val="FB6E5CDA"/>
    <w:lvl w:ilvl="0" w:tplc="EAB02648">
      <w:start w:val="1"/>
      <w:numFmt w:val="decimal"/>
      <w:lvlText w:val="%1."/>
      <w:lvlJc w:val="left"/>
      <w:pPr>
        <w:tabs>
          <w:tab w:val="num" w:pos="360"/>
        </w:tabs>
        <w:ind w:left="36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EC42FB"/>
    <w:multiLevelType w:val="hybridMultilevel"/>
    <w:tmpl w:val="FB6E5CDA"/>
    <w:lvl w:ilvl="0" w:tplc="EAB02648">
      <w:start w:val="1"/>
      <w:numFmt w:val="decimal"/>
      <w:lvlText w:val="%1."/>
      <w:lvlJc w:val="left"/>
      <w:pPr>
        <w:tabs>
          <w:tab w:val="num" w:pos="360"/>
        </w:tabs>
        <w:ind w:left="36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B3623AE"/>
    <w:multiLevelType w:val="hybridMultilevel"/>
    <w:tmpl w:val="A860ECB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4" w15:restartNumberingAfterBreak="0">
    <w:nsid w:val="1C8B3AB5"/>
    <w:multiLevelType w:val="hybridMultilevel"/>
    <w:tmpl w:val="586C9ACE"/>
    <w:lvl w:ilvl="0" w:tplc="37725AE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EE0418B"/>
    <w:multiLevelType w:val="hybridMultilevel"/>
    <w:tmpl w:val="AF446284"/>
    <w:lvl w:ilvl="0" w:tplc="FDD8FEA8">
      <w:start w:val="1"/>
      <w:numFmt w:val="decimal"/>
      <w:lvlText w:val="%1."/>
      <w:lvlJc w:val="left"/>
      <w:pPr>
        <w:ind w:left="36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73161C"/>
    <w:multiLevelType w:val="hybridMultilevel"/>
    <w:tmpl w:val="24624888"/>
    <w:lvl w:ilvl="0" w:tplc="4E7EA3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CF55DD"/>
    <w:multiLevelType w:val="hybridMultilevel"/>
    <w:tmpl w:val="8E886E04"/>
    <w:lvl w:ilvl="0" w:tplc="2114465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C228A7"/>
    <w:multiLevelType w:val="hybridMultilevel"/>
    <w:tmpl w:val="96C8EB4E"/>
    <w:lvl w:ilvl="0" w:tplc="9716D436">
      <w:start w:val="5"/>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B74511"/>
    <w:multiLevelType w:val="hybridMultilevel"/>
    <w:tmpl w:val="C2666F9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0" w15:restartNumberingAfterBreak="0">
    <w:nsid w:val="4186677D"/>
    <w:multiLevelType w:val="hybridMultilevel"/>
    <w:tmpl w:val="8124C0E4"/>
    <w:lvl w:ilvl="0" w:tplc="66EE4A7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42F56806"/>
    <w:multiLevelType w:val="hybridMultilevel"/>
    <w:tmpl w:val="06BE0CBC"/>
    <w:lvl w:ilvl="0" w:tplc="CC80C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541BD2"/>
    <w:multiLevelType w:val="hybridMultilevel"/>
    <w:tmpl w:val="BB508FB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61A14CE"/>
    <w:multiLevelType w:val="singleLevel"/>
    <w:tmpl w:val="4582E9D8"/>
    <w:lvl w:ilvl="0">
      <w:start w:val="1"/>
      <w:numFmt w:val="upperRoman"/>
      <w:lvlText w:val="%1."/>
      <w:lvlJc w:val="left"/>
      <w:pPr>
        <w:tabs>
          <w:tab w:val="num" w:pos="720"/>
        </w:tabs>
        <w:ind w:left="720" w:hanging="720"/>
      </w:pPr>
      <w:rPr>
        <w:color w:val="auto"/>
      </w:rPr>
    </w:lvl>
  </w:abstractNum>
  <w:abstractNum w:abstractNumId="14" w15:restartNumberingAfterBreak="0">
    <w:nsid w:val="4722173D"/>
    <w:multiLevelType w:val="hybridMultilevel"/>
    <w:tmpl w:val="BDBC5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A00F06"/>
    <w:multiLevelType w:val="hybridMultilevel"/>
    <w:tmpl w:val="D29E8FD8"/>
    <w:lvl w:ilvl="0" w:tplc="E7149DD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4F98384C"/>
    <w:multiLevelType w:val="hybridMultilevel"/>
    <w:tmpl w:val="F7B202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0267E83"/>
    <w:multiLevelType w:val="hybridMultilevel"/>
    <w:tmpl w:val="A860ECB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8" w15:restartNumberingAfterBreak="0">
    <w:nsid w:val="572A2010"/>
    <w:multiLevelType w:val="hybridMultilevel"/>
    <w:tmpl w:val="9A9CC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35C1F34"/>
    <w:multiLevelType w:val="hybridMultilevel"/>
    <w:tmpl w:val="287C7096"/>
    <w:lvl w:ilvl="0" w:tplc="D8000058">
      <w:start w:val="1"/>
      <w:numFmt w:val="decimal"/>
      <w:lvlText w:val="%1."/>
      <w:lvlJc w:val="left"/>
      <w:pPr>
        <w:tabs>
          <w:tab w:val="num" w:pos="720"/>
        </w:tabs>
        <w:ind w:left="720" w:hanging="360"/>
      </w:pPr>
      <w:rPr>
        <w:b/>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64D5120E"/>
    <w:multiLevelType w:val="hybridMultilevel"/>
    <w:tmpl w:val="DC461776"/>
    <w:lvl w:ilvl="0" w:tplc="8FAE7156">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2" w15:restartNumberingAfterBreak="0">
    <w:nsid w:val="70135A95"/>
    <w:multiLevelType w:val="hybridMultilevel"/>
    <w:tmpl w:val="A14C54AC"/>
    <w:lvl w:ilvl="0" w:tplc="F006B196">
      <w:start w:val="201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74193085"/>
    <w:multiLevelType w:val="hybridMultilevel"/>
    <w:tmpl w:val="DC461776"/>
    <w:lvl w:ilvl="0" w:tplc="8FAE7156">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76E21048"/>
    <w:multiLevelType w:val="hybridMultilevel"/>
    <w:tmpl w:val="963037C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0"/>
  </w:num>
  <w:num w:numId="7">
    <w:abstractNumId w:val="9"/>
  </w:num>
  <w:num w:numId="8">
    <w:abstractNumId w:val="24"/>
  </w:num>
  <w:num w:numId="9">
    <w:abstractNumId w:val="6"/>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num>
  <w:num w:numId="13">
    <w:abstractNumId w:val="11"/>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5"/>
  </w:num>
  <w:num w:numId="19">
    <w:abstractNumId w:val="8"/>
  </w:num>
  <w:num w:numId="20">
    <w:abstractNumId w:val="18"/>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3"/>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AA"/>
    <w:rsid w:val="0000432B"/>
    <w:rsid w:val="00006422"/>
    <w:rsid w:val="00006A0B"/>
    <w:rsid w:val="000105FC"/>
    <w:rsid w:val="0001112E"/>
    <w:rsid w:val="0001147F"/>
    <w:rsid w:val="00012804"/>
    <w:rsid w:val="00012B6E"/>
    <w:rsid w:val="000138FC"/>
    <w:rsid w:val="0001473E"/>
    <w:rsid w:val="000156B7"/>
    <w:rsid w:val="00030E63"/>
    <w:rsid w:val="00035535"/>
    <w:rsid w:val="00041775"/>
    <w:rsid w:val="0004271C"/>
    <w:rsid w:val="000429E7"/>
    <w:rsid w:val="000451DA"/>
    <w:rsid w:val="000616EE"/>
    <w:rsid w:val="00076E14"/>
    <w:rsid w:val="000777FB"/>
    <w:rsid w:val="000779E3"/>
    <w:rsid w:val="00077BB1"/>
    <w:rsid w:val="00080590"/>
    <w:rsid w:val="00081F6A"/>
    <w:rsid w:val="000824FC"/>
    <w:rsid w:val="00084A82"/>
    <w:rsid w:val="00097F60"/>
    <w:rsid w:val="000A1C63"/>
    <w:rsid w:val="000B71EE"/>
    <w:rsid w:val="000C03A1"/>
    <w:rsid w:val="000C1FAE"/>
    <w:rsid w:val="000C7B4A"/>
    <w:rsid w:val="000E13C2"/>
    <w:rsid w:val="000E1795"/>
    <w:rsid w:val="000E6ADD"/>
    <w:rsid w:val="000E6B87"/>
    <w:rsid w:val="000F02EC"/>
    <w:rsid w:val="000F6602"/>
    <w:rsid w:val="00102A96"/>
    <w:rsid w:val="0010503E"/>
    <w:rsid w:val="001059FF"/>
    <w:rsid w:val="00113AC9"/>
    <w:rsid w:val="00117AD3"/>
    <w:rsid w:val="00127C0C"/>
    <w:rsid w:val="00133F6F"/>
    <w:rsid w:val="001358DE"/>
    <w:rsid w:val="00135CB5"/>
    <w:rsid w:val="00137B2B"/>
    <w:rsid w:val="00152117"/>
    <w:rsid w:val="00157E2B"/>
    <w:rsid w:val="00157FF6"/>
    <w:rsid w:val="001631E5"/>
    <w:rsid w:val="001773D3"/>
    <w:rsid w:val="00180403"/>
    <w:rsid w:val="00184CA5"/>
    <w:rsid w:val="00186C66"/>
    <w:rsid w:val="00191D0D"/>
    <w:rsid w:val="00193362"/>
    <w:rsid w:val="00197680"/>
    <w:rsid w:val="001A14B7"/>
    <w:rsid w:val="001B1C91"/>
    <w:rsid w:val="001B681C"/>
    <w:rsid w:val="001D2113"/>
    <w:rsid w:val="001D4B29"/>
    <w:rsid w:val="001D5BB6"/>
    <w:rsid w:val="001D728D"/>
    <w:rsid w:val="001D73F5"/>
    <w:rsid w:val="001D7CCB"/>
    <w:rsid w:val="001E1181"/>
    <w:rsid w:val="001F3C81"/>
    <w:rsid w:val="001F47D0"/>
    <w:rsid w:val="001F6E6D"/>
    <w:rsid w:val="001F6F51"/>
    <w:rsid w:val="00214700"/>
    <w:rsid w:val="002300FE"/>
    <w:rsid w:val="00266E0D"/>
    <w:rsid w:val="002745E2"/>
    <w:rsid w:val="00280E50"/>
    <w:rsid w:val="00281B69"/>
    <w:rsid w:val="0029026D"/>
    <w:rsid w:val="002935F7"/>
    <w:rsid w:val="002A4CCF"/>
    <w:rsid w:val="002A5171"/>
    <w:rsid w:val="002A55E6"/>
    <w:rsid w:val="002A5E9C"/>
    <w:rsid w:val="002A67F8"/>
    <w:rsid w:val="002A76A9"/>
    <w:rsid w:val="002B0FFF"/>
    <w:rsid w:val="002B38D4"/>
    <w:rsid w:val="002C66A2"/>
    <w:rsid w:val="002D254B"/>
    <w:rsid w:val="002D2DA7"/>
    <w:rsid w:val="002E38EE"/>
    <w:rsid w:val="002E51ED"/>
    <w:rsid w:val="002E6254"/>
    <w:rsid w:val="00300530"/>
    <w:rsid w:val="00300A8D"/>
    <w:rsid w:val="00306889"/>
    <w:rsid w:val="003108CC"/>
    <w:rsid w:val="0031647B"/>
    <w:rsid w:val="00316DCC"/>
    <w:rsid w:val="00317D7E"/>
    <w:rsid w:val="00322586"/>
    <w:rsid w:val="003233E8"/>
    <w:rsid w:val="0032384A"/>
    <w:rsid w:val="003276C2"/>
    <w:rsid w:val="0033233C"/>
    <w:rsid w:val="00332B87"/>
    <w:rsid w:val="00335DA6"/>
    <w:rsid w:val="003423DD"/>
    <w:rsid w:val="0034291B"/>
    <w:rsid w:val="00344B16"/>
    <w:rsid w:val="003476D7"/>
    <w:rsid w:val="003509A3"/>
    <w:rsid w:val="0035269C"/>
    <w:rsid w:val="00355F25"/>
    <w:rsid w:val="003669F7"/>
    <w:rsid w:val="003702C8"/>
    <w:rsid w:val="003879CC"/>
    <w:rsid w:val="003923FB"/>
    <w:rsid w:val="003A1BE7"/>
    <w:rsid w:val="003A5674"/>
    <w:rsid w:val="003C079F"/>
    <w:rsid w:val="003C0B3D"/>
    <w:rsid w:val="003D3A81"/>
    <w:rsid w:val="003D4989"/>
    <w:rsid w:val="003E1D52"/>
    <w:rsid w:val="003F2830"/>
    <w:rsid w:val="003F798E"/>
    <w:rsid w:val="004012DC"/>
    <w:rsid w:val="00404328"/>
    <w:rsid w:val="00404FB0"/>
    <w:rsid w:val="0040510B"/>
    <w:rsid w:val="004128C2"/>
    <w:rsid w:val="00421F08"/>
    <w:rsid w:val="0042785A"/>
    <w:rsid w:val="00446E7D"/>
    <w:rsid w:val="00453AF7"/>
    <w:rsid w:val="0045582A"/>
    <w:rsid w:val="004569E1"/>
    <w:rsid w:val="0045791E"/>
    <w:rsid w:val="00483028"/>
    <w:rsid w:val="00485D66"/>
    <w:rsid w:val="00487374"/>
    <w:rsid w:val="00487DDD"/>
    <w:rsid w:val="00492D9E"/>
    <w:rsid w:val="004B538A"/>
    <w:rsid w:val="004C7C40"/>
    <w:rsid w:val="004D3019"/>
    <w:rsid w:val="004D6296"/>
    <w:rsid w:val="004F526B"/>
    <w:rsid w:val="00503D59"/>
    <w:rsid w:val="00505D87"/>
    <w:rsid w:val="0053009B"/>
    <w:rsid w:val="0054111C"/>
    <w:rsid w:val="0054206B"/>
    <w:rsid w:val="0054246F"/>
    <w:rsid w:val="00546B92"/>
    <w:rsid w:val="00560CB1"/>
    <w:rsid w:val="00566D5D"/>
    <w:rsid w:val="0057063E"/>
    <w:rsid w:val="00575A83"/>
    <w:rsid w:val="005802ED"/>
    <w:rsid w:val="005829FF"/>
    <w:rsid w:val="00584176"/>
    <w:rsid w:val="00587B43"/>
    <w:rsid w:val="00591F7D"/>
    <w:rsid w:val="00596A2D"/>
    <w:rsid w:val="005A1C9F"/>
    <w:rsid w:val="005C7FDE"/>
    <w:rsid w:val="005D13F4"/>
    <w:rsid w:val="005D171E"/>
    <w:rsid w:val="005D3877"/>
    <w:rsid w:val="005E5904"/>
    <w:rsid w:val="005E669F"/>
    <w:rsid w:val="005E72D0"/>
    <w:rsid w:val="005F2296"/>
    <w:rsid w:val="005F2937"/>
    <w:rsid w:val="005F6A39"/>
    <w:rsid w:val="00604805"/>
    <w:rsid w:val="00610344"/>
    <w:rsid w:val="006206B2"/>
    <w:rsid w:val="006214C2"/>
    <w:rsid w:val="0062645E"/>
    <w:rsid w:val="00636360"/>
    <w:rsid w:val="00636905"/>
    <w:rsid w:val="00643F23"/>
    <w:rsid w:val="0064688D"/>
    <w:rsid w:val="00663A63"/>
    <w:rsid w:val="006A6D4B"/>
    <w:rsid w:val="006A70B7"/>
    <w:rsid w:val="006B31B4"/>
    <w:rsid w:val="006B5021"/>
    <w:rsid w:val="006C133B"/>
    <w:rsid w:val="006C3B7C"/>
    <w:rsid w:val="006C4E76"/>
    <w:rsid w:val="006D62E2"/>
    <w:rsid w:val="006F71E9"/>
    <w:rsid w:val="00701D5F"/>
    <w:rsid w:val="00702DA5"/>
    <w:rsid w:val="00705D4A"/>
    <w:rsid w:val="00711175"/>
    <w:rsid w:val="007142CE"/>
    <w:rsid w:val="00722848"/>
    <w:rsid w:val="00723FE5"/>
    <w:rsid w:val="007260AB"/>
    <w:rsid w:val="007443A8"/>
    <w:rsid w:val="00746311"/>
    <w:rsid w:val="00747EC6"/>
    <w:rsid w:val="00751DCB"/>
    <w:rsid w:val="0076239D"/>
    <w:rsid w:val="00762422"/>
    <w:rsid w:val="007674EB"/>
    <w:rsid w:val="00767E90"/>
    <w:rsid w:val="00771AE5"/>
    <w:rsid w:val="00786179"/>
    <w:rsid w:val="0078682E"/>
    <w:rsid w:val="00787629"/>
    <w:rsid w:val="00793CE8"/>
    <w:rsid w:val="0079602A"/>
    <w:rsid w:val="007B2196"/>
    <w:rsid w:val="007B6EAE"/>
    <w:rsid w:val="007C3F7F"/>
    <w:rsid w:val="007C4642"/>
    <w:rsid w:val="007C4B41"/>
    <w:rsid w:val="007D13E6"/>
    <w:rsid w:val="007D41B2"/>
    <w:rsid w:val="007E0470"/>
    <w:rsid w:val="007F30AE"/>
    <w:rsid w:val="007F5732"/>
    <w:rsid w:val="008053E0"/>
    <w:rsid w:val="008229B1"/>
    <w:rsid w:val="00826303"/>
    <w:rsid w:val="00832C07"/>
    <w:rsid w:val="008376E7"/>
    <w:rsid w:val="00851474"/>
    <w:rsid w:val="0085358A"/>
    <w:rsid w:val="0085361F"/>
    <w:rsid w:val="00856531"/>
    <w:rsid w:val="008575CC"/>
    <w:rsid w:val="00867F1E"/>
    <w:rsid w:val="00875C05"/>
    <w:rsid w:val="00877FF8"/>
    <w:rsid w:val="008840E0"/>
    <w:rsid w:val="0088628B"/>
    <w:rsid w:val="0089229A"/>
    <w:rsid w:val="0089400D"/>
    <w:rsid w:val="00897938"/>
    <w:rsid w:val="00897FD2"/>
    <w:rsid w:val="008C0C78"/>
    <w:rsid w:val="008D46F5"/>
    <w:rsid w:val="008D4805"/>
    <w:rsid w:val="008E15DC"/>
    <w:rsid w:val="008E4991"/>
    <w:rsid w:val="008F23E1"/>
    <w:rsid w:val="008F2B9D"/>
    <w:rsid w:val="008F488C"/>
    <w:rsid w:val="0090605C"/>
    <w:rsid w:val="00906830"/>
    <w:rsid w:val="009078D3"/>
    <w:rsid w:val="00911D9C"/>
    <w:rsid w:val="00912C86"/>
    <w:rsid w:val="009271A6"/>
    <w:rsid w:val="00934663"/>
    <w:rsid w:val="00934C3C"/>
    <w:rsid w:val="00934DD9"/>
    <w:rsid w:val="00935CCD"/>
    <w:rsid w:val="00941821"/>
    <w:rsid w:val="00943462"/>
    <w:rsid w:val="00947D6C"/>
    <w:rsid w:val="00953623"/>
    <w:rsid w:val="00957496"/>
    <w:rsid w:val="00965013"/>
    <w:rsid w:val="00973A13"/>
    <w:rsid w:val="00976434"/>
    <w:rsid w:val="00976D18"/>
    <w:rsid w:val="00984ED7"/>
    <w:rsid w:val="00986333"/>
    <w:rsid w:val="009908D0"/>
    <w:rsid w:val="00992205"/>
    <w:rsid w:val="00996683"/>
    <w:rsid w:val="009A2C87"/>
    <w:rsid w:val="009A2EC5"/>
    <w:rsid w:val="009A5379"/>
    <w:rsid w:val="009A5474"/>
    <w:rsid w:val="009A64AA"/>
    <w:rsid w:val="009B3959"/>
    <w:rsid w:val="009B5EAA"/>
    <w:rsid w:val="009D12A7"/>
    <w:rsid w:val="009D1A80"/>
    <w:rsid w:val="009D425B"/>
    <w:rsid w:val="009D56BA"/>
    <w:rsid w:val="009D602B"/>
    <w:rsid w:val="009D6953"/>
    <w:rsid w:val="009D780D"/>
    <w:rsid w:val="009E26AF"/>
    <w:rsid w:val="009E4DBB"/>
    <w:rsid w:val="009E511F"/>
    <w:rsid w:val="009F158D"/>
    <w:rsid w:val="009F3337"/>
    <w:rsid w:val="009F6721"/>
    <w:rsid w:val="00A044DE"/>
    <w:rsid w:val="00A10D8C"/>
    <w:rsid w:val="00A11C6F"/>
    <w:rsid w:val="00A17010"/>
    <w:rsid w:val="00A2471D"/>
    <w:rsid w:val="00A337E5"/>
    <w:rsid w:val="00A34538"/>
    <w:rsid w:val="00A36A78"/>
    <w:rsid w:val="00A417E3"/>
    <w:rsid w:val="00A57DE2"/>
    <w:rsid w:val="00A61044"/>
    <w:rsid w:val="00A63EEB"/>
    <w:rsid w:val="00A64EA5"/>
    <w:rsid w:val="00A67CFA"/>
    <w:rsid w:val="00A7010D"/>
    <w:rsid w:val="00A85B77"/>
    <w:rsid w:val="00A872AE"/>
    <w:rsid w:val="00A87F26"/>
    <w:rsid w:val="00A9298A"/>
    <w:rsid w:val="00A96981"/>
    <w:rsid w:val="00AA3937"/>
    <w:rsid w:val="00AB4070"/>
    <w:rsid w:val="00AB4ABF"/>
    <w:rsid w:val="00AB5FBA"/>
    <w:rsid w:val="00AC10FC"/>
    <w:rsid w:val="00AC1999"/>
    <w:rsid w:val="00AC2650"/>
    <w:rsid w:val="00AC5B6D"/>
    <w:rsid w:val="00AC771E"/>
    <w:rsid w:val="00AD367A"/>
    <w:rsid w:val="00AD38BF"/>
    <w:rsid w:val="00AE288B"/>
    <w:rsid w:val="00AE575E"/>
    <w:rsid w:val="00AE67A4"/>
    <w:rsid w:val="00AE6F7C"/>
    <w:rsid w:val="00AE7B84"/>
    <w:rsid w:val="00AF102C"/>
    <w:rsid w:val="00AF1ECA"/>
    <w:rsid w:val="00AF2AA4"/>
    <w:rsid w:val="00B0752F"/>
    <w:rsid w:val="00B1016A"/>
    <w:rsid w:val="00B15817"/>
    <w:rsid w:val="00B504A4"/>
    <w:rsid w:val="00B6026A"/>
    <w:rsid w:val="00B6182F"/>
    <w:rsid w:val="00B61EEA"/>
    <w:rsid w:val="00B64E39"/>
    <w:rsid w:val="00B67D97"/>
    <w:rsid w:val="00B70D4A"/>
    <w:rsid w:val="00B75251"/>
    <w:rsid w:val="00B76A11"/>
    <w:rsid w:val="00B77214"/>
    <w:rsid w:val="00B83399"/>
    <w:rsid w:val="00B948E3"/>
    <w:rsid w:val="00BA153F"/>
    <w:rsid w:val="00BA367A"/>
    <w:rsid w:val="00BA3D70"/>
    <w:rsid w:val="00BB01A6"/>
    <w:rsid w:val="00BB5699"/>
    <w:rsid w:val="00BC3641"/>
    <w:rsid w:val="00BC582B"/>
    <w:rsid w:val="00BC705B"/>
    <w:rsid w:val="00BD5881"/>
    <w:rsid w:val="00BE052B"/>
    <w:rsid w:val="00BE19BD"/>
    <w:rsid w:val="00BE1D1B"/>
    <w:rsid w:val="00BE2DBB"/>
    <w:rsid w:val="00BF1DD4"/>
    <w:rsid w:val="00BF1FE7"/>
    <w:rsid w:val="00C0283E"/>
    <w:rsid w:val="00C0530C"/>
    <w:rsid w:val="00C07A52"/>
    <w:rsid w:val="00C12275"/>
    <w:rsid w:val="00C13011"/>
    <w:rsid w:val="00C14767"/>
    <w:rsid w:val="00C349FB"/>
    <w:rsid w:val="00C470B5"/>
    <w:rsid w:val="00C60B0F"/>
    <w:rsid w:val="00C73805"/>
    <w:rsid w:val="00C77D14"/>
    <w:rsid w:val="00C82F1D"/>
    <w:rsid w:val="00C90871"/>
    <w:rsid w:val="00CA3257"/>
    <w:rsid w:val="00CB0A1E"/>
    <w:rsid w:val="00CC49AE"/>
    <w:rsid w:val="00CC5091"/>
    <w:rsid w:val="00CD16A7"/>
    <w:rsid w:val="00CD2F1E"/>
    <w:rsid w:val="00CE45F3"/>
    <w:rsid w:val="00CE7C48"/>
    <w:rsid w:val="00CF3200"/>
    <w:rsid w:val="00CF5055"/>
    <w:rsid w:val="00D0202C"/>
    <w:rsid w:val="00D03A47"/>
    <w:rsid w:val="00D06022"/>
    <w:rsid w:val="00D218F6"/>
    <w:rsid w:val="00D24D51"/>
    <w:rsid w:val="00D24D70"/>
    <w:rsid w:val="00D301AD"/>
    <w:rsid w:val="00D35074"/>
    <w:rsid w:val="00D351C0"/>
    <w:rsid w:val="00D373B6"/>
    <w:rsid w:val="00D465B0"/>
    <w:rsid w:val="00D469FF"/>
    <w:rsid w:val="00D50185"/>
    <w:rsid w:val="00D50A85"/>
    <w:rsid w:val="00D63240"/>
    <w:rsid w:val="00D6797F"/>
    <w:rsid w:val="00D716EC"/>
    <w:rsid w:val="00D71DB4"/>
    <w:rsid w:val="00D728A9"/>
    <w:rsid w:val="00D75374"/>
    <w:rsid w:val="00D97C80"/>
    <w:rsid w:val="00DA4968"/>
    <w:rsid w:val="00DB4EDF"/>
    <w:rsid w:val="00DC213F"/>
    <w:rsid w:val="00DC3236"/>
    <w:rsid w:val="00DD4265"/>
    <w:rsid w:val="00DE0D68"/>
    <w:rsid w:val="00DE2052"/>
    <w:rsid w:val="00DF20FF"/>
    <w:rsid w:val="00DF3A23"/>
    <w:rsid w:val="00DF3D90"/>
    <w:rsid w:val="00E04337"/>
    <w:rsid w:val="00E05E70"/>
    <w:rsid w:val="00E074EC"/>
    <w:rsid w:val="00E12129"/>
    <w:rsid w:val="00E16890"/>
    <w:rsid w:val="00E32BAD"/>
    <w:rsid w:val="00E40041"/>
    <w:rsid w:val="00E41C8E"/>
    <w:rsid w:val="00E450AA"/>
    <w:rsid w:val="00E47C35"/>
    <w:rsid w:val="00E520C8"/>
    <w:rsid w:val="00E61CE8"/>
    <w:rsid w:val="00E701CA"/>
    <w:rsid w:val="00E756CD"/>
    <w:rsid w:val="00E7602D"/>
    <w:rsid w:val="00E82FFA"/>
    <w:rsid w:val="00E83454"/>
    <w:rsid w:val="00E83B3B"/>
    <w:rsid w:val="00E91E10"/>
    <w:rsid w:val="00E97AC9"/>
    <w:rsid w:val="00EA03A5"/>
    <w:rsid w:val="00EA4061"/>
    <w:rsid w:val="00EB31F1"/>
    <w:rsid w:val="00EB463B"/>
    <w:rsid w:val="00EB4791"/>
    <w:rsid w:val="00EC1238"/>
    <w:rsid w:val="00F00EDB"/>
    <w:rsid w:val="00F11E4F"/>
    <w:rsid w:val="00F12447"/>
    <w:rsid w:val="00F13E6D"/>
    <w:rsid w:val="00F22EDD"/>
    <w:rsid w:val="00F310B9"/>
    <w:rsid w:val="00F375BF"/>
    <w:rsid w:val="00F37DA8"/>
    <w:rsid w:val="00F559C4"/>
    <w:rsid w:val="00F5747D"/>
    <w:rsid w:val="00F61972"/>
    <w:rsid w:val="00F64E34"/>
    <w:rsid w:val="00F6578A"/>
    <w:rsid w:val="00F662F0"/>
    <w:rsid w:val="00F81570"/>
    <w:rsid w:val="00F84FD0"/>
    <w:rsid w:val="00F90781"/>
    <w:rsid w:val="00FA146F"/>
    <w:rsid w:val="00FA149A"/>
    <w:rsid w:val="00FA2286"/>
    <w:rsid w:val="00FA24A1"/>
    <w:rsid w:val="00FA3DE7"/>
    <w:rsid w:val="00FB0C7F"/>
    <w:rsid w:val="00FB2656"/>
    <w:rsid w:val="00FB2902"/>
    <w:rsid w:val="00FB5D9B"/>
    <w:rsid w:val="00FE20B0"/>
    <w:rsid w:val="00FE5CFA"/>
    <w:rsid w:val="00FF18AA"/>
    <w:rsid w:val="00FF51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9D39DE6"/>
  <w15:chartTrackingRefBased/>
  <w15:docId w15:val="{3DD6BC40-FA4B-4029-AE14-F6CABBF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450A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020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020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FA146F"/>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qFormat/>
    <w:rsid w:val="00771AE5"/>
    <w:pPr>
      <w:keepNext/>
      <w:jc w:val="both"/>
      <w:outlineLvl w:val="3"/>
    </w:pPr>
    <w:rPr>
      <w:b/>
      <w:i/>
      <w:kern w:val="28"/>
      <w:sz w:val="26"/>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E450AA"/>
    <w:rPr>
      <w:color w:val="0000FF"/>
      <w:u w:val="single"/>
    </w:rPr>
  </w:style>
  <w:style w:type="character" w:customStyle="1" w:styleId="Cmsor4Char">
    <w:name w:val="Címsor 4 Char"/>
    <w:basedOn w:val="Bekezdsalapbettpusa"/>
    <w:link w:val="Cmsor4"/>
    <w:rsid w:val="00771AE5"/>
    <w:rPr>
      <w:rFonts w:ascii="Times New Roman" w:eastAsia="Times New Roman" w:hAnsi="Times New Roman" w:cs="Times New Roman"/>
      <w:b/>
      <w:i/>
      <w:kern w:val="28"/>
      <w:sz w:val="26"/>
      <w:szCs w:val="20"/>
      <w:u w:val="single"/>
      <w:lang w:eastAsia="hu-HU"/>
    </w:rPr>
  </w:style>
  <w:style w:type="paragraph" w:styleId="lfej">
    <w:name w:val="header"/>
    <w:basedOn w:val="Norml"/>
    <w:link w:val="lfejChar"/>
    <w:uiPriority w:val="99"/>
    <w:unhideWhenUsed/>
    <w:rsid w:val="00771AE5"/>
    <w:pPr>
      <w:tabs>
        <w:tab w:val="center" w:pos="4536"/>
        <w:tab w:val="right" w:pos="9072"/>
      </w:tabs>
    </w:pPr>
  </w:style>
  <w:style w:type="character" w:customStyle="1" w:styleId="lfejChar">
    <w:name w:val="Élőfej Char"/>
    <w:basedOn w:val="Bekezdsalapbettpusa"/>
    <w:link w:val="lfej"/>
    <w:uiPriority w:val="99"/>
    <w:rsid w:val="00771AE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71AE5"/>
    <w:pPr>
      <w:tabs>
        <w:tab w:val="center" w:pos="4536"/>
        <w:tab w:val="right" w:pos="9072"/>
      </w:tabs>
    </w:pPr>
  </w:style>
  <w:style w:type="character" w:customStyle="1" w:styleId="llbChar">
    <w:name w:val="Élőláb Char"/>
    <w:basedOn w:val="Bekezdsalapbettpusa"/>
    <w:link w:val="llb"/>
    <w:uiPriority w:val="99"/>
    <w:rsid w:val="00771AE5"/>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71AE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1AE5"/>
    <w:rPr>
      <w:rFonts w:ascii="Segoe UI" w:eastAsia="Times New Roman" w:hAnsi="Segoe UI" w:cs="Segoe UI"/>
      <w:sz w:val="18"/>
      <w:szCs w:val="18"/>
      <w:lang w:eastAsia="hu-HU"/>
    </w:rPr>
  </w:style>
  <w:style w:type="paragraph" w:styleId="Listaszerbekezds">
    <w:name w:val="List Paragraph"/>
    <w:basedOn w:val="Norml"/>
    <w:uiPriority w:val="34"/>
    <w:qFormat/>
    <w:rsid w:val="00BE2DBB"/>
    <w:pPr>
      <w:ind w:left="720"/>
      <w:contextualSpacing/>
    </w:pPr>
  </w:style>
  <w:style w:type="character" w:styleId="Jegyzethivatkozs">
    <w:name w:val="annotation reference"/>
    <w:rsid w:val="00EB463B"/>
    <w:rPr>
      <w:sz w:val="16"/>
      <w:szCs w:val="16"/>
    </w:rPr>
  </w:style>
  <w:style w:type="paragraph" w:styleId="Jegyzetszveg">
    <w:name w:val="annotation text"/>
    <w:basedOn w:val="Norml"/>
    <w:link w:val="JegyzetszvegChar"/>
    <w:rsid w:val="00EB463B"/>
    <w:rPr>
      <w:sz w:val="20"/>
      <w:szCs w:val="20"/>
    </w:rPr>
  </w:style>
  <w:style w:type="character" w:customStyle="1" w:styleId="JegyzetszvegChar">
    <w:name w:val="Jegyzetszöveg Char"/>
    <w:basedOn w:val="Bekezdsalapbettpusa"/>
    <w:link w:val="Jegyzetszveg"/>
    <w:rsid w:val="00EB463B"/>
    <w:rPr>
      <w:rFonts w:ascii="Times New Roman" w:eastAsia="Times New Roman" w:hAnsi="Times New Roman" w:cs="Times New Roman"/>
      <w:sz w:val="20"/>
      <w:szCs w:val="20"/>
      <w:lang w:eastAsia="hu-HU"/>
    </w:rPr>
  </w:style>
  <w:style w:type="character" w:customStyle="1" w:styleId="para1">
    <w:name w:val="para1"/>
    <w:basedOn w:val="Bekezdsalapbettpusa"/>
    <w:rsid w:val="00C0283E"/>
    <w:rPr>
      <w:b/>
      <w:bCs/>
    </w:rPr>
  </w:style>
  <w:style w:type="character" w:customStyle="1" w:styleId="section">
    <w:name w:val="section"/>
    <w:basedOn w:val="Bekezdsalapbettpusa"/>
    <w:rsid w:val="00C0283E"/>
  </w:style>
  <w:style w:type="character" w:customStyle="1" w:styleId="point">
    <w:name w:val="point"/>
    <w:basedOn w:val="Bekezdsalapbettpusa"/>
    <w:rsid w:val="00A64EA5"/>
  </w:style>
  <w:style w:type="character" w:customStyle="1" w:styleId="Cmsor1Char">
    <w:name w:val="Címsor 1 Char"/>
    <w:basedOn w:val="Bekezdsalapbettpusa"/>
    <w:link w:val="Cmsor1"/>
    <w:uiPriority w:val="9"/>
    <w:rsid w:val="00D0202C"/>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semiHidden/>
    <w:rsid w:val="00D0202C"/>
    <w:rPr>
      <w:rFonts w:asciiTheme="majorHAnsi" w:eastAsiaTheme="majorEastAsia" w:hAnsiTheme="majorHAnsi" w:cstheme="majorBidi"/>
      <w:color w:val="2E74B5" w:themeColor="accent1" w:themeShade="BF"/>
      <w:sz w:val="26"/>
      <w:szCs w:val="26"/>
      <w:lang w:eastAsia="hu-HU"/>
    </w:rPr>
  </w:style>
  <w:style w:type="paragraph" w:styleId="Szvegtrzs">
    <w:name w:val="Body Text"/>
    <w:basedOn w:val="Norml"/>
    <w:link w:val="SzvegtrzsChar"/>
    <w:unhideWhenUsed/>
    <w:rsid w:val="00D0202C"/>
    <w:pPr>
      <w:suppressAutoHyphens/>
      <w:jc w:val="both"/>
    </w:pPr>
    <w:rPr>
      <w:szCs w:val="20"/>
      <w:lang w:eastAsia="ar-SA"/>
    </w:rPr>
  </w:style>
  <w:style w:type="character" w:customStyle="1" w:styleId="SzvegtrzsChar">
    <w:name w:val="Szövegtörzs Char"/>
    <w:basedOn w:val="Bekezdsalapbettpusa"/>
    <w:link w:val="Szvegtrzs"/>
    <w:rsid w:val="00D0202C"/>
    <w:rPr>
      <w:rFonts w:ascii="Times New Roman" w:eastAsia="Times New Roman" w:hAnsi="Times New Roman" w:cs="Times New Roman"/>
      <w:sz w:val="24"/>
      <w:szCs w:val="20"/>
      <w:lang w:eastAsia="ar-SA"/>
    </w:rPr>
  </w:style>
  <w:style w:type="character" w:customStyle="1" w:styleId="Cmsor3Char">
    <w:name w:val="Címsor 3 Char"/>
    <w:basedOn w:val="Bekezdsalapbettpusa"/>
    <w:link w:val="Cmsor3"/>
    <w:uiPriority w:val="9"/>
    <w:rsid w:val="00FA146F"/>
    <w:rPr>
      <w:rFonts w:asciiTheme="majorHAnsi" w:eastAsiaTheme="majorEastAsia" w:hAnsiTheme="majorHAnsi" w:cstheme="majorBidi"/>
      <w:color w:val="1F4D78" w:themeColor="accent1" w:themeShade="7F"/>
      <w:sz w:val="24"/>
      <w:szCs w:val="24"/>
      <w:lang w:eastAsia="hu-HU"/>
    </w:rPr>
  </w:style>
  <w:style w:type="paragraph" w:styleId="Szvegtrzs2">
    <w:name w:val="Body Text 2"/>
    <w:basedOn w:val="Norml"/>
    <w:link w:val="Szvegtrzs2Char"/>
    <w:uiPriority w:val="99"/>
    <w:unhideWhenUsed/>
    <w:rsid w:val="00A61044"/>
    <w:pPr>
      <w:spacing w:after="120" w:line="480" w:lineRule="auto"/>
    </w:pPr>
  </w:style>
  <w:style w:type="character" w:customStyle="1" w:styleId="Szvegtrzs2Char">
    <w:name w:val="Szövegtörzs 2 Char"/>
    <w:basedOn w:val="Bekezdsalapbettpusa"/>
    <w:link w:val="Szvegtrzs2"/>
    <w:uiPriority w:val="99"/>
    <w:rsid w:val="00A61044"/>
    <w:rPr>
      <w:rFonts w:ascii="Times New Roman" w:eastAsia="Times New Roman" w:hAnsi="Times New Roman" w:cs="Times New Roman"/>
      <w:sz w:val="24"/>
      <w:szCs w:val="24"/>
      <w:lang w:eastAsia="hu-HU"/>
    </w:rPr>
  </w:style>
  <w:style w:type="paragraph" w:customStyle="1" w:styleId="Char2CharCharCharCharCharChar">
    <w:name w:val="Char2 Char Char Char Char Char Char"/>
    <w:basedOn w:val="Norml"/>
    <w:rsid w:val="00705D4A"/>
    <w:pPr>
      <w:spacing w:after="160" w:line="240" w:lineRule="exact"/>
    </w:pPr>
    <w:rPr>
      <w:rFonts w:ascii="Verdana" w:hAnsi="Verdana"/>
      <w:sz w:val="20"/>
      <w:szCs w:val="20"/>
      <w:lang w:val="en-US" w:eastAsia="en-US"/>
    </w:rPr>
  </w:style>
  <w:style w:type="paragraph" w:customStyle="1" w:styleId="Char2CharCharCharCharCharChar0">
    <w:name w:val="Char2 Char Char Char Char Char Char"/>
    <w:basedOn w:val="Norml"/>
    <w:rsid w:val="00610344"/>
    <w:pPr>
      <w:spacing w:after="160" w:line="240" w:lineRule="exact"/>
    </w:pPr>
    <w:rPr>
      <w:rFonts w:ascii="Verdana" w:hAnsi="Verdana"/>
      <w:sz w:val="20"/>
      <w:szCs w:val="20"/>
      <w:lang w:val="en-US" w:eastAsia="en-US"/>
    </w:rPr>
  </w:style>
  <w:style w:type="paragraph" w:customStyle="1" w:styleId="Char2CharCharCharCharCharChar1">
    <w:name w:val="Char2 Char Char Char Char Char Char"/>
    <w:basedOn w:val="Norml"/>
    <w:rsid w:val="0064688D"/>
    <w:pPr>
      <w:spacing w:after="160" w:line="240" w:lineRule="exact"/>
    </w:pPr>
    <w:rPr>
      <w:rFonts w:ascii="Verdana" w:hAnsi="Verdana"/>
      <w:sz w:val="20"/>
      <w:szCs w:val="20"/>
      <w:lang w:val="en-US" w:eastAsia="en-US"/>
    </w:rPr>
  </w:style>
  <w:style w:type="paragraph" w:customStyle="1" w:styleId="Char2CharCharCharCharCharChar2">
    <w:name w:val="Char2 Char Char Char Char Char Char"/>
    <w:basedOn w:val="Norml"/>
    <w:rsid w:val="007C4642"/>
    <w:pPr>
      <w:spacing w:after="160" w:line="240" w:lineRule="exact"/>
    </w:pPr>
    <w:rPr>
      <w:rFonts w:ascii="Verdana" w:hAnsi="Verdana"/>
      <w:sz w:val="20"/>
      <w:szCs w:val="20"/>
      <w:lang w:val="en-US" w:eastAsia="en-US"/>
    </w:rPr>
  </w:style>
  <w:style w:type="paragraph" w:customStyle="1" w:styleId="Char2CharCharCharCharCharChar3">
    <w:name w:val="Char2 Char Char Char Char Char Char"/>
    <w:basedOn w:val="Norml"/>
    <w:rsid w:val="00AC10FC"/>
    <w:pPr>
      <w:spacing w:after="160" w:line="240" w:lineRule="exact"/>
    </w:pPr>
    <w:rPr>
      <w:rFonts w:ascii="Verdana" w:hAnsi="Verdana"/>
      <w:sz w:val="20"/>
      <w:szCs w:val="20"/>
      <w:lang w:val="en-US" w:eastAsia="en-US"/>
    </w:rPr>
  </w:style>
  <w:style w:type="paragraph" w:customStyle="1" w:styleId="Char2CharCharCharCharCharChar4">
    <w:name w:val="Char2 Char Char Char Char Char Char"/>
    <w:basedOn w:val="Norml"/>
    <w:rsid w:val="00A36A78"/>
    <w:pPr>
      <w:spacing w:after="160" w:line="240" w:lineRule="exact"/>
    </w:pPr>
    <w:rPr>
      <w:rFonts w:ascii="Verdana" w:hAnsi="Verdana"/>
      <w:sz w:val="20"/>
      <w:szCs w:val="20"/>
      <w:lang w:val="en-US" w:eastAsia="en-US"/>
    </w:rPr>
  </w:style>
  <w:style w:type="paragraph" w:customStyle="1" w:styleId="Char2CharCharCharCharCharChar5">
    <w:name w:val="Char2 Char Char Char Char Char Char"/>
    <w:basedOn w:val="Norml"/>
    <w:rsid w:val="00BE052B"/>
    <w:pPr>
      <w:spacing w:after="160" w:line="240" w:lineRule="exact"/>
    </w:pPr>
    <w:rPr>
      <w:rFonts w:ascii="Verdana" w:hAnsi="Verdana"/>
      <w:sz w:val="20"/>
      <w:szCs w:val="20"/>
      <w:lang w:val="en-US" w:eastAsia="en-US"/>
    </w:rPr>
  </w:style>
  <w:style w:type="paragraph" w:customStyle="1" w:styleId="Char2CharCharCharCharCharChar6">
    <w:name w:val="Char2 Char Char Char Char Char Char"/>
    <w:basedOn w:val="Norml"/>
    <w:rsid w:val="002A67F8"/>
    <w:pPr>
      <w:spacing w:after="160" w:line="240" w:lineRule="exact"/>
    </w:pPr>
    <w:rPr>
      <w:rFonts w:ascii="Verdana" w:hAnsi="Verdana"/>
      <w:sz w:val="20"/>
      <w:szCs w:val="20"/>
      <w:lang w:val="en-US" w:eastAsia="en-US"/>
    </w:rPr>
  </w:style>
  <w:style w:type="paragraph" w:customStyle="1" w:styleId="Char2CharCharCharCharCharChar7">
    <w:name w:val="Char2 Char Char Char Char Char Char"/>
    <w:basedOn w:val="Norml"/>
    <w:rsid w:val="005C7FDE"/>
    <w:pPr>
      <w:spacing w:after="160" w:line="240" w:lineRule="exact"/>
    </w:pPr>
    <w:rPr>
      <w:rFonts w:ascii="Verdana" w:hAnsi="Verdana"/>
      <w:sz w:val="20"/>
      <w:szCs w:val="20"/>
      <w:lang w:val="en-US" w:eastAsia="en-US"/>
    </w:rPr>
  </w:style>
  <w:style w:type="paragraph" w:customStyle="1" w:styleId="Char2CharCharCharCharCharChar8">
    <w:name w:val="Char2 Char Char Char Char Char Char"/>
    <w:basedOn w:val="Norml"/>
    <w:rsid w:val="00317D7E"/>
    <w:pPr>
      <w:spacing w:after="160" w:line="240" w:lineRule="exact"/>
    </w:pPr>
    <w:rPr>
      <w:rFonts w:ascii="Verdana" w:hAnsi="Verdana"/>
      <w:sz w:val="20"/>
      <w:szCs w:val="20"/>
      <w:lang w:val="en-US" w:eastAsia="en-US"/>
    </w:rPr>
  </w:style>
  <w:style w:type="paragraph" w:customStyle="1" w:styleId="Char2CharCharCharCharCharChar9">
    <w:name w:val="Char2 Char Char Char Char Char Char"/>
    <w:basedOn w:val="Norml"/>
    <w:rsid w:val="00012B6E"/>
    <w:pPr>
      <w:spacing w:after="160" w:line="240" w:lineRule="exact"/>
    </w:pPr>
    <w:rPr>
      <w:rFonts w:ascii="Verdana" w:hAnsi="Verdana"/>
      <w:sz w:val="20"/>
      <w:szCs w:val="20"/>
      <w:lang w:val="en-US" w:eastAsia="en-US"/>
    </w:rPr>
  </w:style>
  <w:style w:type="paragraph" w:customStyle="1" w:styleId="Char2CharCharCharCharCharChara">
    <w:name w:val="Char2 Char Char Char Char Char Char"/>
    <w:basedOn w:val="Norml"/>
    <w:rsid w:val="0054246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714">
      <w:bodyDiv w:val="1"/>
      <w:marLeft w:val="0"/>
      <w:marRight w:val="0"/>
      <w:marTop w:val="0"/>
      <w:marBottom w:val="0"/>
      <w:divBdr>
        <w:top w:val="none" w:sz="0" w:space="0" w:color="auto"/>
        <w:left w:val="none" w:sz="0" w:space="0" w:color="auto"/>
        <w:bottom w:val="none" w:sz="0" w:space="0" w:color="auto"/>
        <w:right w:val="none" w:sz="0" w:space="0" w:color="auto"/>
      </w:divBdr>
      <w:divsChild>
        <w:div w:id="988821625">
          <w:marLeft w:val="0"/>
          <w:marRight w:val="0"/>
          <w:marTop w:val="0"/>
          <w:marBottom w:val="225"/>
          <w:divBdr>
            <w:top w:val="none" w:sz="0" w:space="0" w:color="auto"/>
            <w:left w:val="none" w:sz="0" w:space="0" w:color="auto"/>
            <w:bottom w:val="none" w:sz="0" w:space="0" w:color="auto"/>
            <w:right w:val="none" w:sz="0" w:space="0" w:color="auto"/>
          </w:divBdr>
          <w:divsChild>
            <w:div w:id="189728183">
              <w:marLeft w:val="0"/>
              <w:marRight w:val="0"/>
              <w:marTop w:val="0"/>
              <w:marBottom w:val="0"/>
              <w:divBdr>
                <w:top w:val="none" w:sz="0" w:space="0" w:color="auto"/>
                <w:left w:val="none" w:sz="0" w:space="0" w:color="auto"/>
                <w:bottom w:val="none" w:sz="0" w:space="0" w:color="auto"/>
                <w:right w:val="none" w:sz="0" w:space="0" w:color="auto"/>
              </w:divBdr>
              <w:divsChild>
                <w:div w:id="1559854529">
                  <w:marLeft w:val="0"/>
                  <w:marRight w:val="0"/>
                  <w:marTop w:val="0"/>
                  <w:marBottom w:val="0"/>
                  <w:divBdr>
                    <w:top w:val="none" w:sz="0" w:space="0" w:color="auto"/>
                    <w:left w:val="none" w:sz="0" w:space="0" w:color="auto"/>
                    <w:bottom w:val="none" w:sz="0" w:space="0" w:color="auto"/>
                    <w:right w:val="none" w:sz="0" w:space="0" w:color="auto"/>
                  </w:divBdr>
                  <w:divsChild>
                    <w:div w:id="863251922">
                      <w:marLeft w:val="0"/>
                      <w:marRight w:val="0"/>
                      <w:marTop w:val="0"/>
                      <w:marBottom w:val="0"/>
                      <w:divBdr>
                        <w:top w:val="none" w:sz="0" w:space="0" w:color="auto"/>
                        <w:left w:val="none" w:sz="0" w:space="0" w:color="auto"/>
                        <w:bottom w:val="none" w:sz="0" w:space="0" w:color="auto"/>
                        <w:right w:val="none" w:sz="0" w:space="0" w:color="auto"/>
                      </w:divBdr>
                      <w:divsChild>
                        <w:div w:id="1827358269">
                          <w:marLeft w:val="0"/>
                          <w:marRight w:val="0"/>
                          <w:marTop w:val="0"/>
                          <w:marBottom w:val="0"/>
                          <w:divBdr>
                            <w:top w:val="none" w:sz="0" w:space="0" w:color="auto"/>
                            <w:left w:val="none" w:sz="0" w:space="0" w:color="auto"/>
                            <w:bottom w:val="none" w:sz="0" w:space="0" w:color="auto"/>
                            <w:right w:val="none" w:sz="0" w:space="0" w:color="auto"/>
                          </w:divBdr>
                          <w:divsChild>
                            <w:div w:id="1072852058">
                              <w:marLeft w:val="0"/>
                              <w:marRight w:val="0"/>
                              <w:marTop w:val="0"/>
                              <w:marBottom w:val="0"/>
                              <w:divBdr>
                                <w:top w:val="none" w:sz="0" w:space="0" w:color="auto"/>
                                <w:left w:val="none" w:sz="0" w:space="0" w:color="auto"/>
                                <w:bottom w:val="none" w:sz="0" w:space="0" w:color="auto"/>
                                <w:right w:val="none" w:sz="0" w:space="0" w:color="auto"/>
                              </w:divBdr>
                              <w:divsChild>
                                <w:div w:id="1602493684">
                                  <w:marLeft w:val="0"/>
                                  <w:marRight w:val="0"/>
                                  <w:marTop w:val="0"/>
                                  <w:marBottom w:val="0"/>
                                  <w:divBdr>
                                    <w:top w:val="none" w:sz="0" w:space="0" w:color="auto"/>
                                    <w:left w:val="none" w:sz="0" w:space="0" w:color="auto"/>
                                    <w:bottom w:val="none" w:sz="0" w:space="0" w:color="auto"/>
                                    <w:right w:val="none" w:sz="0" w:space="0" w:color="auto"/>
                                  </w:divBdr>
                                  <w:divsChild>
                                    <w:div w:id="1625847976">
                                      <w:marLeft w:val="75"/>
                                      <w:marRight w:val="75"/>
                                      <w:marTop w:val="45"/>
                                      <w:marBottom w:val="45"/>
                                      <w:divBdr>
                                        <w:top w:val="none" w:sz="0" w:space="0" w:color="auto"/>
                                        <w:left w:val="none" w:sz="0" w:space="0" w:color="auto"/>
                                        <w:bottom w:val="none" w:sz="0" w:space="0" w:color="auto"/>
                                        <w:right w:val="none" w:sz="0" w:space="0" w:color="auto"/>
                                      </w:divBdr>
                                    </w:div>
                                    <w:div w:id="37123366">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00303">
      <w:bodyDiv w:val="1"/>
      <w:marLeft w:val="0"/>
      <w:marRight w:val="0"/>
      <w:marTop w:val="0"/>
      <w:marBottom w:val="0"/>
      <w:divBdr>
        <w:top w:val="none" w:sz="0" w:space="0" w:color="auto"/>
        <w:left w:val="none" w:sz="0" w:space="0" w:color="auto"/>
        <w:bottom w:val="none" w:sz="0" w:space="0" w:color="auto"/>
        <w:right w:val="none" w:sz="0" w:space="0" w:color="auto"/>
      </w:divBdr>
      <w:divsChild>
        <w:div w:id="1959874103">
          <w:marLeft w:val="0"/>
          <w:marRight w:val="0"/>
          <w:marTop w:val="0"/>
          <w:marBottom w:val="225"/>
          <w:divBdr>
            <w:top w:val="none" w:sz="0" w:space="0" w:color="auto"/>
            <w:left w:val="none" w:sz="0" w:space="0" w:color="auto"/>
            <w:bottom w:val="none" w:sz="0" w:space="0" w:color="auto"/>
            <w:right w:val="none" w:sz="0" w:space="0" w:color="auto"/>
          </w:divBdr>
          <w:divsChild>
            <w:div w:id="1410885482">
              <w:marLeft w:val="0"/>
              <w:marRight w:val="0"/>
              <w:marTop w:val="0"/>
              <w:marBottom w:val="0"/>
              <w:divBdr>
                <w:top w:val="none" w:sz="0" w:space="0" w:color="auto"/>
                <w:left w:val="none" w:sz="0" w:space="0" w:color="auto"/>
                <w:bottom w:val="none" w:sz="0" w:space="0" w:color="auto"/>
                <w:right w:val="none" w:sz="0" w:space="0" w:color="auto"/>
              </w:divBdr>
              <w:divsChild>
                <w:div w:id="1499223325">
                  <w:marLeft w:val="0"/>
                  <w:marRight w:val="0"/>
                  <w:marTop w:val="0"/>
                  <w:marBottom w:val="0"/>
                  <w:divBdr>
                    <w:top w:val="none" w:sz="0" w:space="0" w:color="auto"/>
                    <w:left w:val="none" w:sz="0" w:space="0" w:color="auto"/>
                    <w:bottom w:val="none" w:sz="0" w:space="0" w:color="auto"/>
                    <w:right w:val="none" w:sz="0" w:space="0" w:color="auto"/>
                  </w:divBdr>
                  <w:divsChild>
                    <w:div w:id="1749616813">
                      <w:marLeft w:val="0"/>
                      <w:marRight w:val="0"/>
                      <w:marTop w:val="0"/>
                      <w:marBottom w:val="0"/>
                      <w:divBdr>
                        <w:top w:val="none" w:sz="0" w:space="0" w:color="auto"/>
                        <w:left w:val="none" w:sz="0" w:space="0" w:color="auto"/>
                        <w:bottom w:val="none" w:sz="0" w:space="0" w:color="auto"/>
                        <w:right w:val="none" w:sz="0" w:space="0" w:color="auto"/>
                      </w:divBdr>
                      <w:divsChild>
                        <w:div w:id="395669628">
                          <w:marLeft w:val="0"/>
                          <w:marRight w:val="0"/>
                          <w:marTop w:val="0"/>
                          <w:marBottom w:val="0"/>
                          <w:divBdr>
                            <w:top w:val="none" w:sz="0" w:space="0" w:color="auto"/>
                            <w:left w:val="none" w:sz="0" w:space="0" w:color="auto"/>
                            <w:bottom w:val="none" w:sz="0" w:space="0" w:color="auto"/>
                            <w:right w:val="none" w:sz="0" w:space="0" w:color="auto"/>
                          </w:divBdr>
                          <w:divsChild>
                            <w:div w:id="1482036179">
                              <w:marLeft w:val="0"/>
                              <w:marRight w:val="0"/>
                              <w:marTop w:val="0"/>
                              <w:marBottom w:val="0"/>
                              <w:divBdr>
                                <w:top w:val="none" w:sz="0" w:space="0" w:color="auto"/>
                                <w:left w:val="none" w:sz="0" w:space="0" w:color="auto"/>
                                <w:bottom w:val="none" w:sz="0" w:space="0" w:color="auto"/>
                                <w:right w:val="none" w:sz="0" w:space="0" w:color="auto"/>
                              </w:divBdr>
                              <w:divsChild>
                                <w:div w:id="1585409861">
                                  <w:marLeft w:val="0"/>
                                  <w:marRight w:val="0"/>
                                  <w:marTop w:val="0"/>
                                  <w:marBottom w:val="0"/>
                                  <w:divBdr>
                                    <w:top w:val="none" w:sz="0" w:space="0" w:color="auto"/>
                                    <w:left w:val="none" w:sz="0" w:space="0" w:color="auto"/>
                                    <w:bottom w:val="none" w:sz="0" w:space="0" w:color="auto"/>
                                    <w:right w:val="none" w:sz="0" w:space="0" w:color="auto"/>
                                  </w:divBdr>
                                  <w:divsChild>
                                    <w:div w:id="1633367547">
                                      <w:marLeft w:val="75"/>
                                      <w:marRight w:val="75"/>
                                      <w:marTop w:val="45"/>
                                      <w:marBottom w:val="45"/>
                                      <w:divBdr>
                                        <w:top w:val="none" w:sz="0" w:space="0" w:color="auto"/>
                                        <w:left w:val="none" w:sz="0" w:space="0" w:color="auto"/>
                                        <w:bottom w:val="none" w:sz="0" w:space="0" w:color="auto"/>
                                        <w:right w:val="none" w:sz="0" w:space="0" w:color="auto"/>
                                      </w:divBdr>
                                    </w:div>
                                    <w:div w:id="1820229436">
                                      <w:marLeft w:val="75"/>
                                      <w:marRight w:val="75"/>
                                      <w:marTop w:val="45"/>
                                      <w:marBottom w:val="45"/>
                                      <w:divBdr>
                                        <w:top w:val="none" w:sz="0" w:space="0" w:color="auto"/>
                                        <w:left w:val="none" w:sz="0" w:space="0" w:color="auto"/>
                                        <w:bottom w:val="none" w:sz="0" w:space="0" w:color="auto"/>
                                        <w:right w:val="none" w:sz="0" w:space="0" w:color="auto"/>
                                      </w:divBdr>
                                    </w:div>
                                    <w:div w:id="1577932201">
                                      <w:marLeft w:val="75"/>
                                      <w:marRight w:val="75"/>
                                      <w:marTop w:val="45"/>
                                      <w:marBottom w:val="45"/>
                                      <w:divBdr>
                                        <w:top w:val="none" w:sz="0" w:space="0" w:color="auto"/>
                                        <w:left w:val="none" w:sz="0" w:space="0" w:color="auto"/>
                                        <w:bottom w:val="none" w:sz="0" w:space="0" w:color="auto"/>
                                        <w:right w:val="none" w:sz="0" w:space="0" w:color="auto"/>
                                      </w:divBdr>
                                    </w:div>
                                    <w:div w:id="1508867957">
                                      <w:marLeft w:val="75"/>
                                      <w:marRight w:val="75"/>
                                      <w:marTop w:val="45"/>
                                      <w:marBottom w:val="45"/>
                                      <w:divBdr>
                                        <w:top w:val="none" w:sz="0" w:space="0" w:color="auto"/>
                                        <w:left w:val="none" w:sz="0" w:space="0" w:color="auto"/>
                                        <w:bottom w:val="none" w:sz="0" w:space="0" w:color="auto"/>
                                        <w:right w:val="none" w:sz="0" w:space="0" w:color="auto"/>
                                      </w:divBdr>
                                    </w:div>
                                    <w:div w:id="1585727208">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31097">
      <w:bodyDiv w:val="1"/>
      <w:marLeft w:val="0"/>
      <w:marRight w:val="0"/>
      <w:marTop w:val="0"/>
      <w:marBottom w:val="0"/>
      <w:divBdr>
        <w:top w:val="none" w:sz="0" w:space="0" w:color="auto"/>
        <w:left w:val="none" w:sz="0" w:space="0" w:color="auto"/>
        <w:bottom w:val="none" w:sz="0" w:space="0" w:color="auto"/>
        <w:right w:val="none" w:sz="0" w:space="0" w:color="auto"/>
      </w:divBdr>
      <w:divsChild>
        <w:div w:id="1534224736">
          <w:marLeft w:val="0"/>
          <w:marRight w:val="0"/>
          <w:marTop w:val="0"/>
          <w:marBottom w:val="225"/>
          <w:divBdr>
            <w:top w:val="none" w:sz="0" w:space="0" w:color="auto"/>
            <w:left w:val="none" w:sz="0" w:space="0" w:color="auto"/>
            <w:bottom w:val="none" w:sz="0" w:space="0" w:color="auto"/>
            <w:right w:val="none" w:sz="0" w:space="0" w:color="auto"/>
          </w:divBdr>
          <w:divsChild>
            <w:div w:id="516967949">
              <w:marLeft w:val="0"/>
              <w:marRight w:val="0"/>
              <w:marTop w:val="0"/>
              <w:marBottom w:val="0"/>
              <w:divBdr>
                <w:top w:val="none" w:sz="0" w:space="0" w:color="auto"/>
                <w:left w:val="none" w:sz="0" w:space="0" w:color="auto"/>
                <w:bottom w:val="none" w:sz="0" w:space="0" w:color="auto"/>
                <w:right w:val="none" w:sz="0" w:space="0" w:color="auto"/>
              </w:divBdr>
              <w:divsChild>
                <w:div w:id="669598499">
                  <w:marLeft w:val="0"/>
                  <w:marRight w:val="0"/>
                  <w:marTop w:val="0"/>
                  <w:marBottom w:val="0"/>
                  <w:divBdr>
                    <w:top w:val="none" w:sz="0" w:space="0" w:color="auto"/>
                    <w:left w:val="none" w:sz="0" w:space="0" w:color="auto"/>
                    <w:bottom w:val="none" w:sz="0" w:space="0" w:color="auto"/>
                    <w:right w:val="none" w:sz="0" w:space="0" w:color="auto"/>
                  </w:divBdr>
                  <w:divsChild>
                    <w:div w:id="554051668">
                      <w:marLeft w:val="0"/>
                      <w:marRight w:val="0"/>
                      <w:marTop w:val="0"/>
                      <w:marBottom w:val="0"/>
                      <w:divBdr>
                        <w:top w:val="none" w:sz="0" w:space="0" w:color="auto"/>
                        <w:left w:val="none" w:sz="0" w:space="0" w:color="auto"/>
                        <w:bottom w:val="none" w:sz="0" w:space="0" w:color="auto"/>
                        <w:right w:val="none" w:sz="0" w:space="0" w:color="auto"/>
                      </w:divBdr>
                      <w:divsChild>
                        <w:div w:id="257368474">
                          <w:marLeft w:val="0"/>
                          <w:marRight w:val="0"/>
                          <w:marTop w:val="0"/>
                          <w:marBottom w:val="0"/>
                          <w:divBdr>
                            <w:top w:val="none" w:sz="0" w:space="0" w:color="auto"/>
                            <w:left w:val="none" w:sz="0" w:space="0" w:color="auto"/>
                            <w:bottom w:val="none" w:sz="0" w:space="0" w:color="auto"/>
                            <w:right w:val="none" w:sz="0" w:space="0" w:color="auto"/>
                          </w:divBdr>
                          <w:divsChild>
                            <w:div w:id="1099911951">
                              <w:marLeft w:val="0"/>
                              <w:marRight w:val="0"/>
                              <w:marTop w:val="0"/>
                              <w:marBottom w:val="0"/>
                              <w:divBdr>
                                <w:top w:val="none" w:sz="0" w:space="0" w:color="auto"/>
                                <w:left w:val="none" w:sz="0" w:space="0" w:color="auto"/>
                                <w:bottom w:val="none" w:sz="0" w:space="0" w:color="auto"/>
                                <w:right w:val="none" w:sz="0" w:space="0" w:color="auto"/>
                              </w:divBdr>
                              <w:divsChild>
                                <w:div w:id="581835816">
                                  <w:marLeft w:val="0"/>
                                  <w:marRight w:val="0"/>
                                  <w:marTop w:val="0"/>
                                  <w:marBottom w:val="0"/>
                                  <w:divBdr>
                                    <w:top w:val="none" w:sz="0" w:space="0" w:color="auto"/>
                                    <w:left w:val="none" w:sz="0" w:space="0" w:color="auto"/>
                                    <w:bottom w:val="none" w:sz="0" w:space="0" w:color="auto"/>
                                    <w:right w:val="none" w:sz="0" w:space="0" w:color="auto"/>
                                  </w:divBdr>
                                  <w:divsChild>
                                    <w:div w:id="656150182">
                                      <w:marLeft w:val="75"/>
                                      <w:marRight w:val="75"/>
                                      <w:marTop w:val="45"/>
                                      <w:marBottom w:val="45"/>
                                      <w:divBdr>
                                        <w:top w:val="none" w:sz="0" w:space="0" w:color="auto"/>
                                        <w:left w:val="none" w:sz="0" w:space="0" w:color="auto"/>
                                        <w:bottom w:val="none" w:sz="0" w:space="0" w:color="auto"/>
                                        <w:right w:val="none" w:sz="0" w:space="0" w:color="auto"/>
                                      </w:divBdr>
                                    </w:div>
                                    <w:div w:id="189380565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42349">
      <w:bodyDiv w:val="1"/>
      <w:marLeft w:val="0"/>
      <w:marRight w:val="0"/>
      <w:marTop w:val="0"/>
      <w:marBottom w:val="0"/>
      <w:divBdr>
        <w:top w:val="none" w:sz="0" w:space="0" w:color="auto"/>
        <w:left w:val="none" w:sz="0" w:space="0" w:color="auto"/>
        <w:bottom w:val="none" w:sz="0" w:space="0" w:color="auto"/>
        <w:right w:val="none" w:sz="0" w:space="0" w:color="auto"/>
      </w:divBdr>
    </w:div>
    <w:div w:id="926694879">
      <w:bodyDiv w:val="1"/>
      <w:marLeft w:val="0"/>
      <w:marRight w:val="0"/>
      <w:marTop w:val="0"/>
      <w:marBottom w:val="0"/>
      <w:divBdr>
        <w:top w:val="none" w:sz="0" w:space="0" w:color="auto"/>
        <w:left w:val="none" w:sz="0" w:space="0" w:color="auto"/>
        <w:bottom w:val="none" w:sz="0" w:space="0" w:color="auto"/>
        <w:right w:val="none" w:sz="0" w:space="0" w:color="auto"/>
      </w:divBdr>
    </w:div>
    <w:div w:id="1932666557">
      <w:bodyDiv w:val="1"/>
      <w:marLeft w:val="0"/>
      <w:marRight w:val="0"/>
      <w:marTop w:val="0"/>
      <w:marBottom w:val="0"/>
      <w:divBdr>
        <w:top w:val="none" w:sz="0" w:space="0" w:color="auto"/>
        <w:left w:val="none" w:sz="0" w:space="0" w:color="auto"/>
        <w:bottom w:val="none" w:sz="0" w:space="0" w:color="auto"/>
        <w:right w:val="none" w:sz="0" w:space="0" w:color="auto"/>
      </w:divBdr>
    </w:div>
    <w:div w:id="206420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yongy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Dr. Árvai Gergely</cp:lastModifiedBy>
  <cp:revision>4</cp:revision>
  <cp:lastPrinted>2019-12-16T07:33:00Z</cp:lastPrinted>
  <dcterms:created xsi:type="dcterms:W3CDTF">2020-06-25T09:23:00Z</dcterms:created>
  <dcterms:modified xsi:type="dcterms:W3CDTF">2020-06-26T08:13:00Z</dcterms:modified>
</cp:coreProperties>
</file>