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40" w:rsidRDefault="00235040" w:rsidP="00235040">
      <w:pPr>
        <w:jc w:val="center"/>
        <w:rPr>
          <w:b/>
          <w:sz w:val="20"/>
        </w:rPr>
      </w:pPr>
    </w:p>
    <w:p w:rsidR="00235040" w:rsidRPr="00235040" w:rsidRDefault="00235040" w:rsidP="00235040">
      <w:pPr>
        <w:spacing w:line="360" w:lineRule="auto"/>
        <w:jc w:val="center"/>
        <w:rPr>
          <w:b/>
          <w:caps/>
          <w:szCs w:val="26"/>
          <w:u w:val="single"/>
        </w:rPr>
      </w:pPr>
      <w:r w:rsidRPr="00235040">
        <w:rPr>
          <w:b/>
          <w:caps/>
          <w:noProof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AFF78" wp14:editId="79A778CE">
                <wp:simplePos x="0" y="0"/>
                <wp:positionH relativeFrom="column">
                  <wp:posOffset>2760980</wp:posOffset>
                </wp:positionH>
                <wp:positionV relativeFrom="paragraph">
                  <wp:posOffset>-649605</wp:posOffset>
                </wp:positionV>
                <wp:extent cx="563880" cy="404495"/>
                <wp:effectExtent l="3175" t="1270" r="4445" b="381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217.4pt;margin-top:-51.15pt;width:44.4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" stroked="f"/>
            </w:pict>
          </mc:Fallback>
        </mc:AlternateContent>
      </w:r>
      <w:r w:rsidRPr="00235040">
        <w:rPr>
          <w:b/>
          <w:szCs w:val="26"/>
          <w:u w:val="single"/>
        </w:rPr>
        <w:t>Gyöngyös Városi Önkormányzat</w:t>
      </w:r>
      <w:r>
        <w:rPr>
          <w:b/>
          <w:szCs w:val="26"/>
          <w:u w:val="single"/>
        </w:rPr>
        <w:t>a</w:t>
      </w:r>
      <w:r w:rsidRPr="00235040">
        <w:rPr>
          <w:b/>
          <w:szCs w:val="26"/>
          <w:u w:val="single"/>
        </w:rPr>
        <w:t xml:space="preserve"> Képviselő-testületének</w:t>
      </w:r>
    </w:p>
    <w:p w:rsidR="00235040" w:rsidRPr="00235040" w:rsidRDefault="00557B49" w:rsidP="00235040">
      <w:pPr>
        <w:spacing w:line="360" w:lineRule="auto"/>
        <w:jc w:val="center"/>
        <w:rPr>
          <w:b/>
          <w:szCs w:val="26"/>
          <w:u w:val="single"/>
        </w:rPr>
      </w:pPr>
      <w:r>
        <w:rPr>
          <w:b/>
          <w:szCs w:val="26"/>
          <w:u w:val="single"/>
        </w:rPr>
        <w:t>10</w:t>
      </w:r>
      <w:r w:rsidR="00235040" w:rsidRPr="00235040">
        <w:rPr>
          <w:b/>
          <w:szCs w:val="26"/>
          <w:u w:val="single"/>
        </w:rPr>
        <w:t>/2014</w:t>
      </w:r>
      <w:r w:rsidR="00235040">
        <w:rPr>
          <w:b/>
          <w:szCs w:val="26"/>
          <w:u w:val="single"/>
        </w:rPr>
        <w:t>. (IV.25.</w:t>
      </w:r>
      <w:r w:rsidR="00235040" w:rsidRPr="00235040">
        <w:rPr>
          <w:b/>
          <w:szCs w:val="26"/>
          <w:u w:val="single"/>
        </w:rPr>
        <w:t>) önkormányzati rendelete</w:t>
      </w:r>
    </w:p>
    <w:p w:rsidR="00235040" w:rsidRPr="00235040" w:rsidRDefault="00235040" w:rsidP="00235040">
      <w:pPr>
        <w:spacing w:line="360" w:lineRule="auto"/>
        <w:jc w:val="center"/>
        <w:rPr>
          <w:b/>
          <w:szCs w:val="26"/>
          <w:u w:val="single"/>
        </w:rPr>
      </w:pPr>
      <w:proofErr w:type="gramStart"/>
      <w:r w:rsidRPr="00235040">
        <w:rPr>
          <w:b/>
          <w:szCs w:val="26"/>
          <w:u w:val="single"/>
        </w:rPr>
        <w:t>az</w:t>
      </w:r>
      <w:proofErr w:type="gramEnd"/>
      <w:r w:rsidRPr="00235040">
        <w:rPr>
          <w:b/>
          <w:szCs w:val="26"/>
          <w:u w:val="single"/>
        </w:rPr>
        <w:t xml:space="preserve"> Önkormányzat és intézményei 2014. évi pénzmaradványáról</w:t>
      </w:r>
      <w:r>
        <w:rPr>
          <w:b/>
          <w:szCs w:val="26"/>
          <w:u w:val="single"/>
        </w:rPr>
        <w:t>*</w:t>
      </w:r>
    </w:p>
    <w:p w:rsidR="00235040" w:rsidRPr="00235040" w:rsidRDefault="00235040" w:rsidP="00235040">
      <w:pPr>
        <w:spacing w:line="360" w:lineRule="auto"/>
        <w:rPr>
          <w:color w:val="FF0000"/>
          <w:szCs w:val="26"/>
          <w:u w:val="single"/>
        </w:rPr>
      </w:pPr>
    </w:p>
    <w:p w:rsidR="00235040" w:rsidRPr="00C235A3" w:rsidRDefault="00235040" w:rsidP="00235040">
      <w:pPr>
        <w:rPr>
          <w:color w:val="FF0000"/>
          <w:sz w:val="20"/>
        </w:rPr>
      </w:pPr>
    </w:p>
    <w:p w:rsidR="00235040" w:rsidRPr="007E5145" w:rsidRDefault="00235040" w:rsidP="00235040">
      <w:pPr>
        <w:rPr>
          <w:sz w:val="20"/>
        </w:rPr>
      </w:pPr>
      <w:r w:rsidRPr="007E5145">
        <w:rPr>
          <w:sz w:val="20"/>
        </w:rPr>
        <w:t>Gyöngyös Város Képviselő-testülete Az államháztartásról szóló, többször módosított 2011. évi CXCV. törvény alapján az Önkormányzat és intézményei 2013. évi pénzmaradványáról a következő rendeletet alkotja.</w:t>
      </w:r>
    </w:p>
    <w:p w:rsidR="00235040" w:rsidRPr="007E5145" w:rsidRDefault="00235040" w:rsidP="00235040">
      <w:pPr>
        <w:rPr>
          <w:sz w:val="20"/>
        </w:rPr>
      </w:pPr>
    </w:p>
    <w:p w:rsidR="00235040" w:rsidRPr="007E5145" w:rsidRDefault="00235040" w:rsidP="00235040">
      <w:pPr>
        <w:jc w:val="center"/>
        <w:rPr>
          <w:b/>
          <w:sz w:val="20"/>
        </w:rPr>
      </w:pPr>
      <w:r w:rsidRPr="007E5145">
        <w:rPr>
          <w:b/>
          <w:sz w:val="20"/>
        </w:rPr>
        <w:t>1.§</w:t>
      </w:r>
    </w:p>
    <w:p w:rsidR="00235040" w:rsidRPr="007E5145" w:rsidRDefault="00235040" w:rsidP="00235040">
      <w:pPr>
        <w:jc w:val="center"/>
        <w:rPr>
          <w:sz w:val="20"/>
        </w:rPr>
      </w:pPr>
    </w:p>
    <w:p w:rsidR="00235040" w:rsidRPr="007E5145" w:rsidRDefault="00235040" w:rsidP="00235040">
      <w:pPr>
        <w:pStyle w:val="Szvegtrzsbehzssal"/>
        <w:rPr>
          <w:color w:val="auto"/>
          <w:sz w:val="20"/>
        </w:rPr>
      </w:pPr>
      <w:r w:rsidRPr="007E5145">
        <w:rPr>
          <w:color w:val="auto"/>
          <w:sz w:val="20"/>
        </w:rPr>
        <w:t xml:space="preserve">(1) </w:t>
      </w:r>
      <w:r w:rsidRPr="007E5145">
        <w:rPr>
          <w:color w:val="auto"/>
          <w:sz w:val="20"/>
        </w:rPr>
        <w:tab/>
        <w:t>A Képviselő-testület Gyöngyös Város Önkormányzata 2013. évi jóváhagyott pénzmaradványának levezetését az 1. melléklet szerint hagyja jóvá.</w:t>
      </w:r>
    </w:p>
    <w:p w:rsidR="00235040" w:rsidRPr="007E5145" w:rsidRDefault="00235040" w:rsidP="00235040">
      <w:pPr>
        <w:tabs>
          <w:tab w:val="left" w:pos="426"/>
        </w:tabs>
        <w:ind w:left="426" w:hanging="426"/>
        <w:rPr>
          <w:sz w:val="20"/>
        </w:rPr>
      </w:pPr>
    </w:p>
    <w:p w:rsidR="00235040" w:rsidRPr="007E5145" w:rsidRDefault="00235040" w:rsidP="00235040">
      <w:pPr>
        <w:tabs>
          <w:tab w:val="left" w:pos="426"/>
        </w:tabs>
        <w:ind w:left="426" w:hanging="426"/>
        <w:rPr>
          <w:sz w:val="20"/>
        </w:rPr>
      </w:pPr>
      <w:r w:rsidRPr="007E5145">
        <w:rPr>
          <w:sz w:val="20"/>
        </w:rPr>
        <w:t xml:space="preserve">(2)  A Képviselő-testület az Önkormányzat és intézményei 2013. évi </w:t>
      </w:r>
    </w:p>
    <w:p w:rsidR="00235040" w:rsidRPr="007E5145" w:rsidRDefault="00235040" w:rsidP="00235040">
      <w:pPr>
        <w:tabs>
          <w:tab w:val="left" w:pos="426"/>
        </w:tabs>
        <w:ind w:left="425" w:hanging="425"/>
        <w:rPr>
          <w:sz w:val="20"/>
        </w:rPr>
      </w:pPr>
    </w:p>
    <w:p w:rsidR="00235040" w:rsidRPr="007E5145" w:rsidRDefault="00235040" w:rsidP="00235040">
      <w:pPr>
        <w:numPr>
          <w:ilvl w:val="0"/>
          <w:numId w:val="2"/>
        </w:numPr>
        <w:tabs>
          <w:tab w:val="right" w:pos="5954"/>
        </w:tabs>
        <w:rPr>
          <w:sz w:val="20"/>
        </w:rPr>
      </w:pPr>
      <w:r w:rsidRPr="007E5145">
        <w:rPr>
          <w:sz w:val="20"/>
        </w:rPr>
        <w:t xml:space="preserve">helyesbített pénzmaradványát </w:t>
      </w:r>
      <w:r w:rsidRPr="007E5145">
        <w:rPr>
          <w:sz w:val="20"/>
        </w:rPr>
        <w:tab/>
        <w:t xml:space="preserve">1.522.733 EFt-ban </w:t>
      </w:r>
    </w:p>
    <w:p w:rsidR="00235040" w:rsidRPr="007E5145" w:rsidRDefault="00235040" w:rsidP="00235040">
      <w:pPr>
        <w:numPr>
          <w:ilvl w:val="0"/>
          <w:numId w:val="2"/>
        </w:numPr>
        <w:tabs>
          <w:tab w:val="right" w:pos="5954"/>
        </w:tabs>
        <w:rPr>
          <w:sz w:val="20"/>
        </w:rPr>
      </w:pPr>
      <w:r w:rsidRPr="007E5145">
        <w:rPr>
          <w:sz w:val="20"/>
        </w:rPr>
        <w:t xml:space="preserve">módosított pénzmaradványát </w:t>
      </w:r>
      <w:r w:rsidRPr="007E5145">
        <w:rPr>
          <w:sz w:val="20"/>
        </w:rPr>
        <w:tab/>
        <w:t>1.514.584 EFt-ban</w:t>
      </w:r>
    </w:p>
    <w:p w:rsidR="00235040" w:rsidRPr="007E5145" w:rsidRDefault="00235040" w:rsidP="00235040">
      <w:pPr>
        <w:numPr>
          <w:ilvl w:val="0"/>
          <w:numId w:val="2"/>
        </w:numPr>
        <w:tabs>
          <w:tab w:val="right" w:pos="5954"/>
        </w:tabs>
        <w:rPr>
          <w:bCs/>
          <w:sz w:val="20"/>
        </w:rPr>
      </w:pPr>
      <w:r w:rsidRPr="007E5145">
        <w:rPr>
          <w:sz w:val="20"/>
        </w:rPr>
        <w:t xml:space="preserve">jóváhagyott </w:t>
      </w:r>
      <w:proofErr w:type="gramStart"/>
      <w:r w:rsidRPr="007E5145">
        <w:rPr>
          <w:sz w:val="20"/>
        </w:rPr>
        <w:t>pénzmaradványát</w:t>
      </w:r>
      <w:r w:rsidRPr="007E5145">
        <w:rPr>
          <w:b/>
          <w:i/>
          <w:sz w:val="20"/>
        </w:rPr>
        <w:t xml:space="preserve">   </w:t>
      </w:r>
      <w:r w:rsidRPr="007E5145">
        <w:rPr>
          <w:b/>
          <w:i/>
          <w:sz w:val="20"/>
        </w:rPr>
        <w:tab/>
      </w:r>
      <w:r w:rsidRPr="007E5145">
        <w:rPr>
          <w:sz w:val="20"/>
        </w:rPr>
        <w:t>660.</w:t>
      </w:r>
      <w:proofErr w:type="gramEnd"/>
      <w:r w:rsidRPr="007E5145">
        <w:rPr>
          <w:sz w:val="20"/>
        </w:rPr>
        <w:t>826</w:t>
      </w:r>
      <w:r w:rsidRPr="007E5145">
        <w:rPr>
          <w:bCs/>
          <w:sz w:val="20"/>
        </w:rPr>
        <w:t xml:space="preserve"> EFt-ban</w:t>
      </w:r>
    </w:p>
    <w:p w:rsidR="00235040" w:rsidRPr="007E5145" w:rsidRDefault="00235040" w:rsidP="00235040">
      <w:pPr>
        <w:tabs>
          <w:tab w:val="left" w:pos="426"/>
        </w:tabs>
        <w:ind w:left="425" w:hanging="425"/>
        <w:rPr>
          <w:bCs/>
          <w:sz w:val="20"/>
        </w:rPr>
      </w:pPr>
    </w:p>
    <w:p w:rsidR="00235040" w:rsidRPr="007E5145" w:rsidRDefault="00235040" w:rsidP="00235040">
      <w:pPr>
        <w:tabs>
          <w:tab w:val="left" w:pos="426"/>
        </w:tabs>
        <w:ind w:left="426"/>
        <w:rPr>
          <w:sz w:val="20"/>
        </w:rPr>
      </w:pPr>
      <w:r w:rsidRPr="007E5145">
        <w:rPr>
          <w:b/>
          <w:sz w:val="20"/>
        </w:rPr>
        <w:t xml:space="preserve"> </w:t>
      </w:r>
      <w:proofErr w:type="gramStart"/>
      <w:r w:rsidRPr="007E5145">
        <w:rPr>
          <w:sz w:val="20"/>
        </w:rPr>
        <w:t>állapítja</w:t>
      </w:r>
      <w:proofErr w:type="gramEnd"/>
      <w:r w:rsidRPr="007E5145">
        <w:rPr>
          <w:sz w:val="20"/>
        </w:rPr>
        <w:t xml:space="preserve"> meg.</w:t>
      </w:r>
    </w:p>
    <w:p w:rsidR="00235040" w:rsidRPr="007E5145" w:rsidRDefault="00235040" w:rsidP="00235040">
      <w:pPr>
        <w:ind w:left="284" w:hanging="284"/>
        <w:rPr>
          <w:sz w:val="20"/>
        </w:rPr>
      </w:pPr>
    </w:p>
    <w:p w:rsidR="00235040" w:rsidRPr="007E5145" w:rsidRDefault="00235040" w:rsidP="00235040">
      <w:pPr>
        <w:ind w:left="426" w:hanging="426"/>
        <w:jc w:val="center"/>
        <w:rPr>
          <w:sz w:val="20"/>
        </w:rPr>
      </w:pPr>
      <w:r w:rsidRPr="007E5145">
        <w:rPr>
          <w:b/>
          <w:sz w:val="20"/>
        </w:rPr>
        <w:t>2.§</w:t>
      </w:r>
    </w:p>
    <w:p w:rsidR="00235040" w:rsidRPr="00C235A3" w:rsidRDefault="00235040" w:rsidP="00235040">
      <w:pPr>
        <w:ind w:firstLine="284"/>
        <w:rPr>
          <w:color w:val="FF0000"/>
          <w:sz w:val="20"/>
        </w:rPr>
      </w:pPr>
    </w:p>
    <w:p w:rsidR="00235040" w:rsidRPr="007E5145" w:rsidRDefault="00235040" w:rsidP="00235040">
      <w:pPr>
        <w:numPr>
          <w:ilvl w:val="0"/>
          <w:numId w:val="3"/>
        </w:numPr>
        <w:tabs>
          <w:tab w:val="left" w:pos="284"/>
        </w:tabs>
        <w:ind w:left="426" w:hanging="426"/>
        <w:rPr>
          <w:sz w:val="20"/>
        </w:rPr>
      </w:pPr>
      <w:r>
        <w:rPr>
          <w:sz w:val="20"/>
        </w:rPr>
        <w:t xml:space="preserve"> </w:t>
      </w:r>
      <w:r w:rsidRPr="007E5145">
        <w:rPr>
          <w:sz w:val="20"/>
        </w:rPr>
        <w:t>A Képviselő-testület az 1.§ (2) bekezdés 3. pontjában jóváhagyott pénzmaradványból kötelezettsé</w:t>
      </w:r>
      <w:r w:rsidRPr="007E5145">
        <w:rPr>
          <w:sz w:val="20"/>
        </w:rPr>
        <w:t>g</w:t>
      </w:r>
      <w:r w:rsidRPr="007E5145">
        <w:rPr>
          <w:sz w:val="20"/>
        </w:rPr>
        <w:t xml:space="preserve">vállalással terhelt maradványként 270.649 </w:t>
      </w:r>
      <w:proofErr w:type="spellStart"/>
      <w:r w:rsidRPr="007E5145">
        <w:rPr>
          <w:sz w:val="20"/>
        </w:rPr>
        <w:t>EFt-ot</w:t>
      </w:r>
      <w:proofErr w:type="spellEnd"/>
      <w:r w:rsidRPr="007E5145">
        <w:rPr>
          <w:sz w:val="20"/>
        </w:rPr>
        <w:t xml:space="preserve">, szabad pénzmaradványként pedig 390.177 </w:t>
      </w:r>
      <w:proofErr w:type="spellStart"/>
      <w:r w:rsidRPr="007E5145">
        <w:rPr>
          <w:sz w:val="20"/>
        </w:rPr>
        <w:t>EFt-ot</w:t>
      </w:r>
      <w:proofErr w:type="spellEnd"/>
      <w:r w:rsidRPr="007E5145">
        <w:rPr>
          <w:sz w:val="20"/>
        </w:rPr>
        <w:t xml:space="preserve"> hagy jóvá.</w:t>
      </w:r>
    </w:p>
    <w:p w:rsidR="00235040" w:rsidRPr="007E5145" w:rsidRDefault="00235040" w:rsidP="00235040">
      <w:pPr>
        <w:tabs>
          <w:tab w:val="left" w:pos="426"/>
        </w:tabs>
        <w:ind w:left="720" w:hanging="426"/>
        <w:rPr>
          <w:sz w:val="20"/>
        </w:rPr>
      </w:pPr>
    </w:p>
    <w:p w:rsidR="00235040" w:rsidRPr="007E5145" w:rsidRDefault="00235040" w:rsidP="00235040">
      <w:pPr>
        <w:numPr>
          <w:ilvl w:val="0"/>
          <w:numId w:val="3"/>
        </w:numPr>
        <w:tabs>
          <w:tab w:val="left" w:pos="426"/>
        </w:tabs>
        <w:ind w:left="426" w:hanging="426"/>
        <w:rPr>
          <w:sz w:val="20"/>
        </w:rPr>
      </w:pPr>
      <w:r w:rsidRPr="007E5145">
        <w:rPr>
          <w:sz w:val="20"/>
        </w:rPr>
        <w:t xml:space="preserve"> A kötelezettségvállalással terhelt maradvány felosztását az 1. mellékletben foglalt részletezés ala</w:t>
      </w:r>
      <w:r w:rsidRPr="007E5145">
        <w:rPr>
          <w:sz w:val="20"/>
        </w:rPr>
        <w:t>p</w:t>
      </w:r>
      <w:r w:rsidRPr="007E5145">
        <w:rPr>
          <w:sz w:val="20"/>
        </w:rPr>
        <w:t>ján az alábbiak szerint hagyja jóvá:</w:t>
      </w:r>
    </w:p>
    <w:p w:rsidR="00235040" w:rsidRPr="007E5145" w:rsidRDefault="00235040" w:rsidP="00235040">
      <w:pPr>
        <w:ind w:hanging="426"/>
        <w:rPr>
          <w:sz w:val="20"/>
        </w:rPr>
      </w:pPr>
    </w:p>
    <w:p w:rsidR="00235040" w:rsidRPr="007E5145" w:rsidRDefault="00235040" w:rsidP="00235040">
      <w:pPr>
        <w:numPr>
          <w:ilvl w:val="0"/>
          <w:numId w:val="1"/>
        </w:numPr>
        <w:tabs>
          <w:tab w:val="clear" w:pos="1146"/>
          <w:tab w:val="left" w:pos="709"/>
          <w:tab w:val="right" w:pos="5670"/>
        </w:tabs>
        <w:ind w:left="709" w:hanging="426"/>
        <w:rPr>
          <w:b/>
          <w:i/>
          <w:sz w:val="20"/>
        </w:rPr>
      </w:pPr>
      <w:r w:rsidRPr="007E5145">
        <w:rPr>
          <w:sz w:val="20"/>
        </w:rPr>
        <w:t>személyi juttatásra</w:t>
      </w:r>
      <w:r w:rsidRPr="007E5145">
        <w:rPr>
          <w:sz w:val="20"/>
        </w:rPr>
        <w:tab/>
        <w:t>11.420 EFt</w:t>
      </w:r>
    </w:p>
    <w:p w:rsidR="00235040" w:rsidRPr="007E5145" w:rsidRDefault="00235040" w:rsidP="00235040">
      <w:pPr>
        <w:numPr>
          <w:ilvl w:val="0"/>
          <w:numId w:val="1"/>
        </w:numPr>
        <w:tabs>
          <w:tab w:val="clear" w:pos="1146"/>
          <w:tab w:val="left" w:pos="709"/>
          <w:tab w:val="right" w:pos="5670"/>
        </w:tabs>
        <w:ind w:left="709" w:hanging="426"/>
        <w:rPr>
          <w:sz w:val="20"/>
        </w:rPr>
      </w:pPr>
      <w:r w:rsidRPr="007E5145">
        <w:rPr>
          <w:sz w:val="20"/>
        </w:rPr>
        <w:t>személyi juttatás járulékára</w:t>
      </w:r>
      <w:r w:rsidRPr="007E5145">
        <w:rPr>
          <w:sz w:val="20"/>
        </w:rPr>
        <w:tab/>
        <w:t>3.084 EFt</w:t>
      </w:r>
    </w:p>
    <w:p w:rsidR="00235040" w:rsidRPr="007E5145" w:rsidRDefault="00235040" w:rsidP="00235040">
      <w:pPr>
        <w:numPr>
          <w:ilvl w:val="0"/>
          <w:numId w:val="1"/>
        </w:numPr>
        <w:tabs>
          <w:tab w:val="clear" w:pos="1146"/>
          <w:tab w:val="left" w:pos="709"/>
          <w:tab w:val="right" w:pos="5670"/>
        </w:tabs>
        <w:ind w:left="709" w:hanging="426"/>
        <w:rPr>
          <w:sz w:val="20"/>
        </w:rPr>
      </w:pPr>
      <w:r w:rsidRPr="007E5145">
        <w:rPr>
          <w:sz w:val="20"/>
        </w:rPr>
        <w:t>dologi kiadásokra</w:t>
      </w:r>
      <w:r w:rsidRPr="007E5145">
        <w:rPr>
          <w:sz w:val="20"/>
        </w:rPr>
        <w:tab/>
        <w:t>70.766 EFt</w:t>
      </w:r>
    </w:p>
    <w:p w:rsidR="00235040" w:rsidRPr="007E5145" w:rsidRDefault="00235040" w:rsidP="00235040">
      <w:pPr>
        <w:numPr>
          <w:ilvl w:val="0"/>
          <w:numId w:val="1"/>
        </w:numPr>
        <w:tabs>
          <w:tab w:val="clear" w:pos="1146"/>
          <w:tab w:val="left" w:pos="709"/>
          <w:tab w:val="right" w:pos="5670"/>
        </w:tabs>
        <w:ind w:left="709" w:hanging="426"/>
        <w:rPr>
          <w:sz w:val="20"/>
        </w:rPr>
      </w:pPr>
      <w:r w:rsidRPr="007E5145">
        <w:rPr>
          <w:sz w:val="20"/>
        </w:rPr>
        <w:t>pénzeszközátadásra</w:t>
      </w:r>
      <w:r w:rsidRPr="007E5145">
        <w:rPr>
          <w:sz w:val="20"/>
        </w:rPr>
        <w:tab/>
        <w:t>5.755 EFt</w:t>
      </w:r>
    </w:p>
    <w:p w:rsidR="00235040" w:rsidRPr="007E5145" w:rsidRDefault="00235040" w:rsidP="00235040">
      <w:pPr>
        <w:numPr>
          <w:ilvl w:val="0"/>
          <w:numId w:val="1"/>
        </w:numPr>
        <w:tabs>
          <w:tab w:val="clear" w:pos="1146"/>
          <w:tab w:val="left" w:pos="709"/>
          <w:tab w:val="right" w:pos="5670"/>
        </w:tabs>
        <w:ind w:left="709" w:hanging="426"/>
        <w:rPr>
          <w:sz w:val="20"/>
        </w:rPr>
      </w:pPr>
      <w:r w:rsidRPr="007E5145">
        <w:rPr>
          <w:sz w:val="20"/>
        </w:rPr>
        <w:t>felhalmozási kiadásokra</w:t>
      </w:r>
      <w:r w:rsidRPr="007E5145">
        <w:rPr>
          <w:sz w:val="20"/>
        </w:rPr>
        <w:tab/>
        <w:t xml:space="preserve">45.211 EFt </w:t>
      </w:r>
    </w:p>
    <w:p w:rsidR="00235040" w:rsidRDefault="00235040" w:rsidP="00235040">
      <w:pPr>
        <w:numPr>
          <w:ilvl w:val="0"/>
          <w:numId w:val="1"/>
        </w:numPr>
        <w:tabs>
          <w:tab w:val="clear" w:pos="1146"/>
          <w:tab w:val="left" w:pos="709"/>
          <w:tab w:val="right" w:pos="5670"/>
        </w:tabs>
        <w:ind w:left="709" w:hanging="426"/>
        <w:rPr>
          <w:sz w:val="20"/>
        </w:rPr>
      </w:pPr>
      <w:r w:rsidRPr="007E5145">
        <w:rPr>
          <w:sz w:val="20"/>
        </w:rPr>
        <w:t xml:space="preserve">felújítási kiadásokra </w:t>
      </w:r>
      <w:r w:rsidRPr="007E5145">
        <w:rPr>
          <w:sz w:val="20"/>
        </w:rPr>
        <w:tab/>
        <w:t>134.413 EFt</w:t>
      </w:r>
    </w:p>
    <w:p w:rsidR="00235040" w:rsidRDefault="00235040" w:rsidP="00235040">
      <w:pPr>
        <w:tabs>
          <w:tab w:val="right" w:pos="5670"/>
        </w:tabs>
        <w:ind w:left="567" w:hanging="284"/>
        <w:rPr>
          <w:sz w:val="20"/>
        </w:rPr>
      </w:pPr>
    </w:p>
    <w:p w:rsidR="00235040" w:rsidRPr="007E5145" w:rsidRDefault="00235040" w:rsidP="00235040">
      <w:pPr>
        <w:numPr>
          <w:ilvl w:val="0"/>
          <w:numId w:val="3"/>
        </w:numPr>
        <w:tabs>
          <w:tab w:val="left" w:pos="567"/>
          <w:tab w:val="right" w:pos="5670"/>
        </w:tabs>
        <w:ind w:hanging="720"/>
        <w:rPr>
          <w:sz w:val="20"/>
        </w:rPr>
      </w:pPr>
      <w:r>
        <w:rPr>
          <w:sz w:val="20"/>
        </w:rPr>
        <w:t xml:space="preserve">A Képviselő-testület a szabad pénzmaradvány teljes összegét tartalékba helyezi. </w:t>
      </w:r>
    </w:p>
    <w:p w:rsidR="00235040" w:rsidRPr="00C235A3" w:rsidRDefault="00235040" w:rsidP="00235040">
      <w:pPr>
        <w:rPr>
          <w:color w:val="FF0000"/>
          <w:sz w:val="20"/>
        </w:rPr>
      </w:pPr>
    </w:p>
    <w:p w:rsidR="00235040" w:rsidRPr="003C4C0A" w:rsidRDefault="00235040" w:rsidP="00235040">
      <w:pPr>
        <w:jc w:val="center"/>
        <w:rPr>
          <w:b/>
          <w:bCs/>
          <w:sz w:val="20"/>
        </w:rPr>
      </w:pPr>
      <w:r w:rsidRPr="003C4C0A">
        <w:rPr>
          <w:b/>
          <w:bCs/>
          <w:sz w:val="20"/>
        </w:rPr>
        <w:t>3.§</w:t>
      </w:r>
    </w:p>
    <w:p w:rsidR="00235040" w:rsidRPr="003C4C0A" w:rsidRDefault="00235040" w:rsidP="00235040">
      <w:pPr>
        <w:rPr>
          <w:sz w:val="20"/>
        </w:rPr>
      </w:pPr>
    </w:p>
    <w:p w:rsidR="00235040" w:rsidRPr="003C4C0A" w:rsidRDefault="00235040" w:rsidP="00235040">
      <w:pPr>
        <w:pStyle w:val="Szvegtrzsbehzssal"/>
        <w:rPr>
          <w:color w:val="auto"/>
          <w:sz w:val="20"/>
        </w:rPr>
      </w:pPr>
      <w:r w:rsidRPr="003C4C0A">
        <w:rPr>
          <w:color w:val="auto"/>
          <w:sz w:val="20"/>
        </w:rPr>
        <w:t xml:space="preserve">(1) </w:t>
      </w:r>
      <w:r w:rsidRPr="003C4C0A">
        <w:rPr>
          <w:color w:val="auto"/>
          <w:sz w:val="20"/>
        </w:rPr>
        <w:tab/>
        <w:t>A Rendelet a kihirdetést követő napon lép hatályba.</w:t>
      </w:r>
    </w:p>
    <w:p w:rsidR="00235040" w:rsidRPr="003C4C0A" w:rsidRDefault="00235040" w:rsidP="00235040">
      <w:pPr>
        <w:tabs>
          <w:tab w:val="left" w:pos="426"/>
        </w:tabs>
        <w:ind w:left="426" w:hanging="426"/>
        <w:rPr>
          <w:sz w:val="20"/>
        </w:rPr>
      </w:pPr>
    </w:p>
    <w:p w:rsidR="00235040" w:rsidRPr="003C4C0A" w:rsidRDefault="00235040" w:rsidP="00235040">
      <w:pPr>
        <w:tabs>
          <w:tab w:val="left" w:pos="426"/>
        </w:tabs>
        <w:ind w:left="426" w:hanging="426"/>
        <w:rPr>
          <w:sz w:val="20"/>
        </w:rPr>
      </w:pPr>
    </w:p>
    <w:p w:rsidR="00127A38" w:rsidRPr="00557B49" w:rsidRDefault="00235040">
      <w:pPr>
        <w:rPr>
          <w:b/>
          <w:sz w:val="24"/>
          <w:szCs w:val="24"/>
        </w:rPr>
      </w:pPr>
      <w:r w:rsidRPr="00557B49">
        <w:rPr>
          <w:b/>
          <w:sz w:val="24"/>
          <w:szCs w:val="24"/>
        </w:rPr>
        <w:t>Gyöngyös, 2014. április 25.</w:t>
      </w:r>
    </w:p>
    <w:p w:rsidR="00235040" w:rsidRDefault="00235040">
      <w:pPr>
        <w:rPr>
          <w:b/>
          <w:sz w:val="24"/>
          <w:szCs w:val="24"/>
        </w:rPr>
      </w:pPr>
    </w:p>
    <w:p w:rsidR="00557B49" w:rsidRPr="00557B49" w:rsidRDefault="00557B49">
      <w:pPr>
        <w:rPr>
          <w:b/>
          <w:sz w:val="24"/>
          <w:szCs w:val="24"/>
        </w:rPr>
      </w:pPr>
    </w:p>
    <w:p w:rsidR="00235040" w:rsidRPr="00557B49" w:rsidRDefault="00235040">
      <w:pPr>
        <w:rPr>
          <w:b/>
          <w:sz w:val="24"/>
          <w:szCs w:val="24"/>
        </w:rPr>
      </w:pPr>
      <w:r w:rsidRPr="00557B49">
        <w:rPr>
          <w:b/>
          <w:sz w:val="24"/>
          <w:szCs w:val="24"/>
        </w:rPr>
        <w:t xml:space="preserve">                   Faragó </w:t>
      </w:r>
      <w:proofErr w:type="gramStart"/>
      <w:r w:rsidRPr="00557B49">
        <w:rPr>
          <w:b/>
          <w:sz w:val="24"/>
          <w:szCs w:val="24"/>
        </w:rPr>
        <w:t xml:space="preserve">László      </w:t>
      </w:r>
      <w:r w:rsidR="00557B49">
        <w:rPr>
          <w:b/>
          <w:sz w:val="24"/>
          <w:szCs w:val="24"/>
        </w:rPr>
        <w:t xml:space="preserve">     </w:t>
      </w:r>
      <w:r w:rsidRPr="00557B49">
        <w:rPr>
          <w:b/>
          <w:sz w:val="24"/>
          <w:szCs w:val="24"/>
        </w:rPr>
        <w:t xml:space="preserve">        </w:t>
      </w:r>
      <w:r w:rsidR="00557B49">
        <w:rPr>
          <w:b/>
          <w:sz w:val="24"/>
          <w:szCs w:val="24"/>
        </w:rPr>
        <w:t xml:space="preserve">      </w:t>
      </w:r>
      <w:r w:rsidRPr="00557B49">
        <w:rPr>
          <w:b/>
          <w:sz w:val="24"/>
          <w:szCs w:val="24"/>
        </w:rPr>
        <w:t xml:space="preserve">                    Dr.</w:t>
      </w:r>
      <w:proofErr w:type="gramEnd"/>
      <w:r w:rsidRPr="00557B49">
        <w:rPr>
          <w:b/>
          <w:sz w:val="24"/>
          <w:szCs w:val="24"/>
        </w:rPr>
        <w:t xml:space="preserve"> Kozma Katalin</w:t>
      </w:r>
    </w:p>
    <w:p w:rsidR="00235040" w:rsidRPr="00557B49" w:rsidRDefault="00235040">
      <w:pPr>
        <w:rPr>
          <w:b/>
          <w:sz w:val="24"/>
          <w:szCs w:val="24"/>
        </w:rPr>
      </w:pPr>
      <w:r w:rsidRPr="00557B49">
        <w:rPr>
          <w:b/>
          <w:sz w:val="24"/>
          <w:szCs w:val="24"/>
        </w:rPr>
        <w:t xml:space="preserve">                  </w:t>
      </w:r>
      <w:r w:rsidR="00557B49">
        <w:rPr>
          <w:b/>
          <w:sz w:val="24"/>
          <w:szCs w:val="24"/>
        </w:rPr>
        <w:t xml:space="preserve"> </w:t>
      </w:r>
      <w:r w:rsidRPr="00557B49">
        <w:rPr>
          <w:b/>
          <w:sz w:val="24"/>
          <w:szCs w:val="24"/>
        </w:rPr>
        <w:t xml:space="preserve"> </w:t>
      </w:r>
      <w:proofErr w:type="gramStart"/>
      <w:r w:rsidRPr="00557B49">
        <w:rPr>
          <w:b/>
          <w:sz w:val="24"/>
          <w:szCs w:val="24"/>
        </w:rPr>
        <w:t>polgármester</w:t>
      </w:r>
      <w:proofErr w:type="gramEnd"/>
      <w:r w:rsidRPr="00557B49">
        <w:rPr>
          <w:b/>
          <w:sz w:val="24"/>
          <w:szCs w:val="24"/>
        </w:rPr>
        <w:t xml:space="preserve">                          </w:t>
      </w:r>
      <w:r w:rsidR="00557B49">
        <w:rPr>
          <w:b/>
          <w:sz w:val="24"/>
          <w:szCs w:val="24"/>
        </w:rPr>
        <w:t xml:space="preserve"> </w:t>
      </w:r>
      <w:r w:rsidRPr="00557B49">
        <w:rPr>
          <w:b/>
          <w:sz w:val="24"/>
          <w:szCs w:val="24"/>
        </w:rPr>
        <w:t xml:space="preserve">                   </w:t>
      </w:r>
      <w:r w:rsidR="00557B49">
        <w:rPr>
          <w:b/>
          <w:sz w:val="24"/>
          <w:szCs w:val="24"/>
        </w:rPr>
        <w:t xml:space="preserve">           </w:t>
      </w:r>
      <w:r w:rsidRPr="00557B49">
        <w:rPr>
          <w:b/>
          <w:sz w:val="24"/>
          <w:szCs w:val="24"/>
        </w:rPr>
        <w:t>jegyző</w:t>
      </w:r>
    </w:p>
    <w:p w:rsidR="00235040" w:rsidRDefault="00235040"/>
    <w:p w:rsidR="00235040" w:rsidRDefault="00235040"/>
    <w:p w:rsidR="00A63AE1" w:rsidRDefault="00A63AE1"/>
    <w:p w:rsidR="00235040" w:rsidRPr="00235040" w:rsidRDefault="00235040" w:rsidP="00A63AE1">
      <w:pPr>
        <w:rPr>
          <w:b/>
          <w:i/>
        </w:rPr>
      </w:pPr>
      <w:bookmarkStart w:id="0" w:name="_GoBack"/>
      <w:bookmarkEnd w:id="0"/>
      <w:r>
        <w:t xml:space="preserve">* </w:t>
      </w:r>
      <w:r>
        <w:rPr>
          <w:b/>
          <w:i/>
        </w:rPr>
        <w:t xml:space="preserve">A Képviselő-testület a rendeletet 2014. április 24-i ülésén fogadta el. </w:t>
      </w:r>
    </w:p>
    <w:sectPr w:rsidR="00235040" w:rsidRPr="00235040">
      <w:pgSz w:w="11907" w:h="16840"/>
      <w:pgMar w:top="1134" w:right="1701" w:bottom="851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3C9"/>
    <w:multiLevelType w:val="hybridMultilevel"/>
    <w:tmpl w:val="ECEA88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E344D"/>
    <w:multiLevelType w:val="hybridMultilevel"/>
    <w:tmpl w:val="320A26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C6C3C"/>
    <w:multiLevelType w:val="hybridMultilevel"/>
    <w:tmpl w:val="EB1C2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2661D"/>
    <w:multiLevelType w:val="hybridMultilevel"/>
    <w:tmpl w:val="8594E0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301AE6"/>
    <w:multiLevelType w:val="hybridMultilevel"/>
    <w:tmpl w:val="2CECB260"/>
    <w:lvl w:ilvl="0" w:tplc="ADD68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A5936"/>
    <w:multiLevelType w:val="hybridMultilevel"/>
    <w:tmpl w:val="5C7EAF9A"/>
    <w:lvl w:ilvl="0" w:tplc="8EDABC7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2CE473A0"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40"/>
    <w:rsid w:val="00127A38"/>
    <w:rsid w:val="00235040"/>
    <w:rsid w:val="00557B49"/>
    <w:rsid w:val="00A63AE1"/>
    <w:rsid w:val="00E6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504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7">
    <w:name w:val="heading 7"/>
    <w:basedOn w:val="Norml"/>
    <w:next w:val="Norml"/>
    <w:link w:val="Cmsor7Char"/>
    <w:qFormat/>
    <w:rsid w:val="00235040"/>
    <w:pPr>
      <w:keepNext/>
      <w:tabs>
        <w:tab w:val="left" w:pos="426"/>
      </w:tabs>
      <w:ind w:left="426" w:hanging="426"/>
      <w:outlineLvl w:val="6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235040"/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235040"/>
    <w:pPr>
      <w:tabs>
        <w:tab w:val="left" w:pos="426"/>
      </w:tabs>
      <w:ind w:left="426" w:hanging="426"/>
    </w:pPr>
    <w:rPr>
      <w:color w:val="339966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235040"/>
    <w:rPr>
      <w:rFonts w:ascii="Times New Roman" w:eastAsia="Times New Roman" w:hAnsi="Times New Roman" w:cs="Times New Roman"/>
      <w:color w:val="33996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35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504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7">
    <w:name w:val="heading 7"/>
    <w:basedOn w:val="Norml"/>
    <w:next w:val="Norml"/>
    <w:link w:val="Cmsor7Char"/>
    <w:qFormat/>
    <w:rsid w:val="00235040"/>
    <w:pPr>
      <w:keepNext/>
      <w:tabs>
        <w:tab w:val="left" w:pos="426"/>
      </w:tabs>
      <w:ind w:left="426" w:hanging="426"/>
      <w:outlineLvl w:val="6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235040"/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235040"/>
    <w:pPr>
      <w:tabs>
        <w:tab w:val="left" w:pos="426"/>
      </w:tabs>
      <w:ind w:left="426" w:hanging="426"/>
    </w:pPr>
    <w:rPr>
      <w:color w:val="339966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235040"/>
    <w:rPr>
      <w:rFonts w:ascii="Times New Roman" w:eastAsia="Times New Roman" w:hAnsi="Times New Roman" w:cs="Times New Roman"/>
      <w:color w:val="33996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35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Gyöngyös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Gyurka Zoltánné</dc:creator>
  <cp:lastModifiedBy>Gyurka Zoltánné</cp:lastModifiedBy>
  <cp:revision>4</cp:revision>
  <dcterms:created xsi:type="dcterms:W3CDTF">2014-04-24T13:25:00Z</dcterms:created>
  <dcterms:modified xsi:type="dcterms:W3CDTF">2014-04-24T13:26:00Z</dcterms:modified>
</cp:coreProperties>
</file>