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8212" w14:textId="08076CCF" w:rsidR="00EF74D3" w:rsidRDefault="004C2D49" w:rsidP="00061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5D">
        <w:rPr>
          <w:rFonts w:ascii="Times New Roman" w:hAnsi="Times New Roman" w:cs="Times New Roman"/>
          <w:b/>
          <w:sz w:val="24"/>
          <w:szCs w:val="24"/>
        </w:rPr>
        <w:t xml:space="preserve">Tájékoztató </w:t>
      </w:r>
    </w:p>
    <w:p w14:paraId="57058542" w14:textId="77777777" w:rsidR="00665C53" w:rsidRDefault="00665C53" w:rsidP="00061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lakossági célú vízigényt kielégítő háztartási kutak </w:t>
      </w:r>
    </w:p>
    <w:p w14:paraId="1FE5EED5" w14:textId="0BC671B9" w:rsidR="00665C53" w:rsidRDefault="00665C53" w:rsidP="00061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létesítése, használatba vétele, megszüntetése, továbbá </w:t>
      </w:r>
    </w:p>
    <w:p w14:paraId="70D22590" w14:textId="6D8E68D6" w:rsidR="00734D2A" w:rsidRDefault="004C2D49" w:rsidP="00061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5D">
        <w:rPr>
          <w:rFonts w:ascii="Times New Roman" w:hAnsi="Times New Roman" w:cs="Times New Roman"/>
          <w:b/>
          <w:sz w:val="24"/>
          <w:szCs w:val="24"/>
        </w:rPr>
        <w:t>az engedély nélkül létesített</w:t>
      </w:r>
      <w:r w:rsidR="00665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85D">
        <w:rPr>
          <w:rFonts w:ascii="Times New Roman" w:hAnsi="Times New Roman" w:cs="Times New Roman"/>
          <w:b/>
          <w:sz w:val="24"/>
          <w:szCs w:val="24"/>
        </w:rPr>
        <w:t xml:space="preserve">kutak </w:t>
      </w:r>
      <w:r w:rsidR="00AC31F3">
        <w:rPr>
          <w:rFonts w:ascii="Times New Roman" w:hAnsi="Times New Roman" w:cs="Times New Roman"/>
          <w:b/>
          <w:sz w:val="24"/>
          <w:szCs w:val="24"/>
        </w:rPr>
        <w:t xml:space="preserve">üzemeltetési és </w:t>
      </w:r>
      <w:r w:rsidR="00B1322A">
        <w:rPr>
          <w:rFonts w:ascii="Times New Roman" w:hAnsi="Times New Roman" w:cs="Times New Roman"/>
          <w:b/>
          <w:sz w:val="24"/>
          <w:szCs w:val="24"/>
        </w:rPr>
        <w:t xml:space="preserve">fennmaradási </w:t>
      </w:r>
      <w:r w:rsidRPr="0006185D">
        <w:rPr>
          <w:rFonts w:ascii="Times New Roman" w:hAnsi="Times New Roman" w:cs="Times New Roman"/>
          <w:b/>
          <w:sz w:val="24"/>
          <w:szCs w:val="24"/>
        </w:rPr>
        <w:t>engedélyezéséről</w:t>
      </w:r>
    </w:p>
    <w:p w14:paraId="48F7ED50" w14:textId="77777777" w:rsidR="0006185D" w:rsidRPr="0006185D" w:rsidRDefault="0006185D" w:rsidP="00061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7F465" w14:textId="77777777" w:rsidR="009C3491" w:rsidRDefault="009C3491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7AB80" w14:textId="19E48EC3" w:rsidR="001C1F9C" w:rsidRDefault="009C3491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90EC9">
        <w:rPr>
          <w:rFonts w:ascii="Times New Roman" w:hAnsi="Times New Roman" w:cs="Times New Roman"/>
          <w:sz w:val="24"/>
          <w:szCs w:val="24"/>
        </w:rPr>
        <w:t xml:space="preserve">vízgazdálkodásról szóló 1995. évi LVII. törvény </w:t>
      </w:r>
      <w:r w:rsidR="00FE6A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6A07">
        <w:rPr>
          <w:rFonts w:ascii="Times New Roman" w:hAnsi="Times New Roman" w:cs="Times New Roman"/>
          <w:sz w:val="24"/>
          <w:szCs w:val="24"/>
        </w:rPr>
        <w:t>Vgt</w:t>
      </w:r>
      <w:proofErr w:type="spellEnd"/>
      <w:r w:rsidR="00FE6A07">
        <w:rPr>
          <w:rFonts w:ascii="Times New Roman" w:hAnsi="Times New Roman" w:cs="Times New Roman"/>
          <w:sz w:val="24"/>
          <w:szCs w:val="24"/>
        </w:rPr>
        <w:t xml:space="preserve">.) </w:t>
      </w:r>
      <w:r w:rsidR="00E90EC9">
        <w:rPr>
          <w:rFonts w:ascii="Times New Roman" w:hAnsi="Times New Roman" w:cs="Times New Roman"/>
          <w:sz w:val="24"/>
          <w:szCs w:val="24"/>
        </w:rPr>
        <w:t xml:space="preserve">értelmében </w:t>
      </w:r>
      <w:r>
        <w:rPr>
          <w:rFonts w:ascii="Times New Roman" w:hAnsi="Times New Roman" w:cs="Times New Roman"/>
          <w:sz w:val="24"/>
          <w:szCs w:val="24"/>
        </w:rPr>
        <w:t>kút létesítés</w:t>
      </w:r>
      <w:r w:rsidR="00E90EC9">
        <w:rPr>
          <w:rFonts w:ascii="Times New Roman" w:hAnsi="Times New Roman" w:cs="Times New Roman"/>
          <w:sz w:val="24"/>
          <w:szCs w:val="24"/>
        </w:rPr>
        <w:t xml:space="preserve">éhez és üzemeltetéséhez, valamint a </w:t>
      </w:r>
      <w:r w:rsidR="00E90EC9" w:rsidRPr="00604E57">
        <w:rPr>
          <w:rFonts w:ascii="Times New Roman" w:hAnsi="Times New Roman" w:cs="Times New Roman"/>
          <w:sz w:val="24"/>
          <w:szCs w:val="24"/>
        </w:rPr>
        <w:t xml:space="preserve">megszüntetéséhez vízjogi engedély szükséges. </w:t>
      </w:r>
      <w:r w:rsidR="00665C53">
        <w:rPr>
          <w:rFonts w:ascii="Times New Roman" w:hAnsi="Times New Roman" w:cs="Times New Roman"/>
          <w:sz w:val="24"/>
          <w:szCs w:val="24"/>
        </w:rPr>
        <w:t>A vízjogi engedélyezési eljárás általában kétlépcs</w:t>
      </w:r>
      <w:r w:rsidR="001C1F9C">
        <w:rPr>
          <w:rFonts w:ascii="Times New Roman" w:hAnsi="Times New Roman" w:cs="Times New Roman"/>
          <w:sz w:val="24"/>
          <w:szCs w:val="24"/>
        </w:rPr>
        <w:t>ős</w:t>
      </w:r>
      <w:r w:rsidR="00665C53">
        <w:rPr>
          <w:rFonts w:ascii="Times New Roman" w:hAnsi="Times New Roman" w:cs="Times New Roman"/>
          <w:sz w:val="24"/>
          <w:szCs w:val="24"/>
        </w:rPr>
        <w:t>: létesítési és üzemeltetés (h</w:t>
      </w:r>
      <w:r w:rsidR="001C1F9C">
        <w:rPr>
          <w:rFonts w:ascii="Times New Roman" w:hAnsi="Times New Roman" w:cs="Times New Roman"/>
          <w:sz w:val="24"/>
          <w:szCs w:val="24"/>
        </w:rPr>
        <w:t>a</w:t>
      </w:r>
      <w:r w:rsidR="00665C53">
        <w:rPr>
          <w:rFonts w:ascii="Times New Roman" w:hAnsi="Times New Roman" w:cs="Times New Roman"/>
          <w:sz w:val="24"/>
          <w:szCs w:val="24"/>
        </w:rPr>
        <w:t>sználatba vételi) eng</w:t>
      </w:r>
      <w:r w:rsidR="001C1F9C">
        <w:rPr>
          <w:rFonts w:ascii="Times New Roman" w:hAnsi="Times New Roman" w:cs="Times New Roman"/>
          <w:sz w:val="24"/>
          <w:szCs w:val="24"/>
        </w:rPr>
        <w:t>e</w:t>
      </w:r>
      <w:r w:rsidR="00665C53">
        <w:rPr>
          <w:rFonts w:ascii="Times New Roman" w:hAnsi="Times New Roman" w:cs="Times New Roman"/>
          <w:sz w:val="24"/>
          <w:szCs w:val="24"/>
        </w:rPr>
        <w:t>dél</w:t>
      </w:r>
      <w:r w:rsidR="001C1F9C">
        <w:rPr>
          <w:rFonts w:ascii="Times New Roman" w:hAnsi="Times New Roman" w:cs="Times New Roman"/>
          <w:sz w:val="24"/>
          <w:szCs w:val="24"/>
        </w:rPr>
        <w:t>ye</w:t>
      </w:r>
      <w:r w:rsidR="00665C53">
        <w:rPr>
          <w:rFonts w:ascii="Times New Roman" w:hAnsi="Times New Roman" w:cs="Times New Roman"/>
          <w:sz w:val="24"/>
          <w:szCs w:val="24"/>
        </w:rPr>
        <w:t xml:space="preserve">zésből áll. Kút megszüntetésére </w:t>
      </w:r>
      <w:r w:rsidR="001C1F9C">
        <w:rPr>
          <w:rFonts w:ascii="Times New Roman" w:hAnsi="Times New Roman" w:cs="Times New Roman"/>
          <w:sz w:val="24"/>
          <w:szCs w:val="24"/>
        </w:rPr>
        <w:t xml:space="preserve">(eltömedékelésére) megszüntetési engedély alapján kerülhet sor. </w:t>
      </w:r>
    </w:p>
    <w:p w14:paraId="7A5DA492" w14:textId="77777777" w:rsidR="001C1F9C" w:rsidRDefault="001C1F9C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7BAD4" w14:textId="48C2F5D4" w:rsidR="00E90EC9" w:rsidRPr="00604E57" w:rsidRDefault="00E90EC9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57">
        <w:rPr>
          <w:rFonts w:ascii="Times New Roman" w:hAnsi="Times New Roman" w:cs="Times New Roman"/>
          <w:sz w:val="24"/>
          <w:szCs w:val="24"/>
        </w:rPr>
        <w:t xml:space="preserve">Az engedély nélkül, vagy az engedélyben foglaltaktól eltérő módon megvalósított vízilétesítményekre vonatkozóan, a jogszabályi feltételek teljesítése esetén az engedélyező hatóság fennmaradási engedélyt adhat és ezzel egyidejűleg vízgazdálkodási bírság megfizetését írja elő a létesítőnek. A természetes személyre kiszabott bírság összege </w:t>
      </w:r>
      <w:r w:rsidR="000969F3">
        <w:rPr>
          <w:rFonts w:ascii="Times New Roman" w:hAnsi="Times New Roman" w:cs="Times New Roman"/>
          <w:sz w:val="24"/>
          <w:szCs w:val="24"/>
        </w:rPr>
        <w:t xml:space="preserve">maximum </w:t>
      </w:r>
      <w:r w:rsidRPr="00604E57">
        <w:rPr>
          <w:rFonts w:ascii="Times New Roman" w:hAnsi="Times New Roman" w:cs="Times New Roman"/>
          <w:sz w:val="24"/>
          <w:szCs w:val="24"/>
        </w:rPr>
        <w:t xml:space="preserve">300.000 Ft-ot. </w:t>
      </w:r>
    </w:p>
    <w:p w14:paraId="19D745B0" w14:textId="77777777" w:rsidR="00E90EC9" w:rsidRPr="00604E57" w:rsidRDefault="00E90EC9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0DDF0" w14:textId="65F8C3DB" w:rsidR="000019C8" w:rsidRPr="000019C8" w:rsidRDefault="00E90EC9" w:rsidP="000019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proofErr w:type="spellStart"/>
      <w:r w:rsidR="00FE6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Vgt</w:t>
      </w:r>
      <w:proofErr w:type="spellEnd"/>
      <w:r w:rsidR="00FE6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29. § (7) bekezdése értelmében </w:t>
      </w:r>
      <w:r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mentesül a vízgazdálkodási bírság megfizetése alól az</w:t>
      </w:r>
      <w:r w:rsidR="000019C8"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létesítő vagy üzemeltető, </w:t>
      </w:r>
      <w:r w:rsidR="00604E57"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aki </w:t>
      </w:r>
      <w:r w:rsidR="000019C8"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2020. július 1-jét </w:t>
      </w:r>
      <w:r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megelőzően engedély nélkül </w:t>
      </w:r>
      <w:r w:rsidR="000019C8"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vagy engedélytől eltérően </w:t>
      </w:r>
      <w:r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létesített </w:t>
      </w:r>
      <w:r w:rsidR="000019C8"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vagy üzemeltet </w:t>
      </w:r>
      <w:r w:rsidR="00D46AE1"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kutat</w:t>
      </w:r>
      <w:r w:rsidR="00604E57"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ha a vízjogi fennmaradási engedélyezési eljárást 20</w:t>
      </w:r>
      <w:r w:rsidR="00EC1C74"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019C8"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604E57"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december</w:t>
      </w:r>
      <w:r w:rsidR="003D5448"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04E57"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31-ig kérelmezi</w:t>
      </w:r>
      <w:r w:rsidR="000019C8"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04E57" w:rsidRPr="000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1380F05" w14:textId="46B47B5C" w:rsidR="009C3491" w:rsidRDefault="009C3491" w:rsidP="00EF74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A4F581" w14:textId="77777777" w:rsidR="00604E57" w:rsidRPr="00604E57" w:rsidRDefault="00604E57" w:rsidP="0040062B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bookmarkStart w:id="0" w:name="new15"/>
      <w:bookmarkEnd w:id="0"/>
      <w:r w:rsidRPr="00604E57">
        <w:rPr>
          <w:rFonts w:ascii="Times New Roman" w:hAnsi="Times New Roman" w:cs="Times New Roman"/>
          <w:sz w:val="24"/>
          <w:szCs w:val="24"/>
          <w:lang w:eastAsia="hu-HU"/>
        </w:rPr>
        <w:t xml:space="preserve">A vízgazdálkodási hatósági jogkör gyakorlásáról szóló 72/1996. (V.22.) Kormányrendelet 14. § (1) bekezdése értelmében a </w:t>
      </w:r>
      <w:r w:rsidRPr="0006185D">
        <w:rPr>
          <w:rFonts w:ascii="Times New Roman" w:hAnsi="Times New Roman" w:cs="Times New Roman"/>
          <w:b/>
          <w:sz w:val="24"/>
          <w:szCs w:val="24"/>
          <w:lang w:eastAsia="hu-HU"/>
        </w:rPr>
        <w:t>jegyző</w:t>
      </w:r>
      <w:r w:rsidRPr="00604E57">
        <w:rPr>
          <w:rFonts w:ascii="Times New Roman" w:hAnsi="Times New Roman" w:cs="Times New Roman"/>
          <w:sz w:val="24"/>
          <w:szCs w:val="24"/>
          <w:lang w:eastAsia="hu-HU"/>
        </w:rPr>
        <w:t xml:space="preserve"> engedélye szükséges</w:t>
      </w:r>
      <w:r w:rsidR="0040062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604E5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olyan kút létesítéséhez, üzemeltetéséhez, fennmaradásához és megszüntetéséhez, amely </w:t>
      </w:r>
      <w:r w:rsidRP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következő feltételeket együttesen teljesíti</w:t>
      </w:r>
      <w:r w:rsidRPr="00604E5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14:paraId="096B22AB" w14:textId="77777777" w:rsidR="00604E57" w:rsidRPr="004B580F" w:rsidRDefault="00604E57" w:rsidP="004B580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legfeljebb 500 m</w:t>
      </w:r>
      <w:r w:rsidRPr="004B580F">
        <w:rPr>
          <w:rFonts w:ascii="Times New Roman" w:hAnsi="Times New Roman" w:cs="Times New Roman"/>
          <w:color w:val="000000"/>
          <w:position w:val="10"/>
          <w:sz w:val="24"/>
          <w:szCs w:val="24"/>
          <w:lang w:eastAsia="hu-HU"/>
        </w:rPr>
        <w:t>3</w:t>
      </w:r>
      <w:r w:rsidRP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/év vízigénybevétellel kizárólag talajvízkészlet felhasználásával üzemel</w:t>
      </w:r>
    </w:p>
    <w:p w14:paraId="6E1DB490" w14:textId="77777777" w:rsidR="004B580F" w:rsidRPr="004B580F" w:rsidRDefault="00604E57" w:rsidP="004B580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épülettel vagy annak építésére jogosító hatósági határozattal</w:t>
      </w:r>
      <w:r w:rsidR="004B580F" w:rsidRP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rendelkező ingatlanon van </w:t>
      </w:r>
    </w:p>
    <w:p w14:paraId="04A4EC3B" w14:textId="77777777" w:rsidR="004B580F" w:rsidRPr="004B580F" w:rsidRDefault="00984DBA" w:rsidP="004B580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házi ivóvízigény, vagy </w:t>
      </w:r>
      <w:r w:rsidR="00604E57" w:rsidRP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háztartási </w:t>
      </w:r>
      <w:r w:rsid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víz</w:t>
      </w:r>
      <w:r w:rsidR="00604E57" w:rsidRP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igények kielégítését szolgálja </w:t>
      </w:r>
    </w:p>
    <w:p w14:paraId="460746E9" w14:textId="77777777" w:rsidR="00604E57" w:rsidRPr="004B580F" w:rsidRDefault="00604E57" w:rsidP="004B580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nem gazdasági célú vízigény</w:t>
      </w:r>
    </w:p>
    <w:p w14:paraId="20382A52" w14:textId="77777777" w:rsidR="004B580F" w:rsidRPr="004B580F" w:rsidRDefault="004B580F" w:rsidP="004B580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4B580F">
        <w:rPr>
          <w:rFonts w:ascii="Times New Roman" w:hAnsi="Times New Roman" w:cs="Times New Roman"/>
          <w:iCs/>
          <w:color w:val="000000"/>
          <w:sz w:val="24"/>
          <w:szCs w:val="24"/>
          <w:lang w:eastAsia="hu-HU"/>
        </w:rPr>
        <w:t>nem érint</w:t>
      </w:r>
      <w:r w:rsidRPr="004B580F">
        <w:rPr>
          <w:rFonts w:ascii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hyperlink r:id="rId7" w:tgtFrame="_blank" w:history="1">
        <w:r w:rsidRPr="004B580F">
          <w:rPr>
            <w:rFonts w:ascii="Times New Roman" w:hAnsi="Times New Roman" w:cs="Times New Roman"/>
            <w:bCs/>
            <w:color w:val="000000"/>
            <w:sz w:val="24"/>
            <w:szCs w:val="24"/>
            <w:lang w:eastAsia="hu-HU"/>
          </w:rPr>
          <w:t>a vízbázisok, valamint az ivóvízellátást szolgáló vízilétesítmények védelméről szóló kormányrendelet</w:t>
        </w:r>
      </w:hyperlink>
      <w:r w:rsidRP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szerint kijelölt hidrogeológiai védőidom, védőterületet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25BC3ED1" w14:textId="77777777" w:rsidR="004B580F" w:rsidRDefault="004B580F" w:rsidP="004B58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41C2A627" w14:textId="77B6C37B" w:rsidR="004B580F" w:rsidRDefault="00604E57" w:rsidP="00F33E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Minden, a fenti feltételektől eltérő </w:t>
      </w:r>
      <w:r w:rsidR="00B049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kút </w:t>
      </w:r>
      <w:r w:rsidR="001C1F9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létesítési, használatba vételi, fennmaradási és megszüntetési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engedélyezés</w:t>
      </w:r>
      <w:r w:rsidR="008F192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</w:t>
      </w:r>
      <w:r w:rsidR="001C1F9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24245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területileg illetékes területi vízügyi hatóság </w:t>
      </w:r>
      <w:r w:rsidR="008F192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hatáskör</w:t>
      </w:r>
      <w:r w:rsidR="00AD10C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ébe tartozik.</w:t>
      </w:r>
      <w:r w:rsidR="00D32D0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36CF1EB" w14:textId="77777777" w:rsidR="004B580F" w:rsidRDefault="004B580F" w:rsidP="00F33E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6589B6B6" w14:textId="22A2A933" w:rsidR="004B580F" w:rsidRDefault="000969F3" w:rsidP="00F33E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Gyöngyös </w:t>
      </w:r>
      <w:r w:rsidR="00AD10C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város területe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ivóvízbázis lehatárolt védőterület</w:t>
      </w:r>
      <w:r w:rsidR="00AD10C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én van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984DB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ezért </w:t>
      </w:r>
      <w:r w:rsid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4B580F" w:rsidRPr="00AD10C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Gyöngyös város teljes belterületén</w:t>
      </w:r>
      <w:r w:rsidR="001C1F9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1C1F9C" w:rsidRPr="001C1F9C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lévő ingatlanok háztartási kutakkal kapcsolatos vízjogi eljárásait (eng</w:t>
      </w:r>
      <w:r w:rsidR="001C1F9C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e</w:t>
      </w:r>
      <w:r w:rsidR="001C1F9C" w:rsidRPr="001C1F9C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dél</w:t>
      </w:r>
      <w:r w:rsidR="001C1F9C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ye</w:t>
      </w:r>
      <w:r w:rsidR="001C1F9C" w:rsidRPr="001C1F9C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zés, ha</w:t>
      </w:r>
      <w:r w:rsidR="001C1F9C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s</w:t>
      </w:r>
      <w:r w:rsidR="001C1F9C" w:rsidRPr="001C1F9C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ználatba vétel, fennmaradás, megszüntetés)</w:t>
      </w:r>
      <w:r w:rsidR="001C1F9C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242458" w:rsidRPr="003D544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Borsod-Abaúj-Zemplén </w:t>
      </w:r>
      <w:r w:rsidR="0024245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Megyei </w:t>
      </w:r>
      <w:r w:rsidR="004B580F" w:rsidRPr="00AD10C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Katasztrófavédelmi Igazgatóságtól</w:t>
      </w:r>
      <w:r w:rsid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4245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– 3525 Miskolc, Dózsa György út </w:t>
      </w:r>
      <w:r w:rsidR="00AD10C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15. - </w:t>
      </w:r>
      <w:r w:rsidR="004B580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kell megkérni. </w:t>
      </w:r>
    </w:p>
    <w:p w14:paraId="6F3344FF" w14:textId="77777777" w:rsidR="004B580F" w:rsidRDefault="004B580F" w:rsidP="00F33E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1CEAE586" w14:textId="5A296BA5" w:rsidR="00984DBA" w:rsidRDefault="004B580F" w:rsidP="00F33E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D10C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Mátrafüred, </w:t>
      </w:r>
      <w:proofErr w:type="spellStart"/>
      <w:r w:rsidRPr="00AD10C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Sástó</w:t>
      </w:r>
      <w:proofErr w:type="spellEnd"/>
      <w:r w:rsidRPr="00AD10C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, Mátraháza és Kékestető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településrészek</w:t>
      </w:r>
      <w:r w:rsidR="00984DB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en lévő</w:t>
      </w:r>
      <w:r w:rsidR="001C1F9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 épülettel ellátott</w:t>
      </w:r>
      <w:r w:rsidR="00EF30A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ingatlan esetében a</w:t>
      </w:r>
      <w:r w:rsidR="00665C5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D10C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háztartási </w:t>
      </w:r>
      <w:r w:rsidR="00984DB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kutak</w:t>
      </w:r>
      <w:r w:rsidR="001C1F9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kal kapcsolatos vízjogi eljárással kapcsolatos </w:t>
      </w:r>
      <w:r w:rsidR="00AD10C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kérelmet </w:t>
      </w:r>
      <w:r w:rsidR="00984DBA" w:rsidRPr="00AD10C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Gyöngyös Város Jegyzőjé</w:t>
      </w:r>
      <w:r w:rsidR="00AD10C5" w:rsidRPr="00AD10C5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hez</w:t>
      </w:r>
      <w:r w:rsidR="00AD10C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- 3200 Gyöngyös, Fő tér 13. - </w:t>
      </w:r>
      <w:r w:rsidR="00984DB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kell </w:t>
      </w:r>
      <w:r w:rsidR="00AD10C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benyújtani. </w:t>
      </w:r>
      <w:r w:rsidR="00984DB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7A73F4F5" w14:textId="77777777" w:rsidR="00604E57" w:rsidRPr="00604E57" w:rsidRDefault="00604E57" w:rsidP="00F3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94C72" w14:textId="7EDC6741" w:rsidR="006E501B" w:rsidRDefault="00310E47" w:rsidP="0006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84DBA">
        <w:rPr>
          <w:rFonts w:ascii="Times New Roman" w:hAnsi="Times New Roman" w:cs="Times New Roman"/>
          <w:sz w:val="24"/>
          <w:szCs w:val="24"/>
        </w:rPr>
        <w:t>z ásott és fúrt kutak</w:t>
      </w:r>
      <w:r w:rsidR="006E3151">
        <w:rPr>
          <w:rFonts w:ascii="Times New Roman" w:hAnsi="Times New Roman" w:cs="Times New Roman"/>
          <w:sz w:val="24"/>
          <w:szCs w:val="24"/>
        </w:rPr>
        <w:t xml:space="preserve">kal kapcsolatos vízjogi engedélyezési </w:t>
      </w:r>
      <w:r w:rsidR="00F33ED2">
        <w:rPr>
          <w:rFonts w:ascii="Times New Roman" w:hAnsi="Times New Roman" w:cs="Times New Roman"/>
          <w:sz w:val="24"/>
          <w:szCs w:val="24"/>
        </w:rPr>
        <w:t>kérel</w:t>
      </w:r>
      <w:r w:rsidR="00984DBA">
        <w:rPr>
          <w:rFonts w:ascii="Times New Roman" w:hAnsi="Times New Roman" w:cs="Times New Roman"/>
          <w:sz w:val="24"/>
          <w:szCs w:val="24"/>
        </w:rPr>
        <w:t>e</w:t>
      </w:r>
      <w:r w:rsidR="00F33ED2">
        <w:rPr>
          <w:rFonts w:ascii="Times New Roman" w:hAnsi="Times New Roman" w:cs="Times New Roman"/>
          <w:sz w:val="24"/>
          <w:szCs w:val="24"/>
        </w:rPr>
        <w:t>m kizárólag írásban terjeszthető elő</w:t>
      </w:r>
      <w:r w:rsidR="003D5448">
        <w:rPr>
          <w:rFonts w:ascii="Times New Roman" w:hAnsi="Times New Roman" w:cs="Times New Roman"/>
          <w:sz w:val="24"/>
          <w:szCs w:val="24"/>
        </w:rPr>
        <w:t xml:space="preserve">, azaz </w:t>
      </w:r>
      <w:r w:rsidR="00F33ED2">
        <w:rPr>
          <w:rFonts w:ascii="Times New Roman" w:hAnsi="Times New Roman" w:cs="Times New Roman"/>
          <w:sz w:val="24"/>
          <w:szCs w:val="24"/>
        </w:rPr>
        <w:t>postai úton, valamint az elektronikus ügyintézést biztosító információs rendszer útján</w:t>
      </w:r>
      <w:r w:rsidR="003D5448">
        <w:rPr>
          <w:rFonts w:ascii="Times New Roman" w:hAnsi="Times New Roman" w:cs="Times New Roman"/>
          <w:sz w:val="24"/>
          <w:szCs w:val="24"/>
        </w:rPr>
        <w:t>.</w:t>
      </w:r>
      <w:r w:rsidR="00F33ED2">
        <w:rPr>
          <w:rFonts w:ascii="Times New Roman" w:hAnsi="Times New Roman" w:cs="Times New Roman"/>
          <w:sz w:val="24"/>
          <w:szCs w:val="24"/>
        </w:rPr>
        <w:t xml:space="preserve"> Az elektronikus levélcímről – e-mail – érkező beadványok nem felelnek meg az írásos kapcsolattartás követelmén</w:t>
      </w:r>
      <w:r w:rsidR="006E501B">
        <w:rPr>
          <w:rFonts w:ascii="Times New Roman" w:hAnsi="Times New Roman" w:cs="Times New Roman"/>
          <w:sz w:val="24"/>
          <w:szCs w:val="24"/>
        </w:rPr>
        <w:t>y</w:t>
      </w:r>
      <w:r w:rsidR="00F33ED2">
        <w:rPr>
          <w:rFonts w:ascii="Times New Roman" w:hAnsi="Times New Roman" w:cs="Times New Roman"/>
          <w:sz w:val="24"/>
          <w:szCs w:val="24"/>
        </w:rPr>
        <w:t>einek.</w:t>
      </w:r>
    </w:p>
    <w:p w14:paraId="27468B8E" w14:textId="77777777" w:rsidR="006E501B" w:rsidRDefault="006E501B" w:rsidP="0006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48DC4" w14:textId="4A076821" w:rsidR="00604E57" w:rsidRPr="00604E57" w:rsidRDefault="00A655D8" w:rsidP="0006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984DBA">
        <w:rPr>
          <w:rFonts w:ascii="Times New Roman" w:hAnsi="Times New Roman" w:cs="Times New Roman"/>
          <w:sz w:val="24"/>
          <w:szCs w:val="24"/>
        </w:rPr>
        <w:t>fenti feltételeknek megfelelő ház</w:t>
      </w:r>
      <w:r w:rsidR="00AD10C5">
        <w:rPr>
          <w:rFonts w:ascii="Times New Roman" w:hAnsi="Times New Roman" w:cs="Times New Roman"/>
          <w:sz w:val="24"/>
          <w:szCs w:val="24"/>
        </w:rPr>
        <w:t xml:space="preserve">tartási </w:t>
      </w:r>
      <w:r w:rsidR="00984DBA">
        <w:rPr>
          <w:rFonts w:ascii="Times New Roman" w:hAnsi="Times New Roman" w:cs="Times New Roman"/>
          <w:sz w:val="24"/>
          <w:szCs w:val="24"/>
        </w:rPr>
        <w:t xml:space="preserve">kutak </w:t>
      </w:r>
      <w:r>
        <w:rPr>
          <w:rFonts w:ascii="Times New Roman" w:hAnsi="Times New Roman" w:cs="Times New Roman"/>
          <w:sz w:val="24"/>
          <w:szCs w:val="24"/>
        </w:rPr>
        <w:t xml:space="preserve">vízjogi </w:t>
      </w:r>
      <w:r w:rsidR="00EF30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ngedély</w:t>
      </w:r>
      <w:r w:rsidR="00275BF8">
        <w:rPr>
          <w:rFonts w:ascii="Times New Roman" w:hAnsi="Times New Roman" w:cs="Times New Roman"/>
          <w:sz w:val="24"/>
          <w:szCs w:val="24"/>
        </w:rPr>
        <w:t xml:space="preserve"> iránti kérelem adat</w:t>
      </w:r>
      <w:r w:rsidR="00BC4E2A">
        <w:rPr>
          <w:rFonts w:ascii="Times New Roman" w:hAnsi="Times New Roman" w:cs="Times New Roman"/>
          <w:sz w:val="24"/>
          <w:szCs w:val="24"/>
        </w:rPr>
        <w:t xml:space="preserve">tartalmát </w:t>
      </w:r>
      <w:r w:rsidR="00275BF8">
        <w:rPr>
          <w:rFonts w:ascii="Times New Roman" w:hAnsi="Times New Roman" w:cs="Times New Roman"/>
          <w:sz w:val="24"/>
          <w:szCs w:val="24"/>
        </w:rPr>
        <w:t xml:space="preserve">a mellékelt </w:t>
      </w:r>
      <w:r w:rsidR="00225141" w:rsidRPr="00AD10C5">
        <w:rPr>
          <w:rFonts w:ascii="Times New Roman" w:hAnsi="Times New Roman" w:cs="Times New Roman"/>
          <w:b/>
          <w:sz w:val="24"/>
          <w:szCs w:val="24"/>
        </w:rPr>
        <w:t>KÉRELEM</w:t>
      </w:r>
      <w:r w:rsidR="00225141">
        <w:rPr>
          <w:rFonts w:ascii="Times New Roman" w:hAnsi="Times New Roman" w:cs="Times New Roman"/>
          <w:sz w:val="24"/>
          <w:szCs w:val="24"/>
        </w:rPr>
        <w:t xml:space="preserve"> </w:t>
      </w:r>
      <w:r w:rsidR="00275BF8">
        <w:rPr>
          <w:rFonts w:ascii="Times New Roman" w:hAnsi="Times New Roman" w:cs="Times New Roman"/>
          <w:sz w:val="24"/>
          <w:szCs w:val="24"/>
        </w:rPr>
        <w:t xml:space="preserve">adatlap tartalmazza, </w:t>
      </w:r>
      <w:r w:rsidR="003D5448">
        <w:rPr>
          <w:rFonts w:ascii="Times New Roman" w:hAnsi="Times New Roman" w:cs="Times New Roman"/>
          <w:sz w:val="24"/>
          <w:szCs w:val="24"/>
        </w:rPr>
        <w:t xml:space="preserve">ez </w:t>
      </w:r>
      <w:r w:rsidR="00AD10C5">
        <w:rPr>
          <w:rFonts w:ascii="Times New Roman" w:hAnsi="Times New Roman" w:cs="Times New Roman"/>
          <w:sz w:val="24"/>
          <w:szCs w:val="24"/>
        </w:rPr>
        <w:t>benyújtható m</w:t>
      </w:r>
      <w:r w:rsidR="00984DBA">
        <w:rPr>
          <w:rFonts w:ascii="Times New Roman" w:hAnsi="Times New Roman" w:cs="Times New Roman"/>
          <w:sz w:val="24"/>
          <w:szCs w:val="24"/>
        </w:rPr>
        <w:t>ind a jegyző</w:t>
      </w:r>
      <w:r w:rsidR="00AD10C5">
        <w:rPr>
          <w:rFonts w:ascii="Times New Roman" w:hAnsi="Times New Roman" w:cs="Times New Roman"/>
          <w:sz w:val="24"/>
          <w:szCs w:val="24"/>
        </w:rPr>
        <w:t xml:space="preserve">, </w:t>
      </w:r>
      <w:r w:rsidR="00984DBA">
        <w:rPr>
          <w:rFonts w:ascii="Times New Roman" w:hAnsi="Times New Roman" w:cs="Times New Roman"/>
          <w:sz w:val="24"/>
          <w:szCs w:val="24"/>
        </w:rPr>
        <w:t xml:space="preserve">mind a </w:t>
      </w:r>
      <w:r w:rsidR="00AD10C5">
        <w:rPr>
          <w:rFonts w:ascii="Times New Roman" w:hAnsi="Times New Roman" w:cs="Times New Roman"/>
          <w:sz w:val="24"/>
          <w:szCs w:val="24"/>
        </w:rPr>
        <w:t xml:space="preserve">területi vízügyi igazgatóság eljárásához.  </w:t>
      </w:r>
      <w:r w:rsidR="00984DBA">
        <w:rPr>
          <w:rFonts w:ascii="Times New Roman" w:hAnsi="Times New Roman" w:cs="Times New Roman"/>
          <w:sz w:val="24"/>
          <w:szCs w:val="24"/>
        </w:rPr>
        <w:t xml:space="preserve"> </w:t>
      </w:r>
      <w:r w:rsidR="00225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3ED2">
        <w:rPr>
          <w:rFonts w:ascii="Times New Roman" w:hAnsi="Times New Roman" w:cs="Times New Roman"/>
          <w:sz w:val="24"/>
          <w:szCs w:val="24"/>
        </w:rPr>
        <w:t xml:space="preserve">  </w:t>
      </w:r>
      <w:r w:rsidR="00310E4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49F8779" w14:textId="77777777" w:rsidR="00BF615A" w:rsidRDefault="00BF615A" w:rsidP="0006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CFCAF" w14:textId="77777777" w:rsidR="00225141" w:rsidRDefault="0006185D" w:rsidP="0040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kútra az ingatlan tulajdonosának a fennmaradási engedélyt akkor is meg kell szereznie, ha úgy nyilatkozik, hogy a kutat nem használja, ez alól a kút lefedése sem jelent kivételt. Amíg a vízilétesítmény létezik, azaz nem kerül szakszerűen eltömedékelésre, addig az engedélyezési eljárást le kell folytani.</w:t>
      </w:r>
      <w:r w:rsidR="00225141">
        <w:rPr>
          <w:rFonts w:ascii="Times New Roman" w:hAnsi="Times New Roman" w:cs="Times New Roman"/>
          <w:sz w:val="24"/>
          <w:szCs w:val="24"/>
        </w:rPr>
        <w:t xml:space="preserve"> </w:t>
      </w:r>
      <w:r w:rsidR="00407EDE">
        <w:rPr>
          <w:rFonts w:ascii="Times New Roman" w:hAnsi="Times New Roman" w:cs="Times New Roman"/>
          <w:sz w:val="24"/>
          <w:szCs w:val="24"/>
        </w:rPr>
        <w:t>Meglévő kutat szintén engedély birtokában lehet megszüntetni</w:t>
      </w:r>
      <w:r w:rsidR="00225141">
        <w:rPr>
          <w:rFonts w:ascii="Times New Roman" w:hAnsi="Times New Roman" w:cs="Times New Roman"/>
          <w:sz w:val="24"/>
          <w:szCs w:val="24"/>
        </w:rPr>
        <w:t>.</w:t>
      </w:r>
    </w:p>
    <w:p w14:paraId="4E16833D" w14:textId="77777777" w:rsidR="0006185D" w:rsidRDefault="0006185D" w:rsidP="00B84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5A7CE" w14:textId="127E6745" w:rsidR="00BD48B3" w:rsidRPr="00BD48B3" w:rsidRDefault="00E67DCC" w:rsidP="001F1441">
      <w:pPr>
        <w:shd w:val="clear" w:color="auto" w:fill="FFFFFF"/>
        <w:spacing w:after="45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" w:name="_Hlk529284199"/>
      <w:r w:rsidRPr="00590AE6">
        <w:rPr>
          <w:rFonts w:ascii="Times New Roman" w:hAnsi="Times New Roman" w:cs="Times New Roman"/>
          <w:sz w:val="24"/>
          <w:szCs w:val="24"/>
        </w:rPr>
        <w:t xml:space="preserve">Fúrt kút esetén a </w:t>
      </w:r>
      <w:r w:rsidR="001F1441">
        <w:rPr>
          <w:rFonts w:ascii="Times New Roman" w:hAnsi="Times New Roman" w:cs="Times New Roman"/>
          <w:sz w:val="24"/>
          <w:szCs w:val="24"/>
        </w:rPr>
        <w:t xml:space="preserve">kút műszaki </w:t>
      </w:r>
      <w:r w:rsidR="008E5DF2">
        <w:rPr>
          <w:rFonts w:ascii="Times New Roman" w:hAnsi="Times New Roman" w:cs="Times New Roman"/>
          <w:sz w:val="24"/>
          <w:szCs w:val="24"/>
        </w:rPr>
        <w:t xml:space="preserve">adatainak </w:t>
      </w:r>
      <w:r w:rsidR="00CD279C">
        <w:rPr>
          <w:rFonts w:ascii="Times New Roman" w:hAnsi="Times New Roman" w:cs="Times New Roman"/>
          <w:sz w:val="24"/>
          <w:szCs w:val="24"/>
        </w:rPr>
        <w:t xml:space="preserve">igazolását </w:t>
      </w:r>
      <w:r w:rsidRPr="00590AE6">
        <w:rPr>
          <w:rFonts w:ascii="Times New Roman" w:hAnsi="Times New Roman" w:cs="Times New Roman"/>
          <w:sz w:val="24"/>
          <w:szCs w:val="24"/>
        </w:rPr>
        <w:t>a</w:t>
      </w:r>
      <w:r w:rsidR="006F7B47" w:rsidRPr="00590AE6">
        <w:rPr>
          <w:rFonts w:ascii="Times New Roman" w:hAnsi="Times New Roman" w:cs="Times New Roman"/>
          <w:sz w:val="24"/>
          <w:szCs w:val="24"/>
        </w:rPr>
        <w:t xml:space="preserve"> </w:t>
      </w:r>
      <w:r w:rsidR="006F7B47" w:rsidRPr="00590AE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felszín alatti vízkészletekbe történő beavatkozás és a vízkútfúrás szakmai követelményeiről szóló </w:t>
      </w:r>
      <w:hyperlink r:id="rId8" w:anchor="sid" w:history="1">
        <w:r w:rsidR="006F7B47" w:rsidRPr="00590AE6">
          <w:rPr>
            <w:rFonts w:ascii="Times New Roman" w:hAnsi="Times New Roman" w:cs="Times New Roman"/>
            <w:bCs/>
            <w:color w:val="000000"/>
            <w:sz w:val="24"/>
            <w:szCs w:val="24"/>
            <w:lang w:eastAsia="hu-HU"/>
          </w:rPr>
          <w:t>101/2007. (XII. 23.) KvVM rendelet</w:t>
        </w:r>
      </w:hyperlink>
      <w:r w:rsidR="006F7B47" w:rsidRPr="00590AE6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13. §</w:t>
      </w:r>
      <w:r w:rsidR="006F7B47" w:rsidRPr="00590AE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eastAsia="hu-HU"/>
        </w:rPr>
        <w:t> </w:t>
      </w:r>
      <w:r w:rsidR="006F7B47" w:rsidRPr="00590A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6F7B47" w:rsidRPr="00590AE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590AE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</w:t>
      </w:r>
      <w:r w:rsidR="006F7B47" w:rsidRPr="00590AE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 bekezdése</w:t>
      </w:r>
      <w:bookmarkEnd w:id="1"/>
      <w:r w:rsidR="006F7B47" w:rsidRPr="00590AE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251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szerinti szakképesítéssel és jogosultsággal rendelk</w:t>
      </w:r>
      <w:r w:rsidR="00CD77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</w:t>
      </w:r>
      <w:r w:rsidR="002251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z</w:t>
      </w:r>
      <w:r w:rsidR="00CD774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ő</w:t>
      </w:r>
      <w:r w:rsidR="002251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víz</w:t>
      </w:r>
      <w:r w:rsidRPr="00590AE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kútfúró szakem</w:t>
      </w:r>
      <w:r w:rsidR="00590AE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</w:t>
      </w:r>
      <w:r w:rsidRPr="00590AE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er</w:t>
      </w:r>
      <w:r w:rsidR="00CD279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végezheti, az ő jogosul</w:t>
      </w:r>
      <w:r w:rsidR="00CE373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</w:t>
      </w:r>
      <w:r w:rsidR="00CD279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ságát kell a KÉRELEM  8. pontjában feltüntetni</w:t>
      </w:r>
      <w:r w:rsidR="002251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  <w:r w:rsidR="001F14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131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minősített vízkútfúrók </w:t>
      </w:r>
      <w:r w:rsidR="00BF61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elérhetőségéről a Magyar Vízkútfúrók Egyesületének honlapján - </w:t>
      </w:r>
      <w:hyperlink r:id="rId9" w:history="1">
        <w:r w:rsidR="00BF615A" w:rsidRPr="000D004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https://www.vizkutfurok.hu/index.html</w:t>
        </w:r>
      </w:hyperlink>
      <w:r w:rsidR="00BF61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tájékozódhatnak.</w:t>
      </w:r>
      <w:r w:rsidR="001131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3F37236" w14:textId="77777777" w:rsidR="00590AE6" w:rsidRDefault="00590AE6" w:rsidP="00590AE6">
      <w:pPr>
        <w:shd w:val="clear" w:color="auto" w:fill="FFFFFF"/>
        <w:spacing w:after="45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D715C6F" w14:textId="77777777" w:rsidR="003D5448" w:rsidRPr="00590AE6" w:rsidRDefault="003D5448" w:rsidP="003D5448">
      <w:pPr>
        <w:shd w:val="clear" w:color="auto" w:fill="FFFFFF"/>
        <w:spacing w:after="45" w:line="271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90AE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KÉRELEM adatlap 9. pontja szerinti nyilatkozatot </w:t>
      </w:r>
      <w:r w:rsidR="00CD279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víz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kútfúró, </w:t>
      </w:r>
      <w:r w:rsidR="00205F5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vagy vízgazdálkodási építmények tervezési szakterület vízkészletgazdálkodási építmények tervezése részszakterületre jogosultsággal rendelkező </w:t>
      </w:r>
      <w:r w:rsidR="00CD279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– VZ-VKG jelű - </w:t>
      </w:r>
      <w:r w:rsidR="00205F5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szakmagyakorló </w:t>
      </w:r>
      <w:r w:rsidR="00AD10C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írhatja alá.</w:t>
      </w:r>
      <w:r w:rsidR="00205F5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 VZ-VKG jelű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tervezői jogosultsággal rendelkező szakemberek névjegyzéke a Magyar Mérnöki Kamara honlapján – </w:t>
      </w:r>
      <w:hyperlink r:id="rId10" w:history="1">
        <w:r w:rsidR="00CD279C" w:rsidRPr="00581A59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https://www.mmk.hu/kereses/tagok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- érhető el</w:t>
      </w:r>
      <w:r w:rsidR="00CD279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ahol a </w:t>
      </w:r>
      <w:r w:rsidR="00EB480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</w:t>
      </w:r>
      <w:r w:rsidR="00CD279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zakmagyakorlási kategóriák szerint</w:t>
      </w:r>
      <w:r w:rsidR="004C2AF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</w:t>
      </w:r>
      <w:r w:rsidR="00EB480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keresésnél </w:t>
      </w:r>
      <w:r w:rsidR="00CD279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VZ-VKG szakterületet kell kiválasztani. A találatok szűkíthetők Heves megye kiválasztásával</w:t>
      </w:r>
      <w:r w:rsidR="00EB480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="00CD279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cím szerint</w:t>
      </w:r>
      <w:r w:rsidR="00EB480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i keresésnél. </w:t>
      </w:r>
      <w:r w:rsidRPr="00590AE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50F3C77E" w14:textId="77777777" w:rsidR="003D5448" w:rsidRPr="00590AE6" w:rsidRDefault="003D5448" w:rsidP="00590AE6">
      <w:pPr>
        <w:shd w:val="clear" w:color="auto" w:fill="FFFFFF"/>
        <w:spacing w:after="45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CF6FC04" w14:textId="60B9CAE3" w:rsidR="004C2D49" w:rsidRDefault="00BF615A" w:rsidP="00BF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05A5C">
        <w:rPr>
          <w:rFonts w:ascii="Times New Roman" w:hAnsi="Times New Roman" w:cs="Times New Roman"/>
          <w:sz w:val="24"/>
          <w:szCs w:val="24"/>
        </w:rPr>
        <w:t xml:space="preserve">yöngyös, </w:t>
      </w:r>
      <w:r w:rsidR="006E3151">
        <w:rPr>
          <w:rFonts w:ascii="Times New Roman" w:hAnsi="Times New Roman" w:cs="Times New Roman"/>
          <w:sz w:val="24"/>
          <w:szCs w:val="24"/>
        </w:rPr>
        <w:t>2020. 0</w:t>
      </w:r>
      <w:r w:rsidR="00BC4E2A">
        <w:rPr>
          <w:rFonts w:ascii="Times New Roman" w:hAnsi="Times New Roman" w:cs="Times New Roman"/>
          <w:sz w:val="24"/>
          <w:szCs w:val="24"/>
        </w:rPr>
        <w:t>6</w:t>
      </w:r>
      <w:r w:rsidR="006E3151">
        <w:rPr>
          <w:rFonts w:ascii="Times New Roman" w:hAnsi="Times New Roman" w:cs="Times New Roman"/>
          <w:sz w:val="24"/>
          <w:szCs w:val="24"/>
        </w:rPr>
        <w:t>. 2</w:t>
      </w:r>
      <w:r w:rsidR="00BC4E2A">
        <w:rPr>
          <w:rFonts w:ascii="Times New Roman" w:hAnsi="Times New Roman" w:cs="Times New Roman"/>
          <w:sz w:val="24"/>
          <w:szCs w:val="24"/>
        </w:rPr>
        <w:t>6</w:t>
      </w:r>
      <w:r w:rsidR="006E3151">
        <w:rPr>
          <w:rFonts w:ascii="Times New Roman" w:hAnsi="Times New Roman" w:cs="Times New Roman"/>
          <w:sz w:val="24"/>
          <w:szCs w:val="24"/>
        </w:rPr>
        <w:t>.</w:t>
      </w:r>
      <w:r w:rsidR="00B84832" w:rsidRPr="00B84832">
        <w:rPr>
          <w:rFonts w:ascii="Times New Roman" w:hAnsi="Times New Roman" w:cs="Times New Roman"/>
          <w:sz w:val="24"/>
          <w:szCs w:val="24"/>
        </w:rPr>
        <w:t xml:space="preserve"> </w:t>
      </w:r>
      <w:r w:rsidR="00BA2C41" w:rsidRPr="00B84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EF21B" w14:textId="77777777" w:rsidR="00462434" w:rsidRDefault="00462434" w:rsidP="00BF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AC8AF" w14:textId="77777777" w:rsidR="00254301" w:rsidRDefault="0023744E" w:rsidP="0023744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6C19101" w14:textId="77777777" w:rsidR="00462434" w:rsidRPr="00B84832" w:rsidRDefault="00254301" w:rsidP="0023744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322">
        <w:rPr>
          <w:rFonts w:ascii="Times New Roman" w:hAnsi="Times New Roman" w:cs="Times New Roman"/>
          <w:sz w:val="24"/>
          <w:szCs w:val="24"/>
        </w:rPr>
        <w:t>Gyöngyö</w:t>
      </w:r>
      <w:r w:rsidR="0023744E">
        <w:rPr>
          <w:rFonts w:ascii="Times New Roman" w:hAnsi="Times New Roman" w:cs="Times New Roman"/>
          <w:sz w:val="24"/>
          <w:szCs w:val="24"/>
        </w:rPr>
        <w:t>s</w:t>
      </w:r>
      <w:r w:rsidR="00C12322">
        <w:rPr>
          <w:rFonts w:ascii="Times New Roman" w:hAnsi="Times New Roman" w:cs="Times New Roman"/>
          <w:sz w:val="24"/>
          <w:szCs w:val="24"/>
        </w:rPr>
        <w:t xml:space="preserve"> Város </w:t>
      </w:r>
      <w:r w:rsidR="0023744E">
        <w:rPr>
          <w:rFonts w:ascii="Times New Roman" w:hAnsi="Times New Roman" w:cs="Times New Roman"/>
          <w:sz w:val="24"/>
          <w:szCs w:val="24"/>
        </w:rPr>
        <w:t>J</w:t>
      </w:r>
      <w:r w:rsidR="00C12322">
        <w:rPr>
          <w:rFonts w:ascii="Times New Roman" w:hAnsi="Times New Roman" w:cs="Times New Roman"/>
          <w:sz w:val="24"/>
          <w:szCs w:val="24"/>
        </w:rPr>
        <w:t>egyzője nev</w:t>
      </w:r>
      <w:r w:rsidR="0023744E">
        <w:rPr>
          <w:rFonts w:ascii="Times New Roman" w:hAnsi="Times New Roman" w:cs="Times New Roman"/>
          <w:sz w:val="24"/>
          <w:szCs w:val="24"/>
        </w:rPr>
        <w:t>é</w:t>
      </w:r>
      <w:r w:rsidR="00C12322">
        <w:rPr>
          <w:rFonts w:ascii="Times New Roman" w:hAnsi="Times New Roman" w:cs="Times New Roman"/>
          <w:sz w:val="24"/>
          <w:szCs w:val="24"/>
        </w:rPr>
        <w:t>ben és megbízásából</w:t>
      </w:r>
      <w:r w:rsidR="00C12322">
        <w:rPr>
          <w:rFonts w:ascii="Times New Roman" w:hAnsi="Times New Roman" w:cs="Times New Roman"/>
          <w:sz w:val="24"/>
          <w:szCs w:val="24"/>
        </w:rPr>
        <w:br/>
      </w:r>
      <w:r w:rsidR="0023744E">
        <w:rPr>
          <w:rFonts w:ascii="Times New Roman" w:hAnsi="Times New Roman" w:cs="Times New Roman"/>
          <w:sz w:val="24"/>
          <w:szCs w:val="24"/>
        </w:rPr>
        <w:t xml:space="preserve">                    Városfejlesztési és Városüzemeltetési Igazgatóság</w:t>
      </w:r>
    </w:p>
    <w:sectPr w:rsidR="00462434" w:rsidRPr="00B84832" w:rsidSect="00BF615A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55AE6" w14:textId="77777777" w:rsidR="00EA5443" w:rsidRDefault="00EA5443" w:rsidP="00BF615A">
      <w:pPr>
        <w:spacing w:after="0" w:line="240" w:lineRule="auto"/>
      </w:pPr>
      <w:r>
        <w:separator/>
      </w:r>
    </w:p>
  </w:endnote>
  <w:endnote w:type="continuationSeparator" w:id="0">
    <w:p w14:paraId="47413C29" w14:textId="77777777" w:rsidR="00EA5443" w:rsidRDefault="00EA5443" w:rsidP="00BF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08FA" w14:textId="77777777" w:rsidR="00EA5443" w:rsidRDefault="00EA5443" w:rsidP="00BF615A">
      <w:pPr>
        <w:spacing w:after="0" w:line="240" w:lineRule="auto"/>
      </w:pPr>
      <w:r>
        <w:separator/>
      </w:r>
    </w:p>
  </w:footnote>
  <w:footnote w:type="continuationSeparator" w:id="0">
    <w:p w14:paraId="2D024101" w14:textId="77777777" w:rsidR="00EA5443" w:rsidRDefault="00EA5443" w:rsidP="00BF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5680149"/>
      <w:docPartObj>
        <w:docPartGallery w:val="Page Numbers (Top of Page)"/>
        <w:docPartUnique/>
      </w:docPartObj>
    </w:sdtPr>
    <w:sdtEndPr/>
    <w:sdtContent>
      <w:p w14:paraId="71E23829" w14:textId="77777777" w:rsidR="00BF615A" w:rsidRDefault="00BF615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917E27" w14:textId="77777777" w:rsidR="00BF615A" w:rsidRDefault="00BF61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058B"/>
    <w:multiLevelType w:val="hybridMultilevel"/>
    <w:tmpl w:val="8940F28C"/>
    <w:lvl w:ilvl="0" w:tplc="02FA7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79A2"/>
    <w:multiLevelType w:val="hybridMultilevel"/>
    <w:tmpl w:val="4F84EB00"/>
    <w:lvl w:ilvl="0" w:tplc="02FA7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E6F6A"/>
    <w:multiLevelType w:val="hybridMultilevel"/>
    <w:tmpl w:val="F2A656BC"/>
    <w:lvl w:ilvl="0" w:tplc="08AC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46600"/>
    <w:multiLevelType w:val="hybridMultilevel"/>
    <w:tmpl w:val="BB1CB478"/>
    <w:lvl w:ilvl="0" w:tplc="08AC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62E0D"/>
    <w:multiLevelType w:val="hybridMultilevel"/>
    <w:tmpl w:val="AF307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49"/>
    <w:rsid w:val="000019C8"/>
    <w:rsid w:val="0006185D"/>
    <w:rsid w:val="00063D61"/>
    <w:rsid w:val="000969F3"/>
    <w:rsid w:val="000B147A"/>
    <w:rsid w:val="001131A6"/>
    <w:rsid w:val="00187048"/>
    <w:rsid w:val="00195087"/>
    <w:rsid w:val="001C1F9C"/>
    <w:rsid w:val="001F1441"/>
    <w:rsid w:val="00205F56"/>
    <w:rsid w:val="002130BA"/>
    <w:rsid w:val="00223B93"/>
    <w:rsid w:val="00225141"/>
    <w:rsid w:val="0023744E"/>
    <w:rsid w:val="00242458"/>
    <w:rsid w:val="00254301"/>
    <w:rsid w:val="00275BF8"/>
    <w:rsid w:val="00310E47"/>
    <w:rsid w:val="003948FE"/>
    <w:rsid w:val="003C72A9"/>
    <w:rsid w:val="003D5448"/>
    <w:rsid w:val="0040062B"/>
    <w:rsid w:val="00407EDE"/>
    <w:rsid w:val="00462434"/>
    <w:rsid w:val="004B580F"/>
    <w:rsid w:val="004C2AF3"/>
    <w:rsid w:val="004C2D49"/>
    <w:rsid w:val="00536034"/>
    <w:rsid w:val="00590AE6"/>
    <w:rsid w:val="005B62AD"/>
    <w:rsid w:val="00604E57"/>
    <w:rsid w:val="00665C53"/>
    <w:rsid w:val="006B573A"/>
    <w:rsid w:val="006E3151"/>
    <w:rsid w:val="006E501B"/>
    <w:rsid w:val="006F7B47"/>
    <w:rsid w:val="00715F9E"/>
    <w:rsid w:val="00734D2A"/>
    <w:rsid w:val="007555D5"/>
    <w:rsid w:val="008347B3"/>
    <w:rsid w:val="008757FA"/>
    <w:rsid w:val="008A0608"/>
    <w:rsid w:val="008E5DF2"/>
    <w:rsid w:val="008F192F"/>
    <w:rsid w:val="00984DBA"/>
    <w:rsid w:val="009C3491"/>
    <w:rsid w:val="00A1404E"/>
    <w:rsid w:val="00A655D8"/>
    <w:rsid w:val="00A71B94"/>
    <w:rsid w:val="00AC31F3"/>
    <w:rsid w:val="00AD10C5"/>
    <w:rsid w:val="00AD59C2"/>
    <w:rsid w:val="00B0493E"/>
    <w:rsid w:val="00B049F2"/>
    <w:rsid w:val="00B1322A"/>
    <w:rsid w:val="00B84832"/>
    <w:rsid w:val="00BA2C41"/>
    <w:rsid w:val="00BC4E2A"/>
    <w:rsid w:val="00BD48B3"/>
    <w:rsid w:val="00BF615A"/>
    <w:rsid w:val="00C12322"/>
    <w:rsid w:val="00CB1B6A"/>
    <w:rsid w:val="00CB66D9"/>
    <w:rsid w:val="00CD279C"/>
    <w:rsid w:val="00CD7740"/>
    <w:rsid w:val="00CE373A"/>
    <w:rsid w:val="00D05A5C"/>
    <w:rsid w:val="00D32D0D"/>
    <w:rsid w:val="00D35971"/>
    <w:rsid w:val="00D46AE1"/>
    <w:rsid w:val="00D56298"/>
    <w:rsid w:val="00D9214F"/>
    <w:rsid w:val="00E67DCC"/>
    <w:rsid w:val="00E87423"/>
    <w:rsid w:val="00E90EC9"/>
    <w:rsid w:val="00EA5443"/>
    <w:rsid w:val="00EB480E"/>
    <w:rsid w:val="00EC1C74"/>
    <w:rsid w:val="00EE1B1F"/>
    <w:rsid w:val="00EF30A7"/>
    <w:rsid w:val="00EF74D3"/>
    <w:rsid w:val="00F33ED2"/>
    <w:rsid w:val="00F50456"/>
    <w:rsid w:val="00F705CE"/>
    <w:rsid w:val="00F71041"/>
    <w:rsid w:val="00FD6888"/>
    <w:rsid w:val="00FD6D8E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3443"/>
  <w15:chartTrackingRefBased/>
  <w15:docId w15:val="{73B59C1D-7866-46E1-9EE4-6DC405D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4E5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130B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130B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BF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15A"/>
  </w:style>
  <w:style w:type="paragraph" w:styleId="llb">
    <w:name w:val="footer"/>
    <w:basedOn w:val="Norml"/>
    <w:link w:val="llbChar"/>
    <w:uiPriority w:val="99"/>
    <w:unhideWhenUsed/>
    <w:rsid w:val="00BF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0700101.KV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99700123.KOR/tvalid/2018.1.1./tsi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mk.hu/kereses/tag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zkutfurok.hu/index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Szemes Paula</dc:creator>
  <cp:keywords/>
  <dc:description/>
  <cp:lastModifiedBy>Dr. Szemes Paula</cp:lastModifiedBy>
  <cp:revision>11</cp:revision>
  <cp:lastPrinted>2018-11-14T10:37:00Z</cp:lastPrinted>
  <dcterms:created xsi:type="dcterms:W3CDTF">2018-11-27T07:33:00Z</dcterms:created>
  <dcterms:modified xsi:type="dcterms:W3CDTF">2020-06-26T06:50:00Z</dcterms:modified>
</cp:coreProperties>
</file>